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39" w:rsidRDefault="00022A0E">
      <w:pPr>
        <w:pStyle w:val="a3"/>
        <w:rPr>
          <w:i/>
          <w:iCs/>
        </w:rPr>
      </w:pPr>
      <w:r>
        <w:br/>
      </w:r>
      <w:r>
        <w:br/>
      </w:r>
      <w:r>
        <w:br/>
      </w:r>
      <w:r>
        <w:rPr>
          <w:i/>
          <w:iCs/>
        </w:rPr>
        <w:t>Данная статья — часть обзора История математики.</w:t>
      </w:r>
    </w:p>
    <w:p w:rsidR="00280739" w:rsidRDefault="00022A0E">
      <w:pPr>
        <w:pStyle w:val="a3"/>
      </w:pPr>
      <w:r>
        <w:t>Развитие индийской математики началось, вероятно, достаточно давно, но документальные сведения о начальном её периоде практически отсутствуют.</w:t>
      </w:r>
    </w:p>
    <w:p w:rsidR="00280739" w:rsidRDefault="00022A0E">
      <w:pPr>
        <w:pStyle w:val="a3"/>
      </w:pPr>
      <w:r>
        <w:t>Индийская нумерация (способ записи чисел) изначально была изысканной. В санскрите были средства для именования чисел до 1050. Для цифр сначала использовалась сиро-финикийская система, а с VI века до н. э. — написание «</w:t>
      </w:r>
      <w:r>
        <w:rPr>
          <w:i/>
          <w:iCs/>
        </w:rPr>
        <w:t>брахми</w:t>
      </w:r>
      <w:r>
        <w:t xml:space="preserve">», с отдельными знаками для цифр 1-9. Несколько видоизменившись, эти значки стали современными цифрами, которые мы называем </w:t>
      </w:r>
      <w:r>
        <w:rPr>
          <w:i/>
          <w:iCs/>
        </w:rPr>
        <w:t>арабскими</w:t>
      </w:r>
      <w:r>
        <w:t xml:space="preserve">, а сами арабы — </w:t>
      </w:r>
      <w:r>
        <w:rPr>
          <w:i/>
          <w:iCs/>
        </w:rPr>
        <w:t>индийскими</w:t>
      </w:r>
      <w:r>
        <w:t>.</w:t>
      </w:r>
    </w:p>
    <w:p w:rsidR="00280739" w:rsidRDefault="00022A0E">
      <w:pPr>
        <w:pStyle w:val="a3"/>
      </w:pPr>
      <w:r>
        <w:t>Первые дошедшие до нас «</w:t>
      </w:r>
      <w:r>
        <w:rPr>
          <w:i/>
          <w:iCs/>
        </w:rPr>
        <w:t>сиддханты</w:t>
      </w:r>
      <w:r>
        <w:t>» (научные сочинения) относятся уже к IV—V векам н. э., и в них заметно сильное древнегреческое влияние. Отдельные математические термины — просто кальки с греческого. Предполагается, что часть этих трудов была написаны греками-эмигрантами, бежавшими из Александрии и Афин от анти-языческих погромов. Например, известный александрийский астроном Паулос написал «Пулиса-сиддханта».</w:t>
      </w:r>
    </w:p>
    <w:p w:rsidR="00280739" w:rsidRDefault="00022A0E">
      <w:pPr>
        <w:pStyle w:val="a3"/>
      </w:pPr>
      <w:r>
        <w:t>Около 500 г. н. э. неизвестные нам индийские учёные в Индии изобрели десятичную позиционную систему записи чисел. В новой системе выполнение арифметических действий оказалось неизмеримо проще, чем в старых, с неуклюжими буквенными кодами, как у греков, или шестидесятиричных, как у вавилонян.</w:t>
      </w:r>
    </w:p>
    <w:p w:rsidR="00280739" w:rsidRDefault="00022A0E">
      <w:pPr>
        <w:pStyle w:val="a3"/>
      </w:pPr>
      <w:r>
        <w:t xml:space="preserve">В VII веке сведения об этом замечательном изобретении дошли до христианского епископа Сирии Севера Себохта, который писал </w:t>
      </w:r>
      <w:r>
        <w:rPr>
          <w:position w:val="10"/>
        </w:rPr>
        <w:t>[1]</w:t>
      </w:r>
      <w:r>
        <w:t>:</w:t>
      </w:r>
    </w:p>
    <w:p w:rsidR="00280739" w:rsidRDefault="00022A0E">
      <w:pPr>
        <w:pStyle w:val="a3"/>
      </w:pPr>
      <w:r>
        <w:t>Я не стану касаться науки индийцев… их системы счисления, превосходящей все описания. Я хочу лишь сказать, что счет производится с помощью девяти знаков.</w:t>
      </w:r>
    </w:p>
    <w:p w:rsidR="00280739" w:rsidRDefault="00022A0E">
      <w:pPr>
        <w:pStyle w:val="a3"/>
      </w:pPr>
      <w:r>
        <w:t>Очень скоро потребовалось введение нового числа — нуля. Учёные расходятся во мнениях, откуда в Индию пришла эта идея — от греков, из Китая или индийцы изобрели этот важный символ самостоятельно. Первый код нуля обнаружен в записи от 876 г. н. э., он имеет вид привычного нам кружочка.</w:t>
      </w:r>
    </w:p>
    <w:p w:rsidR="00280739" w:rsidRDefault="00022A0E">
      <w:pPr>
        <w:pStyle w:val="a3"/>
      </w:pPr>
      <w:r>
        <w:t>Дроби в Индии записывались вертикально, как делаем и мы, только вместо черты дроби их заключали в рамку (так же, как в Китае и у поздних греков). Действия с дробями ничем не отличались от современных.</w:t>
      </w:r>
    </w:p>
    <w:p w:rsidR="00280739" w:rsidRDefault="00022A0E">
      <w:pPr>
        <w:pStyle w:val="a3"/>
      </w:pPr>
      <w:r>
        <w:t>Индийцы использовали счётные доски, приспособленные к позиционной записи. Они разработали полные алгоритмы всех арифметических операций, включая извлечение квадратных и кубических корней. Сам наш термин «корень» появился из-за того, что индийское слово «</w:t>
      </w:r>
      <w:r>
        <w:rPr>
          <w:i/>
          <w:iCs/>
        </w:rPr>
        <w:t>мула</w:t>
      </w:r>
      <w:r>
        <w:t xml:space="preserve">» имело два значения: </w:t>
      </w:r>
      <w:r>
        <w:rPr>
          <w:i/>
          <w:iCs/>
        </w:rPr>
        <w:t>основание</w:t>
      </w:r>
      <w:r>
        <w:t xml:space="preserve"> и </w:t>
      </w:r>
      <w:r>
        <w:rPr>
          <w:i/>
          <w:iCs/>
        </w:rPr>
        <w:t>корень</w:t>
      </w:r>
      <w:r>
        <w:t xml:space="preserve"> (растения); арабские переводчики ошибочно выбрали второе значение, и в таком виде оно попало в латинские переводы. Возможно, аналогичная история произошла со словом «синус». Для контроля вычислений применялось сравнение по модулю 9.</w:t>
      </w:r>
    </w:p>
    <w:p w:rsidR="00280739" w:rsidRDefault="00022A0E">
      <w:pPr>
        <w:pStyle w:val="a3"/>
      </w:pPr>
      <w:r>
        <w:t>К V—VI векам относятся труды Ариабхаты, выдающегося индийского математика и астронома. В его труде «</w:t>
      </w:r>
      <w:r>
        <w:rPr>
          <w:i/>
          <w:iCs/>
        </w:rPr>
        <w:t>Ариабхатиам</w:t>
      </w:r>
      <w:r>
        <w:t>» встречается множество решений вычислительных задач. В VII веке работал другой известный индийский математик и астроном, Брахмагупта. Начиная с Брахмагупты, индийские математики свободно обращаются с отрицательными числами, трактуя их как долг. Предположительно, эта идея пришла из Китая. При решении уравнений, однако, отрицательные результаты неизменно отвергали. Брахмагупта, как и Ариабхата, систематически применял непрерывные дроби, теория которых отсутствовала у греков.</w:t>
      </w:r>
    </w:p>
    <w:p w:rsidR="00280739" w:rsidRDefault="00022A0E">
      <w:pPr>
        <w:pStyle w:val="a3"/>
      </w:pPr>
      <w:r>
        <w:t>Особенно далеко индийцы продвинулись в алгебре и в численных методах. Их алгебраическая символика богаче, чем у Диофанта, хотя несколько громоздка (засорена словами). Геометрия по каким-то причинам вызывала у индийцев слабый интерес — доказательства теорем состояли из чертежа и слова «смотри». Формулы для площадей и объёмов, а также тригонометрию они, скорее всего, унаследовали от греков.</w:t>
      </w:r>
    </w:p>
    <w:p w:rsidR="00280739" w:rsidRDefault="00022A0E">
      <w:pPr>
        <w:pStyle w:val="a3"/>
      </w:pPr>
      <w:r>
        <w:t xml:space="preserve">Ряд открытий был сделан в области решения неопределённых уравнений в натуральных числах. Вершиной стало решение в общем виде уравнения </w:t>
      </w:r>
      <w:r>
        <w:rPr>
          <w:i/>
          <w:iCs/>
        </w:rPr>
        <w:t>ax</w:t>
      </w:r>
      <w:r>
        <w:t xml:space="preserve">2 + </w:t>
      </w:r>
      <w:r>
        <w:rPr>
          <w:i/>
          <w:iCs/>
        </w:rPr>
        <w:t>b</w:t>
      </w:r>
      <w:r>
        <w:t xml:space="preserve"> = </w:t>
      </w:r>
      <w:r>
        <w:rPr>
          <w:i/>
          <w:iCs/>
        </w:rPr>
        <w:t>y</w:t>
      </w:r>
      <w:r>
        <w:t>2. В 1769 г. индийский метод переоткрыл Лагранж.</w:t>
      </w:r>
    </w:p>
    <w:p w:rsidR="00280739" w:rsidRDefault="00022A0E">
      <w:pPr>
        <w:pStyle w:val="a3"/>
      </w:pPr>
      <w:r>
        <w:t>В VII—VIII веках индийские математические труды переводятся на арабский. Десятичная система проникает в страны ислама, а через них, со временем — и в Европу.</w:t>
      </w:r>
    </w:p>
    <w:p w:rsidR="00280739" w:rsidRDefault="00022A0E">
      <w:pPr>
        <w:pStyle w:val="a3"/>
      </w:pPr>
      <w:r>
        <w:t>В XI веке происходит захват и разорение мусульманами Северной Индии (Махмуд Газневи). Культурные центры переносятся в Южную Индию. Научная жизнь на длительный период угасает. Из значительных фигур этого периода можно выделить Бхаскару, автора астрономо-математического трактата «</w:t>
      </w:r>
      <w:r>
        <w:rPr>
          <w:i/>
          <w:iCs/>
        </w:rPr>
        <w:t>Сиддханта-широмани</w:t>
      </w:r>
      <w:r>
        <w:t>». Бхаскара дал решение уравнения Пелля и ряда других диофантовых уравнений, продвинул теорию непрерывных дробей и сферическую тригонометрию.</w:t>
      </w:r>
    </w:p>
    <w:p w:rsidR="00280739" w:rsidRDefault="00022A0E">
      <w:pPr>
        <w:pStyle w:val="a3"/>
      </w:pPr>
      <w:r>
        <w:t xml:space="preserve">XVI век был отмечен крупными открытиями в теории разложения в ряды, переоткрытыми в Европе 100—200 лет спустя. В том числе — ряды для синуса, косинуса и арксинуса. Поводом к их открытию послужило, видимо, желание найти более точное значение числа </w:t>
      </w:r>
      <w:r w:rsidR="00B75C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6.75pt" filled="t">
            <v:fill color2="black"/>
            <v:imagedata r:id="rId5" o:title=""/>
          </v:shape>
        </w:pict>
      </w:r>
      <w:r>
        <w:t>.</w:t>
      </w:r>
    </w:p>
    <w:p w:rsidR="00280739" w:rsidRDefault="00022A0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80739" w:rsidRDefault="00022A0E">
      <w:pPr>
        <w:pStyle w:val="a3"/>
        <w:numPr>
          <w:ilvl w:val="0"/>
          <w:numId w:val="1"/>
        </w:numPr>
        <w:tabs>
          <w:tab w:val="left" w:pos="707"/>
        </w:tabs>
      </w:pPr>
      <w:r>
        <w:t>История математики с древнейших времён до начала XIX столетия (под ред. А. П. Юшкевича), М., Наука, 1972, том I, стр.183.</w:t>
      </w:r>
    </w:p>
    <w:p w:rsidR="00280739" w:rsidRDefault="00022A0E">
      <w:pPr>
        <w:pStyle w:val="a3"/>
        <w:spacing w:after="0"/>
      </w:pPr>
      <w:r>
        <w:t>Источник: http://ru.wikipedia.org/wiki/История_математики_в_Индии</w:t>
      </w:r>
      <w:bookmarkStart w:id="0" w:name="_GoBack"/>
      <w:bookmarkEnd w:id="0"/>
    </w:p>
    <w:sectPr w:rsidR="0028073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A0E"/>
    <w:rsid w:val="00022A0E"/>
    <w:rsid w:val="00280739"/>
    <w:rsid w:val="00B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D6174E-62FE-4734-9447-67458E18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2014-04-03T23:20:00Z</dcterms:created>
  <dcterms:modified xsi:type="dcterms:W3CDTF">2014-04-03T23:20:00Z</dcterms:modified>
</cp:coreProperties>
</file>