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E7" w:rsidRPr="009C0C88" w:rsidRDefault="00DC15E7" w:rsidP="003E219F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9C0C88">
        <w:rPr>
          <w:bCs/>
          <w:sz w:val="28"/>
          <w:szCs w:val="28"/>
        </w:rPr>
        <w:t>ГОУ СПО</w:t>
      </w:r>
    </w:p>
    <w:p w:rsidR="00DC15E7" w:rsidRPr="009C0C88" w:rsidRDefault="00DC15E7" w:rsidP="003E219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C0C88">
        <w:rPr>
          <w:rStyle w:val="a5"/>
          <w:b w:val="0"/>
          <w:sz w:val="28"/>
          <w:szCs w:val="28"/>
        </w:rPr>
        <w:t xml:space="preserve">Пермский авиационный </w:t>
      </w:r>
      <w:r w:rsidR="003E219F">
        <w:rPr>
          <w:rStyle w:val="a5"/>
          <w:b w:val="0"/>
          <w:sz w:val="28"/>
          <w:szCs w:val="28"/>
        </w:rPr>
        <w:t>техникум им. А.</w:t>
      </w:r>
      <w:r w:rsidRPr="009C0C88">
        <w:rPr>
          <w:rStyle w:val="a5"/>
          <w:b w:val="0"/>
          <w:sz w:val="28"/>
          <w:szCs w:val="28"/>
        </w:rPr>
        <w:t>Д. Швецова</w:t>
      </w: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val="uk-UA" w:eastAsia="ru-RU"/>
        </w:rPr>
      </w:pPr>
    </w:p>
    <w:p w:rsidR="003E219F" w:rsidRDefault="003E219F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val="uk-UA" w:eastAsia="ru-RU"/>
        </w:rPr>
      </w:pPr>
    </w:p>
    <w:p w:rsidR="003E219F" w:rsidRDefault="003E219F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val="uk-UA" w:eastAsia="ru-RU"/>
        </w:rPr>
      </w:pPr>
    </w:p>
    <w:p w:rsidR="003E219F" w:rsidRDefault="003E219F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val="uk-UA" w:eastAsia="ru-RU"/>
        </w:rPr>
      </w:pPr>
    </w:p>
    <w:p w:rsidR="003E219F" w:rsidRDefault="003E219F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val="uk-UA" w:eastAsia="ru-RU"/>
        </w:rPr>
      </w:pPr>
    </w:p>
    <w:p w:rsidR="003E219F" w:rsidRPr="003E219F" w:rsidRDefault="003E219F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val="uk-UA"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0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0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0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  <w:lang w:eastAsia="ru-RU"/>
        </w:rPr>
      </w:pPr>
      <w:r w:rsidRPr="009C0C88">
        <w:rPr>
          <w:rFonts w:ascii="Times New Roman" w:hAnsi="Times New Roman"/>
          <w:bCs/>
          <w:sz w:val="28"/>
          <w:szCs w:val="48"/>
          <w:lang w:eastAsia="ru-RU"/>
        </w:rPr>
        <w:t>История развития дирижаблей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Выполнил студент гр. АД-09-1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Ермаков Алексей</w:t>
      </w: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19"/>
          <w:lang w:eastAsia="ru-RU"/>
        </w:rPr>
      </w:pPr>
    </w:p>
    <w:p w:rsidR="00DC15E7" w:rsidRPr="009C0C88" w:rsidRDefault="00DC15E7" w:rsidP="003E219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Пермь 2011</w:t>
      </w:r>
    </w:p>
    <w:p w:rsidR="00DC15E7" w:rsidRPr="009C0C88" w:rsidRDefault="003E219F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bCs/>
          <w:sz w:val="28"/>
          <w:szCs w:val="32"/>
          <w:lang w:eastAsia="ru-RU"/>
        </w:rPr>
        <w:br w:type="page"/>
      </w:r>
      <w:r w:rsidR="00DC15E7" w:rsidRPr="009C0C88">
        <w:rPr>
          <w:rFonts w:ascii="Times New Roman" w:hAnsi="Times New Roman"/>
          <w:sz w:val="28"/>
          <w:szCs w:val="32"/>
          <w:lang w:eastAsia="ru-RU"/>
        </w:rPr>
        <w:t>Устройство и принципы действия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219F" w:rsidRDefault="003E219F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Дирижабль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фр.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iCs/>
          <w:sz w:val="28"/>
          <w:szCs w:val="28"/>
          <w:lang w:val="fr-FR" w:eastAsia="ru-RU"/>
        </w:rPr>
        <w:t>dirigeable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управляемый)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летательный аппарат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легче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воздуха,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аэростат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двигателем, благодаря которому дирижабль может двигаться независимо от направления воздушных потоков.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Двигатели</w:t>
      </w:r>
      <w:r w:rsidRPr="009C0C88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9C0C88">
        <w:rPr>
          <w:rFonts w:ascii="Times New Roman" w:hAnsi="Times New Roman"/>
          <w:sz w:val="28"/>
          <w:szCs w:val="28"/>
          <w:lang w:eastAsia="ru-RU"/>
        </w:rPr>
        <w:t>Самые первые дирижабли приводились в движение паровым двигателем или мускульной силой, в 80-х годах XIX века были применены электродвигатели, c 1890-х стали широко применяться двигатели внутреннего сгорания. На протяжении XX века дирижабли оснащались практически исключительно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ДВС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авиационными и, значительно реже, дизельными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(на некоторых цеппелинах и некоторых современных дирижаблях). В качестве движителей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используются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воздушные винты. Стоит также отметить крайне редкие случаи применения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турбовинтовых двигателей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 дирижабле GZ-22 «The Spirit of Akron»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советском проекте «Д-1». В основном подобные системы, равно как и реактивные, остаются лишь на бумаге. В теории, в зависимости от конструкции, часть энергии подобного двигателя может быть использована для создания реактивной тяги.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upload.wikimedia.org/wikipedia/commons/thumb/d/d9/Daimler-Benz_DB_602.jpg/220px-Daimler-Benz_DB_602.jpg" href="http://ru.wikipedia.org/wiki/%D0%A4%D0%B0%D0%B9%D0%BB:Daimler-Benz_DB_602" style="position:absolute;left:0;text-align:left;margin-left:36.4pt;margin-top:.2pt;width:163.85pt;height:124.2pt;z-index:251653120;visibility:visible" o:button="t">
            <v:fill o:detectmouseclick="t"/>
            <v:imagedata r:id="rId7" o:title=""/>
            <w10:wrap type="square"/>
          </v:shape>
        </w:pic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Полёт</w:t>
      </w:r>
      <w:r w:rsidRPr="009C0C88">
        <w:rPr>
          <w:rFonts w:ascii="Times New Roman" w:hAnsi="Times New Roman"/>
          <w:sz w:val="28"/>
          <w:szCs w:val="28"/>
        </w:rPr>
        <w:t xml:space="preserve">. </w:t>
      </w:r>
      <w:r w:rsidR="00AD198A">
        <w:rPr>
          <w:rFonts w:ascii="Times New Roman" w:hAnsi="Times New Roman"/>
          <w:sz w:val="28"/>
          <w:szCs w:val="28"/>
          <w:lang w:eastAsia="ru-RU"/>
        </w:rPr>
        <w:t xml:space="preserve">Набор высоты </w:t>
      </w:r>
      <w:r w:rsidRPr="009C0C88">
        <w:rPr>
          <w:rFonts w:ascii="Times New Roman" w:hAnsi="Times New Roman"/>
          <w:sz w:val="28"/>
          <w:szCs w:val="28"/>
          <w:lang w:eastAsia="ru-RU"/>
        </w:rPr>
        <w:t>и снижение производят, наклоняя дирижабль рулями высоты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двигатели тогда тянут его вверх или вниз. Сбрасывание балласта и выпуск газа в полёте производят редко: например, выпускают газ при выработке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топлива. Из-за этой особенности стрелки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кайзеровских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«цеппелинах» должны были получить разрешение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командира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 стрельбу 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станковых пулемётов, чтобы ненароком не воспламенить выпущенный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водород.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5" o:spid="_x0000_s1027" type="#_x0000_t75" alt="http://upload.wikimedia.org/wikipedia/commons/thumb/9/95/Bundesarchiv_Bild_102-11515%2C_Zeppelin-Luftschiff_bei_der_Landung.jpg/220px-Bundesarchiv_Bild_102-11515%2C_Zeppelin-Luftschiff_bei_der_Landung.jpg" href="http://ru.wikipedia.org/wiki/%D0%A4%D0%B0%D0%B9%D0%BB:Bundesarchiv_Bild_102-11515,_Zeppelin-Luftschiff_bei_der_Landung" style="position:absolute;left:0;text-align:left;margin-left:37.7pt;margin-top:2.4pt;width:159.1pt;height:231pt;z-index:251654144;visibility:visible" o:button="t">
            <v:fill o:detectmouseclick="t"/>
            <v:imagedata r:id="rId8" o:title=""/>
            <w10:wrap type="square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Причаливание. </w:t>
      </w:r>
      <w:r w:rsidRPr="009C0C88">
        <w:rPr>
          <w:rFonts w:ascii="Times New Roman" w:hAnsi="Times New Roman"/>
          <w:sz w:val="28"/>
          <w:szCs w:val="28"/>
          <w:lang w:eastAsia="ru-RU"/>
        </w:rPr>
        <w:t>Часто думают, что дирижабль 1930</w:t>
      </w:r>
      <w:r w:rsidRPr="009C0C88">
        <w:rPr>
          <w:rFonts w:ascii="Times New Roman" w:hAnsi="Times New Roman"/>
          <w:sz w:val="28"/>
          <w:szCs w:val="28"/>
          <w:lang w:eastAsia="ru-RU"/>
        </w:rPr>
        <w:noBreakHyphen/>
        <w:t>х гг. мог приземляться вертикально,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вертолёт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 действительности же это осуществимо только при полном отсутствии ветра. В реальных условиях для посадки дирижабля требуется, чтобы находящиеся на земле люди подобрали сброшенные с разных точек дирижабля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канаты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привязали их к подходящим наземным объектам;</w:t>
      </w:r>
      <w:r w:rsidRPr="009C0C88">
        <w:rPr>
          <w:rFonts w:ascii="Times New Roman" w:hAnsi="Times New Roman"/>
          <w:sz w:val="28"/>
          <w:szCs w:val="28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затем дирижабль можно подтянуть к земле. Наиболее же удобный и безопасный способ посадки (особенно для больших дирижаблей)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причаливание к специальным мачтам.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7" o:spid="_x0000_s1028" type="#_x0000_t75" alt="http://upload.wikimedia.org/wikipedia/commons/thumb/4/49/ZR-3_on_USS_Saratoga.jpg/250px-ZR-3_on_USS_Saratoga.jpg" href="http://ru.wikipedia.org/wiki/%D0%A4%D0%B0%D0%B9%D0%BB:ZR-3_on_USS_Saratoga" style="position:absolute;left:0;text-align:left;margin-left:35.1pt;margin-top:17.75pt;width:106.95pt;height:61.8pt;z-index:251655168;visibility:visible" o:button="t">
            <v:fill o:detectmouseclick="t"/>
            <v:imagedata r:id="rId9" o:title=""/>
            <w10:wrap type="square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С вершины причальной мачты сбрасывали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канат, который прокладывали по земле по ветру. Дирижабль подходил к мачте с подветренной стороны, и с его носа также сбрасывали канат. Люди на земле связывали эти два каната, и затем лебёдкой дирижабль подтягивали к мачте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его нос фиксировался в стыковочном гнезде. Причаленный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может свободно вращаться вокруг мачты,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флюгер. Стыковочный узел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мог двигаться по мачте вверх-вниз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это позволяло опустить дирижабль ближе к земле для погрузки/разгрузки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 xml:space="preserve">и посадки/высадки пассажиров. 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Чтобы завести дирижабль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ангар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 xml:space="preserve">при сильном ветре, требовались усилия до 200 человек. </w:t>
      </w:r>
    </w:p>
    <w:p w:rsidR="00DC15E7" w:rsidRPr="009C0C88" w:rsidRDefault="00DC15E7" w:rsidP="009C0C88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32"/>
          <w:lang w:eastAsia="ru-RU"/>
        </w:rPr>
      </w:pPr>
      <w:r w:rsidRPr="009C0C88">
        <w:rPr>
          <w:rFonts w:ascii="Times New Roman" w:hAnsi="Times New Roman"/>
          <w:bCs/>
          <w:sz w:val="28"/>
          <w:szCs w:val="32"/>
          <w:lang w:eastAsia="ru-RU"/>
        </w:rPr>
        <w:t>Типы</w:t>
      </w:r>
      <w:r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9C0C88">
        <w:rPr>
          <w:rFonts w:ascii="Times New Roman" w:hAnsi="Times New Roman"/>
          <w:bCs/>
          <w:sz w:val="28"/>
          <w:szCs w:val="32"/>
          <w:lang w:eastAsia="ru-RU"/>
        </w:rPr>
        <w:t>дирижаблей</w:t>
      </w:r>
    </w:p>
    <w:p w:rsidR="00DC15E7" w:rsidRPr="009C0C88" w:rsidRDefault="00DC15E7" w:rsidP="009C0C88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32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3" o:spid="_x0000_s1029" type="#_x0000_t75" alt="http://upload.wikimedia.org/wikipedia/commons/thumb/e/e4/Damage_ZR-1_h92612.jpg/220px-Damage_ZR-1_h92612.jpg" href="http://ru.wikipedia.org/wiki/%D0%A4%D0%B0%D0%B9%D0%BB:Damage_ZR-1_h92612" style="position:absolute;left:0;text-align:left;margin-left:37.7pt;margin-top:1.1pt;width:163.85pt;height:147.95pt;z-index:-251660288;visibility:visible" wrapcoords="-99 0 -99 21490 21600 21490 21600 0 -99 0" o:button="t">
            <v:fill o:detectmouseclick="t"/>
            <v:imagedata r:id="rId10" o:title=""/>
            <w10:wrap type="tight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По конструкции.</w:t>
      </w:r>
      <w:r w:rsidRPr="009C0C88">
        <w:rPr>
          <w:rFonts w:ascii="Times New Roman" w:hAnsi="Times New Roman"/>
          <w:bCs/>
          <w:sz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По конструкции дирижабли подразделяются на три основных типа: мягкий, полужёсткий и жёсткий.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мягкой и полужёсткой системах матерчатый корпус служит также оболочкой для газа. Дирижабли полужёсткого типа отличаются наличием в нижней (как правило) части оболочки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металлической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(в большинстве случаев) фермы, препятствующей деформации оболочки. Примером полужесткого дирижабля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«Италия».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Килевая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ферма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состояла 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стальных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шпангоутов</w:t>
      </w:r>
      <w:r w:rsidRPr="009C0C88">
        <w:rPr>
          <w:rFonts w:ascii="Times New Roman" w:hAnsi="Times New Roman"/>
          <w:sz w:val="28"/>
          <w:szCs w:val="28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треугольной формы, соединённых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стальными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же продольными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стрингерами. Спереди к килевой ферме было прикреплено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носовое</w:t>
      </w:r>
      <w:r w:rsidRPr="009C0C88">
        <w:rPr>
          <w:rFonts w:ascii="Times New Roman" w:hAnsi="Times New Roman"/>
          <w:sz w:val="28"/>
          <w:szCs w:val="28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усиление, представлявшее собой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стальные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трубчатые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фермы, скреплённые поперечными кольцами, сзади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кормовое развитие. Также к килевой ферме были подвешены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гондолы: в одной располагались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рубка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управления и пассажирские помещения, в трёхмотогондолах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двигатели. В дирижаблях мягкой и полужёсткой систем неизменяемость внешней формы достигается избыточным давлением несущего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газа, постоянно поддерживаемым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баллонетами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мягкими ёмкостями, расположенными внутри оболочки, в которые нагнетается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воздух.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жёстких дирижаблях неизменяемость внешней формы обеспечивалась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металлическим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каркасом, обтянутым тканью, 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газ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находился внутри жёсткого каркаса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мешках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(баллонах) из газонепроницаемой материи. Жёсткие дирижабли имели ряд недостатков, вытекавших из особенностей их конструкции: например,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спуск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 неподготовленную площадку без помощи людей на земле был чрезвычайно труден,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стоянка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жёсткого дирижабля на подобной площадке, как правило, заканчивалась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аварией, так как хрупкий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каркас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при более-менее сильном ветре неминуемо разрушался, 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каркаса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замена его отдельных частей требовали значительного времени и опытного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персонала, поэтому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жёстких дирижаблей была очень высока.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Монококовые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бескаркасные дирижабли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конструкции дирижаблей с металлической обшивкой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возникли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1890-е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 целью уменьшить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сопротивление воздуха.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1920-е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началось применения обшивки 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алюминиевых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сплавов. За всю историю дирижаблестроения было построено только четыре таких дирижабля, и из них только один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—экспериментальный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американский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ZMC-2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успешно (хотя и нечасто) летал в течение нескольких лет.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По принципу получения подъёмной силы. </w:t>
      </w:r>
      <w:r w:rsidRPr="009C0C88">
        <w:rPr>
          <w:rFonts w:ascii="Times New Roman" w:hAnsi="Times New Roman"/>
          <w:sz w:val="28"/>
          <w:szCs w:val="28"/>
          <w:lang w:eastAsia="ru-RU"/>
        </w:rPr>
        <w:t>Гибридные дирижабли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тяжелее воздуха и являются комбинацией аэростата и аэродинамического летательного средства. Предположительно они могут иметь лучшие аэродинамические характеристики, чем дирижабли как таковые. Дирижабль германского производства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Zeppelin NT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часто ошибочно называют гибридным дирижаблем, поскольку он немного тяжелее воздуха. Однако лишь летательные средства, берущие как минимум 40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% подъёмной силы от тяги двигателей, могут считаться гибридными.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По форме. </w:t>
      </w:r>
      <w:r w:rsidRPr="009C0C88">
        <w:rPr>
          <w:rFonts w:ascii="Times New Roman" w:hAnsi="Times New Roman"/>
          <w:sz w:val="28"/>
          <w:szCs w:val="28"/>
          <w:lang w:eastAsia="ru-RU"/>
        </w:rPr>
        <w:t>По форме дирижабли делятся на:</w:t>
      </w:r>
    </w:p>
    <w:p w:rsidR="00DC15E7" w:rsidRPr="009C0C88" w:rsidRDefault="00DC15E7" w:rsidP="009C0C8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сигарообразные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 уменьшенным лобовым сопротивлением (таких большинство)</w:t>
      </w:r>
    </w:p>
    <w:p w:rsidR="00DC15E7" w:rsidRPr="009C0C88" w:rsidRDefault="00DC15E7" w:rsidP="009C0C8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все прочие дирижабли, в задачи которых входит зависание над землей или медленный полёт:</w:t>
      </w:r>
    </w:p>
    <w:p w:rsidR="00DC15E7" w:rsidRPr="009C0C88" w:rsidRDefault="00DC15E7" w:rsidP="009C0C88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эллипсоидные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эллипсоида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(с уменьшенным сопротивлением боковому ветру);</w:t>
      </w:r>
    </w:p>
    <w:p w:rsidR="00DC15E7" w:rsidRPr="009C0C88" w:rsidRDefault="00DC15E7" w:rsidP="009C0C88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дисковые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диска;</w:t>
      </w:r>
    </w:p>
    <w:p w:rsidR="00DC15E7" w:rsidRPr="009C0C88" w:rsidRDefault="00DC15E7" w:rsidP="009C0C88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линзообразные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 виде двояковыпуклой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линзы;</w:t>
      </w:r>
    </w:p>
    <w:p w:rsidR="00DC15E7" w:rsidRPr="009C0C88" w:rsidRDefault="00DC15E7" w:rsidP="009C0C88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тороидальные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тора, предназначенные для использования в качестве воздушного крана;</w:t>
      </w:r>
    </w:p>
    <w:p w:rsidR="00DC15E7" w:rsidRPr="009C0C88" w:rsidRDefault="00DC15E7" w:rsidP="009C0C88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V-образные;</w:t>
      </w:r>
    </w:p>
    <w:p w:rsidR="00DC15E7" w:rsidRPr="009C0C88" w:rsidRDefault="00DC15E7" w:rsidP="009C0C88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«вертикальные дирижабли», напоминающие по форме летающие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небоскребы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vertAlign w:val="superscript"/>
          <w:lang w:eastAsia="ru-RU"/>
        </w:rPr>
        <w:t>[7]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предназначены для полётов над городами, где улицы создают условия для сильного ветра, дующего вдоль зданий, что приводит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турбулентным течениям воздуха.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По большей части дирижабли необычных форм существуют только в виде проектов. Кроме того, существуют варианты обычных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монгольфьеров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 мотогондолой, позаимствованной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 xml:space="preserve">парамотора. </w:t>
      </w:r>
    </w:p>
    <w:p w:rsidR="00DC15E7" w:rsidRPr="009C0C88" w:rsidRDefault="00DC15E7" w:rsidP="009C0C88">
      <w:pPr>
        <w:shd w:val="clear" w:color="auto" w:fill="F9F9F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По заполняющему газу. </w:t>
      </w:r>
      <w:r w:rsidRPr="009C0C88">
        <w:rPr>
          <w:rFonts w:ascii="Times New Roman" w:hAnsi="Times New Roman"/>
          <w:sz w:val="28"/>
          <w:szCs w:val="28"/>
          <w:lang w:eastAsia="ru-RU"/>
        </w:rPr>
        <w:t>По типу заполнителя дирижабли делятся на:</w:t>
      </w:r>
    </w:p>
    <w:p w:rsidR="00DC15E7" w:rsidRPr="009C0C88" w:rsidRDefault="00DC15E7" w:rsidP="009C0C8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Использующие газ с плотностью меньшей, чем плотность окружающего воздуха при равных температуре и давлении, что согласно закону Архимеда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означает, что дирижабль будет «плавать» в воздухе. В наши дни это, как правило, инертный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гелий, несмотря на его сравнительную дороговизну; в прошлом применялся огнеопасный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водород.</w:t>
      </w:r>
    </w:p>
    <w:p w:rsidR="00DC15E7" w:rsidRPr="009C0C88" w:rsidRDefault="00DC15E7" w:rsidP="009C0C8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Тепловые дирижабли, использующие нагретый воздух.</w:t>
      </w:r>
    </w:p>
    <w:p w:rsidR="00DC15E7" w:rsidRPr="009C0C88" w:rsidRDefault="00DC15E7" w:rsidP="009C0C8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Комбинированные варианты (так называемые аэростаты типа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розьер). Идея использования горячего воздуха в таком случае состоит в регулировании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плавучести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дирижабля без выпуска несущего газа в атмосферу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достаточно перестать подогревать горячий воздух после облегчения дирижабля, чтобы аппарат потяжелел. Примерами этих достаточно редких конструкций могут служить «Термоплан»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исследовательский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«Canopy-Glider».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Внутренность дирижабля также может быть использована для перевозки газообразного топлива. Например, одним из принципиальных отличий дирижабля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Граф Цеппелин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от других цеппелинов было использование для работы двигателей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блау-газа,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плотность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которого была близка к плотности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воздуха, 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теплотворная способность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значительно выше, чем 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бензина. Это позволяло существенно увеличить дальность полёта и избавляло от необходимости затяжелять дирижабль по мере выработки топлива (Расход горючего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для моторов «Майбах» равнялся: бензина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210 г и масла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8 г на 1 л. с./ч, то есть мотор расходовал около 115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кг бензина в час.)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Затяжеление дирижаблей осуществлялось путём выпуска части несущего газа, что создавало ряд экономических и пилотажных неудобств; кроме того, применение блау-газа вело к меньшей, чем в случае установки многочисленных тяжёлых баков с бензином, нагрузке на каркас. Блау-газ находился в 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отсеках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нижней трети каркаса дирижабля, объём которых мог быть доведён до 30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000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м³ (для водорода в таком случае оставалось 105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000 м³-30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000 м³ = 75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000 м³). Бензин брался на борт в качестве дополнительного топлива.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Теоретически также существует возможность существования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вакуумного дирижабля, однако на практике это неосуществимо, а все проекты такого аппарата остаются умозрительными.</w:t>
      </w:r>
    </w:p>
    <w:p w:rsidR="00DC15E7" w:rsidRPr="009C0C88" w:rsidRDefault="00DC15E7" w:rsidP="003E2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15E7" w:rsidRPr="009C0C88" w:rsidRDefault="00DC15E7" w:rsidP="003E2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C0C88">
        <w:rPr>
          <w:rFonts w:ascii="Times New Roman" w:hAnsi="Times New Roman"/>
          <w:sz w:val="28"/>
          <w:szCs w:val="32"/>
        </w:rPr>
        <w:t>Преимущества и недостатки</w:t>
      </w:r>
    </w:p>
    <w:p w:rsidR="00DC15E7" w:rsidRPr="009C0C88" w:rsidRDefault="00DC15E7" w:rsidP="003E2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15E7" w:rsidRPr="009C0C88" w:rsidRDefault="00DC15E7" w:rsidP="003E2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Аэродинамические летательные средства должны тратить около двух третей тяги двигателей для поддержания своего веса в воздухе. Дирижабль же может находиться в воздухе практически «бесплатно» за счёт подъёмной силы газа. Однако эта подъёмная сила составляет для водорода и гелия лишь около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кг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кубометр, поэтому дирижабли по размерам значительно превышают самолёты и вертолёты.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Лобовое сопротивление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дирижабля превышает лобовое сопротивление аналогичного по грузоподъёмности самолёта в десятки раз. Конечно, вертолёты также сравнительно тихоходны по сравнению с самолётами, и дирижабль гораздо тише и стабильнее вертолёта, что указывает на возможность применения дирижаблей в качестве «воздушных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лимузинов» (так используется немецкий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Zeppelin NT).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Другой важнейшей особенностью дирижаблей является то, что, с одной стороны, при увеличении размеров они становятся все более грузоподъёмными и более рентабельными (объём растёт быстрее площади поверхности обшивки). С другой стороны, огромные по размерам дирижабли требуют создания узкоспециализированной и крайне дорогостоящей инфраструктуры для их эксплуатации и ремонта.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Специальный ангар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для дирижабля грузоподъемностью в несколько сот тонн по стоимости значительно (в сотни раз) превышает ангар для самолётов и небольших дирижаблей, и он не может быть заменён сравнительно простыми складскими помещениями и необорудованными площадями (что возможно в современной малой авиации).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Поэтому сфера применения дирижаблей в настоящее время ограничивается использованием небольших и сравнительно недорогих дирижаблей, в то время же существующий потенциал создания дирижаблей высокой грузоподъёмности в настоящее время является лишь объектом многочисленных исследований и публикаций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СМИ.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Практические попытки создания современных дирижаблей большой грузоподъёмности, такие как, например,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Cargolifter AG, в прошлом не приводили к успеху из-за недостаточности инвестиций и недооценки сложностей проекта создателями.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Преимущества:</w:t>
      </w:r>
    </w:p>
    <w:p w:rsidR="00DC15E7" w:rsidRPr="009C0C88" w:rsidRDefault="00DC15E7" w:rsidP="009C0C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Большая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грузоподъёмность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дальность беспосадочных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полётов.</w:t>
      </w:r>
    </w:p>
    <w:p w:rsidR="00DC15E7" w:rsidRPr="009C0C88" w:rsidRDefault="00DC15E7" w:rsidP="009C0C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принципе достижимы более высокая надёжность и безопасность, чем 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самолётов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вертолётов. (Даже в самых крупных катастрофах дирижабли показали высокую выживаемость людей.)</w:t>
      </w:r>
    </w:p>
    <w:p w:rsidR="00DC15E7" w:rsidRPr="009C0C88" w:rsidRDefault="00DC15E7" w:rsidP="009C0C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Дешевизна перевозок, особенно крупногабаритных и массивных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грузов. Меньший, чем 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вертолетов, удельный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и, как следствие, меньшая стоимость полёта в расчёте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пассажирокилометр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или единицу массы перевозимого груза.</w:t>
      </w:r>
    </w:p>
    <w:p w:rsidR="00DC15E7" w:rsidRPr="009C0C88" w:rsidRDefault="00DC15E7" w:rsidP="009C0C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Размеры внутренних помещений могут быть очень велики.</w:t>
      </w:r>
    </w:p>
    <w:p w:rsidR="00DC15E7" w:rsidRPr="009C0C88" w:rsidRDefault="00DC15E7" w:rsidP="009C0C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Длительность нахождения в воздухе может измеряться неделями.</w:t>
      </w:r>
    </w:p>
    <w:p w:rsidR="00DC15E7" w:rsidRPr="009C0C88" w:rsidRDefault="00DC15E7" w:rsidP="009C0C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Дирижаблю не требуется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взлётно-посадочной полосы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(но зато требуется причальная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мачта)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более того, он может вообще не приземляться, а просто «зависнуть» над землёй (что, впрочем, осуществимо только при отсутствии сильного бокового ветра).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Недостатки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C15E7" w:rsidRPr="009C0C88" w:rsidRDefault="00DC15E7" w:rsidP="009C0C8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Относительно малая скорость по сравнению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самолётами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вертолётами (как правило до 160 км/ч), низкая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манёвренность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 первую очередь из-за высокого аэродинамического сопротивления при полёте.</w:t>
      </w:r>
    </w:p>
    <w:p w:rsidR="00DC15E7" w:rsidRPr="009C0C88" w:rsidRDefault="00DC15E7" w:rsidP="009C0C8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Сложность приземления.</w:t>
      </w:r>
    </w:p>
    <w:p w:rsidR="00DC15E7" w:rsidRPr="009C0C88" w:rsidRDefault="00DC15E7" w:rsidP="009C0C8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Зависимость от погодных условий.</w:t>
      </w:r>
    </w:p>
    <w:p w:rsidR="00DC15E7" w:rsidRPr="009C0C88" w:rsidRDefault="00DC15E7" w:rsidP="009C0C8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Очень большие размеры требуемых ангаров (эллингов), сложность хранения и обслуживания на земле.</w:t>
      </w:r>
    </w:p>
    <w:p w:rsidR="00DC15E7" w:rsidRPr="009C0C88" w:rsidRDefault="00DC15E7" w:rsidP="009C0C8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Относительно высокая стоимость обслуживания дирижабля, особенно больших размеров. Как правило, для современных малых дирижаблей требуется так называемая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причально-стартовая команда, составляющая от 2 до 6 человек. Американские военные дирижабли 50-60-х годов требовали усилий около 50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матросов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для надежной посадки, и поэтому после появления надежных вертолётов они были сняты с вооружения.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C0C88">
        <w:rPr>
          <w:rFonts w:ascii="Times New Roman" w:hAnsi="Times New Roman"/>
          <w:sz w:val="28"/>
          <w:szCs w:val="32"/>
        </w:rPr>
        <w:t>История развития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Первые полёты. </w:t>
      </w:r>
      <w:r w:rsidRPr="009C0C88">
        <w:rPr>
          <w:rFonts w:ascii="Times New Roman" w:hAnsi="Times New Roman"/>
          <w:sz w:val="28"/>
          <w:szCs w:val="28"/>
          <w:lang w:eastAsia="ru-RU"/>
        </w:rPr>
        <w:t>Изобретателем дирижабля считается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Жан Батист Мари Шарль Мёнье. Дирижабль Мёнье должен был быть сделан в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эллипсоида. Управляемость должна была быть осуществлена с помощью трех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пропеллеров, вращаемых вручную усилиями 80 человек. Изменяя объём газа в аэростате путём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баллонета, можно было регулировать высоту полёта дирижабля, и поэтому он предложил две оболочки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внешнюю основную и внутреннюю.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5" o:spid="_x0000_s1030" type="#_x0000_t75" alt="http://upload.wikimedia.org/wikipedia/commons/thumb/b/b5/Giffard1852.jpg/220px-Giffard1852.jpg" href="http://ru.wikipedia.org/wiki/%D0%A4%D0%B0%D0%B9%D0%BB:Giffard1852" style="position:absolute;left:0;text-align:left;margin-left:42.9pt;margin-top:15.8pt;width:163.85pt;height:116.3pt;z-index:251661312;visibility:visible" o:button="t">
            <v:fill o:detectmouseclick="t"/>
            <v:imagedata r:id="rId11" o:title=""/>
            <w10:wrap type="square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Дирижабль с паровым двигателем 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Анри Жиффара, который позаимствовал эти идеи у Мёнье более чем полвека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спустя, совершил первый полёт только 24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1852. Такая разница между датой изобретения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аэростата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(1783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г.) и первым полётом дирижабля объясняется отсутствием в то время двигателей для аэростатического летательного аппарата. Следующий технологический прорыв был совершён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1884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г., когда был осуществлён первый полностью управляемый свободный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полёт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 французском военном дирижабле с электрическим двигателем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C88">
        <w:rPr>
          <w:rFonts w:ascii="Times New Roman" w:hAnsi="Times New Roman"/>
          <w:iCs/>
          <w:sz w:val="28"/>
          <w:szCs w:val="28"/>
          <w:lang w:eastAsia="ru-RU"/>
        </w:rPr>
        <w:t>La France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Шарлем Ренаром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Артуром Кребсом. Длина дирижабля составила 52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м, объём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1 900 м³, за 23 минуты было покрыто расстояние в 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 xml:space="preserve">км при помощи двигателя мощностью 8,5 л. с. 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7" o:spid="_x0000_s1031" type="#_x0000_t75" alt="http://upload.wikimedia.org/wikipedia/commons/thumb/9/9c/Sd_num6_rounding_tower.jpg/220px-Sd_num6_rounding_tower.jpg" href="http://ru.wikipedia.org/wiki/%D0%A4%D0%B0%D0%B9%D0%BB:Sd_num6_rounding_tower" style="position:absolute;left:0;text-align:left;margin-left:37.7pt;margin-top:2.4pt;width:178.8pt;height:241.3pt;z-index:251662336;visibility:visible" o:button="t">
            <v:fill o:detectmouseclick="t"/>
            <v:imagedata r:id="rId12" o:title=""/>
            <w10:wrap type="square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Тем не менее, эти аппараты были недолговечны и чрезвычайно непрочны. Регулярные управляемые полёты не совершались до появления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двигателя внутреннего сгорания. 19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1901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французский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воздухоплаватель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Альберто Сантос-Дюмон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после нескольких попыток облетел со скоростью чуть более 20 км/час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Эйфелеву башню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 xml:space="preserve">на своём аппарате </w:t>
      </w:r>
      <w:r w:rsidRPr="009C0C88">
        <w:rPr>
          <w:rFonts w:ascii="Times New Roman" w:hAnsi="Times New Roman"/>
          <w:iCs/>
          <w:sz w:val="28"/>
          <w:szCs w:val="28"/>
          <w:lang w:eastAsia="ru-RU"/>
        </w:rPr>
        <w:t>Сантос-Дюмон номер 6</w:t>
      </w:r>
      <w:r w:rsidRPr="009C0C88">
        <w:rPr>
          <w:rFonts w:ascii="Times New Roman" w:hAnsi="Times New Roman"/>
          <w:sz w:val="28"/>
          <w:szCs w:val="28"/>
          <w:lang w:eastAsia="ru-RU"/>
        </w:rPr>
        <w:t>. Тогда это посчитали чудачеством, однако позднее дирижабль в течение нескольких десятилетий стал одним из самых передовых транспортных средств. В то же самое время, когда мягкие дирижабли начали завоёвывать признание, развитие жёстких дирижаблей также не стояло на месте: впоследствии именно они смогли переносить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груза, чем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самолёты, и это положение сохранялось в течение многих десятилетий. Конструкция таких дирижаблей и её развитие связаны с немецким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графом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Фердинандом фон Цеппелином.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Боевое крещение. </w:t>
      </w:r>
      <w:r w:rsidRPr="009C0C88">
        <w:rPr>
          <w:rFonts w:ascii="Times New Roman" w:hAnsi="Times New Roman"/>
          <w:sz w:val="28"/>
          <w:szCs w:val="28"/>
          <w:lang w:eastAsia="ru-RU"/>
        </w:rPr>
        <w:t>Перспективность применения дирижаблей в качестве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бомбардировщиков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была понята в Европе задолго до того, как дирижабли были использованы в этой роли.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Г. Уэллс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своей книге «Война в воздухе» (1908) описал уничтожение боевыми дирижаблями целых флотов и городов. В отличие от аэропланов (роль бомбардировщиков выполняли лёгкие разведывательные самолеты,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пилоты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которых брали с собой несколько небольших бомб), дирижабли в начале мировой войны уже были грозной силой. Наиболее мощными воздухоплавательными державами 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Россия, имевшая в Петербурге крупный «Воздухоплавательный парк» с более чем двумя десятками аппаратов,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Германия, обладавшая 18 дирижаблями. Из всех стран-участниц мировой войны австро-венгерские воздушные силы были одними из самых слабых. В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военно-воздушного флота Австро-Венгрии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накануне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первой мировой войны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входило только 10 дирижаблей. Военные дирижабли находились в непосредственном подчинении у главного командования; иногда они придавались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фронтам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армиям. В начале войны дирижабли выполняли боевые задания под руководством командируемых на дирижабли офицеров генерального штаба. В этом случае командиру дирижабля отводилась роль вахтенного офицера. Благодаря успешности конструкторских решений графа Цеппелина и фирмы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Шютте-Ланц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Германия имела в этой области значительное превосходство над всеми другими странами мира, которое при правильном его использовании могло принести большую пользу, в частности для глубокой разведки</w:t>
      </w:r>
      <w:r w:rsidRPr="009C0C88">
        <w:rPr>
          <w:rFonts w:ascii="Times New Roman" w:hAnsi="Times New Roman"/>
          <w:sz w:val="28"/>
          <w:szCs w:val="28"/>
          <w:vertAlign w:val="superscript"/>
          <w:lang w:eastAsia="ru-RU"/>
        </w:rPr>
        <w:t>[13]</w:t>
      </w:r>
      <w:r w:rsidRPr="009C0C8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Немецкие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аппараты могли преодолеть со скоростью 80-90 км/ч расстояние в 2-4 тыс. км и обрушить на цель несколько тонн бомб. Например,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14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результате налета одного немецкого дирижабля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Антверпен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было полностью разрушено 60 домов, ещё 900 повреждено. Однако уже к сентябрю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1914 года, потеряв 4 аппарата, немецкие дирижабли перешли только на ночные операции. Огромные и неповоротливые, они были прекрасной целью для вооружённых аэропланов противника, хотя для защиты от атаки сверху на верхней части их корпуса размещалась площадка с несколькими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пулемётам, к тому же они были наполнены крайне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пожароопасным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водородом. Очевидно, что им на смену неизбежно должны были прийти более дешевые, маневренные и устойчивые к боевым повреждениям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аппараты.</w:t>
      </w:r>
    </w:p>
    <w:p w:rsidR="00DC15E7" w:rsidRPr="009C0C88" w:rsidRDefault="003E219F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«Золотой Век» дирижаблей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После окончания Первой мировой войны в США, Франции, Италии, Германии и других странах продолжалось строительство дирижаблей различных систем. Годы между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Первой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и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Второй мировыми войнами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отмечены существенным прогрессом в технологии дирижаблестроения. Первым аппаратом легче воздуха, пересёкшим Атлантику, стал британский дирижабль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R34, который в июле 1919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с командой на борту совершил перелёт из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Восточного Лотиана,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Шотландия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на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Лонг-Айленд,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Нью-Йорк, а затем вернулся в Пулхэм,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Англия. В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1924 году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состоялся трансатлантический полёт немецкого дирижабля LZ</w:t>
      </w:r>
      <w:r w:rsidR="00DC1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5E7" w:rsidRPr="009C0C88">
        <w:rPr>
          <w:rFonts w:ascii="Times New Roman" w:hAnsi="Times New Roman"/>
          <w:sz w:val="28"/>
          <w:szCs w:val="28"/>
          <w:lang w:eastAsia="ru-RU"/>
        </w:rPr>
        <w:t>126 (названного в США ZR-3 «Los Angeles»).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1926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совместная норвежско-итало-американская экспедиция под руководством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Р. Амундсена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 дирижабле «Норвегия» (N-1 «Norge») 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Умберто Нобиле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осуществила первый трансарктический перелёт 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Шпицберген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Северный Полюс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Аляска.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49" o:spid="_x0000_s1032" type="#_x0000_t75" alt="http://upload.wikimedia.org/wikipedia/commons/thumb/b/b2/ZeppelinLZ127b.jpg/220px-ZeppelinLZ127b.jpg" href="http://ru.wikipedia.org/wiki/%D0%A4%D0%B0%D0%B9%D0%BB:ZeppelinLZ127b" style="position:absolute;left:0;text-align:left;margin-left:32.5pt;margin-top:8.55pt;width:183.65pt;height:117.05pt;z-index:251657216;visibility:visible" o:button="t">
            <v:fill o:detectmouseclick="t"/>
            <v:imagedata r:id="rId13" o:title=""/>
            <w10:wrap type="square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1929, технология дирижаблестроения продвинулась до весьма высокого уровня; дирижабль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iCs/>
          <w:sz w:val="28"/>
          <w:szCs w:val="28"/>
          <w:lang w:eastAsia="ru-RU"/>
        </w:rPr>
        <w:t>Граф Цеппелин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сентябре и октябре начал первые трансатлантические рейсы.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1929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LZ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127 «Граф Цеппелин»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 тремя промежуточными посадками совершил свой легендарный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кругосветный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перелёт. За 20 дней он преодолел более 34 тысяч километров со средней полётной скоростью около 115 км/ч.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Немецкие цеппелины вызывали большой интерес в 1920-е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1930-е годы, и в 1930 году почтовое ведомство США выпустило специальные марки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дирижабельной почты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для использования во время панамериканского перелёта дирижабля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«Граф Цеппелин». Летом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1931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состоялся его известный полёт в Арктику, а вскоре дирижабль приступил к выполнению относительно регулярных пассажирских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рейсов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Южную Америку, продолжавшихся 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1937 года. Путешествие в дирижабле этой эпохи по комфортабельности значительно превосходило тогдашние (а в некоторых отношениях и современные)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самолёты. В корпусе пассажирского дирижабля часто имелся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ресторан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 кухней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салон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(«Гинденбург» был даже оборудован небольшим, специально изготовленным для дирижабля облегченным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роялем). Вес этого оборудования конечно пытались уменьшить, поэтому вместо ванн предлагался душ, и все, что можно, было сделано из алюминия, из него же был изготовлен и рояль на «Гинденбурге». Британский жёсткий дирижабль R101 имел 50 одно-, двух- и четырёхместных пассажирских кают со спальными местами, расположенными на 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палубах, столовую на 60 человек, две прогулочные палубы с окнами вдоль стен. Пассажирами использовалась в основном верхняя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палуба. На нижней находились кухни и туалеты, а также размещался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экипаж. Имелась даже отделанная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асбестом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комната для курения на 24 человека. На «Гинденбурге» имел место запрет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курение. Все, кто находился на борту, включая пассажиров, перед посадкой были обязаны сдавать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спички,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зажигалки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прочие устройства, способные вызвать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искру. Один из крупнейших дирижаблей в мире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американский «Акрон»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номинальным объёмом 184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мог нести на борту до 5 небольших самолётов, несколько тонн груза и теоретически был способен преодолеть без посадки около 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км.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Советском Союзе первый дирижабль был построен в 1923 году. Позднее была создана специальная организация «Дирижаблестрой», которая построила и сдала в эксплуатацию более десяти дирижаблей мягкой и полужёсткой систем.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1937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крупнейший советский дирижабль «СССР-В6» объёмом 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500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м³ установил мировой рекорд продолжительности полёта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130 часов 27 минут. Последним советским дирижаблем был «СССР-В12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бис», построенный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1947 году.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Закат эры дирижаблей. </w:t>
      </w:r>
      <w:r w:rsidRPr="009C0C88">
        <w:rPr>
          <w:rFonts w:ascii="Times New Roman" w:hAnsi="Times New Roman"/>
          <w:sz w:val="28"/>
          <w:szCs w:val="28"/>
          <w:lang w:eastAsia="ru-RU"/>
        </w:rPr>
        <w:t>Считается, что эпоха дирижаблей кончилась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1937 году, когда при посадке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Лэйкхёрсте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сгорел немецкий пассажирский дирижабль-лайнер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«Гинденбург».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iCs/>
          <w:sz w:val="28"/>
          <w:szCs w:val="28"/>
          <w:lang w:eastAsia="ru-RU"/>
        </w:rPr>
        <w:t>Гинденбург</w:t>
      </w:r>
      <w:r w:rsidRPr="009C0C88">
        <w:rPr>
          <w:rFonts w:ascii="Times New Roman" w:hAnsi="Times New Roman"/>
          <w:sz w:val="28"/>
          <w:szCs w:val="28"/>
          <w:lang w:eastAsia="ru-RU"/>
        </w:rPr>
        <w:t>, а также более ранняя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катастрофа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iCs/>
          <w:sz w:val="28"/>
          <w:szCs w:val="28"/>
          <w:lang w:eastAsia="ru-RU"/>
        </w:rPr>
        <w:t>Winged Foot Express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21 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1919 в Чикаго, в которой погибло 12 гражданских лиц, отрицательно повлияли на репутацию дирижаблей как надёжных летательных аппаратов. Заполненные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взрывоопасным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газом дирижабли редко горели и терпели аварии, однако их катастрофы причиняли намного большие разрушения по сравнению с самолётами того времени. Общественный резонанс от катастрофы дирижабля был несравнимо выше, чем от катастроф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самолётов, и активная эксплуатация дирижаблей была прекращена. Возможно, этого бы не случилось, если бы компания Цеппелина имела доступ к достаточному количеству гелия.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63" o:spid="_x0000_s1033" type="#_x0000_t75" alt="http://upload.wikimedia.org/wikipedia/commons/thumb/4/42/M_class_blimp.jpg/220px-M_class_blimp.jpg" href="http://ru.wikipedia.org/wiki/%D0%A4%D0%B0%D0%B9%D0%BB:M_class_blimp" style="position:absolute;left:0;text-align:left;margin-left:37.7pt;margin-top:8.55pt;width:163.85pt;height:104.4pt;z-index:251658240;visibility:visible" o:button="t">
            <v:fill o:detectmouseclick="t"/>
            <v:imagedata r:id="rId14" o:title=""/>
            <w10:wrap type="square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то время наибольшими запасами гелия располагали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США, однако немецкая компания в то время едва ли могла рассчитывать на поставки гелия из США. Тем не менее, амбициозные мягкие дирижабли, такие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Мягкие дирижабли класса 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класса К (M class blimp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K class blimp) номинальным объёмом 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м³ и 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м³, активно применялись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ВМС США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 время второй мировой войны в качестве разведывательного воздушного судна, предназначенного для борьбы с немецкими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субмаринами. В их задачи входили не только обнаружение подводных лодок, но и поражение их глубинными бомбами. В этой роли они были вполне эффективны и применялись до появления надежных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вертолетов. Эти дирижабли развивали скорость до 128 км/ч и могли находиться в полёте до 50 часов. Последний дирижабль Класса К («K Ship»)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K-43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был снят с вооружения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1959 года. Единственным дирижаблем, сбитым во Второй мировой войне, стал американский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K-74, который в ночь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 июля1943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атаковал шедшую в надводном положении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подлодку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U-134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 xml:space="preserve">(что являлось нарушением регламента, так как атаковать разрешалось только если лодка начнёт погружаться) у северо-восточного побережья Флориды. Субмарина заметила дирижабль и открыла огонь первой. Дирижабль, не сбросив глубинные бомбы из-за ошибки оператора, упал в море и затонул через несколько часов, 1 член экипажа из 10 утонул. 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период Второй мировой войны в ВМС США использовались следующие типы дирижаблей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ZMC</w:t>
      </w:r>
      <w:r w:rsidRPr="009C0C8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дирижабль, с металлизированной оболочкой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ZNN-G</w:t>
      </w:r>
      <w:r w:rsidRPr="009C0C8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типа G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ZNN-J</w:t>
      </w:r>
      <w:r w:rsidRPr="009C0C8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типа J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ZNN-L</w:t>
      </w:r>
      <w:r w:rsidRPr="009C0C8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типа L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ZNP-K</w:t>
      </w:r>
      <w:r w:rsidRPr="009C0C8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типа K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ZNP-M</w:t>
      </w:r>
      <w:r w:rsidRPr="009C0C8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типа M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ZNP-N</w:t>
      </w:r>
      <w:r w:rsidRPr="009C0C8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типа N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ZPG-3W</w:t>
      </w:r>
      <w:r w:rsidRPr="009C0C88">
        <w:rPr>
          <w:rFonts w:ascii="Times New Roman" w:hAnsi="Times New Roman"/>
          <w:sz w:val="28"/>
          <w:szCs w:val="28"/>
          <w:lang w:eastAsia="ru-RU"/>
        </w:rPr>
        <w:t>: Дозорный дирижабль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ZR</w:t>
      </w:r>
      <w:r w:rsidRPr="009C0C88">
        <w:rPr>
          <w:rFonts w:ascii="Times New Roman" w:hAnsi="Times New Roman"/>
          <w:sz w:val="28"/>
          <w:szCs w:val="28"/>
          <w:lang w:eastAsia="ru-RU"/>
        </w:rPr>
        <w:t>: Дирижабль жёсткой конструкции</w:t>
      </w:r>
    </w:p>
    <w:p w:rsidR="00DC15E7" w:rsidRPr="009C0C88" w:rsidRDefault="00DC15E7" w:rsidP="009C0C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>ZRS</w:t>
      </w:r>
      <w:r w:rsidRPr="009C0C88">
        <w:rPr>
          <w:rFonts w:ascii="Times New Roman" w:hAnsi="Times New Roman"/>
          <w:sz w:val="28"/>
          <w:szCs w:val="28"/>
          <w:lang w:eastAsia="ru-RU"/>
        </w:rPr>
        <w:t>: Дирижабль-разведчик жёсткой конструкции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1942-44 годы около 1400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пилотов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дирижаблей и 3000 вспомогательных членов экипажа прошли обучение в военных училищах, количество лиц, служащих в подразделениях, занятых эксплуатацией дирижаблей, выросло с 430 до 12400. В США дирижабли выпускались на заводе компании Goodyear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Акроне, штат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Огайо. С 1942 по 1945 для ВМС США были выпущено 154 дирижабля (133 K-класса, десять L-класса, семь G-класса и четыре M-класса) и, кроме того, пять дирижаблей L-класса для гражданских заказчиков (серийный номера от М-4 до L −8).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69" o:spid="_x0000_s1034" type="#_x0000_t75" alt="http://upload.wikimedia.org/wikipedia/commons/thumb/1/1d/ZPG-3W_blimp_US_Navy_1960.jpg/220px-ZPG-3W_blimp_US_Navy_1960.jpg" href="http://ru.wikipedia.org/wiki/%D0%A4%D0%B0%D0%B9%D0%BB:ZPG-3W_blimp_US_Navy_1960" style="position:absolute;left:0;text-align:left;margin-left:35.1pt;margin-top:2.6pt;width:163.85pt;height:148.7pt;z-index:251659264;visibility:visible" o:button="t">
            <v:fill o:detectmouseclick="t"/>
            <v:imagedata r:id="rId15" o:title=""/>
            <w10:wrap type="square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219F" w:rsidRDefault="003E219F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конце 1950-х ВМС США получили ZPG-3W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крупнейший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мягкий дирижабль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истории. Он был использован для заполнения радиолокационного пробела между наземными радиолокационными станциями в североамериканской сети раннего предупреждения во время «холодной войны». ZPG-3W является редким примером использования внутреннего пространства дирижабля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огромная радиоантенна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располагалась внутри гелиевого баллона. Четыре таких дирижабля были доставлены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ВМС США. Первый полёт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ZPG-3W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состоялся в июле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1958 года. Обшивка дирижабля была использована в качестве обтекателя для 12,8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 радиолокационной антенны, обеспечивая тем самым аэродинамичность дирижабля. Дирижабль был более 121,9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 длиной и почти 36,6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 высотой. Дирижабль мог находиться в полёте в течение многих дней. ZPG-3W были последними из дирижаблей, созданных для ВМС США, они были списаны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1962 года, когда ВМС США прекратили использование дирижаблей. Считается,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радар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типа AN/APS-70 с его огромной антенной до сих пор является лучшей бортовой радиолокационной системой для обнаружения самолетов, поскольку из-за использования радиоволн низкой частоты он не зависел от хорошей погоды для оптимальной работы.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Советский Союз использовал лишь один дирижабль во время войны.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В-12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был построен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1939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вступил в строй в 1942 году для подготовки десантников и транспортировки оборудования. До 1945 года он сделал 1432 полёта. 1 февраля 1945 года в СССР был построен второй дирижабль класса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«Победа»— он использовался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минный тральщик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Чёрном море. Он разбился 21 января 1947 года. Ещё один дирижабль такого класса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В-12бис «Патриот»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 xml:space="preserve">— был сдан в эксплуатацию в 1947 году и в основном использовался для подготовки экипажей, парадов и пропагандистских мероприятий. </w: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CF794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73" o:spid="_x0000_s1035" type="#_x0000_t75" alt="http://upload.wikimedia.org/wikipedia/commons/thumb/8/84/Hindenburg_burning.jpg/220px-Hindenburg_burning.jpg" href="http://ru.wikipedia.org/wiki/%D0%A4%D0%B0%D0%B9%D0%BB:Hindenburg_burning" style="position:absolute;left:0;text-align:left;margin-left:40.3pt;margin-top:0;width:163.85pt;height:130.5pt;z-index:251660288;visibility:visible" o:button="t">
            <v:fill o:detectmouseclick="t"/>
            <v:imagedata r:id="rId16" o:title=""/>
            <w10:wrap type="square"/>
          </v:shape>
        </w:pict>
      </w: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Катастрофы. </w:t>
      </w:r>
      <w:r w:rsidRPr="009C0C88">
        <w:rPr>
          <w:rFonts w:ascii="Times New Roman" w:hAnsi="Times New Roman"/>
          <w:sz w:val="28"/>
          <w:szCs w:val="28"/>
          <w:lang w:eastAsia="ru-RU"/>
        </w:rPr>
        <w:t>Создатели дирижаблей пренебрегали элементарными мерами безопасности, наполняя их небезопасным, но дешёвым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водородом</w:t>
      </w:r>
      <w:r w:rsidRPr="009C0C88">
        <w:rPr>
          <w:rFonts w:ascii="Times New Roman" w:hAnsi="Times New Roman"/>
          <w:sz w:val="28"/>
          <w:szCs w:val="28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вместо инертного, но дорогого и малодоступного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гелия.</w:t>
      </w:r>
      <w:r w:rsidRPr="009C0C88">
        <w:rPr>
          <w:rFonts w:ascii="Times New Roman" w:hAnsi="Times New Roman"/>
          <w:sz w:val="28"/>
          <w:szCs w:val="28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марте 1936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 был создан преемник стареющего «Графа Цеппелина»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дирижабль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LZ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129 «Гинденбург», рассчитанный на использование безопасного гелия. Однако требуемые количества гелия были в то время только у США, которые ввели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эмбарго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 экспорт военных материалов в гитлеровскую Германию. Пришлось наполнять баллоны «Гинденбурга» доступным водородом.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Не прекращавшаяся череда аварий и катастроф серьёзно подрывала веру в надёжность и целесообразность использования дирижаблей. 6 мая 1937 года на глазах у зрителей сгорел «Гинденбург», погибло 35 человек на борту и один на земле. В мирное время в катастрофах, унёсших немало человеческих жизней, погибли американские жёсткие дирижабли «Шенандоа» (14 погибших из 43 находившихся на борту), «Акрон» (73 из 76) и «Мейкон» (2 из 83), британские «R.38» (44 из 49) и «R.101» (48 из 54), французский «Диксмюнде» (50 из 50). Пока разбирались с причинами катастроф, дальнейший прогресс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авиации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оставил эпоху дирижаблей позади.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Среди экспертов, изучавших причины гибели крупных дирижаблей, в частности «Акрона» и «Гинденбурга», высказывалось мнение о привёдших к катастрофе разрушениях оболочки или ёмкостей с газом, произошедших на выполняемом манёвре с малым радиусом циркуляции.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C0C88">
        <w:rPr>
          <w:rFonts w:ascii="Times New Roman" w:hAnsi="Times New Roman"/>
          <w:bCs/>
          <w:sz w:val="28"/>
          <w:szCs w:val="28"/>
          <w:lang w:eastAsia="ru-RU"/>
        </w:rPr>
        <w:t xml:space="preserve">Беспилотные дирижабли. </w:t>
      </w:r>
      <w:r w:rsidRPr="009C0C88">
        <w:rPr>
          <w:rFonts w:ascii="Times New Roman" w:hAnsi="Times New Roman"/>
          <w:sz w:val="28"/>
          <w:szCs w:val="28"/>
          <w:lang w:eastAsia="ru-RU"/>
        </w:rPr>
        <w:t>В настоящее время беспилотные дирижабли типа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Skystar 300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привязные беспилотные аэростаты типа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ОКО-1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используются для высотного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видеонаблюдения. В состав оснащения входят бортовые камеры, которые позволяют производить круглосуточный мониторинг территорий. Одним из очевидных преимуществ дирижабля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БПЛА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над своим аэродиномическим собратом является отсутствие тенденции дирижаблей к немедленному падению на землю в случае возникновения у беспилотной машины технических неисправностей. Это тенденция особенно полезна именно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БПЛА, ведь согласно статистике, приведенной в докладе Исследовательской службы Конгресса США (Congressional Research Service), БПЛА имеют в 100 раз большую вероятность разбиться, чем обычные пилотируемые машины (наземный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оператор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не всегда в состоянии быстро отреагировать на нештатную ситуацию.) Небольшие радиоуправляемые дирижабли также используются в качестве летающих рекламных реплик различных предметов. Например, 1:1 по размеру модель автомобиля. Такие дирижабли популярны на выставках, а также во время спортивных мероприятий на закрытых стадионах.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32"/>
          <w:lang w:eastAsia="ru-RU"/>
        </w:rPr>
      </w:pPr>
      <w:r w:rsidRPr="009C0C88">
        <w:rPr>
          <w:rFonts w:ascii="Times New Roman" w:hAnsi="Times New Roman"/>
          <w:bCs/>
          <w:sz w:val="28"/>
          <w:szCs w:val="32"/>
          <w:lang w:eastAsia="ru-RU"/>
        </w:rPr>
        <w:t>Интересные факты</w:t>
      </w:r>
    </w:p>
    <w:p w:rsidR="00DC15E7" w:rsidRPr="009C0C88" w:rsidRDefault="00DC15E7" w:rsidP="009C0C88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32"/>
          <w:lang w:eastAsia="ru-RU"/>
        </w:rPr>
      </w:pP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марте 1916 года германские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цеппелины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разбрасывали над русскими окопами карикатуру, изображавшую Вильгельма, опиравшегося на германский народ, и Николая Романова, опиравшегося на половой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 xml:space="preserve">Распутина. 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начале эксплуатации 102-этажного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небоскрёба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Эмпайр-стейт-билдинг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его шпиль использовался в качестве причальной мачты для дирижаблей. 102-й этаж был причальной платформой со сходнями для подъёма на дирижабль. Первоначально финальную сцену из фильма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Кинг-Конг, где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Кинг-Конг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взбирается на шпиль здания, предполагалось снимать на только что отстроенном небоскребе Крайслер Билдинг, который должен был стать самым высоким зданием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Нью-Йорка. Однако владельцы Эмпайр Стэйт Билдинг успели надстроить несколько этажей и поставить на крыше причальную мачту для дирижаблей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это позволило зданию сохранить звание самого высокого. В итоге Конгу пришлось падать именно с него.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Первая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авиакомпания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мира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DELAG, была образована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16 ноября,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1909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при поддержке правительства. Она использовала дирижабли фирмы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Zeppelin. Штаб-квартира фирмы находилась 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Франкфурте-на-Майне.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Первые попытки реального создания воздушных авианосцев начались с момента появления первых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цеппелинов, наводивших своими размерами на мысль о том, что на них вполне могут базироваться самолёты, имевшие в то время как крошечные размеры, так и ничтожную дальность полёта, реально ограничивавшую их применение. В связи с этим в 30-е годы, вплоть до катастрофы Гинденбурга, шли эксперименты по их созданию, и даже было введено в строй несколько летающих авианосцев.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взлёте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с воздушного авианосца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биплан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опускался вниз на специальном кране из открытого люка дирижабля, идущего полным ходом, после чего отцеплялся и летел самостоятельно. При посадке те же самые действия происходили в обратном порядке: биплан, уравняв свою скорость со скоростью дирижабля, цеплялся за крюк специального крана, после чего затягивался внутрь люка.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Первое применение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дюралюминия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изготовление каркаса дирижаблей жесткой конструкции.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2008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небо над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Техасом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должен был быть запущен полужёсткий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дирижабль в форме банана, наполненный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гелием. Это утопический арт-проект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канадского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художника Сезара Саэса. Длина дирижабля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порядка 300 метров, высота дрейфа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— 30-50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км.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Основоположник высшего пилотажа русский лётчик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Пётр Нестеров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для пропарывания оболочки дирижабля устанавливал в хвостовой части аэроплана пилообразный нож.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книге Жюля Верна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Робур-Завоеватель, написанной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1886 году, описан дирижабль «Goahead», который, несмотря на свое техническое совершенство, оказывается гораздо менее успешным летательным аппаратом, чем летательный аппарат «Альбатрос» Робура, напоминающий вертолет.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В конце 1920-х годов в Германии был создан экспериментальный вагон-автомотриса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под названием Schienenzeppelin (рельсовый цеппелин), напоминавший дирижабль. Движение автомотрисы осуществлялось с помощью воздушного винта, расположенного сзади.</w:t>
      </w:r>
    </w:p>
    <w:p w:rsidR="00DC15E7" w:rsidRPr="009C0C88" w:rsidRDefault="00DC15E7" w:rsidP="009C0C8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Легендарная британская хард-рок-группа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«Лед Зеппелин» на обложке своего дебютного альбома 1969 года поместила фото горящего цеппелина «Гинденбург»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C0C88">
        <w:rPr>
          <w:rFonts w:ascii="Times New Roman" w:hAnsi="Times New Roman"/>
          <w:sz w:val="28"/>
          <w:szCs w:val="32"/>
        </w:rPr>
        <w:t>Описание изображений</w:t>
      </w:r>
    </w:p>
    <w:p w:rsidR="00DC15E7" w:rsidRPr="009C0C88" w:rsidRDefault="00DC15E7" w:rsidP="009C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Daimler-Benz DB 602.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Дизельный двигатель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дирижабля «Гинденбург»</w:t>
      </w: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причаливании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дирижабля находящиеся на земле люди подбирали сброшенные с разных точек дирижабля канаты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и привязывали их к подходящим наземным объектам.</w:t>
      </w: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Жёсткий дирижабль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ZR</w:t>
      </w:r>
      <w:r w:rsidRPr="009C0C88">
        <w:rPr>
          <w:rFonts w:ascii="Times New Roman" w:hAnsi="Times New Roman"/>
          <w:sz w:val="28"/>
          <w:szCs w:val="28"/>
          <w:lang w:eastAsia="ru-RU"/>
        </w:rPr>
        <w:noBreakHyphen/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«Лос Анджелес» (немецкий дирижабль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LZ 126) на тросовом причале (на авианосце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USS Саратога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(CV-3) 27 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1928 года.</w:t>
      </w: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На изображении отчетливо видны внешняя и внутренняя оболочка дирижабля, разделенные каркасом. В</w:t>
      </w:r>
      <w:r w:rsidR="003E21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жёстких дирижаблях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неизменяемость внешней формы обеспечивалась каркасом, обтянутым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тканью, 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газ</w:t>
      </w:r>
      <w:r w:rsidRPr="009C0C88">
        <w:rPr>
          <w:rFonts w:ascii="Times New Roman" w:hAnsi="Times New Roman"/>
          <w:sz w:val="28"/>
          <w:szCs w:val="28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находился внутри жёсткого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каркаса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в мешках</w:t>
      </w: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Дирижабль Жиффара, 1852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г.</w:t>
      </w: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Налет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дирижабля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Кале</w:t>
      </w: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LZ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127 «Граф Цеппелин»</w:t>
      </w: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M class дирижабль</w:t>
      </w:r>
    </w:p>
    <w:p w:rsidR="00DC15E7" w:rsidRPr="009C0C88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Дирижабль ZPG-3W в 1960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C88">
        <w:rPr>
          <w:rFonts w:ascii="Times New Roman" w:hAnsi="Times New Roman"/>
          <w:sz w:val="28"/>
          <w:szCs w:val="28"/>
          <w:lang w:eastAsia="ru-RU"/>
        </w:rPr>
        <w:t>г. Объём: 23648 м ³</w:t>
      </w:r>
    </w:p>
    <w:p w:rsidR="00DC15E7" w:rsidRPr="003E219F" w:rsidRDefault="00DC15E7" w:rsidP="009C0C88">
      <w:pPr>
        <w:pStyle w:val="a4"/>
        <w:numPr>
          <w:ilvl w:val="0"/>
          <w:numId w:val="17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C88">
        <w:rPr>
          <w:rFonts w:ascii="Times New Roman" w:hAnsi="Times New Roman"/>
          <w:sz w:val="28"/>
          <w:szCs w:val="28"/>
          <w:lang w:eastAsia="ru-RU"/>
        </w:rPr>
        <w:t>Крушение «Гинденбурга»</w:t>
      </w:r>
    </w:p>
    <w:p w:rsidR="003E219F" w:rsidRPr="009C0C88" w:rsidRDefault="003E219F" w:rsidP="003E219F">
      <w:pPr>
        <w:pStyle w:val="a4"/>
        <w:shd w:val="clear" w:color="auto" w:fill="F9F9F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5E7" w:rsidRPr="009C0C88" w:rsidRDefault="00DC15E7" w:rsidP="009C0C8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Pr="009C0C88">
        <w:rPr>
          <w:rFonts w:ascii="Times New Roman" w:hAnsi="Times New Roman"/>
          <w:sz w:val="28"/>
          <w:szCs w:val="32"/>
        </w:rPr>
        <w:t>Список литературы</w:t>
      </w:r>
    </w:p>
    <w:p w:rsidR="00DC15E7" w:rsidRPr="009C0C88" w:rsidRDefault="00DC15E7" w:rsidP="009C0C8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15E7" w:rsidRPr="009C0C88" w:rsidRDefault="00DC15E7" w:rsidP="009C0C88">
      <w:pPr>
        <w:numPr>
          <w:ilvl w:val="0"/>
          <w:numId w:val="18"/>
        </w:numPr>
        <w:tabs>
          <w:tab w:val="clear" w:pos="694"/>
          <w:tab w:val="num" w:pos="20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0FD4">
        <w:rPr>
          <w:rFonts w:ascii="Times New Roman" w:hAnsi="Times New Roman"/>
          <w:sz w:val="28"/>
          <w:szCs w:val="28"/>
        </w:rPr>
        <w:t>http://ru.wikipedia.org/wiki/Dirizhabl</w:t>
      </w:r>
    </w:p>
    <w:p w:rsidR="00DC15E7" w:rsidRPr="009C0C88" w:rsidRDefault="00DC15E7" w:rsidP="009C0C88">
      <w:pPr>
        <w:numPr>
          <w:ilvl w:val="0"/>
          <w:numId w:val="18"/>
        </w:numPr>
        <w:tabs>
          <w:tab w:val="clear" w:pos="694"/>
          <w:tab w:val="num" w:pos="20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0FD4">
        <w:rPr>
          <w:rFonts w:ascii="Times New Roman" w:hAnsi="Times New Roman"/>
          <w:sz w:val="28"/>
          <w:szCs w:val="28"/>
        </w:rPr>
        <w:t>http://dolgoprud.org/sheet2_5.htm</w:t>
      </w:r>
    </w:p>
    <w:p w:rsidR="00DC15E7" w:rsidRPr="009C0C88" w:rsidRDefault="00DC15E7" w:rsidP="009C0C88">
      <w:pPr>
        <w:numPr>
          <w:ilvl w:val="0"/>
          <w:numId w:val="18"/>
        </w:numPr>
        <w:tabs>
          <w:tab w:val="clear" w:pos="694"/>
          <w:tab w:val="num" w:pos="20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0FD4">
        <w:rPr>
          <w:rFonts w:ascii="Times New Roman" w:hAnsi="Times New Roman"/>
          <w:sz w:val="28"/>
          <w:szCs w:val="28"/>
        </w:rPr>
        <w:t>http://www.airship-association.org/2008web/whatis.html</w:t>
      </w:r>
    </w:p>
    <w:p w:rsidR="00DC15E7" w:rsidRPr="009C0C88" w:rsidRDefault="00DC15E7" w:rsidP="009C0C88">
      <w:pPr>
        <w:numPr>
          <w:ilvl w:val="0"/>
          <w:numId w:val="18"/>
        </w:numPr>
        <w:tabs>
          <w:tab w:val="clear" w:pos="694"/>
          <w:tab w:val="num" w:pos="20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0FD4">
        <w:rPr>
          <w:rFonts w:ascii="Times New Roman" w:hAnsi="Times New Roman"/>
          <w:sz w:val="28"/>
          <w:szCs w:val="28"/>
        </w:rPr>
        <w:t>http://amyat.narod.ru/hist/borozdin_vp/index.htm</w:t>
      </w:r>
    </w:p>
    <w:p w:rsidR="00DC15E7" w:rsidRPr="009C0C88" w:rsidRDefault="00DC15E7" w:rsidP="009C0C88">
      <w:pPr>
        <w:numPr>
          <w:ilvl w:val="0"/>
          <w:numId w:val="18"/>
        </w:numPr>
        <w:tabs>
          <w:tab w:val="clear" w:pos="694"/>
          <w:tab w:val="num" w:pos="20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0FD4">
        <w:rPr>
          <w:rFonts w:ascii="Times New Roman" w:hAnsi="Times New Roman"/>
          <w:sz w:val="28"/>
          <w:szCs w:val="28"/>
        </w:rPr>
        <w:t>http://amyat.narod.ru/theory/oborudovanie_dirizhabley/index.htm</w:t>
      </w:r>
      <w:bookmarkStart w:id="0" w:name="_GoBack"/>
      <w:bookmarkEnd w:id="0"/>
    </w:p>
    <w:sectPr w:rsidR="00DC15E7" w:rsidRPr="009C0C88" w:rsidSect="003E219F">
      <w:footerReference w:type="even" r:id="rId17"/>
      <w:footerReference w:type="default" r:id="rId1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AD" w:rsidRDefault="00EA14AD" w:rsidP="00E81F74">
      <w:pPr>
        <w:spacing w:after="0" w:line="240" w:lineRule="auto"/>
      </w:pPr>
      <w:r>
        <w:separator/>
      </w:r>
    </w:p>
  </w:endnote>
  <w:endnote w:type="continuationSeparator" w:id="0">
    <w:p w:rsidR="00EA14AD" w:rsidRDefault="00EA14AD" w:rsidP="00E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9F" w:rsidRDefault="003E219F" w:rsidP="004F737E">
    <w:pPr>
      <w:pStyle w:val="aa"/>
      <w:framePr w:wrap="around" w:vAnchor="text" w:hAnchor="margin" w:xAlign="right" w:y="1"/>
      <w:rPr>
        <w:rStyle w:val="ad"/>
      </w:rPr>
    </w:pPr>
  </w:p>
  <w:p w:rsidR="003E219F" w:rsidRDefault="003E219F" w:rsidP="003E219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9F" w:rsidRDefault="00970FD4" w:rsidP="004F737E">
    <w:pPr>
      <w:pStyle w:val="aa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DC15E7" w:rsidRPr="00E81F74" w:rsidRDefault="00DC15E7" w:rsidP="003E219F">
    <w:pPr>
      <w:pStyle w:val="aa"/>
      <w:ind w:right="36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AD" w:rsidRDefault="00EA14AD" w:rsidP="00E81F74">
      <w:pPr>
        <w:spacing w:after="0" w:line="240" w:lineRule="auto"/>
      </w:pPr>
      <w:r>
        <w:separator/>
      </w:r>
    </w:p>
  </w:footnote>
  <w:footnote w:type="continuationSeparator" w:id="0">
    <w:p w:rsidR="00EA14AD" w:rsidRDefault="00EA14AD" w:rsidP="00E8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38E0"/>
    <w:multiLevelType w:val="hybridMultilevel"/>
    <w:tmpl w:val="6E18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2D71"/>
    <w:multiLevelType w:val="hybridMultilevel"/>
    <w:tmpl w:val="1340BB4E"/>
    <w:lvl w:ilvl="0" w:tplc="0419000F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  <w:rPr>
        <w:rFonts w:cs="Times New Roman"/>
      </w:rPr>
    </w:lvl>
  </w:abstractNum>
  <w:abstractNum w:abstractNumId="2">
    <w:nsid w:val="1AE32887"/>
    <w:multiLevelType w:val="hybridMultilevel"/>
    <w:tmpl w:val="14CC482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07FF3"/>
    <w:multiLevelType w:val="hybridMultilevel"/>
    <w:tmpl w:val="B9AA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8073C"/>
    <w:multiLevelType w:val="multilevel"/>
    <w:tmpl w:val="97C28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3D91"/>
    <w:multiLevelType w:val="hybridMultilevel"/>
    <w:tmpl w:val="2AE8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551AB"/>
    <w:multiLevelType w:val="multilevel"/>
    <w:tmpl w:val="CD967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61785"/>
    <w:multiLevelType w:val="hybridMultilevel"/>
    <w:tmpl w:val="D8A2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E26BD"/>
    <w:multiLevelType w:val="hybridMultilevel"/>
    <w:tmpl w:val="A252C3C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505B43"/>
    <w:multiLevelType w:val="multilevel"/>
    <w:tmpl w:val="B798D1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17901"/>
    <w:multiLevelType w:val="hybridMultilevel"/>
    <w:tmpl w:val="C2F269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E6437"/>
    <w:multiLevelType w:val="hybridMultilevel"/>
    <w:tmpl w:val="C95AFA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9332AB"/>
    <w:multiLevelType w:val="hybridMultilevel"/>
    <w:tmpl w:val="11D0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E050F"/>
    <w:multiLevelType w:val="hybridMultilevel"/>
    <w:tmpl w:val="76DA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C27422"/>
    <w:multiLevelType w:val="multilevel"/>
    <w:tmpl w:val="2632D09C"/>
    <w:lvl w:ilvl="0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15">
    <w:nsid w:val="6E2D0665"/>
    <w:multiLevelType w:val="hybridMultilevel"/>
    <w:tmpl w:val="1E62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540126"/>
    <w:multiLevelType w:val="multilevel"/>
    <w:tmpl w:val="648A9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74260B"/>
    <w:multiLevelType w:val="hybridMultilevel"/>
    <w:tmpl w:val="3B92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17"/>
  </w:num>
  <w:num w:numId="10">
    <w:abstractNumId w:val="4"/>
  </w:num>
  <w:num w:numId="11">
    <w:abstractNumId w:val="3"/>
  </w:num>
  <w:num w:numId="12">
    <w:abstractNumId w:val="16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87F"/>
    <w:rsid w:val="000632AA"/>
    <w:rsid w:val="00105B75"/>
    <w:rsid w:val="001B136E"/>
    <w:rsid w:val="002015A0"/>
    <w:rsid w:val="003E219F"/>
    <w:rsid w:val="00462FD2"/>
    <w:rsid w:val="0049317A"/>
    <w:rsid w:val="004F737E"/>
    <w:rsid w:val="0050609D"/>
    <w:rsid w:val="006360F2"/>
    <w:rsid w:val="006743B4"/>
    <w:rsid w:val="006C0E31"/>
    <w:rsid w:val="006F687F"/>
    <w:rsid w:val="00776976"/>
    <w:rsid w:val="008E7648"/>
    <w:rsid w:val="008F4D38"/>
    <w:rsid w:val="00970FD4"/>
    <w:rsid w:val="009C0C88"/>
    <w:rsid w:val="00A7284A"/>
    <w:rsid w:val="00AC539B"/>
    <w:rsid w:val="00AD198A"/>
    <w:rsid w:val="00C442B3"/>
    <w:rsid w:val="00C80183"/>
    <w:rsid w:val="00CF199B"/>
    <w:rsid w:val="00CF7947"/>
    <w:rsid w:val="00DC15E7"/>
    <w:rsid w:val="00DF4DB8"/>
    <w:rsid w:val="00E306FB"/>
    <w:rsid w:val="00E81F74"/>
    <w:rsid w:val="00E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205A6AFD-42AF-4CF6-8244-E782F2F2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6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F687F"/>
    <w:pPr>
      <w:ind w:left="720"/>
      <w:contextualSpacing/>
    </w:pPr>
  </w:style>
  <w:style w:type="character" w:styleId="a5">
    <w:name w:val="Strong"/>
    <w:uiPriority w:val="99"/>
    <w:qFormat/>
    <w:rsid w:val="006F687F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8F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4D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E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81F74"/>
    <w:rPr>
      <w:rFonts w:cs="Times New Roman"/>
    </w:rPr>
  </w:style>
  <w:style w:type="paragraph" w:styleId="aa">
    <w:name w:val="footer"/>
    <w:basedOn w:val="a"/>
    <w:link w:val="ab"/>
    <w:uiPriority w:val="99"/>
    <w:rsid w:val="00E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81F74"/>
    <w:rPr>
      <w:rFonts w:cs="Times New Roman"/>
    </w:rPr>
  </w:style>
  <w:style w:type="character" w:customStyle="1" w:styleId="apple-style-span">
    <w:name w:val="apple-style-span"/>
    <w:uiPriority w:val="99"/>
    <w:rsid w:val="002015A0"/>
    <w:rPr>
      <w:rFonts w:cs="Times New Roman"/>
    </w:rPr>
  </w:style>
  <w:style w:type="character" w:styleId="ac">
    <w:name w:val="Hyperlink"/>
    <w:uiPriority w:val="99"/>
    <w:semiHidden/>
    <w:rsid w:val="002015A0"/>
    <w:rPr>
      <w:rFonts w:cs="Times New Roman"/>
      <w:color w:val="0000FF"/>
      <w:u w:val="single"/>
    </w:rPr>
  </w:style>
  <w:style w:type="character" w:styleId="ad">
    <w:name w:val="page number"/>
    <w:uiPriority w:val="99"/>
    <w:rsid w:val="003E21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</vt:lpstr>
    </vt:vector>
  </TitlesOfParts>
  <Company>Microsoft</Company>
  <LinksUpToDate>false</LinksUpToDate>
  <CharactersWithSpaces>31126</CharactersWithSpaces>
  <SharedDoc>false</SharedDoc>
  <HLinks>
    <vt:vector size="60" baseType="variant">
      <vt:variant>
        <vt:i4>6357093</vt:i4>
      </vt:variant>
      <vt:variant>
        <vt:i4>-1</vt:i4>
      </vt:variant>
      <vt:variant>
        <vt:i4>1026</vt:i4>
      </vt:variant>
      <vt:variant>
        <vt:i4>4</vt:i4>
      </vt:variant>
      <vt:variant>
        <vt:lpwstr>http://ru.wikipedia.org/wiki/%D0%A4%D0%B0%D0%B9%D0%BB:Daimler-Benz_DB_602</vt:lpwstr>
      </vt:variant>
      <vt:variant>
        <vt:lpwstr/>
      </vt:variant>
      <vt:variant>
        <vt:i4>1310744</vt:i4>
      </vt:variant>
      <vt:variant>
        <vt:i4>-1</vt:i4>
      </vt:variant>
      <vt:variant>
        <vt:i4>1027</vt:i4>
      </vt:variant>
      <vt:variant>
        <vt:i4>4</vt:i4>
      </vt:variant>
      <vt:variant>
        <vt:lpwstr>http://ru.wikipedia.org/wiki/%D0%A4%D0%B0%D0%B9%D0%BB:Bundesarchiv_Bild_102-11515,_Zeppelin-Luftschiff_bei_der_Landung</vt:lpwstr>
      </vt:variant>
      <vt:variant>
        <vt:lpwstr/>
      </vt:variant>
      <vt:variant>
        <vt:i4>6422531</vt:i4>
      </vt:variant>
      <vt:variant>
        <vt:i4>-1</vt:i4>
      </vt:variant>
      <vt:variant>
        <vt:i4>1028</vt:i4>
      </vt:variant>
      <vt:variant>
        <vt:i4>4</vt:i4>
      </vt:variant>
      <vt:variant>
        <vt:lpwstr>http://ru.wikipedia.org/wiki/%D0%A4%D0%B0%D0%B9%D0%BB:ZR-3_on_USS_Saratoga</vt:lpwstr>
      </vt:variant>
      <vt:variant>
        <vt:lpwstr/>
      </vt:variant>
      <vt:variant>
        <vt:i4>6357096</vt:i4>
      </vt:variant>
      <vt:variant>
        <vt:i4>-1</vt:i4>
      </vt:variant>
      <vt:variant>
        <vt:i4>1029</vt:i4>
      </vt:variant>
      <vt:variant>
        <vt:i4>4</vt:i4>
      </vt:variant>
      <vt:variant>
        <vt:lpwstr>http://ru.wikipedia.org/wiki/%D0%A4%D0%B0%D0%B9%D0%BB:Damage_ZR-1_h92612</vt:lpwstr>
      </vt:variant>
      <vt:variant>
        <vt:lpwstr/>
      </vt:variant>
      <vt:variant>
        <vt:i4>786461</vt:i4>
      </vt:variant>
      <vt:variant>
        <vt:i4>-1</vt:i4>
      </vt:variant>
      <vt:variant>
        <vt:i4>1032</vt:i4>
      </vt:variant>
      <vt:variant>
        <vt:i4>4</vt:i4>
      </vt:variant>
      <vt:variant>
        <vt:lpwstr>http://ru.wikipedia.org/wiki/%D0%A4%D0%B0%D0%B9%D0%BB:ZeppelinLZ127b</vt:lpwstr>
      </vt:variant>
      <vt:variant>
        <vt:lpwstr/>
      </vt:variant>
      <vt:variant>
        <vt:i4>3080294</vt:i4>
      </vt:variant>
      <vt:variant>
        <vt:i4>-1</vt:i4>
      </vt:variant>
      <vt:variant>
        <vt:i4>1033</vt:i4>
      </vt:variant>
      <vt:variant>
        <vt:i4>4</vt:i4>
      </vt:variant>
      <vt:variant>
        <vt:lpwstr>http://ru.wikipedia.org/wiki/%D0%A4%D0%B0%D0%B9%D0%BB:M_class_blimp</vt:lpwstr>
      </vt:variant>
      <vt:variant>
        <vt:lpwstr/>
      </vt:variant>
      <vt:variant>
        <vt:i4>5570643</vt:i4>
      </vt:variant>
      <vt:variant>
        <vt:i4>-1</vt:i4>
      </vt:variant>
      <vt:variant>
        <vt:i4>1034</vt:i4>
      </vt:variant>
      <vt:variant>
        <vt:i4>4</vt:i4>
      </vt:variant>
      <vt:variant>
        <vt:lpwstr>http://ru.wikipedia.org/wiki/%D0%A4%D0%B0%D0%B9%D0%BB:ZPG-3W_blimp_US_Navy_1960</vt:lpwstr>
      </vt:variant>
      <vt:variant>
        <vt:lpwstr/>
      </vt:variant>
      <vt:variant>
        <vt:i4>6160424</vt:i4>
      </vt:variant>
      <vt:variant>
        <vt:i4>-1</vt:i4>
      </vt:variant>
      <vt:variant>
        <vt:i4>1035</vt:i4>
      </vt:variant>
      <vt:variant>
        <vt:i4>4</vt:i4>
      </vt:variant>
      <vt:variant>
        <vt:lpwstr>http://ru.wikipedia.org/wiki/%D0%A4%D0%B0%D0%B9%D0%BB:Hindenburg_burning</vt:lpwstr>
      </vt:variant>
      <vt:variant>
        <vt:lpwstr/>
      </vt:variant>
      <vt:variant>
        <vt:i4>4718669</vt:i4>
      </vt:variant>
      <vt:variant>
        <vt:i4>-1</vt:i4>
      </vt:variant>
      <vt:variant>
        <vt:i4>1030</vt:i4>
      </vt:variant>
      <vt:variant>
        <vt:i4>4</vt:i4>
      </vt:variant>
      <vt:variant>
        <vt:lpwstr>http://ru.wikipedia.org/wiki/%D0%A4%D0%B0%D0%B9%D0%BB:Giffard1852</vt:lpwstr>
      </vt:variant>
      <vt:variant>
        <vt:lpwstr/>
      </vt:variant>
      <vt:variant>
        <vt:i4>7798854</vt:i4>
      </vt:variant>
      <vt:variant>
        <vt:i4>-1</vt:i4>
      </vt:variant>
      <vt:variant>
        <vt:i4>1031</vt:i4>
      </vt:variant>
      <vt:variant>
        <vt:i4>4</vt:i4>
      </vt:variant>
      <vt:variant>
        <vt:lpwstr>http://ru.wikipedia.org/wiki/%D0%A4%D0%B0%D0%B9%D0%BB:Sd_num6_rounding_tower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</dc:title>
  <dc:subject/>
  <dc:creator>Alex</dc:creator>
  <cp:keywords/>
  <dc:description/>
  <cp:lastModifiedBy>admin</cp:lastModifiedBy>
  <cp:revision>2</cp:revision>
  <dcterms:created xsi:type="dcterms:W3CDTF">2014-03-21T10:33:00Z</dcterms:created>
  <dcterms:modified xsi:type="dcterms:W3CDTF">2014-03-21T10:33:00Z</dcterms:modified>
</cp:coreProperties>
</file>