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DA8" w:rsidRDefault="00C73DA8" w:rsidP="003616B2">
      <w:pPr>
        <w:spacing w:line="360" w:lineRule="auto"/>
        <w:ind w:firstLine="709"/>
        <w:jc w:val="center"/>
        <w:rPr>
          <w:sz w:val="28"/>
          <w:szCs w:val="28"/>
        </w:rPr>
      </w:pPr>
      <w:r w:rsidRPr="003616B2">
        <w:rPr>
          <w:b/>
          <w:bCs/>
          <w:sz w:val="28"/>
          <w:szCs w:val="28"/>
        </w:rPr>
        <w:t>СОДЕРЖАНИЕ</w:t>
      </w:r>
    </w:p>
    <w:p w:rsidR="003616B2" w:rsidRPr="003616B2" w:rsidRDefault="003616B2" w:rsidP="003616B2">
      <w:pPr>
        <w:spacing w:line="360" w:lineRule="auto"/>
        <w:ind w:firstLine="709"/>
        <w:jc w:val="both"/>
        <w:rPr>
          <w:sz w:val="28"/>
          <w:szCs w:val="28"/>
        </w:rPr>
      </w:pPr>
    </w:p>
    <w:p w:rsidR="00C73DA8" w:rsidRPr="003616B2" w:rsidRDefault="00C73DA8" w:rsidP="003616B2">
      <w:pPr>
        <w:spacing w:line="360" w:lineRule="auto"/>
        <w:rPr>
          <w:noProof/>
          <w:sz w:val="28"/>
          <w:szCs w:val="28"/>
        </w:rPr>
      </w:pPr>
      <w:r w:rsidRPr="00894EDE">
        <w:rPr>
          <w:rStyle w:val="a5"/>
          <w:noProof/>
          <w:sz w:val="28"/>
          <w:szCs w:val="28"/>
        </w:rPr>
        <w:t>ВВЕДЕНИЕ</w:t>
      </w:r>
    </w:p>
    <w:p w:rsidR="00C73DA8" w:rsidRPr="003616B2" w:rsidRDefault="00C73DA8" w:rsidP="003616B2">
      <w:pPr>
        <w:spacing w:line="360" w:lineRule="auto"/>
        <w:rPr>
          <w:noProof/>
          <w:sz w:val="28"/>
          <w:szCs w:val="28"/>
        </w:rPr>
      </w:pPr>
      <w:r w:rsidRPr="00894EDE">
        <w:rPr>
          <w:rStyle w:val="a5"/>
          <w:noProof/>
          <w:sz w:val="28"/>
          <w:szCs w:val="28"/>
        </w:rPr>
        <w:t>1. Появление «копейки»</w:t>
      </w:r>
      <w:r w:rsidR="003616B2" w:rsidRPr="003616B2">
        <w:rPr>
          <w:noProof/>
          <w:sz w:val="28"/>
          <w:szCs w:val="28"/>
        </w:rPr>
        <w:t xml:space="preserve"> </w:t>
      </w:r>
    </w:p>
    <w:p w:rsidR="00C73DA8" w:rsidRPr="003616B2" w:rsidRDefault="00C73DA8" w:rsidP="003616B2">
      <w:pPr>
        <w:spacing w:line="360" w:lineRule="auto"/>
        <w:rPr>
          <w:noProof/>
          <w:sz w:val="28"/>
          <w:szCs w:val="28"/>
        </w:rPr>
      </w:pPr>
      <w:r w:rsidRPr="00894EDE">
        <w:rPr>
          <w:rStyle w:val="a5"/>
          <w:noProof/>
          <w:sz w:val="28"/>
          <w:szCs w:val="28"/>
        </w:rPr>
        <w:t>2. "Копейка" сейчас</w:t>
      </w:r>
    </w:p>
    <w:p w:rsidR="00C73DA8" w:rsidRPr="003616B2" w:rsidRDefault="00C73DA8" w:rsidP="003616B2">
      <w:pPr>
        <w:spacing w:line="360" w:lineRule="auto"/>
        <w:rPr>
          <w:noProof/>
          <w:sz w:val="28"/>
          <w:szCs w:val="28"/>
        </w:rPr>
      </w:pPr>
      <w:r w:rsidRPr="00894EDE">
        <w:rPr>
          <w:rStyle w:val="a5"/>
          <w:noProof/>
          <w:sz w:val="28"/>
          <w:szCs w:val="28"/>
        </w:rPr>
        <w:t>ЗАКЛЮЧЕНИЕ</w:t>
      </w:r>
    </w:p>
    <w:p w:rsidR="00C73DA8" w:rsidRPr="003616B2" w:rsidRDefault="00C73DA8" w:rsidP="003616B2">
      <w:pPr>
        <w:spacing w:line="360" w:lineRule="auto"/>
        <w:rPr>
          <w:noProof/>
          <w:sz w:val="28"/>
          <w:szCs w:val="28"/>
        </w:rPr>
      </w:pPr>
      <w:r w:rsidRPr="00894EDE">
        <w:rPr>
          <w:rStyle w:val="a5"/>
          <w:noProof/>
          <w:sz w:val="28"/>
          <w:szCs w:val="28"/>
        </w:rPr>
        <w:t>СПИСОК ИСПОЛЬЗОВАННОЙ ЛИТЕРАТУРЫ</w:t>
      </w:r>
    </w:p>
    <w:p w:rsidR="00C73DA8" w:rsidRPr="003616B2" w:rsidRDefault="00C73DA8" w:rsidP="003616B2">
      <w:pPr>
        <w:spacing w:line="360" w:lineRule="auto"/>
        <w:rPr>
          <w:sz w:val="28"/>
          <w:szCs w:val="28"/>
        </w:rPr>
      </w:pPr>
      <w:bookmarkStart w:id="0" w:name="_Toc189845304"/>
    </w:p>
    <w:p w:rsidR="000F3D95" w:rsidRPr="003616B2" w:rsidRDefault="003616B2" w:rsidP="003616B2">
      <w:pPr>
        <w:spacing w:line="360" w:lineRule="auto"/>
        <w:ind w:firstLine="709"/>
        <w:jc w:val="center"/>
        <w:rPr>
          <w:b/>
          <w:bCs/>
          <w:sz w:val="28"/>
          <w:szCs w:val="28"/>
        </w:rPr>
      </w:pPr>
      <w:r>
        <w:rPr>
          <w:sz w:val="28"/>
          <w:szCs w:val="28"/>
        </w:rPr>
        <w:br w:type="page"/>
      </w:r>
      <w:r w:rsidR="000F3D95" w:rsidRPr="003616B2">
        <w:rPr>
          <w:b/>
          <w:bCs/>
          <w:sz w:val="28"/>
          <w:szCs w:val="28"/>
        </w:rPr>
        <w:t>ВВЕДЕНИЕ</w:t>
      </w:r>
      <w:bookmarkEnd w:id="0"/>
    </w:p>
    <w:p w:rsidR="003616B2" w:rsidRDefault="003616B2" w:rsidP="003616B2">
      <w:pPr>
        <w:spacing w:line="360" w:lineRule="auto"/>
        <w:ind w:firstLine="709"/>
        <w:jc w:val="both"/>
        <w:rPr>
          <w:sz w:val="28"/>
          <w:szCs w:val="28"/>
        </w:rPr>
      </w:pPr>
    </w:p>
    <w:p w:rsidR="0019571B" w:rsidRPr="003616B2" w:rsidRDefault="00CB3CCE" w:rsidP="003616B2">
      <w:pPr>
        <w:spacing w:line="360" w:lineRule="auto"/>
        <w:ind w:firstLine="709"/>
        <w:jc w:val="both"/>
        <w:rPr>
          <w:sz w:val="28"/>
          <w:szCs w:val="28"/>
        </w:rPr>
      </w:pPr>
      <w:r w:rsidRPr="003616B2">
        <w:rPr>
          <w:sz w:val="28"/>
          <w:szCs w:val="28"/>
        </w:rPr>
        <w:t>Идея выпуска авто для массового потребителя появилась примерно в середине 1960-х. В 1966 Минавтопромом СССР был подписан договор о сотрудничестве с итальянским концерном Фиат. В результате этого сотрудничества за базу для создания ВАЗ 2101 был взят FIAT 124, представленный в 1966г. и после получивший титул автомобиля года.</w:t>
      </w:r>
      <w:r w:rsidR="00954DEF" w:rsidRPr="003616B2">
        <w:rPr>
          <w:sz w:val="28"/>
          <w:szCs w:val="28"/>
        </w:rPr>
        <w:t xml:space="preserve"> Первый автомобиль волжского автозавода ВАЗ 2101 (Жигули/Lada 1200/1300/1200S) начал выпускаться в 1970 году. Эта машина с непритязательной, лаконичной внешностью, на первый взгляд почти не отличалась от своего прародителя, ФИАТа-124. Но, несмотря на это, здорово отличалась от “итальянца”. Ведь после испытаний в России, перед постановкой на производство в Тольятти ФИАТ-124 пришлось значительно дорабатывать.</w:t>
      </w:r>
    </w:p>
    <w:p w:rsidR="000F3D95" w:rsidRPr="003616B2" w:rsidRDefault="003616B2" w:rsidP="003616B2">
      <w:pPr>
        <w:spacing w:line="360" w:lineRule="auto"/>
        <w:ind w:firstLine="709"/>
        <w:jc w:val="center"/>
        <w:rPr>
          <w:b/>
          <w:bCs/>
          <w:sz w:val="28"/>
          <w:szCs w:val="28"/>
        </w:rPr>
      </w:pPr>
      <w:bookmarkStart w:id="1" w:name="_Toc189845305"/>
      <w:r>
        <w:rPr>
          <w:sz w:val="28"/>
          <w:szCs w:val="28"/>
        </w:rPr>
        <w:br w:type="page"/>
      </w:r>
      <w:r w:rsidR="000F3D95" w:rsidRPr="003616B2">
        <w:rPr>
          <w:b/>
          <w:bCs/>
          <w:sz w:val="28"/>
          <w:szCs w:val="28"/>
        </w:rPr>
        <w:t xml:space="preserve">1. </w:t>
      </w:r>
      <w:r w:rsidR="00954DEF" w:rsidRPr="003616B2">
        <w:rPr>
          <w:b/>
          <w:bCs/>
          <w:sz w:val="28"/>
          <w:szCs w:val="28"/>
        </w:rPr>
        <w:t>Появление «копейки»</w:t>
      </w:r>
      <w:bookmarkEnd w:id="1"/>
    </w:p>
    <w:p w:rsidR="003616B2" w:rsidRPr="003616B2" w:rsidRDefault="003616B2" w:rsidP="003616B2">
      <w:pPr>
        <w:spacing w:line="360" w:lineRule="auto"/>
        <w:ind w:firstLine="709"/>
        <w:jc w:val="both"/>
        <w:rPr>
          <w:sz w:val="28"/>
          <w:szCs w:val="28"/>
        </w:rPr>
      </w:pP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2 апреля 1966 года в г. Турине (Италия) в общественном центре фирмы "ФИАТ" широкой публике был представлен новый автомобиль компании - ФИАТ-124. В том же году международное жюри автомобильных журналистов из 12 стран Европы практически единодушно признало машину "автомобилем года".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Про ФИАТ-124 говорили, что он внутри больше, чем снаружи. Компоновка машины действительно оказалась очень удачной. Просторный салон с великолепным обзором, удобные места водителя и пассажиров, вместительный багажник, просторный моторный отсек - все эти достоинства были "занесены на счет" новой машины. </w:t>
      </w:r>
    </w:p>
    <w:p w:rsidR="0019571B" w:rsidRDefault="0019571B" w:rsidP="003616B2">
      <w:pPr>
        <w:spacing w:line="360" w:lineRule="auto"/>
        <w:ind w:firstLine="709"/>
        <w:jc w:val="both"/>
        <w:rPr>
          <w:color w:val="000000"/>
          <w:sz w:val="28"/>
          <w:szCs w:val="28"/>
        </w:rPr>
      </w:pPr>
      <w:r w:rsidRPr="003616B2">
        <w:rPr>
          <w:color w:val="000000"/>
          <w:sz w:val="28"/>
          <w:szCs w:val="28"/>
        </w:rPr>
        <w:t xml:space="preserve">Примерно в это же время в СССР у населения, по оценкам ЦСУ, "в чулках" оказалось некоторое избыточное количество денег. Встал вопрос, каким образом государство может эти "лишние" деньги получить. В правительстве было рассмотрено множество способов, начиная от традиционного увеличения производства водки с одновременным повышением ее отпускной цены и кончая организацией массового производства и продажи легковых автомобилей. Такого варианта придерживался, в частности, председатель Совета министров СССР А. Н. Косыгин. Заметим, что эту идею он пытался продвигать и раньше, но встретил достаточно жесткий отпор со стороны тогдашнего руководства страны.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Впрочем, дело заключалось не только в "свободных" деньгах, скопившихся у населения. К середине 1960-х годов руководство Совмина достаточно четко понимало, что строительство нового современного автомобильного завода-гиганта даст толчок развитию множества смежных производств в различных отраслях промышленности.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Ясно было и то, что легковые автомобили дадут казне существенную прибыль только в случае организации их массового производства. Объясняется это просто: во-первых, при массовом выпуске значительно снижается себестоимость автомобилей; следовательно, при относительно невысокой их цене в розничной продаже прибыль может составить существенную величину. Во-вторых, задуманное имело смысл только при наличии массового покупателя, иначе заниматься новым производством вообще не стоило. В отношении спроса сомнений не возникало, легковой автомобиль был тогда в стране невероятным дефицитом: "Волги", "Москвичи" и "Запорожцы" распределялись исключительно по спискам предприятий. Что же касается внедорожников, то их (за исключением нескольких тысяч выпущенных в Москве и Горьком "Москвичей" МЗМА-410 и модификации "Победы" М-72) купить было вообще невозможно. Вот на таком фоне и было принято принципиальное решение о строительстве нового большого автомобильного завода.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В сложившейся в стране ситуации все понимали, что создать современное, оборудованное по последнему слову техники и технологии предприятие без привлечения иностранных специалистов невозможно. Оставалось выбрать фирму, способную осуществить проект, и заключить с ней контракт.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Работавший в те годы заместителем председателя Совета министров В. Н. Новиков вспоминал, что на заседании политбюро ЦК КПСС, где обсуждался вопрос о строительстве нового автозавода, министр оборонной промышленности Д. Ф. Устинов резко возражал против закупки технологий и оборудования на Западе. Мотивировал он это тем, что в "оборонке" есть и технологии и специалисты, способные создать любой автомобиль и любой завод. Однако А. Н. Косыгин отнесся к этим заявлениям весьма скептически. Решение о закупке завода было принято. Одновременно Устинову предложили наладить в своем ведомстве производство легковых автомобилей. Так родился Ижевский автомобильный завод. Изначально на нем собирали "Москвичи" (модель 408ИЭ) из комплектов, поставлявшихся из Москвы, затем завод наладил полностью собственное производство, однако составить конкуренцию ВАЗу так и не смог. Впрочем, польза от строительства "легкового" автозавода на Урале, несомненно, была. Все-таки с пуском этого завода производство легковушек в стране возросло почти на 100 тысяч в год (при этом качество ижевских "Москвичей" было заметно выше, чем московских). Производство в Ижевске заставило организовать выпуск множества комплектующих на заводах Урала, в том числе автомобильных моторов в Уфе.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Но вернемся к проблемам нового завода. Сейчас стало известно, что на равных рассматривались как минимум три варианта: французский "Рено", немецкий "Фольксваген" и итальянский "ФИАТ". Рассматривали и другие варианты, в том числе "Форд" (благо еще до Великой Отечественной войны был опыт сотрудничества с этой фирмой), некоторые источники упоминают фирмы "СААБ", "Пежо", "Опель" и даже "БМВ". Однако окончательный выбор пал все же на "ФИАТ".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Сравнительно недавно вышла книга бывшего советского резидента в Риме Леонида Колосова "Разведчик в Вечном городе". В ней он пишет, что "кабинет левого центра" тогдашнего премьер-министра Италии христианского демократа Альдо Моро явно стремился к улучшению отношений с СССР. Упускать такой случай было никак нельзя. В конце июня 1965 года в Москву приехал президент "ФИАТ" профессор Витторио Валлетта. По результатам переговоров между фирмой и Госкомитетом СССР по науке и технике было подписано предварительное соглашение о сотрудничестве. Чуть меньше чем через год - 4 мая 1966 года - в Турине был подписан протокол о сотрудничестве фирмы "ФИАТ" с Министерством автомобильной промышленности. Одновременно готовилось и финансовое соглашение, по которому итальянский государственный кредитный банк IMI (Instituto Mobilare Italiano) должен был предоставить советскому Внешторгбанку целевой кредит на закупку необходимого оборудования и прочих расходов.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Соглашению по кредиту предшествовала поистине детективная история. Об этом рассказал в своей книге Л. Колосов.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Сумма восьмилетнего кредита составляла 320 миллионов долларов и была согласована быстро и без особенных проблем. В те годы на международном рынке деньги предоставляли из расчета 5,6% годовых. Однако итальянские банки кредитовали своих клиентов под 7%. А. Н. Косыгин не соглашался "играть в эти итальянские игры" и дал указание советской делегации настаивать на процентной ставке в 5% (с небольшим резервом). Переговоры немедленно зашли в тупик, терять деньги итальянцы, естественно, не хотели. Здесь и подключилась разведка: Колосов через своих агентов запустил по нужным каналам информацию о том, что если итальянцы не уступят, то советская делегация в ближайшие же дни отправится во Францию для заключения "почти готового договора" с фирмой "Рено". Теперь уже известно, что переговоры с "Рено" даже не начинались, но хитрость сработала, и кредит был получен под "среднеевропейские" 5,6%. Затем были еще очень сложные финансовые переговоры непосредственно с фирмой "ФИАТ", но в конечном итоге 15 августа 1966 года генеральное соглашение между "ФИАТ" и Внешторгом СССР было подписано. А уже в апреле 1970 года первые серийные "Жигули" сошли с конвейера Волжского автомобильного завода.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Вернемся теперь к презентации ФИАТ-124. Машина сразу стала очень популярной в Европе, и именно эту модель выбрали в качестве прототипа для выпуска малолитражки в Советском Союзе. Первым делом нужно было определить пригодность конструкции итальянской машины для российских условий. Дорожные испытания начались на Дмитровском автополигоне. Первые автомобили сразу попали на специальную булыжную мостовую, и результаты оказались неудовлетворительными: примерно через 5000 км практически рассыпался кузов, серьезные конструктивные недостатки проявились в подвеске и тормозах. Впрочем, это не стало большой неожиданностью ни для отечественных испытателей, ни для итальянцев: машина ведь была рассчитана на европейские дороги и для отечественных условий требовала существенной доработки. Что и было с успехом сделано.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Результатом упорной работы большой группы испытателей, инженеров, конструкторов стали более 270 изменений в конструкции машины. Прежде всего, сделали новый двигатель. На модели ФИАТ-124 ставили мотор с нижним расположением распределительного вала. В новом моторе распредвал был расположен в головке блока цилиндров. Такое решение позволило, с одной стороны, повысить точность регулировок, с другой - существенно упростить ремонт. В моторе для "Жигулей" при сохранении рабочего объема (1198 см3) диаметр цилиндров увеличили с 73 до 76 мм, а ход поршня, наоборот, уменьшили с 71,5 до 66 мм. Двигатель стал более "короткоходным", а следовательно, более приемистым.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На "Жигули" поставили совершенно новый мощный генератор переменного тока с диодным выпрямителем и выносным реле-регулятором. Это позволило установить более мощные осветительные приборы и улучшить работу системы зажигания.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Изменению подверглась конструкция сцепления, в частности наружный диаметр накладок увеличили со 182 до 200 мм. В коробке передач (КПП) пришлось несколько изменить конструкцию синхронизаторов. Кстати, коробка передач для автомобилей ВАЗ-2101 и ее многочисленные модификации до сих пор справедливо считаются одними из самых надежных. Нередко можно встретить "жигулевские" КПП, исправно отработавшие по 600-800 тысяч километров практически без ремонта.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На "Жигулях" изменили кинематику передней подвески, были использованы несколько более жесткие пружины, соответственно пришлось доработать амортизаторы и сделать более мощные шаровые опоры. Архаичную заднюю подвеску ФИАТа с реактивной трубой заменили на куда более прогрессивную пятиштанговую конструкцию.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Исключение реактивной трубы из конструкции заднего моста повлекло за собой изменение конструкции карданной передачи. Впервые на отечественных легковушках использовали составной карданный вал с промежуточной опорой. Такая конструкция существенно снижает вибрации на всех режимах движения, и владельцы первых "Жигулей" это сразу отметили.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Весьма существенной переделке подверглись тормоза. Достаточно сказать, что на ФИАТ-124 задние тормоза были дисковыми. В условиях отечественных дорог накладки тормозных колодок таких тормозов даже после установки хитроумных грязезащитных чехлов "не жили" более 500-600 км. На "Жигулях" задние тормоза сделали барабанными, и правильность такого выбора вот уже 35 лет подтверждается практикой эксплуатации автомобилей ВАЗ на отечественных дорогах.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Впрочем, и передние тормоза по сравнению с "материнской" моделью переработали весьма основательно: их пришлось сделать более мощными из-за отказа от задних дисковых тормозов; в результате вместо одного рабочего цилиндра в каждом механизме установили два, а это повлекло за собой основательные изменения в конструкции тормозного щита и суппорта.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Самым существенным доработкам подвергся кузов машины, ведь дорожные испытания показали, что кузов "чистого" ФИАТ-124 для российских дорог практически непригоден. Внешне почти незаметные, они значительно увеличили прочность корпуса. Например, вместо двух проушин под домкрат в "Жигулях" сделаны четыре - две на каждом борту, спереди и сзади под бамперами появились буксирные проушины, изменена и усилена конструкция пола, введены усилители в передние и задние лонжероны, моторный щит, стойки кузова. Передние сиденья стали раскладывающимися в горизонтальное положение для получения спального места, выступающие дверные ручки "утопили" заподлицо с поверхностью дверей, сделали более удобными и надежными. В переднем бампере предусмотрели отверстие под заводную ручку - деталь, забытую в Европе и совершенно необходимую в России. </w:t>
      </w:r>
    </w:p>
    <w:p w:rsidR="0019571B" w:rsidRPr="003616B2" w:rsidRDefault="0019571B" w:rsidP="003616B2">
      <w:pPr>
        <w:spacing w:line="360" w:lineRule="auto"/>
        <w:ind w:firstLine="709"/>
        <w:jc w:val="both"/>
        <w:rPr>
          <w:color w:val="000000"/>
          <w:sz w:val="28"/>
          <w:szCs w:val="28"/>
        </w:rPr>
      </w:pPr>
      <w:r w:rsidRPr="003616B2">
        <w:rPr>
          <w:color w:val="000000"/>
          <w:sz w:val="28"/>
          <w:szCs w:val="28"/>
        </w:rPr>
        <w:t xml:space="preserve">Для того чтобы успеть сделать все в срок и пустить завод к 100-летию со дня рождения В. И. Ленина (многое делалось тогда к знаменательным датам), коллективу строящегося завода пришлось, как теперь говорят, "выложиться на все сто". Овчинка стоила выделки: только после пуска ВАЗа у граждан появилась реальная возможность приобрести автомобиль, в стране появились машины европейского класса. Интересно, что "Жигули" из первых партий ходят до сих пор. Найти же в Европе "живой" ФИАТ-124 - задача почти неразрешимая. </w:t>
      </w:r>
    </w:p>
    <w:p w:rsidR="003616B2" w:rsidRDefault="003616B2" w:rsidP="003616B2">
      <w:pPr>
        <w:spacing w:line="360" w:lineRule="auto"/>
        <w:ind w:firstLine="709"/>
        <w:jc w:val="both"/>
        <w:rPr>
          <w:sz w:val="28"/>
          <w:szCs w:val="28"/>
        </w:rPr>
      </w:pPr>
      <w:bookmarkStart w:id="2" w:name="_Toc189845306"/>
    </w:p>
    <w:p w:rsidR="00954DEF" w:rsidRPr="003616B2" w:rsidRDefault="00954DEF" w:rsidP="003616B2">
      <w:pPr>
        <w:spacing w:line="360" w:lineRule="auto"/>
        <w:ind w:firstLine="709"/>
        <w:jc w:val="center"/>
        <w:rPr>
          <w:b/>
          <w:bCs/>
          <w:sz w:val="28"/>
          <w:szCs w:val="28"/>
        </w:rPr>
      </w:pPr>
      <w:r w:rsidRPr="003616B2">
        <w:rPr>
          <w:b/>
          <w:bCs/>
          <w:sz w:val="28"/>
          <w:szCs w:val="28"/>
        </w:rPr>
        <w:t xml:space="preserve">2. </w:t>
      </w:r>
      <w:r w:rsidR="00CB3CCE" w:rsidRPr="003616B2">
        <w:rPr>
          <w:b/>
          <w:bCs/>
          <w:sz w:val="28"/>
          <w:szCs w:val="28"/>
        </w:rPr>
        <w:t>"Копейка" сейчас</w:t>
      </w:r>
      <w:bookmarkEnd w:id="2"/>
    </w:p>
    <w:p w:rsidR="003616B2" w:rsidRDefault="003616B2" w:rsidP="003616B2">
      <w:pPr>
        <w:spacing w:line="360" w:lineRule="auto"/>
        <w:ind w:firstLine="709"/>
        <w:jc w:val="both"/>
        <w:rPr>
          <w:sz w:val="28"/>
          <w:szCs w:val="28"/>
        </w:rPr>
      </w:pPr>
    </w:p>
    <w:p w:rsidR="00954DEF" w:rsidRPr="003616B2" w:rsidRDefault="00CB3CCE" w:rsidP="003616B2">
      <w:pPr>
        <w:spacing w:line="360" w:lineRule="auto"/>
        <w:ind w:firstLine="709"/>
        <w:jc w:val="both"/>
        <w:rPr>
          <w:sz w:val="28"/>
          <w:szCs w:val="28"/>
        </w:rPr>
      </w:pPr>
      <w:r w:rsidRPr="003616B2">
        <w:rPr>
          <w:sz w:val="28"/>
          <w:szCs w:val="28"/>
        </w:rPr>
        <w:t xml:space="preserve">Хоть в настоящее время уже более 25 лет, как "копейка" сошла с </w:t>
      </w:r>
      <w:r w:rsidR="00954DEF" w:rsidRPr="003616B2">
        <w:rPr>
          <w:sz w:val="28"/>
          <w:szCs w:val="28"/>
        </w:rPr>
        <w:t>конвейера</w:t>
      </w:r>
      <w:r w:rsidRPr="003616B2">
        <w:rPr>
          <w:sz w:val="28"/>
          <w:szCs w:val="28"/>
        </w:rPr>
        <w:t>, на дорогах все еще можно увидеть эти автомобили, имевшие славу во времена СССР. Разумеется, в Российских деревнях и поселках городского типа "копейка" - не редкость и, учитывая экономическую ситуацию в стране, можно сказать, что вряд ли это поменяется в ближайшие годы, вряд ли провинции пересядут на хлынувшие бурным потоком срав</w:t>
      </w:r>
      <w:r w:rsidR="00954DEF" w:rsidRPr="003616B2">
        <w:rPr>
          <w:sz w:val="28"/>
          <w:szCs w:val="28"/>
        </w:rPr>
        <w:t>н</w:t>
      </w:r>
      <w:r w:rsidRPr="003616B2">
        <w:rPr>
          <w:sz w:val="28"/>
          <w:szCs w:val="28"/>
        </w:rPr>
        <w:t>ительно недорогие иномарки.</w:t>
      </w:r>
    </w:p>
    <w:p w:rsidR="00CB3CCE" w:rsidRPr="003616B2" w:rsidRDefault="00CB3CCE" w:rsidP="003616B2">
      <w:pPr>
        <w:spacing w:line="360" w:lineRule="auto"/>
        <w:ind w:firstLine="709"/>
        <w:jc w:val="both"/>
        <w:rPr>
          <w:sz w:val="28"/>
          <w:szCs w:val="28"/>
        </w:rPr>
      </w:pPr>
      <w:r w:rsidRPr="003616B2">
        <w:rPr>
          <w:sz w:val="28"/>
          <w:szCs w:val="28"/>
        </w:rPr>
        <w:t>Надо заметить, что многие страны, в которые экспортировались автом</w:t>
      </w:r>
      <w:r w:rsidR="00954DEF" w:rsidRPr="003616B2">
        <w:rPr>
          <w:sz w:val="28"/>
          <w:szCs w:val="28"/>
        </w:rPr>
        <w:t>о</w:t>
      </w:r>
      <w:r w:rsidRPr="003616B2">
        <w:rPr>
          <w:sz w:val="28"/>
          <w:szCs w:val="28"/>
        </w:rPr>
        <w:t>били ваз 2101 просили увеличить объемы производства, что бы появилась возможность увеличить число закупаемых авто. К этим странам относится Украина, Египет и некоторые другие арабские страны.</w:t>
      </w:r>
    </w:p>
    <w:p w:rsidR="00CB3CCE" w:rsidRPr="003616B2" w:rsidRDefault="00CB3CCE" w:rsidP="003616B2">
      <w:pPr>
        <w:spacing w:line="360" w:lineRule="auto"/>
        <w:ind w:firstLine="709"/>
        <w:jc w:val="both"/>
        <w:rPr>
          <w:color w:val="000000"/>
          <w:sz w:val="28"/>
          <w:szCs w:val="28"/>
        </w:rPr>
      </w:pPr>
      <w:r w:rsidRPr="003616B2">
        <w:rPr>
          <w:color w:val="000000"/>
          <w:sz w:val="28"/>
          <w:szCs w:val="28"/>
        </w:rPr>
        <w:t xml:space="preserve">7 июня 2004 года состоялось торжественное открытие первого и единственного в мире Памятника "копейке", всенародно любимому в России автомобилю ВАЗ 2101. В дар жителям России и их потомкам компания "Лада Фаворит" явила единственный в России и мире памятник "копейке" (в размер самого авто!) на гордом мраморном пьедестале, подле которого, верится, просто не будут отныне переводиться цветы от почитателей легендарного "железного коня". Там же впервые в истории гостям церемонии был представлен секретный прототип автомобиля LADA, с которого была сделана первая "нулевая" "копейка". "Прототип" оказался... танком. В постамент памятника была торжественно заложена капсула с "Посланием автомобильным потомкам". </w:t>
      </w:r>
    </w:p>
    <w:p w:rsidR="00954DEF" w:rsidRPr="003616B2" w:rsidRDefault="00CB3CCE" w:rsidP="003616B2">
      <w:pPr>
        <w:spacing w:line="360" w:lineRule="auto"/>
        <w:ind w:firstLine="709"/>
        <w:jc w:val="both"/>
        <w:rPr>
          <w:color w:val="000000"/>
          <w:sz w:val="28"/>
          <w:szCs w:val="28"/>
        </w:rPr>
      </w:pPr>
      <w:r w:rsidRPr="003616B2">
        <w:rPr>
          <w:color w:val="000000"/>
          <w:sz w:val="28"/>
          <w:szCs w:val="28"/>
        </w:rPr>
        <w:t>В этот же день состоялось и официальное открытие самого большого в Европе шоу-рума (демонстрационного зала) автомобилей ВАЗ общей площадью 12 тысяч квадратных метров, подле которого и встал на вечной "парковке" легендарный автомобиль. Журналистов ждала и личная встреча с "отцами" российского автопрома Каданниковым Владимиром Васильевичем и Вильчиком Виталием Андреевичем, которые приоткрыли секреты, касающиеся настоящего, прошлого и будущего автомобилей "лада". В рамках события для всех желающих в двух кинозалах был проведен спецпоказ фильма "Копейка" Ивана Дыховичного. Гостей ждала и экзотическая экскурсия с посещением единственной в мире подземной… площади с газоном и фонарями, а также открытие проспекта Каданникова с правом проезда… только на автомобилях компании "Лады Фаворит".</w:t>
      </w:r>
    </w:p>
    <w:p w:rsidR="00954DEF" w:rsidRPr="003616B2" w:rsidRDefault="00CB3CCE" w:rsidP="003616B2">
      <w:pPr>
        <w:spacing w:line="360" w:lineRule="auto"/>
        <w:ind w:firstLine="709"/>
        <w:jc w:val="both"/>
        <w:rPr>
          <w:color w:val="000000"/>
          <w:sz w:val="28"/>
          <w:szCs w:val="28"/>
        </w:rPr>
      </w:pPr>
      <w:r w:rsidRPr="003616B2">
        <w:rPr>
          <w:color w:val="000000"/>
          <w:sz w:val="28"/>
          <w:szCs w:val="28"/>
        </w:rPr>
        <w:t>Журналисты также стали свидетелями и участниками установления рекорда по сооружению самой большой в мире символической пирамиды из копеек - 270.265 монет - 1/10 от количества выпущенных в СССР "копеек"! Пирамида была построена руками участников Презентации из сотен килограммов однокопеечных монет. За всю недолгую, но героическую историю "копейки" с 1970 по 1983 год было выпущено 2.702.657 автомобилей ВАЗ 2101. Одну десятую армии выпущенных "копеек" и можно было наглядно увидеть в копейках в этой символической пирамиде.</w:t>
      </w:r>
    </w:p>
    <w:p w:rsidR="00CB3CCE" w:rsidRPr="003616B2" w:rsidRDefault="00CB3CCE" w:rsidP="003616B2">
      <w:pPr>
        <w:spacing w:line="360" w:lineRule="auto"/>
        <w:ind w:firstLine="709"/>
        <w:jc w:val="both"/>
        <w:rPr>
          <w:color w:val="000000"/>
          <w:sz w:val="28"/>
          <w:szCs w:val="28"/>
        </w:rPr>
      </w:pPr>
      <w:r w:rsidRPr="003616B2">
        <w:rPr>
          <w:color w:val="000000"/>
          <w:sz w:val="28"/>
          <w:szCs w:val="28"/>
        </w:rPr>
        <w:t>Все представленные рекорды и достижения были скрупулезно засвидетельствованы на месте экспертами "Книги рекордов России" с выдачей за все достойное соответствующих Дипломов. В "Книгу рекордов Гиннеса" представителями "Агентства ПАРИ" было немедленно сообщено обо всех новых российских достижениях.</w:t>
      </w:r>
    </w:p>
    <w:p w:rsidR="00954DEF" w:rsidRPr="003616B2" w:rsidRDefault="003616B2" w:rsidP="003616B2">
      <w:pPr>
        <w:spacing w:line="360" w:lineRule="auto"/>
        <w:ind w:firstLine="709"/>
        <w:jc w:val="center"/>
        <w:rPr>
          <w:b/>
          <w:bCs/>
          <w:sz w:val="28"/>
          <w:szCs w:val="28"/>
        </w:rPr>
      </w:pPr>
      <w:bookmarkStart w:id="3" w:name="_Toc189845307"/>
      <w:r>
        <w:rPr>
          <w:sz w:val="28"/>
          <w:szCs w:val="28"/>
        </w:rPr>
        <w:br w:type="page"/>
      </w:r>
      <w:r w:rsidR="00954DEF" w:rsidRPr="003616B2">
        <w:rPr>
          <w:b/>
          <w:bCs/>
          <w:sz w:val="28"/>
          <w:szCs w:val="28"/>
        </w:rPr>
        <w:t>ЗАКЛЮЧЕНИЕ</w:t>
      </w:r>
      <w:bookmarkEnd w:id="3"/>
    </w:p>
    <w:p w:rsidR="003616B2" w:rsidRDefault="003616B2" w:rsidP="003616B2">
      <w:pPr>
        <w:spacing w:line="360" w:lineRule="auto"/>
        <w:ind w:firstLine="709"/>
        <w:jc w:val="both"/>
        <w:rPr>
          <w:sz w:val="28"/>
          <w:szCs w:val="28"/>
        </w:rPr>
      </w:pPr>
    </w:p>
    <w:p w:rsidR="00954DEF" w:rsidRPr="003616B2" w:rsidRDefault="00954DEF" w:rsidP="003616B2">
      <w:pPr>
        <w:spacing w:line="360" w:lineRule="auto"/>
        <w:ind w:firstLine="709"/>
        <w:jc w:val="both"/>
        <w:rPr>
          <w:sz w:val="28"/>
          <w:szCs w:val="28"/>
        </w:rPr>
      </w:pPr>
      <w:r w:rsidRPr="003616B2">
        <w:rPr>
          <w:sz w:val="28"/>
          <w:szCs w:val="28"/>
        </w:rPr>
        <w:t>В 2000 по результатам опроса почти 80 тысяч автолюбителей из России и стран СНГ, проведенного журналом “За рулем”, ВАЗ 2101 признан “лучший российский автомобиль столетия”. 25% опрошенных лучшим российским автомобилем столетия назвали вазовскую “копейку”. На втором месте с 19% “Волга” - ГАЗ 21, на третьем - “десятая” модель “Лады”.</w:t>
      </w:r>
    </w:p>
    <w:p w:rsidR="00954DEF" w:rsidRPr="003616B2" w:rsidRDefault="00954DEF" w:rsidP="003616B2">
      <w:pPr>
        <w:spacing w:line="360" w:lineRule="auto"/>
        <w:ind w:firstLine="709"/>
        <w:jc w:val="both"/>
        <w:rPr>
          <w:sz w:val="28"/>
          <w:szCs w:val="28"/>
        </w:rPr>
      </w:pPr>
      <w:r w:rsidRPr="003616B2">
        <w:rPr>
          <w:sz w:val="28"/>
          <w:szCs w:val="28"/>
        </w:rPr>
        <w:t>Всего АВТОВАЗом было выпущено 2 700 000 “копеек”, совершивших настоящую революцию в лакокрасочной, резино-технической и других отраслях промышленности, работающих на отечественный автопром.</w:t>
      </w:r>
    </w:p>
    <w:p w:rsidR="00954DEF" w:rsidRPr="003616B2" w:rsidRDefault="00954DEF" w:rsidP="003616B2">
      <w:pPr>
        <w:spacing w:line="360" w:lineRule="auto"/>
        <w:ind w:firstLine="709"/>
        <w:jc w:val="both"/>
        <w:rPr>
          <w:sz w:val="28"/>
          <w:szCs w:val="28"/>
        </w:rPr>
      </w:pPr>
      <w:r w:rsidRPr="003616B2">
        <w:rPr>
          <w:sz w:val="28"/>
          <w:szCs w:val="28"/>
        </w:rPr>
        <w:t>“Копейка” рождалась усилиями не только вазовцев. В конструкцию итальянской малолитражки “ФИАТ-124″ было внесено свыше 800 изменений, что и создало “копейку”, ставшую в нашей стране подлинно народным автомобилем, предметом широкого экспорта в развитые автомобильные государства.</w:t>
      </w:r>
    </w:p>
    <w:p w:rsidR="00954DEF" w:rsidRPr="003616B2" w:rsidRDefault="003616B2" w:rsidP="003616B2">
      <w:pPr>
        <w:spacing w:line="360" w:lineRule="auto"/>
        <w:ind w:firstLine="709"/>
        <w:jc w:val="center"/>
        <w:rPr>
          <w:b/>
          <w:bCs/>
          <w:sz w:val="28"/>
          <w:szCs w:val="28"/>
        </w:rPr>
      </w:pPr>
      <w:bookmarkStart w:id="4" w:name="_Toc189845308"/>
      <w:r>
        <w:rPr>
          <w:sz w:val="28"/>
          <w:szCs w:val="28"/>
        </w:rPr>
        <w:br w:type="page"/>
      </w:r>
      <w:r w:rsidR="00954DEF" w:rsidRPr="003616B2">
        <w:rPr>
          <w:b/>
          <w:bCs/>
          <w:sz w:val="28"/>
          <w:szCs w:val="28"/>
        </w:rPr>
        <w:t>СПИСОК ИСПОЛЬЗОВАННОЙ ЛИТЕРАТУРЫ</w:t>
      </w:r>
      <w:bookmarkEnd w:id="4"/>
    </w:p>
    <w:p w:rsidR="003616B2" w:rsidRPr="003616B2" w:rsidRDefault="003616B2" w:rsidP="003616B2">
      <w:pPr>
        <w:spacing w:line="360" w:lineRule="auto"/>
        <w:ind w:firstLine="709"/>
        <w:jc w:val="both"/>
        <w:rPr>
          <w:sz w:val="28"/>
          <w:szCs w:val="28"/>
        </w:rPr>
      </w:pPr>
    </w:p>
    <w:p w:rsidR="00607CBE" w:rsidRPr="003616B2" w:rsidRDefault="00607CBE" w:rsidP="003616B2">
      <w:pPr>
        <w:numPr>
          <w:ilvl w:val="0"/>
          <w:numId w:val="2"/>
        </w:numPr>
        <w:tabs>
          <w:tab w:val="clear" w:pos="1429"/>
          <w:tab w:val="num" w:pos="360"/>
        </w:tabs>
        <w:spacing w:line="360" w:lineRule="auto"/>
        <w:ind w:left="0" w:hanging="11"/>
        <w:rPr>
          <w:sz w:val="28"/>
          <w:szCs w:val="28"/>
        </w:rPr>
      </w:pPr>
      <w:r w:rsidRPr="003616B2">
        <w:rPr>
          <w:sz w:val="28"/>
          <w:szCs w:val="28"/>
        </w:rPr>
        <w:t>ЖИГУЛЯМ - 35! // Наука и жизнь. – 2005. – №4.</w:t>
      </w:r>
    </w:p>
    <w:p w:rsidR="0019571B" w:rsidRPr="003616B2" w:rsidRDefault="00607CBE" w:rsidP="003616B2">
      <w:pPr>
        <w:numPr>
          <w:ilvl w:val="0"/>
          <w:numId w:val="2"/>
        </w:numPr>
        <w:tabs>
          <w:tab w:val="clear" w:pos="1429"/>
          <w:tab w:val="num" w:pos="360"/>
        </w:tabs>
        <w:spacing w:line="360" w:lineRule="auto"/>
        <w:ind w:left="0" w:hanging="11"/>
        <w:rPr>
          <w:sz w:val="28"/>
          <w:szCs w:val="28"/>
        </w:rPr>
      </w:pPr>
      <w:r w:rsidRPr="00894EDE">
        <w:rPr>
          <w:sz w:val="28"/>
          <w:szCs w:val="28"/>
        </w:rPr>
        <w:t>http://old.ournet.md/~musima/istoria.htm</w:t>
      </w:r>
    </w:p>
    <w:p w:rsidR="00607CBE" w:rsidRPr="003616B2" w:rsidRDefault="00607CBE" w:rsidP="003616B2">
      <w:pPr>
        <w:numPr>
          <w:ilvl w:val="0"/>
          <w:numId w:val="2"/>
        </w:numPr>
        <w:tabs>
          <w:tab w:val="clear" w:pos="1429"/>
          <w:tab w:val="num" w:pos="360"/>
        </w:tabs>
        <w:spacing w:line="360" w:lineRule="auto"/>
        <w:ind w:left="0" w:hanging="11"/>
        <w:rPr>
          <w:sz w:val="28"/>
          <w:szCs w:val="28"/>
        </w:rPr>
      </w:pPr>
      <w:r w:rsidRPr="00894EDE">
        <w:rPr>
          <w:sz w:val="28"/>
          <w:szCs w:val="28"/>
        </w:rPr>
        <w:t>http://ru.wikipedia.org/wiki/%D0%92%D0%90%D0%97-2101</w:t>
      </w:r>
    </w:p>
    <w:p w:rsidR="00607CBE" w:rsidRPr="003616B2" w:rsidRDefault="00607CBE" w:rsidP="003616B2">
      <w:pPr>
        <w:numPr>
          <w:ilvl w:val="0"/>
          <w:numId w:val="2"/>
        </w:numPr>
        <w:tabs>
          <w:tab w:val="clear" w:pos="1429"/>
          <w:tab w:val="num" w:pos="360"/>
        </w:tabs>
        <w:spacing w:line="360" w:lineRule="auto"/>
        <w:ind w:left="0" w:hanging="11"/>
        <w:rPr>
          <w:sz w:val="28"/>
          <w:szCs w:val="28"/>
        </w:rPr>
      </w:pPr>
      <w:r w:rsidRPr="00894EDE">
        <w:rPr>
          <w:sz w:val="28"/>
          <w:szCs w:val="28"/>
        </w:rPr>
        <w:t>http://ladainfo.ru/vaz-2101/</w:t>
      </w:r>
      <w:bookmarkStart w:id="5" w:name="_GoBack"/>
      <w:bookmarkEnd w:id="5"/>
    </w:p>
    <w:sectPr w:rsidR="00607CBE" w:rsidRPr="003616B2" w:rsidSect="003616B2">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298" w:rsidRDefault="004A0298">
      <w:r>
        <w:separator/>
      </w:r>
    </w:p>
  </w:endnote>
  <w:endnote w:type="continuationSeparator" w:id="0">
    <w:p w:rsidR="004A0298" w:rsidRDefault="004A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5A" w:rsidRDefault="00894EDE" w:rsidP="00C73DA8">
    <w:pPr>
      <w:pStyle w:val="a8"/>
      <w:framePr w:wrap="auto" w:vAnchor="text" w:hAnchor="margin" w:xAlign="right" w:y="1"/>
      <w:rPr>
        <w:rStyle w:val="aa"/>
      </w:rPr>
    </w:pPr>
    <w:r>
      <w:rPr>
        <w:rStyle w:val="aa"/>
        <w:noProof/>
      </w:rPr>
      <w:t>1</w:t>
    </w:r>
  </w:p>
  <w:p w:rsidR="00B64A5A" w:rsidRDefault="00B64A5A" w:rsidP="00C73DA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298" w:rsidRDefault="004A0298">
      <w:r>
        <w:separator/>
      </w:r>
    </w:p>
  </w:footnote>
  <w:footnote w:type="continuationSeparator" w:id="0">
    <w:p w:rsidR="004A0298" w:rsidRDefault="004A0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A7D44"/>
    <w:multiLevelType w:val="hybridMultilevel"/>
    <w:tmpl w:val="EAF09DC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68F14149"/>
    <w:multiLevelType w:val="hybridMultilevel"/>
    <w:tmpl w:val="92FC76B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CCE"/>
    <w:rsid w:val="000F3D95"/>
    <w:rsid w:val="0019571B"/>
    <w:rsid w:val="003616B2"/>
    <w:rsid w:val="004A0298"/>
    <w:rsid w:val="005200B7"/>
    <w:rsid w:val="00607CBE"/>
    <w:rsid w:val="00766D06"/>
    <w:rsid w:val="00885F42"/>
    <w:rsid w:val="00894EDE"/>
    <w:rsid w:val="00954DEF"/>
    <w:rsid w:val="00B64A5A"/>
    <w:rsid w:val="00C73DA8"/>
    <w:rsid w:val="00CB3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2DB061-3210-4BCA-A88F-EC37ACFA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F3D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99"/>
    <w:qFormat/>
    <w:rsid w:val="00CB3CCE"/>
    <w:rPr>
      <w:b/>
      <w:bCs/>
    </w:rPr>
  </w:style>
  <w:style w:type="paragraph" w:styleId="a4">
    <w:name w:val="Normal (Web)"/>
    <w:basedOn w:val="a"/>
    <w:uiPriority w:val="99"/>
    <w:rsid w:val="00CB3CCE"/>
    <w:pPr>
      <w:spacing w:before="100" w:beforeAutospacing="1" w:after="100" w:afterAutospacing="1"/>
    </w:pPr>
    <w:rPr>
      <w:color w:val="000000"/>
    </w:rPr>
  </w:style>
  <w:style w:type="character" w:styleId="a5">
    <w:name w:val="Hyperlink"/>
    <w:uiPriority w:val="99"/>
    <w:rsid w:val="00607CBE"/>
    <w:rPr>
      <w:color w:val="0000FF"/>
      <w:u w:val="single"/>
    </w:rPr>
  </w:style>
  <w:style w:type="paragraph" w:styleId="a6">
    <w:name w:val="Title"/>
    <w:basedOn w:val="a"/>
    <w:link w:val="a7"/>
    <w:uiPriority w:val="99"/>
    <w:qFormat/>
    <w:rsid w:val="00607CBE"/>
    <w:pPr>
      <w:spacing w:before="300" w:after="100" w:afterAutospacing="1"/>
      <w:ind w:left="300" w:right="300"/>
      <w:jc w:val="center"/>
    </w:p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rsid w:val="00C73DA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C73DA8"/>
  </w:style>
  <w:style w:type="paragraph" w:styleId="11">
    <w:name w:val="toc 1"/>
    <w:basedOn w:val="a"/>
    <w:next w:val="a"/>
    <w:autoRedefine/>
    <w:uiPriority w:val="99"/>
    <w:semiHidden/>
    <w:rsid w:val="00C73DA8"/>
    <w:pPr>
      <w:tabs>
        <w:tab w:val="right" w:leader="dot" w:pos="9345"/>
      </w:tabs>
      <w:spacing w:line="360" w:lineRule="auto"/>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904954">
      <w:marLeft w:val="0"/>
      <w:marRight w:val="0"/>
      <w:marTop w:val="0"/>
      <w:marBottom w:val="0"/>
      <w:divBdr>
        <w:top w:val="none" w:sz="0" w:space="0" w:color="auto"/>
        <w:left w:val="none" w:sz="0" w:space="0" w:color="auto"/>
        <w:bottom w:val="none" w:sz="0" w:space="0" w:color="auto"/>
        <w:right w:val="none" w:sz="0" w:space="0" w:color="auto"/>
      </w:divBdr>
    </w:div>
    <w:div w:id="879904955">
      <w:marLeft w:val="0"/>
      <w:marRight w:val="0"/>
      <w:marTop w:val="0"/>
      <w:marBottom w:val="0"/>
      <w:divBdr>
        <w:top w:val="none" w:sz="0" w:space="0" w:color="auto"/>
        <w:left w:val="none" w:sz="0" w:space="0" w:color="auto"/>
        <w:bottom w:val="none" w:sz="0" w:space="0" w:color="auto"/>
        <w:right w:val="none" w:sz="0" w:space="0" w:color="auto"/>
      </w:divBdr>
      <w:divsChild>
        <w:div w:id="879904957">
          <w:marLeft w:val="0"/>
          <w:marRight w:val="0"/>
          <w:marTop w:val="0"/>
          <w:marBottom w:val="0"/>
          <w:divBdr>
            <w:top w:val="none" w:sz="0" w:space="0" w:color="auto"/>
            <w:left w:val="none" w:sz="0" w:space="0" w:color="auto"/>
            <w:bottom w:val="none" w:sz="0" w:space="0" w:color="auto"/>
            <w:right w:val="none" w:sz="0" w:space="0" w:color="auto"/>
          </w:divBdr>
          <w:divsChild>
            <w:div w:id="879904951">
              <w:marLeft w:val="0"/>
              <w:marRight w:val="0"/>
              <w:marTop w:val="0"/>
              <w:marBottom w:val="0"/>
              <w:divBdr>
                <w:top w:val="none" w:sz="0" w:space="0" w:color="auto"/>
                <w:left w:val="none" w:sz="0" w:space="0" w:color="auto"/>
                <w:bottom w:val="none" w:sz="0" w:space="0" w:color="auto"/>
                <w:right w:val="none" w:sz="0" w:space="0" w:color="auto"/>
              </w:divBdr>
              <w:divsChild>
                <w:div w:id="879904953">
                  <w:marLeft w:val="0"/>
                  <w:marRight w:val="0"/>
                  <w:marTop w:val="0"/>
                  <w:marBottom w:val="0"/>
                  <w:divBdr>
                    <w:top w:val="none" w:sz="0" w:space="0" w:color="auto"/>
                    <w:left w:val="none" w:sz="0" w:space="0" w:color="auto"/>
                    <w:bottom w:val="none" w:sz="0" w:space="0" w:color="auto"/>
                    <w:right w:val="none" w:sz="0" w:space="0" w:color="auto"/>
                  </w:divBdr>
                  <w:divsChild>
                    <w:div w:id="879904952">
                      <w:marLeft w:val="0"/>
                      <w:marRight w:val="0"/>
                      <w:marTop w:val="0"/>
                      <w:marBottom w:val="0"/>
                      <w:divBdr>
                        <w:top w:val="none" w:sz="0" w:space="0" w:color="auto"/>
                        <w:left w:val="none" w:sz="0" w:space="0" w:color="auto"/>
                        <w:bottom w:val="none" w:sz="0" w:space="0" w:color="auto"/>
                        <w:right w:val="none" w:sz="0" w:space="0" w:color="auto"/>
                      </w:divBdr>
                      <w:divsChild>
                        <w:div w:id="8799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2478</Words>
  <Characters>14129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old</vt:lpstr>
    </vt:vector>
  </TitlesOfParts>
  <Company/>
  <LinksUpToDate>false</LinksUpToDate>
  <CharactersWithSpaces>16574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dc:title>
  <dc:subject/>
  <dc:creator>1</dc:creator>
  <cp:keywords/>
  <dc:description/>
  <cp:lastModifiedBy>admin</cp:lastModifiedBy>
  <cp:revision>2</cp:revision>
  <dcterms:created xsi:type="dcterms:W3CDTF">2014-02-22T02:14:00Z</dcterms:created>
  <dcterms:modified xsi:type="dcterms:W3CDTF">2014-02-22T02:14:00Z</dcterms:modified>
</cp:coreProperties>
</file>