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589" w:rsidRDefault="00B06589" w:rsidP="00B06589">
      <w:pPr>
        <w:pStyle w:val="aff2"/>
      </w:pPr>
    </w:p>
    <w:p w:rsidR="00B06589" w:rsidRDefault="00B06589" w:rsidP="00B06589">
      <w:pPr>
        <w:pStyle w:val="aff2"/>
      </w:pPr>
    </w:p>
    <w:p w:rsidR="00B06589" w:rsidRDefault="00B06589" w:rsidP="00B06589">
      <w:pPr>
        <w:pStyle w:val="aff2"/>
      </w:pPr>
    </w:p>
    <w:p w:rsidR="00B06589" w:rsidRDefault="00B06589" w:rsidP="00B06589">
      <w:pPr>
        <w:pStyle w:val="aff2"/>
      </w:pPr>
    </w:p>
    <w:p w:rsidR="00B06589" w:rsidRDefault="00B06589" w:rsidP="00B06589">
      <w:pPr>
        <w:pStyle w:val="aff2"/>
      </w:pPr>
    </w:p>
    <w:p w:rsidR="00B06589" w:rsidRDefault="00B06589" w:rsidP="00B06589">
      <w:pPr>
        <w:pStyle w:val="aff2"/>
      </w:pPr>
    </w:p>
    <w:p w:rsidR="00B06589" w:rsidRDefault="00B06589" w:rsidP="00B06589">
      <w:pPr>
        <w:pStyle w:val="aff2"/>
      </w:pPr>
    </w:p>
    <w:p w:rsidR="00B06589" w:rsidRDefault="00B06589" w:rsidP="00B06589">
      <w:pPr>
        <w:pStyle w:val="aff2"/>
      </w:pPr>
    </w:p>
    <w:p w:rsidR="00B06589" w:rsidRDefault="00B06589" w:rsidP="00B06589">
      <w:pPr>
        <w:pStyle w:val="aff2"/>
      </w:pPr>
    </w:p>
    <w:p w:rsidR="00B06589" w:rsidRDefault="00B06589" w:rsidP="00B06589">
      <w:pPr>
        <w:pStyle w:val="aff2"/>
      </w:pPr>
    </w:p>
    <w:p w:rsidR="00B06589" w:rsidRDefault="00B06589" w:rsidP="00B06589">
      <w:pPr>
        <w:pStyle w:val="aff2"/>
      </w:pPr>
    </w:p>
    <w:p w:rsidR="00B06589" w:rsidRDefault="00B06589" w:rsidP="00B06589">
      <w:pPr>
        <w:pStyle w:val="aff2"/>
      </w:pPr>
    </w:p>
    <w:p w:rsidR="00B06589" w:rsidRDefault="00B06589" w:rsidP="00B06589">
      <w:pPr>
        <w:pStyle w:val="aff2"/>
      </w:pPr>
    </w:p>
    <w:p w:rsidR="00B06589" w:rsidRDefault="00B06589" w:rsidP="00B06589">
      <w:pPr>
        <w:pStyle w:val="aff2"/>
      </w:pPr>
    </w:p>
    <w:p w:rsidR="00CA04A2" w:rsidRPr="00654894" w:rsidRDefault="00CA04A2" w:rsidP="00B06589">
      <w:pPr>
        <w:pStyle w:val="aff2"/>
      </w:pPr>
      <w:r w:rsidRPr="00654894">
        <w:t>РЕФЕРАТ</w:t>
      </w:r>
    </w:p>
    <w:p w:rsidR="00654894" w:rsidRDefault="00CA04A2" w:rsidP="00B06589">
      <w:pPr>
        <w:pStyle w:val="aff2"/>
      </w:pPr>
      <w:r w:rsidRPr="00654894">
        <w:t>по дисциплине</w:t>
      </w:r>
      <w:r w:rsidR="00654894">
        <w:t xml:space="preserve"> "</w:t>
      </w:r>
      <w:r w:rsidRPr="00654894">
        <w:t>Маркетинг</w:t>
      </w:r>
      <w:r w:rsidR="00654894">
        <w:t>"</w:t>
      </w:r>
    </w:p>
    <w:p w:rsidR="00654894" w:rsidRDefault="00CA04A2" w:rsidP="00B06589">
      <w:pPr>
        <w:pStyle w:val="aff2"/>
      </w:pPr>
      <w:r w:rsidRPr="00654894">
        <w:t>по теме</w:t>
      </w:r>
      <w:r w:rsidR="00654894" w:rsidRPr="00654894">
        <w:t>:</w:t>
      </w:r>
      <w:r w:rsidR="00654894">
        <w:t xml:space="preserve"> "</w:t>
      </w:r>
      <w:r w:rsidRPr="00654894">
        <w:t xml:space="preserve">История рекламы и </w:t>
      </w:r>
      <w:r w:rsidR="000D0CD4">
        <w:t>паблик рилейшнз</w:t>
      </w:r>
      <w:r w:rsidRPr="00654894">
        <w:t xml:space="preserve"> первой половины </w:t>
      </w:r>
      <w:r w:rsidR="000D0CD4">
        <w:rPr>
          <w:lang w:val="en-US"/>
        </w:rPr>
        <w:t>XX</w:t>
      </w:r>
      <w:r w:rsidRPr="00654894">
        <w:t xml:space="preserve"> века</w:t>
      </w:r>
      <w:r w:rsidR="00654894">
        <w:t>"</w:t>
      </w:r>
    </w:p>
    <w:p w:rsidR="00C01582" w:rsidRDefault="00B06589" w:rsidP="00B06589">
      <w:pPr>
        <w:pStyle w:val="afc"/>
      </w:pPr>
      <w:r>
        <w:br w:type="page"/>
      </w:r>
      <w:r w:rsidR="00654894">
        <w:t>Содержание</w:t>
      </w:r>
    </w:p>
    <w:p w:rsidR="00B06589" w:rsidRPr="00654894" w:rsidRDefault="00B06589" w:rsidP="00B06589">
      <w:pPr>
        <w:pStyle w:val="afc"/>
      </w:pPr>
    </w:p>
    <w:p w:rsidR="000E671C" w:rsidRDefault="000E671C">
      <w:pPr>
        <w:pStyle w:val="22"/>
        <w:rPr>
          <w:smallCaps w:val="0"/>
          <w:noProof/>
          <w:sz w:val="24"/>
          <w:szCs w:val="24"/>
        </w:rPr>
      </w:pPr>
      <w:r w:rsidRPr="00862911">
        <w:rPr>
          <w:rStyle w:val="af1"/>
          <w:noProof/>
        </w:rPr>
        <w:t>Введение</w:t>
      </w:r>
    </w:p>
    <w:p w:rsidR="000E671C" w:rsidRDefault="000E671C">
      <w:pPr>
        <w:pStyle w:val="22"/>
        <w:rPr>
          <w:smallCaps w:val="0"/>
          <w:noProof/>
          <w:sz w:val="24"/>
          <w:szCs w:val="24"/>
        </w:rPr>
      </w:pPr>
      <w:r w:rsidRPr="00862911">
        <w:rPr>
          <w:rStyle w:val="af1"/>
          <w:noProof/>
        </w:rPr>
        <w:t xml:space="preserve">1. История рекламы первой половины </w:t>
      </w:r>
      <w:r w:rsidRPr="00862911">
        <w:rPr>
          <w:rStyle w:val="af1"/>
          <w:noProof/>
          <w:lang w:val="en-US"/>
        </w:rPr>
        <w:t>XX</w:t>
      </w:r>
      <w:r w:rsidRPr="00862911">
        <w:rPr>
          <w:rStyle w:val="af1"/>
          <w:noProof/>
        </w:rPr>
        <w:t xml:space="preserve"> в.</w:t>
      </w:r>
    </w:p>
    <w:p w:rsidR="000E671C" w:rsidRDefault="000E671C">
      <w:pPr>
        <w:pStyle w:val="22"/>
        <w:rPr>
          <w:smallCaps w:val="0"/>
          <w:noProof/>
          <w:sz w:val="24"/>
          <w:szCs w:val="24"/>
        </w:rPr>
      </w:pPr>
      <w:r w:rsidRPr="00862911">
        <w:rPr>
          <w:rStyle w:val="af1"/>
          <w:noProof/>
        </w:rPr>
        <w:t xml:space="preserve">2. Реклама России и ссср первой половины </w:t>
      </w:r>
      <w:r w:rsidRPr="00862911">
        <w:rPr>
          <w:rStyle w:val="af1"/>
          <w:noProof/>
          <w:lang w:val="en-US"/>
        </w:rPr>
        <w:t>XX</w:t>
      </w:r>
      <w:r w:rsidRPr="00862911">
        <w:rPr>
          <w:rStyle w:val="af1"/>
          <w:noProof/>
        </w:rPr>
        <w:t xml:space="preserve"> в.</w:t>
      </w:r>
    </w:p>
    <w:p w:rsidR="000E671C" w:rsidRDefault="000E671C">
      <w:pPr>
        <w:pStyle w:val="22"/>
        <w:rPr>
          <w:smallCaps w:val="0"/>
          <w:noProof/>
          <w:sz w:val="24"/>
          <w:szCs w:val="24"/>
        </w:rPr>
      </w:pPr>
      <w:r w:rsidRPr="00862911">
        <w:rPr>
          <w:rStyle w:val="af1"/>
          <w:noProof/>
        </w:rPr>
        <w:t xml:space="preserve">3. Характеристика паблик рилейшнз первой половины </w:t>
      </w:r>
      <w:r w:rsidRPr="00862911">
        <w:rPr>
          <w:rStyle w:val="af1"/>
          <w:noProof/>
          <w:lang w:val="en-US"/>
        </w:rPr>
        <w:t>XX</w:t>
      </w:r>
      <w:r w:rsidRPr="00862911">
        <w:rPr>
          <w:rStyle w:val="af1"/>
          <w:noProof/>
        </w:rPr>
        <w:t xml:space="preserve"> в.</w:t>
      </w:r>
    </w:p>
    <w:p w:rsidR="000E671C" w:rsidRDefault="000E671C">
      <w:pPr>
        <w:pStyle w:val="22"/>
        <w:rPr>
          <w:smallCaps w:val="0"/>
          <w:noProof/>
          <w:sz w:val="24"/>
          <w:szCs w:val="24"/>
        </w:rPr>
      </w:pPr>
      <w:r w:rsidRPr="00862911">
        <w:rPr>
          <w:rStyle w:val="af1"/>
          <w:noProof/>
        </w:rPr>
        <w:t>Заключение</w:t>
      </w:r>
    </w:p>
    <w:p w:rsidR="000E671C" w:rsidRDefault="000E671C">
      <w:pPr>
        <w:pStyle w:val="22"/>
        <w:rPr>
          <w:smallCaps w:val="0"/>
          <w:noProof/>
          <w:sz w:val="24"/>
          <w:szCs w:val="24"/>
        </w:rPr>
      </w:pPr>
      <w:r w:rsidRPr="00862911">
        <w:rPr>
          <w:rStyle w:val="af1"/>
          <w:noProof/>
        </w:rPr>
        <w:t>Список литературы</w:t>
      </w:r>
    </w:p>
    <w:p w:rsidR="00654894" w:rsidRDefault="00654894" w:rsidP="00654894"/>
    <w:p w:rsidR="00654894" w:rsidRPr="00654894" w:rsidRDefault="00B06589" w:rsidP="00B06589">
      <w:pPr>
        <w:pStyle w:val="2"/>
      </w:pPr>
      <w:bookmarkStart w:id="0" w:name="_Toc97573561"/>
      <w:r>
        <w:br w:type="page"/>
      </w:r>
      <w:bookmarkStart w:id="1" w:name="_Toc248790834"/>
      <w:r w:rsidR="00654894">
        <w:t>Введение</w:t>
      </w:r>
      <w:bookmarkEnd w:id="0"/>
      <w:bookmarkEnd w:id="1"/>
    </w:p>
    <w:p w:rsidR="00B06589" w:rsidRDefault="00B06589" w:rsidP="00654894"/>
    <w:p w:rsidR="00654894" w:rsidRDefault="00155DCE" w:rsidP="00654894">
      <w:r w:rsidRPr="00654894">
        <w:t>История рекламы исчисляется не годами, а тысячелетиями</w:t>
      </w:r>
      <w:r w:rsidR="00654894" w:rsidRPr="00654894">
        <w:t xml:space="preserve">. </w:t>
      </w:r>
      <w:r w:rsidRPr="00654894">
        <w:t>С момента возникновения такой экономической категории как</w:t>
      </w:r>
      <w:r w:rsidR="00654894">
        <w:t xml:space="preserve"> "</w:t>
      </w:r>
      <w:r w:rsidRPr="00654894">
        <w:t>товар</w:t>
      </w:r>
      <w:r w:rsidR="00654894">
        <w:t xml:space="preserve">" </w:t>
      </w:r>
      <w:r w:rsidRPr="00654894">
        <w:t>и установления товарного производства началось развитие рекламы</w:t>
      </w:r>
      <w:r w:rsidR="00654894" w:rsidRPr="00654894">
        <w:t xml:space="preserve">. </w:t>
      </w:r>
      <w:r w:rsidR="001354D6" w:rsidRPr="00654894">
        <w:t xml:space="preserve">Примеры рекламы можно найти и в Древнем мире, и в средневековье, и в эпоху Возрождения… Но только в двадцатом веке </w:t>
      </w:r>
      <w:r w:rsidR="00BB4533" w:rsidRPr="00654894">
        <w:t>начался</w:t>
      </w:r>
      <w:r w:rsidR="001354D6" w:rsidRPr="00654894">
        <w:t xml:space="preserve"> расцвет рекламы</w:t>
      </w:r>
      <w:r w:rsidR="00654894" w:rsidRPr="00654894">
        <w:t>.</w:t>
      </w:r>
    </w:p>
    <w:p w:rsidR="00654894" w:rsidRDefault="00155DCE" w:rsidP="00654894">
      <w:r w:rsidRPr="00654894">
        <w:t>Некоторые исследователи, углубляясь в недра истории человечества, приурочивают появление паблик рилейшнз к периоду зарождения общественных и межгрупповых отношений</w:t>
      </w:r>
      <w:r w:rsidR="00654894" w:rsidRPr="00654894">
        <w:t xml:space="preserve">. </w:t>
      </w:r>
      <w:r w:rsidR="00BB4533" w:rsidRPr="00654894">
        <w:t>В</w:t>
      </w:r>
      <w:r w:rsidRPr="00654894">
        <w:t xml:space="preserve"> данном случае целесообразно говорить лишь о зарождении публичной коммуникации</w:t>
      </w:r>
      <w:r w:rsidR="00654894" w:rsidRPr="00654894">
        <w:t xml:space="preserve">. </w:t>
      </w:r>
      <w:r w:rsidRPr="00654894">
        <w:t>Что касается</w:t>
      </w:r>
      <w:r w:rsidR="00BB4533" w:rsidRPr="00654894">
        <w:t xml:space="preserve"> паблик рилейшнз, то </w:t>
      </w:r>
      <w:r w:rsidRPr="00654894">
        <w:t>главный толчок его развитию, был дан с появлением первых демократий и, главным образом, с зарождением европейской гуманистической традиции, которая, отвергая старые стереотипы общественных отношений, отдала приоритет человеку</w:t>
      </w:r>
      <w:r w:rsidR="00654894" w:rsidRPr="00654894">
        <w:t xml:space="preserve">. </w:t>
      </w:r>
      <w:r w:rsidRPr="00654894">
        <w:t xml:space="preserve">Связь PR с традициями гуманизма </w:t>
      </w:r>
      <w:r w:rsidR="00654894">
        <w:t>-</w:t>
      </w:r>
      <w:r w:rsidRPr="00654894">
        <w:t xml:space="preserve"> не просто благодатная почва для теоретиков паблик рилейшнз</w:t>
      </w:r>
      <w:r w:rsidR="00654894" w:rsidRPr="00654894">
        <w:t xml:space="preserve">. </w:t>
      </w:r>
      <w:r w:rsidRPr="00654894">
        <w:t xml:space="preserve">Сегодня фундаментальные гуманистические принципы паблик рилейшнз </w:t>
      </w:r>
      <w:r w:rsidR="00654894">
        <w:t>-</w:t>
      </w:r>
      <w:r w:rsidRPr="00654894">
        <w:t xml:space="preserve"> основа построения эффективной коммуникации</w:t>
      </w:r>
      <w:r w:rsidR="00654894" w:rsidRPr="00654894">
        <w:t>.</w:t>
      </w:r>
    </w:p>
    <w:p w:rsidR="00654894" w:rsidRDefault="00155DCE" w:rsidP="00654894">
      <w:r w:rsidRPr="00654894">
        <w:t>Все вышеизложенное определяет актуальность данной работы</w:t>
      </w:r>
      <w:r w:rsidR="00654894" w:rsidRPr="00654894">
        <w:t>.</w:t>
      </w:r>
    </w:p>
    <w:p w:rsidR="00654894" w:rsidRPr="00654894" w:rsidRDefault="00B06589" w:rsidP="00B06589">
      <w:pPr>
        <w:pStyle w:val="2"/>
      </w:pPr>
      <w:bookmarkStart w:id="2" w:name="_Toc97573562"/>
      <w:r>
        <w:br w:type="page"/>
      </w:r>
      <w:bookmarkStart w:id="3" w:name="_Toc248790835"/>
      <w:r w:rsidRPr="00654894">
        <w:t>1. История рекламы первой половины</w:t>
      </w:r>
      <w:r w:rsidR="0006009D" w:rsidRPr="00654894">
        <w:t xml:space="preserve"> </w:t>
      </w:r>
      <w:r w:rsidR="0006009D" w:rsidRPr="00654894">
        <w:rPr>
          <w:lang w:val="en-US"/>
        </w:rPr>
        <w:t>XX</w:t>
      </w:r>
      <w:r w:rsidR="0006009D" w:rsidRPr="00654894">
        <w:t xml:space="preserve"> в</w:t>
      </w:r>
      <w:bookmarkEnd w:id="2"/>
      <w:r w:rsidR="000E671C">
        <w:t>.</w:t>
      </w:r>
      <w:bookmarkEnd w:id="3"/>
    </w:p>
    <w:p w:rsidR="00B06589" w:rsidRDefault="00B06589" w:rsidP="00654894"/>
    <w:p w:rsidR="00654894" w:rsidRDefault="00251B3F" w:rsidP="00654894">
      <w:r w:rsidRPr="00654894">
        <w:t>Девятнадцатый век вошел в историю как век фундаментальных научных открытий</w:t>
      </w:r>
      <w:r w:rsidR="00654894" w:rsidRPr="00654894">
        <w:t>.</w:t>
      </w:r>
    </w:p>
    <w:p w:rsidR="00654894" w:rsidRDefault="00251B3F" w:rsidP="00654894">
      <w:r w:rsidRPr="00654894">
        <w:t>Многочисленные изобретения способствовали увеличению производительности труда</w:t>
      </w:r>
      <w:r w:rsidR="00654894" w:rsidRPr="00654894">
        <w:t xml:space="preserve">. </w:t>
      </w:r>
      <w:r w:rsidRPr="00654894">
        <w:t>В результате образовался избыток продукции</w:t>
      </w:r>
      <w:r w:rsidR="00654894" w:rsidRPr="00654894">
        <w:t xml:space="preserve">. </w:t>
      </w:r>
      <w:r w:rsidRPr="00654894">
        <w:t>Склады многих заводов стали переполнены</w:t>
      </w:r>
      <w:r w:rsidR="00654894" w:rsidRPr="00654894">
        <w:t xml:space="preserve">. </w:t>
      </w:r>
      <w:r w:rsidRPr="00654894">
        <w:t>Появилась необходимость активной и достаточно эффективной рекламы</w:t>
      </w:r>
      <w:r w:rsidR="00654894" w:rsidRPr="00654894">
        <w:t xml:space="preserve">. </w:t>
      </w:r>
      <w:r w:rsidRPr="00654894">
        <w:t>На рынке в это время господствуют два вида рекламы</w:t>
      </w:r>
      <w:r w:rsidR="00654894" w:rsidRPr="00654894">
        <w:t xml:space="preserve">: </w:t>
      </w:r>
      <w:r w:rsidRPr="00654894">
        <w:t>печатная и наружная</w:t>
      </w:r>
      <w:r w:rsidR="00654894" w:rsidRPr="00654894">
        <w:t>.</w:t>
      </w:r>
    </w:p>
    <w:p w:rsidR="00654894" w:rsidRDefault="00251B3F" w:rsidP="00654894">
      <w:r w:rsidRPr="00654894">
        <w:t>К концу XIX века распространение недорогих расфасованных товаров было, вероятно, одним из главных факторов, сильно способствовавших развитию насыщенного рекламой стиля жизни XX века</w:t>
      </w:r>
      <w:r w:rsidR="00654894" w:rsidRPr="00654894">
        <w:t xml:space="preserve">. </w:t>
      </w:r>
      <w:r w:rsidRPr="00654894">
        <w:t>Многие компании, оставшиеся и по сегодняшний день ведущими рекламодателями, возникли в последние годы XIX века</w:t>
      </w:r>
      <w:r w:rsidR="00654894" w:rsidRPr="00654894">
        <w:t xml:space="preserve">. </w:t>
      </w:r>
      <w:r w:rsidRPr="00654894">
        <w:t>В их числе</w:t>
      </w:r>
      <w:r w:rsidR="00654894" w:rsidRPr="00654894">
        <w:t>:</w:t>
      </w:r>
      <w:r w:rsidR="00654894">
        <w:t xml:space="preserve"> "</w:t>
      </w:r>
      <w:r w:rsidRPr="00654894">
        <w:t>Пиллсбери</w:t>
      </w:r>
      <w:r w:rsidR="00654894">
        <w:t>" (</w:t>
      </w:r>
      <w:r w:rsidRPr="00654894">
        <w:t>готовое тесто для булочек и кондитерских изделий</w:t>
      </w:r>
      <w:r w:rsidR="00654894" w:rsidRPr="00654894">
        <w:t>),</w:t>
      </w:r>
      <w:r w:rsidR="00654894">
        <w:t xml:space="preserve"> "</w:t>
      </w:r>
      <w:r w:rsidRPr="00654894">
        <w:t>Куэйкер оутс</w:t>
      </w:r>
      <w:r w:rsidR="00654894">
        <w:t>" (</w:t>
      </w:r>
      <w:r w:rsidRPr="00654894">
        <w:t>овсяные и другие сухие каши для завтраков</w:t>
      </w:r>
      <w:r w:rsidR="00654894" w:rsidRPr="00654894">
        <w:t>),</w:t>
      </w:r>
      <w:r w:rsidR="00654894">
        <w:t xml:space="preserve"> "</w:t>
      </w:r>
      <w:r w:rsidRPr="00654894">
        <w:t>Истмен Кодак</w:t>
      </w:r>
      <w:r w:rsidR="00654894">
        <w:t>" (</w:t>
      </w:r>
      <w:r w:rsidRPr="00654894">
        <w:t>фототовары</w:t>
      </w:r>
      <w:r w:rsidR="00654894" w:rsidRPr="00654894">
        <w:t>),</w:t>
      </w:r>
      <w:r w:rsidR="00654894">
        <w:t xml:space="preserve"> "</w:t>
      </w:r>
      <w:r w:rsidRPr="00654894">
        <w:t>Борден</w:t>
      </w:r>
      <w:r w:rsidR="00654894">
        <w:t>" (</w:t>
      </w:r>
      <w:r w:rsidRPr="00654894">
        <w:t>молочные продукты</w:t>
      </w:r>
      <w:r w:rsidR="00654894" w:rsidRPr="00654894">
        <w:t>),</w:t>
      </w:r>
      <w:r w:rsidR="00654894">
        <w:t xml:space="preserve"> "</w:t>
      </w:r>
      <w:r w:rsidRPr="00654894">
        <w:t>Хайнц</w:t>
      </w:r>
      <w:r w:rsidR="00654894">
        <w:t>" (</w:t>
      </w:r>
      <w:r w:rsidRPr="00654894">
        <w:t>консервированные супы и другие виды готового питания</w:t>
      </w:r>
      <w:r w:rsidR="00654894" w:rsidRPr="00654894">
        <w:t>),</w:t>
      </w:r>
      <w:r w:rsidR="00654894">
        <w:t xml:space="preserve"> "</w:t>
      </w:r>
      <w:r w:rsidRPr="00654894">
        <w:t>Америкэн тобакко</w:t>
      </w:r>
      <w:r w:rsidR="00654894">
        <w:t>" (</w:t>
      </w:r>
      <w:r w:rsidRPr="00654894">
        <w:t>табачные изделия</w:t>
      </w:r>
      <w:r w:rsidR="00654894" w:rsidRPr="00654894">
        <w:t>),</w:t>
      </w:r>
      <w:r w:rsidR="00654894">
        <w:t xml:space="preserve"> "</w:t>
      </w:r>
      <w:r w:rsidRPr="00654894">
        <w:t>Карнэйшн</w:t>
      </w:r>
      <w:r w:rsidR="00654894">
        <w:t>" (</w:t>
      </w:r>
      <w:r w:rsidRPr="00654894">
        <w:t>детское молочное питание</w:t>
      </w:r>
      <w:r w:rsidR="00654894" w:rsidRPr="00654894">
        <w:t>),</w:t>
      </w:r>
      <w:r w:rsidR="00654894">
        <w:t xml:space="preserve"> "</w:t>
      </w:r>
      <w:r w:rsidRPr="00654894">
        <w:t>Кембелл супе</w:t>
      </w:r>
      <w:r w:rsidR="00654894">
        <w:t>" (</w:t>
      </w:r>
      <w:r w:rsidRPr="00654894">
        <w:t>консервированные супы</w:t>
      </w:r>
      <w:r w:rsidR="00654894" w:rsidRPr="00654894">
        <w:t>),</w:t>
      </w:r>
      <w:r w:rsidR="00654894">
        <w:t xml:space="preserve"> "</w:t>
      </w:r>
      <w:r w:rsidRPr="00654894">
        <w:t>Проктер энд Гэмбл</w:t>
      </w:r>
      <w:r w:rsidR="00654894">
        <w:t>" (</w:t>
      </w:r>
      <w:r w:rsidRPr="00654894">
        <w:t>мыло и моющие средства</w:t>
      </w:r>
      <w:r w:rsidR="00654894" w:rsidRPr="00654894">
        <w:t xml:space="preserve">) </w:t>
      </w:r>
      <w:r w:rsidRPr="00654894">
        <w:t>и</w:t>
      </w:r>
      <w:r w:rsidR="00654894">
        <w:t xml:space="preserve"> "</w:t>
      </w:r>
      <w:r w:rsidRPr="00654894">
        <w:t>Колгейт-Палмолив</w:t>
      </w:r>
      <w:r w:rsidR="00654894">
        <w:t>" (</w:t>
      </w:r>
      <w:r w:rsidRPr="00654894">
        <w:t>моющие средства, зубная паста, зубные щетки и другие товары для ухода за зубами</w:t>
      </w:r>
      <w:r w:rsidR="00654894" w:rsidRPr="00654894">
        <w:t>).</w:t>
      </w:r>
    </w:p>
    <w:p w:rsidR="00654894" w:rsidRDefault="00251B3F" w:rsidP="00654894">
      <w:r w:rsidRPr="00654894">
        <w:t xml:space="preserve">Быстрое развитие рекламы потребительских товаров в конце XIX века помогло появлению нового вида ее распространения </w:t>
      </w:r>
      <w:r w:rsidR="00654894">
        <w:t>-</w:t>
      </w:r>
      <w:r w:rsidRPr="00654894">
        <w:t xml:space="preserve"> массового многотиражного журнала</w:t>
      </w:r>
      <w:r w:rsidR="00654894" w:rsidRPr="00654894">
        <w:t xml:space="preserve">. </w:t>
      </w:r>
      <w:r w:rsidRPr="00654894">
        <w:t>В 1885 году выходило всего 4 журнала тиражом 100 000 и выше</w:t>
      </w:r>
      <w:r w:rsidR="00654894" w:rsidRPr="00654894">
        <w:t xml:space="preserve">. </w:t>
      </w:r>
      <w:r w:rsidRPr="00654894">
        <w:t>Через 20 лет их уже было 20 с общим тиражом более пяти миллионов</w:t>
      </w:r>
      <w:r w:rsidR="00654894" w:rsidRPr="00654894">
        <w:t xml:space="preserve">. </w:t>
      </w:r>
      <w:r w:rsidRPr="00654894">
        <w:t>Самыми крупными были два журнала, которые издавал Сайрус Кертис</w:t>
      </w:r>
      <w:r w:rsidR="00654894" w:rsidRPr="00654894">
        <w:t xml:space="preserve">: </w:t>
      </w:r>
      <w:r w:rsidRPr="00654894">
        <w:t>женский журнал</w:t>
      </w:r>
      <w:r w:rsidR="00654894">
        <w:t xml:space="preserve"> "</w:t>
      </w:r>
      <w:r w:rsidRPr="00654894">
        <w:t>Ледис хоум джорнал</w:t>
      </w:r>
      <w:r w:rsidR="00654894">
        <w:t xml:space="preserve">", </w:t>
      </w:r>
      <w:r w:rsidRPr="00654894">
        <w:t>который к середине 90-х годов имел почти в два раза больше читателей, чем любой другой журнал для взрослых, и журнал преимущественно для мужской аудитории</w:t>
      </w:r>
      <w:r w:rsidR="00654894">
        <w:t xml:space="preserve"> "</w:t>
      </w:r>
      <w:r w:rsidRPr="00654894">
        <w:t>Сатердэй ивнинг пост</w:t>
      </w:r>
      <w:r w:rsidR="00654894">
        <w:t xml:space="preserve">"; </w:t>
      </w:r>
      <w:r w:rsidRPr="00654894">
        <w:t>его тираж при редакторе Джордже Лоримере вырос за 15 лет с 2200 до двух миллионов</w:t>
      </w:r>
      <w:r w:rsidR="00654894" w:rsidRPr="00654894">
        <w:t xml:space="preserve">. </w:t>
      </w:r>
      <w:r w:rsidRPr="00654894">
        <w:t>К 1910 году журнальный мир совершенно изменился</w:t>
      </w:r>
      <w:r w:rsidR="00654894" w:rsidRPr="00654894">
        <w:t xml:space="preserve">: </w:t>
      </w:r>
      <w:r w:rsidRPr="00654894">
        <w:t>это была революция, которую подтолкнула, воспела и оплатила реклама</w:t>
      </w:r>
      <w:r w:rsidR="00654894" w:rsidRPr="00654894">
        <w:t>.</w:t>
      </w:r>
    </w:p>
    <w:p w:rsidR="00654894" w:rsidRDefault="00251B3F" w:rsidP="00654894">
      <w:r w:rsidRPr="00654894">
        <w:t>В рекламных агентствах 70-х годов прошлого века штат служащих был малочисленным по сравнению с агентствами нашего времени</w:t>
      </w:r>
      <w:r w:rsidR="00654894" w:rsidRPr="00654894">
        <w:t xml:space="preserve">. </w:t>
      </w:r>
      <w:r w:rsidRPr="00654894">
        <w:t>Среди постоянных служащих не было ни авторов рекламных текстов, ни иллюстраторов, ни специалистов по сбыту, ни координаторов</w:t>
      </w:r>
      <w:r w:rsidR="00654894" w:rsidRPr="00654894">
        <w:t xml:space="preserve">. </w:t>
      </w:r>
      <w:r w:rsidRPr="00654894">
        <w:t>Агентства не создавали рекламных объявлений, а просто помещали их в газетах и журналах</w:t>
      </w:r>
      <w:r w:rsidR="00654894" w:rsidRPr="00654894">
        <w:t>.</w:t>
      </w:r>
    </w:p>
    <w:p w:rsidR="00654894" w:rsidRDefault="00AE39AD" w:rsidP="00654894">
      <w:r w:rsidRPr="00654894">
        <w:t>Значительная роль в процессе</w:t>
      </w:r>
      <w:r w:rsidR="001354D6" w:rsidRPr="00654894">
        <w:t xml:space="preserve"> развития рекламы</w:t>
      </w:r>
      <w:r w:rsidRPr="00654894">
        <w:t xml:space="preserve"> принадлежит Соединенным Штатам Америки</w:t>
      </w:r>
      <w:r w:rsidR="00654894" w:rsidRPr="00654894">
        <w:t xml:space="preserve">. </w:t>
      </w:r>
      <w:r w:rsidRPr="00654894">
        <w:t>Даже в начале века американская реклама была самой развитой</w:t>
      </w:r>
      <w:r w:rsidR="00654894" w:rsidRPr="00654894">
        <w:t xml:space="preserve">. </w:t>
      </w:r>
      <w:r w:rsidR="002C0982" w:rsidRPr="00654894">
        <w:t>В области рекламы США занимали лидирующее место</w:t>
      </w:r>
      <w:r w:rsidR="00654894" w:rsidRPr="00654894">
        <w:t xml:space="preserve">. </w:t>
      </w:r>
      <w:r w:rsidR="002C0982" w:rsidRPr="00654894">
        <w:t>В начале и середине двадцатого века ни одно европейское агентство не могло соперничать с американскими</w:t>
      </w:r>
      <w:r w:rsidR="00654894" w:rsidRPr="00654894">
        <w:t>.</w:t>
      </w:r>
    </w:p>
    <w:p w:rsidR="00654894" w:rsidRDefault="00251B3F" w:rsidP="00654894">
      <w:r w:rsidRPr="00654894">
        <w:t>Первое рекламное агентство</w:t>
      </w:r>
      <w:r w:rsidR="00654894">
        <w:t xml:space="preserve"> "</w:t>
      </w:r>
      <w:r w:rsidRPr="00654894">
        <w:t>с полным обслуживанием</w:t>
      </w:r>
      <w:r w:rsidR="00654894">
        <w:t xml:space="preserve">" </w:t>
      </w:r>
      <w:r w:rsidRPr="00654894">
        <w:t>было основано Джорджем Баттеном в Нью-Йорке в 1891 году</w:t>
      </w:r>
      <w:r w:rsidR="00654894" w:rsidRPr="00654894">
        <w:t xml:space="preserve">. </w:t>
      </w:r>
      <w:r w:rsidRPr="00654894">
        <w:t>Его агентство не только предлагало своим клиентам поместить рекламу, но и составляло ее текст, художественно оформляло и подготавливало к печати</w:t>
      </w:r>
      <w:r w:rsidR="00654894" w:rsidRPr="00654894">
        <w:t xml:space="preserve">. </w:t>
      </w:r>
      <w:r w:rsidRPr="00654894">
        <w:t>Фирма Баттена</w:t>
      </w:r>
      <w:r w:rsidR="00654894">
        <w:t xml:space="preserve"> ("</w:t>
      </w:r>
      <w:r w:rsidRPr="00654894">
        <w:t>Баттен, Бартон, Дерстайн и Осборн</w:t>
      </w:r>
      <w:r w:rsidR="00654894">
        <w:t>"</w:t>
      </w:r>
      <w:r w:rsidR="00654894" w:rsidRPr="00654894">
        <w:t xml:space="preserve">) </w:t>
      </w:r>
      <w:r w:rsidRPr="00654894">
        <w:t>стала одним из рекламных гиганто</w:t>
      </w:r>
      <w:r w:rsidR="00332137" w:rsidRPr="00654894">
        <w:t>в XX века</w:t>
      </w:r>
      <w:r w:rsidR="00654894" w:rsidRPr="00654894">
        <w:t xml:space="preserve">. </w:t>
      </w:r>
      <w:r w:rsidR="00332137" w:rsidRPr="00654894">
        <w:t>В 1986 г</w:t>
      </w:r>
      <w:r w:rsidRPr="00654894">
        <w:t>оду эта фирма была четвертым по величине рекламным агентством в мире с годовым оборотом 3,26 миллиарда долларов</w:t>
      </w:r>
      <w:r w:rsidR="00654894" w:rsidRPr="00654894">
        <w:t>.</w:t>
      </w:r>
    </w:p>
    <w:p w:rsidR="00654894" w:rsidRDefault="00251B3F" w:rsidP="00654894">
      <w:r w:rsidRPr="00654894">
        <w:t>С ростом числа рекламных агентств</w:t>
      </w:r>
      <w:r w:rsidR="00654894">
        <w:t xml:space="preserve"> "</w:t>
      </w:r>
      <w:r w:rsidRPr="00654894">
        <w:t>с полным обслуживанием</w:t>
      </w:r>
      <w:r w:rsidR="00654894">
        <w:t xml:space="preserve">" </w:t>
      </w:r>
      <w:r w:rsidRPr="00654894">
        <w:t>возникла необходимость в человеке, который мог бы быть посредником между клиентами и творческими сотрудниками агентства</w:t>
      </w:r>
      <w:r w:rsidR="00654894" w:rsidRPr="00654894">
        <w:t xml:space="preserve">. </w:t>
      </w:r>
      <w:r w:rsidRPr="00654894">
        <w:t>С этой целью была учреждена должность координатора проекта</w:t>
      </w:r>
      <w:r w:rsidR="00654894" w:rsidRPr="00654894">
        <w:t xml:space="preserve">. </w:t>
      </w:r>
      <w:r w:rsidRPr="00654894">
        <w:t xml:space="preserve">Эта должность, придуманная в рекламном агентстве Уолтера Томпсона, сыграла важнейшую роль в фирме Альберта Ласкера </w:t>
      </w:r>
      <w:r w:rsidR="00654894">
        <w:t>-</w:t>
      </w:r>
      <w:r w:rsidRPr="00654894">
        <w:t xml:space="preserve"> одного из легендарных деятелей мира рекламы XX века</w:t>
      </w:r>
      <w:r w:rsidR="00654894" w:rsidRPr="00654894">
        <w:t xml:space="preserve">. </w:t>
      </w:r>
      <w:r w:rsidRPr="00654894">
        <w:t>Его влияние в реклам</w:t>
      </w:r>
      <w:r w:rsidR="00A971F9" w:rsidRPr="00654894">
        <w:t>ном</w:t>
      </w:r>
      <w:r w:rsidRPr="00654894">
        <w:t xml:space="preserve"> деле настолько велико, что первые десятилетия нашего века вошли в историю рекламы как</w:t>
      </w:r>
      <w:r w:rsidR="00654894">
        <w:t xml:space="preserve"> "</w:t>
      </w:r>
      <w:r w:rsidRPr="00654894">
        <w:t>эпоха Ласкера</w:t>
      </w:r>
      <w:r w:rsidR="00654894">
        <w:t>".</w:t>
      </w:r>
    </w:p>
    <w:p w:rsidR="00654894" w:rsidRDefault="00251B3F" w:rsidP="00654894">
      <w:r w:rsidRPr="00654894">
        <w:t>Сам Ласкер не писал текстов, он нанял двух самых выдающихся в истории рекламы авторов</w:t>
      </w:r>
      <w:r w:rsidR="00654894" w:rsidRPr="00654894">
        <w:t xml:space="preserve">. </w:t>
      </w:r>
      <w:r w:rsidRPr="00654894">
        <w:t>Одним из них был 40-летний Джон Э</w:t>
      </w:r>
      <w:r w:rsidR="00654894" w:rsidRPr="00654894">
        <w:t xml:space="preserve">. </w:t>
      </w:r>
      <w:r w:rsidRPr="00654894">
        <w:t>Кеннеди</w:t>
      </w:r>
      <w:r w:rsidR="00654894" w:rsidRPr="00654894">
        <w:t xml:space="preserve">. </w:t>
      </w:r>
      <w:r w:rsidRPr="00654894">
        <w:t>Кеннеди следовал рекламному принципу, направленному на продажу</w:t>
      </w:r>
      <w:r w:rsidR="00654894" w:rsidRPr="00654894">
        <w:t xml:space="preserve">. </w:t>
      </w:r>
      <w:r w:rsidRPr="00654894">
        <w:t>Хорошая реклама, утверждал он, это</w:t>
      </w:r>
      <w:r w:rsidR="00654894">
        <w:t xml:space="preserve"> "</w:t>
      </w:r>
      <w:r w:rsidRPr="00654894">
        <w:t>торговое предприятие на газетном листе</w:t>
      </w:r>
      <w:r w:rsidR="00654894">
        <w:t xml:space="preserve">". </w:t>
      </w:r>
      <w:r w:rsidRPr="00654894">
        <w:t>Логично, считал он, дать потенциальному покупателю довод</w:t>
      </w:r>
      <w:r w:rsidR="00654894">
        <w:t xml:space="preserve"> "</w:t>
      </w:r>
      <w:r w:rsidRPr="00654894">
        <w:t>почему именно</w:t>
      </w:r>
      <w:r w:rsidR="00654894">
        <w:t xml:space="preserve">" </w:t>
      </w:r>
      <w:r w:rsidRPr="00654894">
        <w:t>нужно купить рекламируемый товар</w:t>
      </w:r>
      <w:r w:rsidR="00654894" w:rsidRPr="00654894">
        <w:t xml:space="preserve">. </w:t>
      </w:r>
      <w:r w:rsidRPr="00654894">
        <w:t xml:space="preserve">Единственная цель такой рекламы </w:t>
      </w:r>
      <w:r w:rsidR="00654894">
        <w:t>-</w:t>
      </w:r>
      <w:r w:rsidRPr="00654894">
        <w:t xml:space="preserve"> продажа товара</w:t>
      </w:r>
      <w:r w:rsidR="00654894" w:rsidRPr="00654894">
        <w:t>.</w:t>
      </w:r>
    </w:p>
    <w:p w:rsidR="00654894" w:rsidRDefault="00251B3F" w:rsidP="00654894">
      <w:r w:rsidRPr="00654894">
        <w:t xml:space="preserve">Другим составителем текстов у Ласкера был Клод Хопкинс, который считал, что реклама </w:t>
      </w:r>
      <w:r w:rsidR="00654894">
        <w:t>-</w:t>
      </w:r>
      <w:r w:rsidRPr="00654894">
        <w:t xml:space="preserve"> это умение показать товар лицом с помощью печатного слова</w:t>
      </w:r>
      <w:r w:rsidR="00654894" w:rsidRPr="00654894">
        <w:t xml:space="preserve">. </w:t>
      </w:r>
      <w:r w:rsidR="0039163A" w:rsidRPr="00654894">
        <w:t>Чтобы добиться успеха, рекламная кампания должна быть сконцентрирована на одной характерной черте продукта</w:t>
      </w:r>
      <w:r w:rsidR="00654894" w:rsidRPr="00654894">
        <w:t>.</w:t>
      </w:r>
    </w:p>
    <w:p w:rsidR="00654894" w:rsidRDefault="0039163A" w:rsidP="00654894">
      <w:r w:rsidRPr="00654894">
        <w:t>С наступлением XX века стало ясно, что мода в рекламе, как и всякая мода, развивается не прямолинейно, а циклично</w:t>
      </w:r>
      <w:r w:rsidR="00654894" w:rsidRPr="00654894">
        <w:t xml:space="preserve">. </w:t>
      </w:r>
      <w:r w:rsidRPr="00654894">
        <w:t>На смену</w:t>
      </w:r>
      <w:r w:rsidR="00654894">
        <w:t xml:space="preserve"> "</w:t>
      </w:r>
      <w:r w:rsidRPr="00654894">
        <w:t>лобовой</w:t>
      </w:r>
      <w:r w:rsidR="00654894">
        <w:t xml:space="preserve">" </w:t>
      </w:r>
      <w:r w:rsidRPr="00654894">
        <w:t>рекламе непременно приходила</w:t>
      </w:r>
      <w:r w:rsidR="00654894">
        <w:t xml:space="preserve"> "</w:t>
      </w:r>
      <w:r w:rsidRPr="00654894">
        <w:t>вкрадчивая</w:t>
      </w:r>
      <w:r w:rsidR="00654894">
        <w:t xml:space="preserve">". </w:t>
      </w:r>
      <w:r w:rsidRPr="00654894">
        <w:t>Период преувеличенного восхваления товара сменялся периодом недоговоренности о его достоинствах, на смену деловой, сухой рекламе приходила высокохудожественная и изощренная, вместо логики и принципа</w:t>
      </w:r>
      <w:r w:rsidR="00654894">
        <w:t xml:space="preserve"> "</w:t>
      </w:r>
      <w:r w:rsidRPr="00654894">
        <w:t>почему именно</w:t>
      </w:r>
      <w:r w:rsidR="00654894">
        <w:t xml:space="preserve">" </w:t>
      </w:r>
      <w:r w:rsidRPr="00654894">
        <w:t>делалась ставка на эмоциональное восприятие, атмосферу и художественный образ</w:t>
      </w:r>
      <w:r w:rsidR="00654894" w:rsidRPr="00654894">
        <w:t>.</w:t>
      </w:r>
    </w:p>
    <w:p w:rsidR="00654894" w:rsidRDefault="00AE39C1" w:rsidP="00654894">
      <w:r w:rsidRPr="00654894">
        <w:t xml:space="preserve">В двадцатых годах нашего века Теодор Макманус ввел новый стиль </w:t>
      </w:r>
      <w:r w:rsidR="00654894">
        <w:t>- "</w:t>
      </w:r>
      <w:r w:rsidRPr="00654894">
        <w:t>атмосферы</w:t>
      </w:r>
      <w:r w:rsidR="00654894">
        <w:t xml:space="preserve">" </w:t>
      </w:r>
      <w:r w:rsidRPr="00654894">
        <w:t>или</w:t>
      </w:r>
      <w:r w:rsidR="00654894">
        <w:t xml:space="preserve"> "</w:t>
      </w:r>
      <w:r w:rsidRPr="00654894">
        <w:t>образа</w:t>
      </w:r>
      <w:r w:rsidR="00654894">
        <w:t xml:space="preserve">", </w:t>
      </w:r>
      <w:r w:rsidRPr="00654894">
        <w:t>и прославился как</w:t>
      </w:r>
      <w:r w:rsidR="00654894">
        <w:t xml:space="preserve"> "</w:t>
      </w:r>
      <w:r w:rsidRPr="00654894">
        <w:t>Клод Хопкинс вкрадчивой рекламы</w:t>
      </w:r>
      <w:r w:rsidR="00654894">
        <w:t xml:space="preserve">". </w:t>
      </w:r>
      <w:r w:rsidRPr="00654894">
        <w:t>Его самая знаменитая реклама, выполненная по заказу корпорации</w:t>
      </w:r>
      <w:r w:rsidR="00654894">
        <w:t xml:space="preserve"> "</w:t>
      </w:r>
      <w:r w:rsidRPr="00654894">
        <w:t>Дженерал моторс</w:t>
      </w:r>
      <w:r w:rsidR="00654894">
        <w:t xml:space="preserve">", </w:t>
      </w:r>
      <w:r w:rsidRPr="00654894">
        <w:t>была напечатана всего один раз</w:t>
      </w:r>
      <w:r w:rsidR="00654894" w:rsidRPr="00654894">
        <w:t xml:space="preserve">. </w:t>
      </w:r>
      <w:r w:rsidRPr="00654894">
        <w:t>Осенью 1914 года развернулась рекламная кампания конкурентов против самого дорогого автомобиля фирмы</w:t>
      </w:r>
      <w:r w:rsidR="00654894">
        <w:t xml:space="preserve"> "</w:t>
      </w:r>
      <w:r w:rsidRPr="00654894">
        <w:t>Дженерал моторc</w:t>
      </w:r>
      <w:r w:rsidR="00654894">
        <w:t>" - "</w:t>
      </w:r>
      <w:r w:rsidRPr="00654894">
        <w:t>Кадиллака</w:t>
      </w:r>
      <w:r w:rsidR="00654894">
        <w:t xml:space="preserve">", </w:t>
      </w:r>
      <w:r w:rsidRPr="00654894">
        <w:t>новый 8-цилиндровый мотор которого еще не работал безукоризненно</w:t>
      </w:r>
      <w:r w:rsidR="00654894" w:rsidRPr="00654894">
        <w:t xml:space="preserve">. </w:t>
      </w:r>
      <w:r w:rsidRPr="00654894">
        <w:t>Макманус парировал эту кампанию объявлением без иллюстраций, только текстом, озаглавленным</w:t>
      </w:r>
      <w:r w:rsidR="00654894">
        <w:t xml:space="preserve"> "</w:t>
      </w:r>
      <w:r w:rsidRPr="00654894">
        <w:t>Расплата за лидерство</w:t>
      </w:r>
      <w:r w:rsidR="00654894">
        <w:t xml:space="preserve">". </w:t>
      </w:r>
      <w:r w:rsidRPr="00654894">
        <w:t>В нем ни разу не упоминались ни</w:t>
      </w:r>
      <w:r w:rsidR="00654894">
        <w:t xml:space="preserve"> "</w:t>
      </w:r>
      <w:r w:rsidRPr="00654894">
        <w:t>Кадиллак</w:t>
      </w:r>
      <w:r w:rsidR="00654894">
        <w:t xml:space="preserve">", </w:t>
      </w:r>
      <w:r w:rsidRPr="00654894">
        <w:t>ни другие автомобили</w:t>
      </w:r>
      <w:r w:rsidR="00654894" w:rsidRPr="00654894">
        <w:t xml:space="preserve">. </w:t>
      </w:r>
      <w:r w:rsidRPr="00654894">
        <w:t>Оно лишь создавало ореол</w:t>
      </w:r>
      <w:r w:rsidR="00654894" w:rsidRPr="00654894">
        <w:t>:</w:t>
      </w:r>
    </w:p>
    <w:p w:rsidR="00654894" w:rsidRDefault="00654894" w:rsidP="00654894">
      <w:r>
        <w:t>"</w:t>
      </w:r>
      <w:r w:rsidR="00AE39C1" w:rsidRPr="00654894">
        <w:t>В каждой области человеческой деятельности тот, кто идет впереди, постоянно находится в ослепительном свете общественного внимания</w:t>
      </w:r>
      <w:r w:rsidRPr="00654894">
        <w:t xml:space="preserve">. </w:t>
      </w:r>
      <w:r w:rsidR="00AE39C1" w:rsidRPr="00654894">
        <w:t>Лидирует ли человек или изделие, за ним всегда следуют ревность и зависть</w:t>
      </w:r>
      <w:r w:rsidRPr="00654894">
        <w:t xml:space="preserve">. </w:t>
      </w:r>
      <w:r w:rsidR="00AE39C1" w:rsidRPr="00654894">
        <w:t>На лидера нападают, потому что он лидер, и попытки сравняться с ним только подтверждают его ведущую роль</w:t>
      </w:r>
      <w:r w:rsidRPr="00654894">
        <w:t xml:space="preserve">. </w:t>
      </w:r>
      <w:r w:rsidR="00AE39C1" w:rsidRPr="00654894">
        <w:t>Не в состоянии догнать его или превзойти, соперник прибегает к осуждению и нападкам</w:t>
      </w:r>
      <w:r>
        <w:t>...</w:t>
      </w:r>
      <w:r w:rsidRPr="00654894">
        <w:t xml:space="preserve"> </w:t>
      </w:r>
      <w:r w:rsidR="00AE39C1" w:rsidRPr="00654894">
        <w:t>В этом нет ничего нового</w:t>
      </w:r>
      <w:r w:rsidRPr="00654894">
        <w:t xml:space="preserve">. </w:t>
      </w:r>
      <w:r w:rsidR="00AE39C1" w:rsidRPr="00654894">
        <w:t>Это старо, как мир, как человеческие страсти</w:t>
      </w:r>
      <w:r>
        <w:t>...</w:t>
      </w:r>
      <w:r w:rsidRPr="00654894">
        <w:t xml:space="preserve"> </w:t>
      </w:r>
      <w:r w:rsidR="00AE39C1" w:rsidRPr="00654894">
        <w:t>Эти попытки тщетны</w:t>
      </w:r>
      <w:r w:rsidRPr="00654894">
        <w:t xml:space="preserve">. </w:t>
      </w:r>
      <w:r w:rsidR="00AE39C1" w:rsidRPr="00654894">
        <w:t xml:space="preserve">Если лидер действительно лидирует </w:t>
      </w:r>
      <w:r>
        <w:t>-</w:t>
      </w:r>
      <w:r w:rsidR="00AE39C1" w:rsidRPr="00654894">
        <w:t xml:space="preserve"> он остается лидером</w:t>
      </w:r>
      <w:r w:rsidRPr="00654894">
        <w:t xml:space="preserve">. </w:t>
      </w:r>
      <w:r w:rsidR="00AE39C1" w:rsidRPr="00654894">
        <w:t>Нападают и на великого поэта, и на великого художника, и на искусного мастера, но каждый из них остается увенчанным лаврами в веках</w:t>
      </w:r>
      <w:r w:rsidRPr="00654894">
        <w:t xml:space="preserve">. </w:t>
      </w:r>
      <w:r w:rsidR="00AE39C1" w:rsidRPr="00654894">
        <w:t>Вот, почему то, что хорошо или совершенно, говорит само за себя, как бы громко ни звучали крики протеста</w:t>
      </w:r>
      <w:r w:rsidRPr="00654894">
        <w:t xml:space="preserve">. </w:t>
      </w:r>
      <w:r w:rsidR="00AE39C1" w:rsidRPr="00654894">
        <w:t xml:space="preserve">То, что заслуживает жизни, </w:t>
      </w:r>
      <w:r>
        <w:t>-</w:t>
      </w:r>
      <w:r w:rsidR="00AE39C1" w:rsidRPr="00654894">
        <w:t xml:space="preserve"> живет</w:t>
      </w:r>
      <w:r>
        <w:t xml:space="preserve">". </w:t>
      </w:r>
      <w:r w:rsidR="00C01582" w:rsidRPr="00654894">
        <w:rPr>
          <w:rStyle w:val="af0"/>
          <w:color w:val="000000"/>
        </w:rPr>
        <w:footnoteReference w:id="1"/>
      </w:r>
    </w:p>
    <w:p w:rsidR="00654894" w:rsidRDefault="00654894" w:rsidP="00654894">
      <w:r>
        <w:t>"</w:t>
      </w:r>
      <w:r w:rsidR="00AE39C1" w:rsidRPr="00654894">
        <w:t>Расплата за лидерство</w:t>
      </w:r>
      <w:r>
        <w:t xml:space="preserve">" </w:t>
      </w:r>
      <w:r w:rsidR="00AE39C1" w:rsidRPr="00654894">
        <w:t>убеждала не доводами, а атмосферой</w:t>
      </w:r>
      <w:r w:rsidRPr="00654894">
        <w:t xml:space="preserve">. </w:t>
      </w:r>
      <w:r w:rsidR="00AE39C1" w:rsidRPr="00654894">
        <w:t>Вместо логического основания, почему нужно его приобретать, вокруг</w:t>
      </w:r>
      <w:r>
        <w:t xml:space="preserve"> "</w:t>
      </w:r>
      <w:r w:rsidR="00AE39C1" w:rsidRPr="00654894">
        <w:t>Кадиллака</w:t>
      </w:r>
      <w:r>
        <w:t xml:space="preserve">" </w:t>
      </w:r>
      <w:r w:rsidR="00AE39C1" w:rsidRPr="00654894">
        <w:t>создавался некий ореол, превосходящий всякую логику</w:t>
      </w:r>
      <w:r w:rsidRPr="00654894">
        <w:t xml:space="preserve">. </w:t>
      </w:r>
      <w:r w:rsidR="00AE39C1" w:rsidRPr="00654894">
        <w:t xml:space="preserve">В отличие от Клода Хопкинса, который утверждал, что в рекламном деле стиль </w:t>
      </w:r>
      <w:r>
        <w:t>-</w:t>
      </w:r>
      <w:r w:rsidR="00AE39C1" w:rsidRPr="00654894">
        <w:t xml:space="preserve"> это недостаток, Макманус преподносил читателю поэтический образ</w:t>
      </w:r>
      <w:r w:rsidRPr="00654894">
        <w:t xml:space="preserve">. </w:t>
      </w:r>
      <w:r w:rsidR="00AE39C1" w:rsidRPr="00654894">
        <w:t>Хотя объявление появилось в печати один единственный раз</w:t>
      </w:r>
      <w:r>
        <w:t xml:space="preserve"> (</w:t>
      </w:r>
      <w:r w:rsidR="00AE39C1" w:rsidRPr="00654894">
        <w:t>2 января 1915 г</w:t>
      </w:r>
      <w:r w:rsidRPr="00654894">
        <w:t xml:space="preserve">. </w:t>
      </w:r>
      <w:r w:rsidR="00AE39C1" w:rsidRPr="00654894">
        <w:t>в журнале</w:t>
      </w:r>
      <w:r>
        <w:t xml:space="preserve"> "</w:t>
      </w:r>
      <w:r w:rsidR="00AE39C1" w:rsidRPr="00654894">
        <w:t>Сатердэй ивнинг пост</w:t>
      </w:r>
      <w:r>
        <w:t>"</w:t>
      </w:r>
      <w:r w:rsidRPr="00654894">
        <w:t>),</w:t>
      </w:r>
      <w:r w:rsidR="00AE39C1" w:rsidRPr="00654894">
        <w:t xml:space="preserve"> оно сразу же повлияло на сбыт</w:t>
      </w:r>
      <w:r>
        <w:t xml:space="preserve"> "</w:t>
      </w:r>
      <w:r w:rsidR="00AE39C1" w:rsidRPr="00654894">
        <w:t>Кадиллака</w:t>
      </w:r>
      <w:r>
        <w:t xml:space="preserve">". </w:t>
      </w:r>
      <w:r w:rsidR="00AE39C1" w:rsidRPr="00654894">
        <w:t>Кроме того, корпорацию</w:t>
      </w:r>
      <w:r>
        <w:t xml:space="preserve"> "</w:t>
      </w:r>
      <w:r w:rsidR="00AE39C1" w:rsidRPr="00654894">
        <w:t>Дженерал моторс</w:t>
      </w:r>
      <w:r>
        <w:t xml:space="preserve">" </w:t>
      </w:r>
      <w:r w:rsidR="00AE39C1" w:rsidRPr="00654894">
        <w:t>многие годы засыпали просьбами о репродукции этой рекламы</w:t>
      </w:r>
      <w:r w:rsidRPr="00654894">
        <w:t xml:space="preserve">. </w:t>
      </w:r>
      <w:r w:rsidR="00AE39C1" w:rsidRPr="00654894">
        <w:t>Когда журнал</w:t>
      </w:r>
      <w:r>
        <w:t xml:space="preserve"> "</w:t>
      </w:r>
      <w:r w:rsidR="00AE39C1" w:rsidRPr="00654894">
        <w:t>Принтерc инк</w:t>
      </w:r>
      <w:r>
        <w:t xml:space="preserve">" </w:t>
      </w:r>
      <w:r w:rsidR="00AE39C1" w:rsidRPr="00654894">
        <w:t>в 1945 году попросил своих читателей назвать, самую лучшую рекламу, подавляющее большинство назвало</w:t>
      </w:r>
      <w:r>
        <w:t xml:space="preserve"> "</w:t>
      </w:r>
      <w:r w:rsidR="00AE39C1" w:rsidRPr="00654894">
        <w:t>Расплату за лидерство</w:t>
      </w:r>
      <w:r>
        <w:t>".</w:t>
      </w:r>
    </w:p>
    <w:p w:rsidR="00654894" w:rsidRDefault="00AE39C1" w:rsidP="00654894">
      <w:r w:rsidRPr="00654894">
        <w:t>Новый рекламный стиль, сочетавший</w:t>
      </w:r>
      <w:r w:rsidR="00654894">
        <w:t xml:space="preserve"> "</w:t>
      </w:r>
      <w:r w:rsidRPr="00654894">
        <w:t>почему именно</w:t>
      </w:r>
      <w:r w:rsidR="00654894">
        <w:t xml:space="preserve">" </w:t>
      </w:r>
      <w:r w:rsidRPr="00654894">
        <w:t>и</w:t>
      </w:r>
      <w:r w:rsidR="00654894">
        <w:t xml:space="preserve"> "</w:t>
      </w:r>
      <w:r w:rsidRPr="00654894">
        <w:t>атмосферу</w:t>
      </w:r>
      <w:r w:rsidR="00654894">
        <w:t xml:space="preserve">", </w:t>
      </w:r>
      <w:r w:rsidRPr="00654894">
        <w:t>был разработан супругами Стенли и Хелен Резор в рекламном агентстве</w:t>
      </w:r>
      <w:r w:rsidR="00654894">
        <w:t xml:space="preserve"> "</w:t>
      </w:r>
      <w:r w:rsidRPr="00654894">
        <w:t>Джей Уолтер Томпсон</w:t>
      </w:r>
      <w:r w:rsidR="00654894">
        <w:t xml:space="preserve">". </w:t>
      </w:r>
      <w:r w:rsidRPr="00654894">
        <w:t xml:space="preserve">Когда Стенли был президентом этого агентства, а его жена Хелен </w:t>
      </w:r>
      <w:r w:rsidR="00654894">
        <w:t>-</w:t>
      </w:r>
      <w:r w:rsidRPr="00654894">
        <w:t xml:space="preserve"> главным автором рекламных текстов, эта фирма добилась в двадцатые годы финансового лидерства и сохраняла его за собой на протяжении полувека</w:t>
      </w:r>
      <w:r w:rsidR="00654894" w:rsidRPr="00654894">
        <w:t>.</w:t>
      </w:r>
    </w:p>
    <w:p w:rsidR="00654894" w:rsidRDefault="00177F52" w:rsidP="00654894">
      <w:r w:rsidRPr="00654894">
        <w:t>Образность в рекламе имела своих последователей</w:t>
      </w:r>
      <w:r w:rsidR="00654894" w:rsidRPr="00654894">
        <w:t xml:space="preserve">: </w:t>
      </w:r>
      <w:r w:rsidRPr="00654894">
        <w:t>Рэймонда Рубикема, обеспечившего успех фирме</w:t>
      </w:r>
      <w:r w:rsidR="00654894">
        <w:t xml:space="preserve"> "</w:t>
      </w:r>
      <w:r w:rsidRPr="00654894">
        <w:t>Янг энд Рубикем</w:t>
      </w:r>
      <w:r w:rsidR="00654894">
        <w:t xml:space="preserve">" </w:t>
      </w:r>
      <w:r w:rsidRPr="00654894">
        <w:t>в 30-е годы, и Лио Бернетта, лидера</w:t>
      </w:r>
      <w:r w:rsidR="00654894">
        <w:t xml:space="preserve"> "</w:t>
      </w:r>
      <w:r w:rsidRPr="00654894">
        <w:t>Чикагской школы</w:t>
      </w:r>
      <w:r w:rsidR="00654894">
        <w:t>" -</w:t>
      </w:r>
      <w:r w:rsidRPr="00654894">
        <w:t xml:space="preserve"> главного направления рекламы 50-х годов</w:t>
      </w:r>
      <w:r w:rsidR="00654894" w:rsidRPr="00654894">
        <w:t xml:space="preserve">. </w:t>
      </w:r>
      <w:r w:rsidRPr="00654894">
        <w:t>Фирма</w:t>
      </w:r>
      <w:r w:rsidR="00654894">
        <w:t xml:space="preserve"> "</w:t>
      </w:r>
      <w:r w:rsidRPr="00654894">
        <w:t>Янг энд Рубикем</w:t>
      </w:r>
      <w:r w:rsidR="00654894">
        <w:t xml:space="preserve">" </w:t>
      </w:r>
      <w:r w:rsidRPr="00654894">
        <w:t>создала образ коровы</w:t>
      </w:r>
      <w:r w:rsidR="00654894">
        <w:t xml:space="preserve"> "</w:t>
      </w:r>
      <w:r w:rsidRPr="00654894">
        <w:t>Элси</w:t>
      </w:r>
      <w:r w:rsidR="00654894">
        <w:t xml:space="preserve">", </w:t>
      </w:r>
      <w:r w:rsidRPr="00654894">
        <w:t>ставший символом молочной компании</w:t>
      </w:r>
      <w:r w:rsidR="00654894">
        <w:t xml:space="preserve"> "</w:t>
      </w:r>
      <w:r w:rsidRPr="00654894">
        <w:t>Борден</w:t>
      </w:r>
      <w:r w:rsidR="00654894">
        <w:t xml:space="preserve">", </w:t>
      </w:r>
      <w:r w:rsidRPr="00654894">
        <w:t>осуществила исследования рынка и придумала подходящее определение для роялей</w:t>
      </w:r>
      <w:r w:rsidR="00654894">
        <w:t xml:space="preserve"> "</w:t>
      </w:r>
      <w:r w:rsidRPr="00654894">
        <w:t>Стейнвей</w:t>
      </w:r>
      <w:r w:rsidR="00654894">
        <w:t>": "</w:t>
      </w:r>
      <w:r w:rsidRPr="00654894">
        <w:t>инструмент бессмертных</w:t>
      </w:r>
      <w:r w:rsidR="00654894">
        <w:t>".</w:t>
      </w:r>
    </w:p>
    <w:p w:rsidR="00654894" w:rsidRDefault="00177F52" w:rsidP="00654894">
      <w:r w:rsidRPr="00654894">
        <w:t>Как и Рубикем, Бернетт придерживался принципа сдержанной рекламы с вымышленными героями, такими, как поваренок фирмы</w:t>
      </w:r>
      <w:r w:rsidR="00654894">
        <w:t xml:space="preserve"> "</w:t>
      </w:r>
      <w:r w:rsidRPr="00654894">
        <w:t>Пилсбери</w:t>
      </w:r>
      <w:r w:rsidR="00654894">
        <w:t>" -</w:t>
      </w:r>
      <w:r w:rsidRPr="00654894">
        <w:t xml:space="preserve"> пузатенький паренек, сделанный из рекламируемого теста, рычащий тигренок Тони, который одобряет достоинства кукурузных хлопьев, или</w:t>
      </w:r>
      <w:r w:rsidR="00654894">
        <w:t xml:space="preserve"> "</w:t>
      </w:r>
      <w:r w:rsidRPr="00654894">
        <w:t>Веселый зеленый гигант</w:t>
      </w:r>
      <w:r w:rsidR="00654894">
        <w:t xml:space="preserve">", </w:t>
      </w:r>
      <w:r w:rsidRPr="00654894">
        <w:t>рекламирующий консервированные и замороженные овощи</w:t>
      </w:r>
      <w:r w:rsidR="00654894" w:rsidRPr="00654894">
        <w:t xml:space="preserve">. </w:t>
      </w:r>
      <w:r w:rsidRPr="00654894">
        <w:t xml:space="preserve">Самый знаменитый герой Бернетта </w:t>
      </w:r>
      <w:r w:rsidR="00654894">
        <w:t>-</w:t>
      </w:r>
      <w:r w:rsidRPr="00654894">
        <w:t xml:space="preserve"> ковбой с рекламы сигарет</w:t>
      </w:r>
      <w:r w:rsidR="00654894">
        <w:t xml:space="preserve"> "</w:t>
      </w:r>
      <w:r w:rsidRPr="00654894">
        <w:t>Марлборо</w:t>
      </w:r>
      <w:r w:rsidR="00654894">
        <w:t xml:space="preserve">", </w:t>
      </w:r>
      <w:r w:rsidRPr="00654894">
        <w:t>который появился в 1955 году, показывая курящим, что сигареты с фильтром не только для маменькиных сынков</w:t>
      </w:r>
      <w:r w:rsidR="00654894" w:rsidRPr="00654894">
        <w:t xml:space="preserve">. </w:t>
      </w:r>
      <w:r w:rsidRPr="00654894">
        <w:t>Бернетт гордился тем, что его агентство создало героев, которые нравились широкой публике</w:t>
      </w:r>
      <w:r w:rsidR="00654894" w:rsidRPr="00654894">
        <w:t>.</w:t>
      </w:r>
    </w:p>
    <w:p w:rsidR="00654894" w:rsidRDefault="00177F52" w:rsidP="00654894">
      <w:r w:rsidRPr="00654894">
        <w:t>Самым знаменитым автором реклам последних пятидесяти лет был Дейвид Ог</w:t>
      </w:r>
      <w:r w:rsidR="006970B0" w:rsidRPr="00654894">
        <w:t>и</w:t>
      </w:r>
      <w:r w:rsidRPr="00654894">
        <w:t>лви</w:t>
      </w:r>
      <w:r w:rsidR="00654894" w:rsidRPr="00654894">
        <w:t xml:space="preserve">. </w:t>
      </w:r>
      <w:r w:rsidRPr="00654894">
        <w:t>Основанная в сентябре 1948 года фирма</w:t>
      </w:r>
      <w:r w:rsidR="00654894">
        <w:t xml:space="preserve"> "</w:t>
      </w:r>
      <w:r w:rsidRPr="00654894">
        <w:t>Хьюитт, Ог</w:t>
      </w:r>
      <w:r w:rsidR="006970B0" w:rsidRPr="00654894">
        <w:t>и</w:t>
      </w:r>
      <w:r w:rsidRPr="00654894">
        <w:t>лви, Бенсон энд Мазер</w:t>
      </w:r>
      <w:r w:rsidR="00654894">
        <w:t xml:space="preserve">" </w:t>
      </w:r>
      <w:r w:rsidRPr="00654894">
        <w:t>обслуживала только несколько небольших английских компаний</w:t>
      </w:r>
      <w:r w:rsidR="00654894" w:rsidRPr="00654894">
        <w:t>.</w:t>
      </w:r>
    </w:p>
    <w:p w:rsidR="00654894" w:rsidRDefault="00177F52" w:rsidP="00654894">
      <w:r w:rsidRPr="00654894">
        <w:t>Первого большого успеха агентство добилось баснословно эффективной кампанией по созданию</w:t>
      </w:r>
      <w:r w:rsidR="00654894">
        <w:t xml:space="preserve"> "</w:t>
      </w:r>
      <w:r w:rsidRPr="00654894">
        <w:t>образа</w:t>
      </w:r>
      <w:r w:rsidR="00654894">
        <w:t xml:space="preserve">". </w:t>
      </w:r>
      <w:r w:rsidRPr="00654894">
        <w:t>Небольшая фирма в штате Мэн</w:t>
      </w:r>
      <w:r w:rsidR="00654894">
        <w:t xml:space="preserve"> "</w:t>
      </w:r>
      <w:r w:rsidRPr="00654894">
        <w:t>Хатауэй</w:t>
      </w:r>
      <w:r w:rsidR="00654894">
        <w:t xml:space="preserve">" </w:t>
      </w:r>
      <w:r w:rsidRPr="00654894">
        <w:t>обратилась к</w:t>
      </w:r>
      <w:r w:rsidR="00654894">
        <w:t xml:space="preserve"> "</w:t>
      </w:r>
      <w:r w:rsidRPr="00654894">
        <w:t>Хьюитт, Ог</w:t>
      </w:r>
      <w:r w:rsidR="006970B0" w:rsidRPr="00654894">
        <w:t>и</w:t>
      </w:r>
      <w:r w:rsidRPr="00654894">
        <w:t>лви, Бенсон энд Мазер</w:t>
      </w:r>
      <w:r w:rsidR="00654894">
        <w:t xml:space="preserve">" </w:t>
      </w:r>
      <w:r w:rsidRPr="00654894">
        <w:t>разработать рекламу для мужских рубашек</w:t>
      </w:r>
      <w:r w:rsidR="00654894" w:rsidRPr="00654894">
        <w:t xml:space="preserve">. </w:t>
      </w:r>
      <w:r w:rsidRPr="00654894">
        <w:t>Созданная Ог</w:t>
      </w:r>
      <w:r w:rsidR="006970B0" w:rsidRPr="00654894">
        <w:t>и</w:t>
      </w:r>
      <w:r w:rsidRPr="00654894">
        <w:t>лви реклама демонстрировала рубашку на усатом мужчине среднего возраста с черной повязкой на глазу</w:t>
      </w:r>
      <w:r w:rsidR="00654894" w:rsidRPr="00654894">
        <w:t xml:space="preserve">. </w:t>
      </w:r>
      <w:r w:rsidRPr="00654894">
        <w:t>Как пояснил Ог</w:t>
      </w:r>
      <w:r w:rsidR="006970B0" w:rsidRPr="00654894">
        <w:t>и</w:t>
      </w:r>
      <w:r w:rsidRPr="00654894">
        <w:t>лви своему клиенту, повязка создает образ реально существующего, загадочного человека, вместо обычного манекенщика</w:t>
      </w:r>
      <w:r w:rsidR="00654894" w:rsidRPr="00654894">
        <w:t xml:space="preserve">. </w:t>
      </w:r>
      <w:r w:rsidRPr="00654894">
        <w:t>Это маленькая деталь, но она может сыграть очень большую роль</w:t>
      </w:r>
      <w:r w:rsidR="00654894" w:rsidRPr="00654894">
        <w:t xml:space="preserve">. </w:t>
      </w:r>
      <w:r w:rsidRPr="00654894">
        <w:t>Впервые реклама появилась в журнале</w:t>
      </w:r>
      <w:r w:rsidR="00654894">
        <w:t xml:space="preserve"> "</w:t>
      </w:r>
      <w:r w:rsidRPr="00654894">
        <w:t>Нью-Йоркер</w:t>
      </w:r>
      <w:r w:rsidR="00654894">
        <w:t xml:space="preserve">" </w:t>
      </w:r>
      <w:r w:rsidRPr="00654894">
        <w:t>22 сентября 1951 года</w:t>
      </w:r>
      <w:r w:rsidR="00654894" w:rsidRPr="00654894">
        <w:t xml:space="preserve">. </w:t>
      </w:r>
      <w:r w:rsidRPr="00654894">
        <w:t>Вскоре фабрика фирмы</w:t>
      </w:r>
      <w:r w:rsidR="00654894">
        <w:t xml:space="preserve"> "</w:t>
      </w:r>
      <w:r w:rsidRPr="00654894">
        <w:t>Хатауэй</w:t>
      </w:r>
      <w:r w:rsidR="00654894">
        <w:t xml:space="preserve">" </w:t>
      </w:r>
      <w:r w:rsidRPr="00654894">
        <w:t>в штате Мэн была завалена заказами</w:t>
      </w:r>
      <w:r w:rsidR="00654894" w:rsidRPr="00654894">
        <w:t>.</w:t>
      </w:r>
    </w:p>
    <w:p w:rsidR="00654894" w:rsidRDefault="00AE39AD" w:rsidP="00654894">
      <w:r w:rsidRPr="00654894">
        <w:t>В знаменитой рекламе</w:t>
      </w:r>
      <w:r w:rsidR="00654894">
        <w:t xml:space="preserve"> "</w:t>
      </w:r>
      <w:r w:rsidRPr="00654894">
        <w:t>Роллс-Ройса</w:t>
      </w:r>
      <w:r w:rsidR="00654894">
        <w:t xml:space="preserve">" </w:t>
      </w:r>
      <w:r w:rsidRPr="00654894">
        <w:t>Ог</w:t>
      </w:r>
      <w:r w:rsidR="006970B0" w:rsidRPr="00654894">
        <w:t>и</w:t>
      </w:r>
      <w:r w:rsidRPr="00654894">
        <w:t>лви, появившейся в 1958 году,</w:t>
      </w:r>
      <w:r w:rsidR="00654894">
        <w:t xml:space="preserve"> "</w:t>
      </w:r>
      <w:r w:rsidRPr="00654894">
        <w:t>образом</w:t>
      </w:r>
      <w:r w:rsidR="00654894">
        <w:t xml:space="preserve">" </w:t>
      </w:r>
      <w:r w:rsidRPr="00654894">
        <w:t>было изображение самого автомобиля</w:t>
      </w:r>
      <w:r w:rsidR="00654894" w:rsidRPr="00654894">
        <w:t xml:space="preserve">. </w:t>
      </w:r>
      <w:r w:rsidRPr="00654894">
        <w:t xml:space="preserve">Заголовок </w:t>
      </w:r>
      <w:r w:rsidR="00654894">
        <w:t>- "</w:t>
      </w:r>
      <w:r w:rsidRPr="00654894">
        <w:t>На скорости 100 километров в час в этом новом</w:t>
      </w:r>
      <w:r w:rsidR="00654894">
        <w:t xml:space="preserve"> "</w:t>
      </w:r>
      <w:r w:rsidRPr="00654894">
        <w:t>Роллс-Ройсе</w:t>
      </w:r>
      <w:r w:rsidR="00654894">
        <w:t xml:space="preserve">" </w:t>
      </w:r>
      <w:r w:rsidRPr="00654894">
        <w:t>громче всего шумят электрические часы</w:t>
      </w:r>
      <w:r w:rsidR="00654894">
        <w:t>" -</w:t>
      </w:r>
      <w:r w:rsidRPr="00654894">
        <w:t xml:space="preserve"> подчеркивал техническое совершенство машины</w:t>
      </w:r>
      <w:r w:rsidR="00654894" w:rsidRPr="00654894">
        <w:t xml:space="preserve">. </w:t>
      </w:r>
      <w:r w:rsidRPr="00654894">
        <w:t>Ниже мелким шрифтом следовало 19 пунктов</w:t>
      </w:r>
      <w:r w:rsidR="00654894">
        <w:t xml:space="preserve"> "</w:t>
      </w:r>
      <w:r w:rsidRPr="00654894">
        <w:t>почему именно</w:t>
      </w:r>
      <w:r w:rsidR="00654894">
        <w:t xml:space="preserve">", </w:t>
      </w:r>
      <w:r w:rsidRPr="00654894">
        <w:t>целью которых было дать читателю больше фактических данных, чем дают в рекламе детройтские заводы</w:t>
      </w:r>
      <w:r w:rsidR="00654894" w:rsidRPr="00654894">
        <w:t xml:space="preserve">. </w:t>
      </w:r>
      <w:r w:rsidRPr="00654894">
        <w:t xml:space="preserve">В год появления </w:t>
      </w:r>
      <w:r w:rsidR="00C007A7" w:rsidRPr="00654894">
        <w:t xml:space="preserve">этой </w:t>
      </w:r>
      <w:r w:rsidRPr="00654894">
        <w:t>рекламы сбыт машин возрос на 50 процентов</w:t>
      </w:r>
      <w:r w:rsidR="00654894" w:rsidRPr="00654894">
        <w:t>.</w:t>
      </w:r>
    </w:p>
    <w:p w:rsidR="00B06589" w:rsidRDefault="00B06589" w:rsidP="00654894">
      <w:bookmarkStart w:id="4" w:name="_Toc97573563"/>
    </w:p>
    <w:p w:rsidR="00654894" w:rsidRPr="00654894" w:rsidRDefault="00B06589" w:rsidP="00B06589">
      <w:pPr>
        <w:pStyle w:val="2"/>
      </w:pPr>
      <w:bookmarkStart w:id="5" w:name="_Toc248790836"/>
      <w:r w:rsidRPr="00654894">
        <w:t xml:space="preserve">2. Реклама России и </w:t>
      </w:r>
      <w:r w:rsidR="000E671C" w:rsidRPr="00654894">
        <w:t>СССР</w:t>
      </w:r>
      <w:r w:rsidRPr="00654894">
        <w:t xml:space="preserve"> первой половины </w:t>
      </w:r>
      <w:r w:rsidR="00C007A7" w:rsidRPr="00654894">
        <w:rPr>
          <w:lang w:val="en-US"/>
        </w:rPr>
        <w:t>XX</w:t>
      </w:r>
      <w:r w:rsidR="00C007A7" w:rsidRPr="00654894">
        <w:t xml:space="preserve"> в</w:t>
      </w:r>
      <w:bookmarkEnd w:id="4"/>
      <w:r w:rsidR="000E671C">
        <w:t>.</w:t>
      </w:r>
      <w:bookmarkEnd w:id="5"/>
    </w:p>
    <w:p w:rsidR="00B06589" w:rsidRDefault="00B06589" w:rsidP="00654894"/>
    <w:p w:rsidR="00654894" w:rsidRDefault="00C007A7" w:rsidP="00654894">
      <w:r w:rsidRPr="00654894">
        <w:t>В 1897 году в Санкт-Петербурге была проведена первая российская выставка афиш и плакатов</w:t>
      </w:r>
      <w:r w:rsidR="00654894" w:rsidRPr="00654894">
        <w:t xml:space="preserve">. </w:t>
      </w:r>
      <w:r w:rsidRPr="00654894">
        <w:t>На ней было собрано более 700 листов из разных стран</w:t>
      </w:r>
      <w:r w:rsidR="00654894" w:rsidRPr="00654894">
        <w:t xml:space="preserve">. </w:t>
      </w:r>
      <w:r w:rsidRPr="00654894">
        <w:t>Наиболее выдающимися русскими художниками, которые рисовали плакаты, в то время считалис</w:t>
      </w:r>
      <w:r w:rsidR="006970B0" w:rsidRPr="00654894">
        <w:t>ь В</w:t>
      </w:r>
      <w:r w:rsidR="00654894">
        <w:t xml:space="preserve">.А. </w:t>
      </w:r>
      <w:r w:rsidR="006970B0" w:rsidRPr="00654894">
        <w:t>Андреев, И</w:t>
      </w:r>
      <w:r w:rsidR="00654894" w:rsidRPr="00654894">
        <w:t xml:space="preserve">. </w:t>
      </w:r>
      <w:r w:rsidR="006970B0" w:rsidRPr="00654894">
        <w:t>Порфиров, С</w:t>
      </w:r>
      <w:r w:rsidR="00654894">
        <w:t xml:space="preserve">.С. </w:t>
      </w:r>
      <w:r w:rsidR="006970B0" w:rsidRPr="00654894">
        <w:t>Соломко и И</w:t>
      </w:r>
      <w:r w:rsidR="00654894">
        <w:t xml:space="preserve">.С. </w:t>
      </w:r>
      <w:r w:rsidRPr="00654894">
        <w:t>Галкин</w:t>
      </w:r>
      <w:r w:rsidR="00654894" w:rsidRPr="00654894">
        <w:t xml:space="preserve">. </w:t>
      </w:r>
      <w:r w:rsidRPr="00654894">
        <w:t>Витринная реклама в России так же, как и печатная, активно развивалась</w:t>
      </w:r>
      <w:r w:rsidR="00654894" w:rsidRPr="00654894">
        <w:t xml:space="preserve">. </w:t>
      </w:r>
      <w:r w:rsidRPr="00654894">
        <w:t>Витрина использовалась для показа как можно большего количества товара</w:t>
      </w:r>
      <w:r w:rsidR="00654894" w:rsidRPr="00654894">
        <w:t xml:space="preserve">. </w:t>
      </w:r>
      <w:r w:rsidRPr="00654894">
        <w:t>Чем больше товаров выставлялось, тем</w:t>
      </w:r>
      <w:r w:rsidR="00654894">
        <w:t xml:space="preserve"> "</w:t>
      </w:r>
      <w:r w:rsidRPr="00654894">
        <w:t>богаче</w:t>
      </w:r>
      <w:r w:rsidR="00654894">
        <w:t xml:space="preserve">" </w:t>
      </w:r>
      <w:r w:rsidRPr="00654894">
        <w:t>считалась витрина</w:t>
      </w:r>
      <w:r w:rsidR="00654894" w:rsidRPr="00654894">
        <w:t xml:space="preserve">. </w:t>
      </w:r>
      <w:r w:rsidRPr="00654894">
        <w:t>Вечерами витрины подсвечивались электричеством или керосиновыми лампами</w:t>
      </w:r>
      <w:r w:rsidR="00654894" w:rsidRPr="00654894">
        <w:t xml:space="preserve">. </w:t>
      </w:r>
      <w:r w:rsidRPr="00654894">
        <w:t>Иногда сразу тем и другим, так как зимой стекла могли застыть, а керосиновые лампы отогревали их</w:t>
      </w:r>
      <w:r w:rsidR="00654894" w:rsidRPr="00654894">
        <w:t>.</w:t>
      </w:r>
    </w:p>
    <w:p w:rsidR="00654894" w:rsidRDefault="00C007A7" w:rsidP="00654894">
      <w:r w:rsidRPr="00654894">
        <w:t>За это время появились некоторые традиции в вывесочном ремесле</w:t>
      </w:r>
      <w:r w:rsidR="00654894" w:rsidRPr="00654894">
        <w:t xml:space="preserve">. </w:t>
      </w:r>
      <w:r w:rsidRPr="00654894">
        <w:t>Так, у магазинов, продающих очки, над входом висело гигантское пенсне с синими стеклами в железной оправе</w:t>
      </w:r>
      <w:r w:rsidR="00654894" w:rsidRPr="00654894">
        <w:t xml:space="preserve">. </w:t>
      </w:r>
      <w:r w:rsidRPr="00654894">
        <w:t>Часовые магазины часто размещали вместо вывески огромные карманные часы из жести или дерева, на их циферблате значилась фамилия владельца магазина</w:t>
      </w:r>
      <w:r w:rsidR="00654894" w:rsidRPr="00654894">
        <w:t xml:space="preserve">. </w:t>
      </w:r>
      <w:r w:rsidRPr="00654894">
        <w:t>Шляпные магазины выставляли плоские жестяные цилиндры или котелки</w:t>
      </w:r>
      <w:r w:rsidR="00654894" w:rsidRPr="00654894">
        <w:t xml:space="preserve">. </w:t>
      </w:r>
      <w:r w:rsidRPr="00654894">
        <w:t>Эмблемой мастерских химической чистки была вырезанная из дерева перчатка со сложенными пальцами</w:t>
      </w:r>
      <w:r w:rsidR="00654894" w:rsidRPr="00654894">
        <w:t xml:space="preserve">. </w:t>
      </w:r>
      <w:r w:rsidRPr="00654894">
        <w:t>Над перчаточными магазинами вешали почти такую же, но плоскую</w:t>
      </w:r>
      <w:r w:rsidR="00654894" w:rsidRPr="00654894">
        <w:t xml:space="preserve">. </w:t>
      </w:r>
      <w:r w:rsidRPr="00654894">
        <w:t>Над обувными магазинами часто вешали позолоченные ботинки и сапоги</w:t>
      </w:r>
      <w:r w:rsidR="00654894" w:rsidRPr="00654894">
        <w:t>.</w:t>
      </w:r>
    </w:p>
    <w:p w:rsidR="00654894" w:rsidRDefault="00C007A7" w:rsidP="00654894">
      <w:r w:rsidRPr="00654894">
        <w:t>Над булочной обязательно висел крендель, вырезанный из дерева и позолоченный</w:t>
      </w:r>
      <w:r w:rsidR="00654894" w:rsidRPr="00654894">
        <w:t xml:space="preserve">. </w:t>
      </w:r>
      <w:r w:rsidRPr="00654894">
        <w:t>Иногда над кренделем укреплялась зубчатая корона</w:t>
      </w:r>
      <w:r w:rsidR="00654894" w:rsidRPr="00654894">
        <w:t xml:space="preserve">. </w:t>
      </w:r>
      <w:r w:rsidRPr="00654894">
        <w:t xml:space="preserve">Колбасные тоже имели свою эмблему </w:t>
      </w:r>
      <w:r w:rsidR="00654894">
        <w:t>-</w:t>
      </w:r>
      <w:r w:rsidRPr="00654894">
        <w:t xml:space="preserve"> это окорок с позолоченной шкуркой и с разрисованным срезом</w:t>
      </w:r>
      <w:r w:rsidR="00654894" w:rsidRPr="00654894">
        <w:t xml:space="preserve">. </w:t>
      </w:r>
      <w:r w:rsidRPr="00654894">
        <w:t>Свои особые эмблемы имели ремесленники, располагавшиеся на окраинах городов</w:t>
      </w:r>
      <w:r w:rsidR="00654894" w:rsidRPr="00654894">
        <w:t xml:space="preserve">. </w:t>
      </w:r>
      <w:r w:rsidRPr="00654894">
        <w:t>Эмблемой у сапожников был высокий сапог из жести, выкрашенный в черный цвет, а у портных ножницы</w:t>
      </w:r>
      <w:r w:rsidR="00654894" w:rsidRPr="00654894">
        <w:t xml:space="preserve">. </w:t>
      </w:r>
      <w:r w:rsidRPr="00654894">
        <w:t>Над парикмахерскими часто вешали медный таз, не употреблявшийся при бритье, но сохранивший свое символическое значение</w:t>
      </w:r>
      <w:r w:rsidR="00654894" w:rsidRPr="00654894">
        <w:t>.</w:t>
      </w:r>
    </w:p>
    <w:p w:rsidR="00654894" w:rsidRDefault="00C007A7" w:rsidP="00654894">
      <w:r w:rsidRPr="00654894">
        <w:t>Дореволюционная городская улица поражала обилием вывесок</w:t>
      </w:r>
      <w:r w:rsidR="00654894" w:rsidRPr="00654894">
        <w:t xml:space="preserve">. </w:t>
      </w:r>
      <w:r w:rsidRPr="00654894">
        <w:t>Их вешали над магазинами, между этажами домов, на балконах, между дверьми и даже на брандмауэрах</w:t>
      </w:r>
      <w:r w:rsidR="00654894">
        <w:t xml:space="preserve"> (</w:t>
      </w:r>
      <w:r w:rsidRPr="00654894">
        <w:t>глухих стенах домов</w:t>
      </w:r>
      <w:r w:rsidR="00654894" w:rsidRPr="00654894">
        <w:t xml:space="preserve">). </w:t>
      </w:r>
      <w:r w:rsidRPr="00654894">
        <w:t>Многие вывески делались в одном стиле, особенно, если они рекламировали схожие товары</w:t>
      </w:r>
      <w:r w:rsidR="00654894" w:rsidRPr="00654894">
        <w:t xml:space="preserve">. </w:t>
      </w:r>
      <w:r w:rsidRPr="00654894">
        <w:t>Люди, имеющие несколько магазинов, заказывали одинаковые вывески для всех</w:t>
      </w:r>
      <w:r w:rsidR="00654894" w:rsidRPr="00654894">
        <w:t xml:space="preserve">. </w:t>
      </w:r>
      <w:r w:rsidRPr="00654894">
        <w:t>Иногда даже фасад отделывали в стиле вывески</w:t>
      </w:r>
      <w:r w:rsidR="00654894" w:rsidRPr="00654894">
        <w:t xml:space="preserve">. </w:t>
      </w:r>
      <w:r w:rsidRPr="00654894">
        <w:t>Так, например, все многочисленные молочные магазины</w:t>
      </w:r>
      <w:r w:rsidR="00654894">
        <w:t xml:space="preserve"> "</w:t>
      </w:r>
      <w:r w:rsidRPr="00654894">
        <w:t>Чичкин</w:t>
      </w:r>
      <w:r w:rsidR="00654894">
        <w:t xml:space="preserve">" </w:t>
      </w:r>
      <w:r w:rsidRPr="00654894">
        <w:t>в Москве и</w:t>
      </w:r>
      <w:r w:rsidR="00654894">
        <w:t xml:space="preserve"> "</w:t>
      </w:r>
      <w:r w:rsidRPr="00654894">
        <w:t>Бландова</w:t>
      </w:r>
      <w:r w:rsidR="00654894">
        <w:t xml:space="preserve">" </w:t>
      </w:r>
      <w:r w:rsidRPr="00654894">
        <w:t>в Петербурге имели фасады, облицованные белым глазированным кирпичом</w:t>
      </w:r>
      <w:r w:rsidR="00654894" w:rsidRPr="00654894">
        <w:t xml:space="preserve">. </w:t>
      </w:r>
      <w:r w:rsidRPr="00654894">
        <w:t>Во всем мире известно творчество Нико Пиросманашвили, которого называли грузинским Джотто</w:t>
      </w:r>
      <w:r w:rsidR="00654894" w:rsidRPr="00654894">
        <w:t xml:space="preserve">. </w:t>
      </w:r>
      <w:r w:rsidRPr="00654894">
        <w:t>Отражение национальных традиций и тем, характерные типажи, добрый юмор делают его вывески такими же неповторимыми и значительными произведениями искусства, как иконы и старые фрески</w:t>
      </w:r>
      <w:r w:rsidR="00654894" w:rsidRPr="00654894">
        <w:t xml:space="preserve">. </w:t>
      </w:r>
      <w:r w:rsidRPr="00654894">
        <w:t xml:space="preserve">Однако чаще все же встречались текстовые вывески, </w:t>
      </w:r>
      <w:r w:rsidR="00654894">
        <w:t>т.к</w:t>
      </w:r>
      <w:r w:rsidR="00654894" w:rsidRPr="00654894">
        <w:t xml:space="preserve"> </w:t>
      </w:r>
      <w:r w:rsidRPr="00654894">
        <w:t>живописные вывески стоили дороже и в различные периоды истории запрещались</w:t>
      </w:r>
      <w:r w:rsidR="00654894" w:rsidRPr="00654894">
        <w:t xml:space="preserve">. </w:t>
      </w:r>
      <w:r w:rsidRPr="00654894">
        <w:t>Обычно вывески писались маслом на кровельном железе, набитом на подрамник</w:t>
      </w:r>
      <w:r w:rsidR="00654894" w:rsidRPr="00654894">
        <w:t xml:space="preserve">. </w:t>
      </w:r>
      <w:r w:rsidRPr="00654894">
        <w:t>Реже встречались вывески, написанные на стекле</w:t>
      </w:r>
      <w:r w:rsidR="00654894" w:rsidRPr="00654894">
        <w:t xml:space="preserve">. </w:t>
      </w:r>
      <w:r w:rsidRPr="00654894">
        <w:t>Они размещались между витринами и дверьми</w:t>
      </w:r>
      <w:r w:rsidR="00654894" w:rsidRPr="00654894">
        <w:t xml:space="preserve">. </w:t>
      </w:r>
      <w:r w:rsidRPr="00654894">
        <w:t>Иногда встречались фасадные стеклянные вывески</w:t>
      </w:r>
      <w:r w:rsidR="00654894" w:rsidRPr="00654894">
        <w:t xml:space="preserve">. </w:t>
      </w:r>
      <w:r w:rsidRPr="00654894">
        <w:t>Реклама размещалась везде, где это было возможно</w:t>
      </w:r>
      <w:r w:rsidR="00654894" w:rsidRPr="00654894">
        <w:t xml:space="preserve">. </w:t>
      </w:r>
      <w:r w:rsidRPr="00654894">
        <w:t>Рекламные тексты в России тех лет также были</w:t>
      </w:r>
      <w:r w:rsidR="00654894">
        <w:t xml:space="preserve"> "</w:t>
      </w:r>
      <w:r w:rsidRPr="00654894">
        <w:t>лобовыми</w:t>
      </w:r>
      <w:r w:rsidR="00654894">
        <w:t xml:space="preserve">" </w:t>
      </w:r>
      <w:r w:rsidRPr="00654894">
        <w:t>и прямолинейными</w:t>
      </w:r>
      <w:r w:rsidR="00654894" w:rsidRPr="00654894">
        <w:t>:</w:t>
      </w:r>
      <w:r w:rsidR="00654894">
        <w:t xml:space="preserve"> "</w:t>
      </w:r>
      <w:r w:rsidRPr="00654894">
        <w:t>Самая дешевая сила</w:t>
      </w:r>
      <w:r w:rsidR="00654894">
        <w:t>!" (</w:t>
      </w:r>
      <w:r w:rsidRPr="00654894">
        <w:t>фабрика</w:t>
      </w:r>
      <w:r w:rsidR="00654894">
        <w:t xml:space="preserve"> "</w:t>
      </w:r>
      <w:r w:rsidRPr="00654894">
        <w:t>всевозможных двигателей</w:t>
      </w:r>
      <w:r w:rsidR="00654894">
        <w:t>"</w:t>
      </w:r>
      <w:r w:rsidR="00654894" w:rsidRPr="00654894">
        <w:t>),</w:t>
      </w:r>
      <w:r w:rsidR="00654894">
        <w:t xml:space="preserve"> "</w:t>
      </w:r>
      <w:r w:rsidRPr="00654894">
        <w:t>Впереди всех печенье</w:t>
      </w:r>
      <w:r w:rsidR="000E671C">
        <w:t>!</w:t>
      </w:r>
      <w:r w:rsidR="00654894">
        <w:t>", "</w:t>
      </w:r>
      <w:r w:rsidRPr="00654894">
        <w:t>Прокат карет и автомобилей</w:t>
      </w:r>
      <w:r w:rsidR="00654894">
        <w:t>!", "</w:t>
      </w:r>
      <w:r w:rsidRPr="00654894">
        <w:t>Безусловное ручательство за высшую прочность</w:t>
      </w:r>
      <w:r w:rsidR="00654894">
        <w:t>!" (</w:t>
      </w:r>
      <w:r w:rsidRPr="00654894">
        <w:t>производство галош</w:t>
      </w:r>
      <w:r w:rsidR="00654894" w:rsidRPr="00654894">
        <w:t>).</w:t>
      </w:r>
    </w:p>
    <w:p w:rsidR="00654894" w:rsidRDefault="00C007A7" w:rsidP="00654894">
      <w:r w:rsidRPr="00654894">
        <w:t>После Октябрьской революции реклама стала орудием экономической борьбы государственной торговли с частником, она должна была привлечь покупателя в государственные магазины, убедить массового потребителя в качестве товаров, выпускаемых советскими предприятиями</w:t>
      </w:r>
      <w:r w:rsidR="00654894" w:rsidRPr="00654894">
        <w:t xml:space="preserve">. </w:t>
      </w:r>
      <w:r w:rsidRPr="00654894">
        <w:t>Художники искали новые средства воздействия на массового покупателя, прежде всего на рабочего и крестьянина</w:t>
      </w:r>
      <w:r w:rsidR="00654894" w:rsidRPr="00654894">
        <w:t xml:space="preserve">. </w:t>
      </w:r>
      <w:r w:rsidRPr="00654894">
        <w:t>Призывы и объявления тех лет убийственно убедительны</w:t>
      </w:r>
      <w:r w:rsidR="00654894" w:rsidRPr="00654894">
        <w:t>:</w:t>
      </w:r>
      <w:r w:rsidR="00654894">
        <w:t xml:space="preserve"> "</w:t>
      </w:r>
      <w:r w:rsidRPr="00654894">
        <w:t>Нигде кроме, как в Моссельпроме</w:t>
      </w:r>
      <w:r w:rsidR="00654894">
        <w:t xml:space="preserve">!", </w:t>
      </w:r>
      <w:r w:rsidRPr="00654894">
        <w:t>конфеты</w:t>
      </w:r>
      <w:r w:rsidR="00654894">
        <w:t xml:space="preserve"> "</w:t>
      </w:r>
      <w:r w:rsidRPr="00654894">
        <w:t>Наша индустрия</w:t>
      </w:r>
      <w:r w:rsidR="00654894">
        <w:t xml:space="preserve">", </w:t>
      </w:r>
      <w:r w:rsidRPr="00654894">
        <w:t>папиросы</w:t>
      </w:r>
      <w:r w:rsidR="00654894">
        <w:t xml:space="preserve"> "</w:t>
      </w:r>
      <w:r w:rsidRPr="00654894">
        <w:t>Кино</w:t>
      </w:r>
      <w:r w:rsidR="00654894">
        <w:t>", "</w:t>
      </w:r>
      <w:r w:rsidRPr="00654894">
        <w:t>Трехгорное пиво выгонит вон ханжу и самогон</w:t>
      </w:r>
      <w:r w:rsidR="00654894">
        <w:t xml:space="preserve">!". </w:t>
      </w:r>
      <w:r w:rsidR="009671A3" w:rsidRPr="00654894">
        <w:t>И,</w:t>
      </w:r>
      <w:r w:rsidRPr="00654894">
        <w:t xml:space="preserve"> наконец,</w:t>
      </w:r>
      <w:r w:rsidR="00654894">
        <w:t xml:space="preserve"> "</w:t>
      </w:r>
      <w:r w:rsidRPr="00654894">
        <w:t xml:space="preserve">Резинатрест </w:t>
      </w:r>
      <w:r w:rsidR="00654894">
        <w:t>-</w:t>
      </w:r>
      <w:r w:rsidRPr="00654894">
        <w:t xml:space="preserve"> защитник в дождь и слякоть, без галош Европа будет сидеть и плакать</w:t>
      </w:r>
      <w:r w:rsidR="00654894">
        <w:t>!".</w:t>
      </w:r>
    </w:p>
    <w:p w:rsidR="00654894" w:rsidRDefault="0021078C" w:rsidP="00654894">
      <w:r w:rsidRPr="00654894">
        <w:t>В России в советский период</w:t>
      </w:r>
      <w:r w:rsidR="00654894">
        <w:t xml:space="preserve"> "</w:t>
      </w:r>
      <w:r w:rsidRPr="00654894">
        <w:t>наружкой</w:t>
      </w:r>
      <w:r w:rsidR="00654894">
        <w:t xml:space="preserve">" </w:t>
      </w:r>
      <w:r w:rsidRPr="00654894">
        <w:t>занимались такие выдающиеся личности, как В</w:t>
      </w:r>
      <w:r w:rsidR="00654894" w:rsidRPr="00654894">
        <w:t xml:space="preserve">. </w:t>
      </w:r>
      <w:r w:rsidRPr="00654894">
        <w:t>Маяковский, Б</w:t>
      </w:r>
      <w:r w:rsidR="00654894" w:rsidRPr="00654894">
        <w:t xml:space="preserve">. </w:t>
      </w:r>
      <w:r w:rsidRPr="00654894">
        <w:t>Кустодиев и др</w:t>
      </w:r>
      <w:r w:rsidR="00654894" w:rsidRPr="00654894">
        <w:t xml:space="preserve">. </w:t>
      </w:r>
      <w:r w:rsidRPr="00654894">
        <w:t>В 1925 г</w:t>
      </w:r>
      <w:r w:rsidR="00654894" w:rsidRPr="00654894">
        <w:t xml:space="preserve">. </w:t>
      </w:r>
      <w:r w:rsidRPr="00654894">
        <w:t>в Париже на Международной художественно-промышленной выставке за цикл рекламных плакатов В</w:t>
      </w:r>
      <w:r w:rsidR="00654894" w:rsidRPr="00654894">
        <w:t xml:space="preserve">. </w:t>
      </w:r>
      <w:r w:rsidRPr="00654894">
        <w:t>Маяковский и А</w:t>
      </w:r>
      <w:r w:rsidR="00654894" w:rsidRPr="00654894">
        <w:t xml:space="preserve">. </w:t>
      </w:r>
      <w:r w:rsidRPr="00654894">
        <w:t>Родченко были удостоены серебряных медалей</w:t>
      </w:r>
      <w:r w:rsidR="00654894" w:rsidRPr="00654894">
        <w:t>.</w:t>
      </w:r>
    </w:p>
    <w:p w:rsidR="00654894" w:rsidRDefault="0021078C" w:rsidP="00654894">
      <w:r w:rsidRPr="00654894">
        <w:t xml:space="preserve">Реклама в СССР 40-х-50-х годов </w:t>
      </w:r>
      <w:r w:rsidR="00654894">
        <w:t>-</w:t>
      </w:r>
      <w:r w:rsidRPr="00654894">
        <w:t xml:space="preserve"> это большой политический плакат</w:t>
      </w:r>
      <w:r w:rsidR="00654894">
        <w:t xml:space="preserve"> "</w:t>
      </w:r>
      <w:r w:rsidRPr="00654894">
        <w:t>Все для фронта, все для победы</w:t>
      </w:r>
      <w:r w:rsidR="00654894">
        <w:t xml:space="preserve">!" </w:t>
      </w:r>
      <w:r w:rsidRPr="00654894">
        <w:t>и</w:t>
      </w:r>
      <w:r w:rsidR="00654894">
        <w:t xml:space="preserve"> "</w:t>
      </w:r>
      <w:r w:rsidRPr="00654894">
        <w:t>Все на восстановление народного хозяйства</w:t>
      </w:r>
      <w:r w:rsidR="00654894">
        <w:t>!".</w:t>
      </w:r>
    </w:p>
    <w:p w:rsidR="00B06589" w:rsidRDefault="00B06589" w:rsidP="00654894">
      <w:bookmarkStart w:id="6" w:name="_Toc97573564"/>
    </w:p>
    <w:p w:rsidR="00654894" w:rsidRPr="00654894" w:rsidRDefault="00B06589" w:rsidP="00B06589">
      <w:pPr>
        <w:pStyle w:val="2"/>
      </w:pPr>
      <w:bookmarkStart w:id="7" w:name="_Toc248790837"/>
      <w:r w:rsidRPr="00654894">
        <w:t>3. Характеристика паблик рилейшнз первой половины</w:t>
      </w:r>
      <w:r w:rsidR="0006009D" w:rsidRPr="00654894">
        <w:t xml:space="preserve"> </w:t>
      </w:r>
      <w:r w:rsidR="0006009D" w:rsidRPr="00654894">
        <w:rPr>
          <w:lang w:val="en-US"/>
        </w:rPr>
        <w:t>XX</w:t>
      </w:r>
      <w:r w:rsidR="0006009D" w:rsidRPr="00654894">
        <w:t xml:space="preserve"> в</w:t>
      </w:r>
      <w:bookmarkEnd w:id="6"/>
      <w:r w:rsidR="000E671C">
        <w:t>.</w:t>
      </w:r>
      <w:bookmarkEnd w:id="7"/>
    </w:p>
    <w:p w:rsidR="00B06589" w:rsidRDefault="00B06589" w:rsidP="00654894"/>
    <w:p w:rsidR="00654894" w:rsidRDefault="00752D26" w:rsidP="00654894">
      <w:r w:rsidRPr="00654894">
        <w:t>Являясь</w:t>
      </w:r>
      <w:r w:rsidR="00654894">
        <w:t xml:space="preserve"> "</w:t>
      </w:r>
      <w:r w:rsidRPr="00654894">
        <w:t>детищем демократии</w:t>
      </w:r>
      <w:r w:rsidR="00654894">
        <w:t xml:space="preserve">", </w:t>
      </w:r>
      <w:r w:rsidRPr="00654894">
        <w:t>следствием развития гражданского общества, PR в корне отличается от такого атрибута тоталитаризма, как пропаганда</w:t>
      </w:r>
      <w:r w:rsidR="00654894" w:rsidRPr="00654894">
        <w:t xml:space="preserve">. </w:t>
      </w:r>
      <w:r w:rsidRPr="00654894">
        <w:t>Основное различие между ними заключается в целях</w:t>
      </w:r>
      <w:r w:rsidR="00654894" w:rsidRPr="00654894">
        <w:t xml:space="preserve">. </w:t>
      </w:r>
      <w:r w:rsidRPr="00654894">
        <w:t xml:space="preserve">Главная цель паблик рилейшнз </w:t>
      </w:r>
      <w:r w:rsidR="00654894">
        <w:t>-</w:t>
      </w:r>
      <w:r w:rsidRPr="00654894">
        <w:t xml:space="preserve"> достижение согласия</w:t>
      </w:r>
      <w:r w:rsidR="00654894" w:rsidRPr="00654894">
        <w:t xml:space="preserve">. </w:t>
      </w:r>
      <w:r w:rsidRPr="00654894">
        <w:t xml:space="preserve">Главная цель пропаганды и манипуляций </w:t>
      </w:r>
      <w:r w:rsidR="00654894">
        <w:t>-</w:t>
      </w:r>
      <w:r w:rsidRPr="00654894">
        <w:t xml:space="preserve"> формирование у объекта воздействия нужного и выгодного субъекту мировоззрения и его поддержание</w:t>
      </w:r>
      <w:r w:rsidR="00654894" w:rsidRPr="00654894">
        <w:t xml:space="preserve">. </w:t>
      </w:r>
      <w:r w:rsidRPr="00654894">
        <w:t xml:space="preserve">Поскольку, как дореволюционную Россию, так и СССР первой половины </w:t>
      </w:r>
      <w:r w:rsidRPr="00654894">
        <w:rPr>
          <w:lang w:val="en-US"/>
        </w:rPr>
        <w:t>XX</w:t>
      </w:r>
      <w:r w:rsidRPr="00654894">
        <w:t xml:space="preserve"> в</w:t>
      </w:r>
      <w:r w:rsidR="00654894" w:rsidRPr="00654894">
        <w:t xml:space="preserve">. </w:t>
      </w:r>
      <w:r w:rsidRPr="00654894">
        <w:t>нельзя считать демократическими, то в данной главе мы будем рассматривать паблик рилейшнз только стран Запада</w:t>
      </w:r>
      <w:r w:rsidR="00654894" w:rsidRPr="00654894">
        <w:t>.</w:t>
      </w:r>
    </w:p>
    <w:p w:rsidR="00654894" w:rsidRDefault="00D67396" w:rsidP="00654894">
      <w:r w:rsidRPr="00654894">
        <w:t>Настоящим</w:t>
      </w:r>
      <w:r w:rsidR="00654894">
        <w:t xml:space="preserve"> "</w:t>
      </w:r>
      <w:r w:rsidRPr="00654894">
        <w:t>родителем</w:t>
      </w:r>
      <w:r w:rsidR="00654894">
        <w:t xml:space="preserve">" </w:t>
      </w:r>
      <w:r w:rsidRPr="00654894">
        <w:t>паблик рилейшнз принято считать Айви Ли, который начал серьёзную работу в области PR в 1903 году в избирательном штабе демократов, а затем создал собственное</w:t>
      </w:r>
      <w:r w:rsidR="00654894">
        <w:t xml:space="preserve"> "</w:t>
      </w:r>
      <w:r w:rsidRPr="00654894">
        <w:t>бюро</w:t>
      </w:r>
      <w:r w:rsidR="00654894">
        <w:t xml:space="preserve">", </w:t>
      </w:r>
      <w:r w:rsidRPr="00654894">
        <w:t>занимавшееся консультированием в области коммуникаций</w:t>
      </w:r>
      <w:r w:rsidR="00654894" w:rsidRPr="00654894">
        <w:t xml:space="preserve">. </w:t>
      </w:r>
      <w:r w:rsidRPr="00654894">
        <w:t>И именно он опубликовал первую декларацию профессионального поведения, в которой обращалось внимание на необходимость учитывать общественные интересы, исходя из правдивой информации</w:t>
      </w:r>
      <w:r w:rsidR="00654894" w:rsidRPr="00654894">
        <w:t>.</w:t>
      </w:r>
    </w:p>
    <w:p w:rsidR="00654894" w:rsidRDefault="00D67396" w:rsidP="00654894">
      <w:r w:rsidRPr="00654894">
        <w:t>Активное развитие паблик рилейшнз как научной дисциплины началось в 20-е годы 20 века и связано с именем Эдварда Л</w:t>
      </w:r>
      <w:r w:rsidR="00654894" w:rsidRPr="00654894">
        <w:t xml:space="preserve">. </w:t>
      </w:r>
      <w:r w:rsidRPr="00654894">
        <w:t>Бернейза</w:t>
      </w:r>
      <w:r w:rsidR="00654894" w:rsidRPr="00654894">
        <w:t xml:space="preserve">. </w:t>
      </w:r>
      <w:r w:rsidRPr="00654894">
        <w:t>В 1923 году выходит его книга</w:t>
      </w:r>
      <w:r w:rsidR="00654894">
        <w:t xml:space="preserve"> "</w:t>
      </w:r>
      <w:r w:rsidRPr="00654894">
        <w:t>Crystallizing the public opinion</w:t>
      </w:r>
      <w:r w:rsidR="00654894">
        <w:t xml:space="preserve">", </w:t>
      </w:r>
      <w:r w:rsidRPr="00654894">
        <w:t>посвящённая PR-практике</w:t>
      </w:r>
      <w:r w:rsidR="00654894" w:rsidRPr="00654894">
        <w:t xml:space="preserve">. </w:t>
      </w:r>
      <w:r w:rsidRPr="00654894">
        <w:t>В том же году в нью-йоркском университете открылась первая кафедра паблик рилейшнз, на которой Бернейз прочитал курс по практике и этике PR</w:t>
      </w:r>
      <w:r w:rsidR="00654894" w:rsidRPr="00654894">
        <w:t xml:space="preserve">. </w:t>
      </w:r>
      <w:r w:rsidRPr="00654894">
        <w:t>До сих пор этот курс лежит в основе многих учебных программ, предлагаемых студентам крупнейшими университетами мира</w:t>
      </w:r>
      <w:r w:rsidR="00654894" w:rsidRPr="00654894">
        <w:t>.</w:t>
      </w:r>
    </w:p>
    <w:p w:rsidR="00654894" w:rsidRDefault="00D67396" w:rsidP="00654894">
      <w:r w:rsidRPr="00654894">
        <w:t>В Европе первые службы по связям с общественностью появились после второй мировой войны, которая, как ни странно, и явилась толчком интенсивного развития паблик рилейшнз в Англии и во Франции</w:t>
      </w:r>
      <w:r w:rsidR="00654894" w:rsidRPr="00654894">
        <w:t>.</w:t>
      </w:r>
    </w:p>
    <w:p w:rsidR="00654894" w:rsidRDefault="00D67396" w:rsidP="00654894">
      <w:r w:rsidRPr="00654894">
        <w:t>Как считает Сэм Блэк, именно работа в министерстве военной информации и других армейских службах позволила подготовить в Великобритании значительное число квалифицированных специалистов в области PR</w:t>
      </w:r>
      <w:r w:rsidR="00654894" w:rsidRPr="00654894">
        <w:t xml:space="preserve">. </w:t>
      </w:r>
      <w:r w:rsidRPr="00654894">
        <w:t>Отделы по связям с общественностью возникли, в первую очередь, в муниципальных структурах и формировались как раз из военных пропагандистов</w:t>
      </w:r>
      <w:r w:rsidR="00654894" w:rsidRPr="00654894">
        <w:t>.</w:t>
      </w:r>
    </w:p>
    <w:p w:rsidR="00654894" w:rsidRDefault="00752D26" w:rsidP="00654894">
      <w:r w:rsidRPr="00654894">
        <w:t>Среди факторов, повлиявших на развитие паблик рилейшнз после второй мировой войны вплоть до наших дней можно выделить следующие</w:t>
      </w:r>
      <w:r w:rsidR="00654894" w:rsidRPr="00654894">
        <w:t>:</w:t>
      </w:r>
    </w:p>
    <w:p w:rsidR="00654894" w:rsidRDefault="00752D26" w:rsidP="00654894">
      <w:r w:rsidRPr="00654894">
        <w:t>появление и развитие концепции</w:t>
      </w:r>
      <w:r w:rsidR="00654894">
        <w:t xml:space="preserve"> "</w:t>
      </w:r>
      <w:r w:rsidRPr="00654894">
        <w:t>философии компании</w:t>
      </w:r>
      <w:r w:rsidR="00654894">
        <w:t>"</w:t>
      </w:r>
      <w:r w:rsidR="00654894" w:rsidRPr="00654894">
        <w:t>;</w:t>
      </w:r>
    </w:p>
    <w:p w:rsidR="00654894" w:rsidRDefault="00752D26" w:rsidP="00654894">
      <w:r w:rsidRPr="00654894">
        <w:t>расширение рынков и, как следствие, необходимость формирования мультинациональной политики и расширения круга заинтересованной общественности</w:t>
      </w:r>
      <w:r w:rsidR="00654894" w:rsidRPr="00654894">
        <w:t>;</w:t>
      </w:r>
    </w:p>
    <w:p w:rsidR="00654894" w:rsidRDefault="00752D26" w:rsidP="00654894">
      <w:r w:rsidRPr="00654894">
        <w:t>усиление технологического развития средств массовой информации</w:t>
      </w:r>
      <w:r w:rsidR="00654894" w:rsidRPr="00654894">
        <w:t>;</w:t>
      </w:r>
    </w:p>
    <w:p w:rsidR="00654894" w:rsidRDefault="00752D26" w:rsidP="00654894">
      <w:r w:rsidRPr="00654894">
        <w:t>интернационализация систем массовой коммуникации, возникновение новых полюсов политического влияния, изменение идеологических стереотипов</w:t>
      </w:r>
      <w:r w:rsidR="00654894" w:rsidRPr="00654894">
        <w:t>.</w:t>
      </w:r>
    </w:p>
    <w:p w:rsidR="00654894" w:rsidRPr="00654894" w:rsidRDefault="00B06589" w:rsidP="00B06589">
      <w:pPr>
        <w:pStyle w:val="2"/>
      </w:pPr>
      <w:r>
        <w:br w:type="page"/>
      </w:r>
      <w:bookmarkStart w:id="8" w:name="_Toc248790838"/>
      <w:r w:rsidR="00654894">
        <w:t>Заключение</w:t>
      </w:r>
      <w:bookmarkEnd w:id="8"/>
    </w:p>
    <w:p w:rsidR="00B06589" w:rsidRDefault="00B06589" w:rsidP="00654894"/>
    <w:p w:rsidR="00654894" w:rsidRDefault="00B77409" w:rsidP="00654894">
      <w:r w:rsidRPr="00654894">
        <w:t>На основании проведенной работы можно сделать следующие выводы</w:t>
      </w:r>
      <w:r w:rsidR="00654894" w:rsidRPr="00654894">
        <w:t>:</w:t>
      </w:r>
    </w:p>
    <w:p w:rsidR="00654894" w:rsidRDefault="006F1BF4" w:rsidP="00654894">
      <w:r w:rsidRPr="00654894">
        <w:t xml:space="preserve">Как российская, так и западная реклама начала </w:t>
      </w:r>
      <w:r w:rsidRPr="00654894">
        <w:rPr>
          <w:lang w:val="en-US"/>
        </w:rPr>
        <w:t>XX</w:t>
      </w:r>
      <w:r w:rsidRPr="00654894">
        <w:t xml:space="preserve"> в</w:t>
      </w:r>
      <w:r w:rsidR="00654894" w:rsidRPr="00654894">
        <w:t xml:space="preserve">. </w:t>
      </w:r>
      <w:r w:rsidRPr="00654894">
        <w:t>отличается простотой и прямолинейностью</w:t>
      </w:r>
      <w:r w:rsidR="00654894" w:rsidRPr="00654894">
        <w:t xml:space="preserve">. </w:t>
      </w:r>
      <w:r w:rsidR="00CC3807" w:rsidRPr="00654894">
        <w:t>В это время преобладает печатная и наруж</w:t>
      </w:r>
      <w:r w:rsidR="00332137" w:rsidRPr="00654894">
        <w:t>ная реклама, начинают развиваться массовые многотиражные журналы</w:t>
      </w:r>
      <w:r w:rsidR="00654894" w:rsidRPr="00654894">
        <w:t xml:space="preserve">. </w:t>
      </w:r>
      <w:r w:rsidR="00332137" w:rsidRPr="00654894">
        <w:t>В тоже время появляются рекламные агентства с полным обслуживанием</w:t>
      </w:r>
      <w:r w:rsidR="00654894" w:rsidRPr="00654894">
        <w:t>.</w:t>
      </w:r>
    </w:p>
    <w:p w:rsidR="00654894" w:rsidRDefault="00783C2A" w:rsidP="00654894">
      <w:r w:rsidRPr="00654894">
        <w:t>В дальнейшем в западной рекламе начинает преобладать реклама, нацеленная на эмоциональное восприятие</w:t>
      </w:r>
      <w:r w:rsidR="00654894" w:rsidRPr="00654894">
        <w:t xml:space="preserve">. </w:t>
      </w:r>
      <w:r w:rsidRPr="00654894">
        <w:t>Затем появляется образный стиль</w:t>
      </w:r>
      <w:r w:rsidR="00654894" w:rsidRPr="00654894">
        <w:t>.</w:t>
      </w:r>
    </w:p>
    <w:p w:rsidR="00654894" w:rsidRDefault="00783C2A" w:rsidP="00654894">
      <w:r w:rsidRPr="00654894">
        <w:t>В СССР реклама 20-х годов становится государственной, при этом она направлена на привлечение потребителей в государственные магазины</w:t>
      </w:r>
      <w:r w:rsidR="00654894" w:rsidRPr="00654894">
        <w:t xml:space="preserve">. </w:t>
      </w:r>
      <w:r w:rsidRPr="00654894">
        <w:t xml:space="preserve">В 40-е </w:t>
      </w:r>
      <w:r w:rsidR="00654894">
        <w:t>-</w:t>
      </w:r>
      <w:r w:rsidRPr="00654894">
        <w:t xml:space="preserve"> 50-е годы реклама делается орудием массовой пропаганды</w:t>
      </w:r>
      <w:r w:rsidR="00654894" w:rsidRPr="00654894">
        <w:t>.</w:t>
      </w:r>
    </w:p>
    <w:p w:rsidR="00654894" w:rsidRDefault="00BC3859" w:rsidP="00654894">
      <w:r w:rsidRPr="00654894">
        <w:t>Активное развитие паблик рилейшнз началось в 20-е годы 20 века</w:t>
      </w:r>
      <w:r w:rsidR="00654894" w:rsidRPr="00654894">
        <w:t xml:space="preserve">. </w:t>
      </w:r>
      <w:r w:rsidRPr="00654894">
        <w:t>В Европе первые службы по связям с общественностью появились в конце 40-х годов</w:t>
      </w:r>
      <w:r w:rsidR="00654894" w:rsidRPr="00654894">
        <w:t xml:space="preserve">. </w:t>
      </w:r>
      <w:r w:rsidRPr="00654894">
        <w:t>После Второй Мировой войны происходит дальнейшее бурное развитие паблик рилейшнз</w:t>
      </w:r>
      <w:r w:rsidR="00654894" w:rsidRPr="00654894">
        <w:t>.</w:t>
      </w:r>
    </w:p>
    <w:p w:rsidR="00654894" w:rsidRDefault="00654894" w:rsidP="00654894"/>
    <w:p w:rsidR="00654894" w:rsidRPr="00654894" w:rsidRDefault="00B06589" w:rsidP="00B06589">
      <w:pPr>
        <w:pStyle w:val="2"/>
      </w:pPr>
      <w:r>
        <w:br w:type="page"/>
      </w:r>
      <w:bookmarkStart w:id="9" w:name="_Toc248790839"/>
      <w:r w:rsidR="00654894">
        <w:t>Список литературы</w:t>
      </w:r>
      <w:bookmarkEnd w:id="9"/>
    </w:p>
    <w:p w:rsidR="00B06589" w:rsidRDefault="00B06589" w:rsidP="00654894"/>
    <w:p w:rsidR="00654894" w:rsidRDefault="00E858CB" w:rsidP="00B06589">
      <w:pPr>
        <w:pStyle w:val="a0"/>
      </w:pPr>
      <w:r w:rsidRPr="00654894">
        <w:t>Ковалев Г</w:t>
      </w:r>
      <w:r w:rsidR="00654894">
        <w:t xml:space="preserve">.Д. </w:t>
      </w:r>
      <w:r w:rsidRPr="00654894">
        <w:t>Инновационные коммуникации</w:t>
      </w:r>
      <w:r w:rsidR="00654894">
        <w:t>.</w:t>
      </w:r>
      <w:r w:rsidR="000E671C">
        <w:t xml:space="preserve"> </w:t>
      </w:r>
      <w:r w:rsidR="00654894">
        <w:t xml:space="preserve">М., </w:t>
      </w:r>
      <w:r w:rsidR="00654894" w:rsidRPr="00654894">
        <w:t>20</w:t>
      </w:r>
      <w:r w:rsidRPr="00654894">
        <w:t>00</w:t>
      </w:r>
      <w:r w:rsidR="00654894" w:rsidRPr="00654894">
        <w:t>.</w:t>
      </w:r>
    </w:p>
    <w:p w:rsidR="00654894" w:rsidRDefault="00E858CB" w:rsidP="00B06589">
      <w:pPr>
        <w:pStyle w:val="a0"/>
      </w:pPr>
      <w:r w:rsidRPr="00654894">
        <w:t>Ученова В</w:t>
      </w:r>
      <w:r w:rsidR="00654894">
        <w:t xml:space="preserve">.В., </w:t>
      </w:r>
      <w:r w:rsidRPr="00654894">
        <w:t>Старых Н</w:t>
      </w:r>
      <w:r w:rsidR="00654894">
        <w:t xml:space="preserve">.В. </w:t>
      </w:r>
      <w:r w:rsidRPr="00654894">
        <w:t xml:space="preserve">История рекламы, или </w:t>
      </w:r>
      <w:r w:rsidR="00D56F2F" w:rsidRPr="00654894">
        <w:t>метаморфозы</w:t>
      </w:r>
      <w:r w:rsidRPr="00654894">
        <w:t xml:space="preserve"> рекламного образа</w:t>
      </w:r>
      <w:r w:rsidR="00654894">
        <w:t>.</w:t>
      </w:r>
      <w:r w:rsidR="000E671C">
        <w:t xml:space="preserve"> </w:t>
      </w:r>
      <w:r w:rsidR="00654894">
        <w:t xml:space="preserve">М., </w:t>
      </w:r>
      <w:r w:rsidR="00654894" w:rsidRPr="00654894">
        <w:t>20</w:t>
      </w:r>
      <w:r w:rsidRPr="00654894">
        <w:t>00</w:t>
      </w:r>
      <w:r w:rsidR="00654894" w:rsidRPr="00654894">
        <w:t>.</w:t>
      </w:r>
    </w:p>
    <w:p w:rsidR="00654894" w:rsidRDefault="00E858CB" w:rsidP="00B06589">
      <w:pPr>
        <w:pStyle w:val="a0"/>
      </w:pPr>
      <w:r w:rsidRPr="00654894">
        <w:t>Яковлев И</w:t>
      </w:r>
      <w:r w:rsidR="00654894" w:rsidRPr="00654894">
        <w:t xml:space="preserve">. </w:t>
      </w:r>
      <w:r w:rsidRPr="00654894">
        <w:t>Паблик Рилейшнз</w:t>
      </w:r>
      <w:r w:rsidR="00D56F2F" w:rsidRPr="00654894">
        <w:t xml:space="preserve"> в организациях</w:t>
      </w:r>
      <w:r w:rsidR="00654894" w:rsidRPr="00654894">
        <w:t xml:space="preserve">. </w:t>
      </w:r>
      <w:r w:rsidR="00D56F2F" w:rsidRPr="00654894">
        <w:t>С</w:t>
      </w:r>
      <w:r w:rsidRPr="00654894">
        <w:t>Пб</w:t>
      </w:r>
      <w:r w:rsidR="00654894" w:rsidRPr="00654894">
        <w:t>., 19</w:t>
      </w:r>
      <w:r w:rsidRPr="00654894">
        <w:t>95</w:t>
      </w:r>
      <w:r w:rsidR="00654894" w:rsidRPr="00654894">
        <w:t>.</w:t>
      </w:r>
    </w:p>
    <w:p w:rsidR="00654894" w:rsidRDefault="00E858CB" w:rsidP="00B06589">
      <w:pPr>
        <w:pStyle w:val="a0"/>
      </w:pPr>
      <w:r w:rsidRPr="00654894">
        <w:t>Яковлев И</w:t>
      </w:r>
      <w:r w:rsidR="00654894" w:rsidRPr="00654894">
        <w:t xml:space="preserve">. </w:t>
      </w:r>
      <w:r w:rsidRPr="00654894">
        <w:t xml:space="preserve">Паблик Рилейшнз </w:t>
      </w:r>
      <w:r w:rsidR="00654894">
        <w:t>-</w:t>
      </w:r>
      <w:r w:rsidRPr="00654894">
        <w:t xml:space="preserve"> интегральная профессия</w:t>
      </w:r>
      <w:r w:rsidR="00654894" w:rsidRPr="00654894">
        <w:t>.</w:t>
      </w:r>
      <w:r w:rsidR="00654894">
        <w:t xml:space="preserve"> // </w:t>
      </w:r>
      <w:r w:rsidRPr="00654894">
        <w:t>Престиж</w:t>
      </w:r>
      <w:r w:rsidR="00654894" w:rsidRPr="00654894">
        <w:t xml:space="preserve">. </w:t>
      </w:r>
      <w:r w:rsidR="00D56F2F" w:rsidRPr="00654894">
        <w:t>№5</w:t>
      </w:r>
      <w:r w:rsidR="00654894">
        <w:t>-</w:t>
      </w:r>
      <w:r w:rsidRPr="00654894">
        <w:t>1994</w:t>
      </w:r>
      <w:r w:rsidR="00654894" w:rsidRPr="00654894">
        <w:t>.</w:t>
      </w:r>
    </w:p>
    <w:p w:rsidR="0006009D" w:rsidRPr="00654894" w:rsidRDefault="0006009D" w:rsidP="00654894">
      <w:bookmarkStart w:id="10" w:name="_GoBack"/>
      <w:bookmarkEnd w:id="10"/>
    </w:p>
    <w:sectPr w:rsidR="0006009D" w:rsidRPr="00654894" w:rsidSect="00654894">
      <w:headerReference w:type="default" r:id="rId7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2E2" w:rsidRDefault="00C712E2">
      <w:r>
        <w:separator/>
      </w:r>
    </w:p>
  </w:endnote>
  <w:endnote w:type="continuationSeparator" w:id="0">
    <w:p w:rsidR="00C712E2" w:rsidRDefault="00C7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2E2" w:rsidRDefault="00C712E2">
      <w:r>
        <w:separator/>
      </w:r>
    </w:p>
  </w:footnote>
  <w:footnote w:type="continuationSeparator" w:id="0">
    <w:p w:rsidR="00C712E2" w:rsidRDefault="00C712E2">
      <w:r>
        <w:continuationSeparator/>
      </w:r>
    </w:p>
  </w:footnote>
  <w:footnote w:id="1">
    <w:p w:rsidR="00C712E2" w:rsidRDefault="00654894" w:rsidP="00B06589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C01582">
        <w:t xml:space="preserve">Ученова В.В., Старых Н.В. История рекламы, или метаморфозы рекламного образа. М.,2000. </w:t>
      </w:r>
      <w:r>
        <w:t>Стр. 59.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894" w:rsidRDefault="00862911" w:rsidP="00654894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654894" w:rsidRDefault="00654894" w:rsidP="00B06589">
    <w:pPr>
      <w:pStyle w:val="a9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9224E"/>
    <w:multiLevelType w:val="multilevel"/>
    <w:tmpl w:val="D440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0C45818"/>
    <w:multiLevelType w:val="multilevel"/>
    <w:tmpl w:val="D440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E100E2A"/>
    <w:multiLevelType w:val="hybridMultilevel"/>
    <w:tmpl w:val="1DF82AEE"/>
    <w:lvl w:ilvl="0" w:tplc="721291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96409D5"/>
    <w:multiLevelType w:val="multilevel"/>
    <w:tmpl w:val="D440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09D"/>
    <w:rsid w:val="00021C14"/>
    <w:rsid w:val="0006009D"/>
    <w:rsid w:val="000D0CD4"/>
    <w:rsid w:val="000E671C"/>
    <w:rsid w:val="001354D6"/>
    <w:rsid w:val="00155DCE"/>
    <w:rsid w:val="00177F52"/>
    <w:rsid w:val="0021078C"/>
    <w:rsid w:val="00251B3F"/>
    <w:rsid w:val="002C0982"/>
    <w:rsid w:val="002F4686"/>
    <w:rsid w:val="00332137"/>
    <w:rsid w:val="00386E07"/>
    <w:rsid w:val="0039163A"/>
    <w:rsid w:val="004C54D5"/>
    <w:rsid w:val="00620B36"/>
    <w:rsid w:val="00654894"/>
    <w:rsid w:val="00694A51"/>
    <w:rsid w:val="006970B0"/>
    <w:rsid w:val="006B47F3"/>
    <w:rsid w:val="006F1BF4"/>
    <w:rsid w:val="00752D26"/>
    <w:rsid w:val="00783C2A"/>
    <w:rsid w:val="007D5533"/>
    <w:rsid w:val="00862911"/>
    <w:rsid w:val="009218CB"/>
    <w:rsid w:val="009671A3"/>
    <w:rsid w:val="00A971F9"/>
    <w:rsid w:val="00AC6CE7"/>
    <w:rsid w:val="00AE39AD"/>
    <w:rsid w:val="00AE39C1"/>
    <w:rsid w:val="00B06589"/>
    <w:rsid w:val="00B4176D"/>
    <w:rsid w:val="00B77409"/>
    <w:rsid w:val="00BB4533"/>
    <w:rsid w:val="00BC3859"/>
    <w:rsid w:val="00C007A7"/>
    <w:rsid w:val="00C01582"/>
    <w:rsid w:val="00C375F2"/>
    <w:rsid w:val="00C712E2"/>
    <w:rsid w:val="00CA04A2"/>
    <w:rsid w:val="00CB38A9"/>
    <w:rsid w:val="00CC3807"/>
    <w:rsid w:val="00D56F2F"/>
    <w:rsid w:val="00D67396"/>
    <w:rsid w:val="00DF70FF"/>
    <w:rsid w:val="00E858CB"/>
    <w:rsid w:val="00EE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17C531B-502B-4EE5-9AED-D051459C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5489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5489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54894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654894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5489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5489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5489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54894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5489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65489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9"/>
    <w:uiPriority w:val="99"/>
    <w:semiHidden/>
    <w:locked/>
    <w:rsid w:val="00654894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654894"/>
  </w:style>
  <w:style w:type="paragraph" w:styleId="a9">
    <w:name w:val="header"/>
    <w:basedOn w:val="a2"/>
    <w:next w:val="ab"/>
    <w:link w:val="a8"/>
    <w:uiPriority w:val="99"/>
    <w:rsid w:val="0065489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654894"/>
    <w:rPr>
      <w:vertAlign w:val="superscript"/>
    </w:rPr>
  </w:style>
  <w:style w:type="paragraph" w:styleId="ad">
    <w:name w:val="Normal (Web)"/>
    <w:basedOn w:val="a2"/>
    <w:uiPriority w:val="99"/>
    <w:rsid w:val="00654894"/>
    <w:pPr>
      <w:spacing w:before="100" w:beforeAutospacing="1" w:after="100" w:afterAutospacing="1"/>
    </w:pPr>
    <w:rPr>
      <w:lang w:val="uk-UA" w:eastAsia="uk-UA"/>
    </w:rPr>
  </w:style>
  <w:style w:type="paragraph" w:styleId="ae">
    <w:name w:val="footnote text"/>
    <w:basedOn w:val="a2"/>
    <w:link w:val="af"/>
    <w:autoRedefine/>
    <w:uiPriority w:val="99"/>
    <w:semiHidden/>
    <w:rsid w:val="00654894"/>
    <w:rPr>
      <w:color w:val="000000"/>
      <w:sz w:val="20"/>
      <w:szCs w:val="20"/>
    </w:rPr>
  </w:style>
  <w:style w:type="character" w:customStyle="1" w:styleId="af">
    <w:name w:val="Текст сноски Знак"/>
    <w:link w:val="ae"/>
    <w:uiPriority w:val="99"/>
    <w:locked/>
    <w:rsid w:val="00654894"/>
    <w:rPr>
      <w:color w:val="000000"/>
      <w:lang w:val="ru-RU" w:eastAsia="ru-RU"/>
    </w:rPr>
  </w:style>
  <w:style w:type="character" w:styleId="af0">
    <w:name w:val="footnote reference"/>
    <w:uiPriority w:val="99"/>
    <w:semiHidden/>
    <w:rsid w:val="00654894"/>
    <w:rPr>
      <w:sz w:val="28"/>
      <w:szCs w:val="28"/>
      <w:vertAlign w:val="superscript"/>
    </w:rPr>
  </w:style>
  <w:style w:type="paragraph" w:styleId="11">
    <w:name w:val="toc 1"/>
    <w:basedOn w:val="a2"/>
    <w:next w:val="a2"/>
    <w:autoRedefine/>
    <w:uiPriority w:val="99"/>
    <w:semiHidden/>
    <w:rsid w:val="00654894"/>
    <w:pPr>
      <w:tabs>
        <w:tab w:val="right" w:leader="dot" w:pos="1400"/>
      </w:tabs>
      <w:ind w:firstLine="0"/>
    </w:pPr>
  </w:style>
  <w:style w:type="character" w:styleId="af1">
    <w:name w:val="Hyperlink"/>
    <w:uiPriority w:val="99"/>
    <w:rsid w:val="00654894"/>
    <w:rPr>
      <w:color w:val="0000FF"/>
      <w:u w:val="single"/>
    </w:rPr>
  </w:style>
  <w:style w:type="character" w:customStyle="1" w:styleId="af2">
    <w:name w:val="СтильПП Знак"/>
    <w:link w:val="af3"/>
    <w:uiPriority w:val="99"/>
    <w:locked/>
    <w:rsid w:val="00CA04A2"/>
    <w:rPr>
      <w:sz w:val="28"/>
      <w:szCs w:val="28"/>
      <w:lang w:val="ru-RU" w:eastAsia="ru-RU"/>
    </w:rPr>
  </w:style>
  <w:style w:type="paragraph" w:customStyle="1" w:styleId="af3">
    <w:name w:val="СтильПП"/>
    <w:basedOn w:val="a2"/>
    <w:link w:val="af2"/>
    <w:uiPriority w:val="99"/>
    <w:rsid w:val="00CA04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851"/>
    </w:pPr>
  </w:style>
  <w:style w:type="table" w:styleId="-1">
    <w:name w:val="Table Web 1"/>
    <w:basedOn w:val="a4"/>
    <w:uiPriority w:val="99"/>
    <w:rsid w:val="0065489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"/>
    <w:basedOn w:val="a2"/>
    <w:link w:val="af4"/>
    <w:uiPriority w:val="99"/>
    <w:rsid w:val="00654894"/>
    <w:pPr>
      <w:ind w:firstLine="0"/>
    </w:pPr>
  </w:style>
  <w:style w:type="character" w:customStyle="1" w:styleId="af4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f5">
    <w:name w:val="выделение"/>
    <w:uiPriority w:val="99"/>
    <w:rsid w:val="0065489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6"/>
    <w:uiPriority w:val="99"/>
    <w:rsid w:val="0065489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6">
    <w:name w:val="Body Text Indent"/>
    <w:basedOn w:val="a2"/>
    <w:link w:val="af7"/>
    <w:uiPriority w:val="99"/>
    <w:rsid w:val="00654894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rPr>
      <w:sz w:val="28"/>
      <w:szCs w:val="28"/>
    </w:rPr>
  </w:style>
  <w:style w:type="character" w:customStyle="1" w:styleId="12">
    <w:name w:val="Текст Знак1"/>
    <w:link w:val="af8"/>
    <w:uiPriority w:val="99"/>
    <w:locked/>
    <w:rsid w:val="0065489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8">
    <w:name w:val="Plain Text"/>
    <w:basedOn w:val="a2"/>
    <w:link w:val="12"/>
    <w:uiPriority w:val="99"/>
    <w:rsid w:val="00654894"/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654894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654894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customStyle="1" w:styleId="afa">
    <w:name w:val="номер страницы"/>
    <w:uiPriority w:val="99"/>
    <w:rsid w:val="00654894"/>
    <w:rPr>
      <w:sz w:val="28"/>
      <w:szCs w:val="28"/>
    </w:rPr>
  </w:style>
  <w:style w:type="paragraph" w:styleId="22">
    <w:name w:val="toc 2"/>
    <w:basedOn w:val="a2"/>
    <w:next w:val="a2"/>
    <w:autoRedefine/>
    <w:uiPriority w:val="99"/>
    <w:semiHidden/>
    <w:rsid w:val="0065489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5489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5489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54894"/>
    <w:pPr>
      <w:ind w:left="958"/>
    </w:pPr>
  </w:style>
  <w:style w:type="paragraph" w:styleId="23">
    <w:name w:val="Body Text Indent 2"/>
    <w:basedOn w:val="a2"/>
    <w:link w:val="24"/>
    <w:uiPriority w:val="99"/>
    <w:rsid w:val="0065489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54894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65489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65489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54894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54894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654894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65489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5489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54894"/>
    <w:rPr>
      <w:i/>
      <w:iCs/>
    </w:rPr>
  </w:style>
  <w:style w:type="paragraph" w:customStyle="1" w:styleId="afd">
    <w:name w:val="ТАБЛИЦА"/>
    <w:next w:val="a2"/>
    <w:autoRedefine/>
    <w:uiPriority w:val="99"/>
    <w:rsid w:val="00654894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654894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654894"/>
  </w:style>
  <w:style w:type="table" w:customStyle="1" w:styleId="14">
    <w:name w:val="Стиль таблицы1"/>
    <w:uiPriority w:val="99"/>
    <w:rsid w:val="0065489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654894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654894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65489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93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2895</Words>
  <Characters>16506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Семья</Company>
  <LinksUpToDate>false</LinksUpToDate>
  <CharactersWithSpaces>19363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Чакински</dc:creator>
  <cp:keywords/>
  <dc:description/>
  <cp:lastModifiedBy>admin</cp:lastModifiedBy>
  <cp:revision>2</cp:revision>
  <dcterms:created xsi:type="dcterms:W3CDTF">2014-02-24T01:54:00Z</dcterms:created>
  <dcterms:modified xsi:type="dcterms:W3CDTF">2014-02-24T01:54:00Z</dcterms:modified>
</cp:coreProperties>
</file>