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0CB" w:rsidRPr="00ED5ED7" w:rsidRDefault="009110CB" w:rsidP="009110CB">
      <w:pPr>
        <w:spacing w:before="120"/>
        <w:jc w:val="center"/>
        <w:rPr>
          <w:b/>
          <w:bCs/>
          <w:sz w:val="32"/>
          <w:szCs w:val="32"/>
        </w:rPr>
      </w:pPr>
      <w:r w:rsidRPr="00ED5ED7">
        <w:rPr>
          <w:b/>
          <w:bCs/>
          <w:sz w:val="32"/>
          <w:szCs w:val="32"/>
        </w:rPr>
        <w:t>История сексологии</w:t>
      </w:r>
    </w:p>
    <w:p w:rsidR="009110CB" w:rsidRPr="00ED5ED7" w:rsidRDefault="009110CB" w:rsidP="009110CB">
      <w:pPr>
        <w:spacing w:before="120"/>
        <w:jc w:val="center"/>
        <w:rPr>
          <w:sz w:val="28"/>
          <w:szCs w:val="28"/>
        </w:rPr>
      </w:pPr>
      <w:r w:rsidRPr="00ED5ED7">
        <w:rPr>
          <w:sz w:val="28"/>
          <w:szCs w:val="28"/>
        </w:rPr>
        <w:t>К.Имелинский</w:t>
      </w:r>
    </w:p>
    <w:p w:rsidR="009110CB" w:rsidRPr="00ED5ED7" w:rsidRDefault="009110CB" w:rsidP="009110CB">
      <w:pPr>
        <w:spacing w:before="120"/>
        <w:ind w:firstLine="567"/>
        <w:jc w:val="both"/>
      </w:pPr>
      <w:r w:rsidRPr="00ED5ED7">
        <w:t xml:space="preserve">В развитии сексологии можно выделить 4 периода: </w:t>
      </w:r>
    </w:p>
    <w:p w:rsidR="009110CB" w:rsidRPr="00ED5ED7" w:rsidRDefault="009110CB" w:rsidP="009110CB">
      <w:pPr>
        <w:spacing w:before="120"/>
        <w:ind w:firstLine="567"/>
        <w:jc w:val="both"/>
      </w:pPr>
      <w:r w:rsidRPr="00ED5ED7">
        <w:t xml:space="preserve">1) доисторический период, характеризующийся немногочисленными сведениями о сексуальной жизни доисторических людей; </w:t>
      </w:r>
    </w:p>
    <w:p w:rsidR="009110CB" w:rsidRPr="00ED5ED7" w:rsidRDefault="009110CB" w:rsidP="009110CB">
      <w:pPr>
        <w:spacing w:before="120"/>
        <w:ind w:firstLine="567"/>
        <w:jc w:val="both"/>
      </w:pPr>
      <w:r w:rsidRPr="00ED5ED7">
        <w:t>2) период наблюдения и донаучных исследований, закончившийся на рубеже XVIII—XIX веков;</w:t>
      </w:r>
    </w:p>
    <w:p w:rsidR="009110CB" w:rsidRPr="00ED5ED7" w:rsidRDefault="009110CB" w:rsidP="009110CB">
      <w:pPr>
        <w:spacing w:before="120"/>
        <w:ind w:firstLine="567"/>
        <w:jc w:val="both"/>
      </w:pPr>
      <w:r w:rsidRPr="00ED5ED7">
        <w:t xml:space="preserve">3) период досексологических знаний, когда сексология не была выделена из других наук; </w:t>
      </w:r>
    </w:p>
    <w:p w:rsidR="009110CB" w:rsidRPr="00ED5ED7" w:rsidRDefault="009110CB" w:rsidP="009110CB">
      <w:pPr>
        <w:spacing w:before="120"/>
        <w:ind w:firstLine="567"/>
        <w:jc w:val="both"/>
      </w:pPr>
      <w:r w:rsidRPr="00ED5ED7">
        <w:t>4) период сексологических знаний, во время которого сексология в результате развития научной методологии и теоретических основ выделилась в самостоятельную науку.</w:t>
      </w:r>
    </w:p>
    <w:p w:rsidR="009110CB" w:rsidRPr="00ED5ED7" w:rsidRDefault="009110CB" w:rsidP="009110CB">
      <w:pPr>
        <w:spacing w:before="120"/>
        <w:ind w:firstLine="567"/>
        <w:jc w:val="both"/>
      </w:pPr>
      <w:r w:rsidRPr="00ED5ED7">
        <w:t>Период сексологических знаний начался лишь в XX веке, когда возникли благоприятные условия для развития сексологии, сдерживаемое в рамках европейской культуры на протяжении веков запретом на все, что имело отношение к сексуальности. В странах Дальнего Востока, в которых не существовало такого запрета, сексология, тем не менее, развивалась медленно, что было обусловлено, в частности, отсутствием интереса к ее развитию.</w:t>
      </w:r>
    </w:p>
    <w:p w:rsidR="009110CB" w:rsidRPr="00ED5ED7" w:rsidRDefault="009110CB" w:rsidP="009110CB">
      <w:pPr>
        <w:spacing w:before="120"/>
        <w:ind w:firstLine="567"/>
        <w:jc w:val="both"/>
      </w:pPr>
      <w:r w:rsidRPr="00ED5ED7">
        <w:t>Первобытный человек не был безразличен к сексуальной сфере. Правда, существует очень мало данных о представлениях и образе жизни пещерных людей, но и те, которыми мы располагаем, свидетельствуют об этом достаточно явно. Наскальные рисунки раннего палеолита (1 млн. —100000 лет до н. э.), к которому относят первый этап развития человеческой культуры, свидетельствуют о том, что пещерный человек уже имел представления о любви и смерти и связывал оба эти явления с жизнью человека. В более поздние периоды палеолита (100000—8000 лет до н. э.) не только рисунки на стенах пещер, но и мифы, и культы населения почти всех регионов земли подтверждают, что вопросы сексуальности всегда обращали на себя внимание человека. Конечно, в тех условиях внимание обращалось не на поведение, связанное с сексуальным возбуждением, а на таинственные явления оплодотворения, сохранение и умножение потомства, что обеспечивало существование человека как вида.</w:t>
      </w:r>
    </w:p>
    <w:p w:rsidR="009110CB" w:rsidRPr="00ED5ED7" w:rsidRDefault="009110CB" w:rsidP="009110CB">
      <w:pPr>
        <w:spacing w:before="120"/>
        <w:ind w:firstLine="567"/>
        <w:jc w:val="both"/>
      </w:pPr>
      <w:r w:rsidRPr="00ED5ED7">
        <w:t>Конечно, интерпретация свидетельств тех времен не может быть однозначной, однако на основании наскальных рисунков можно предположить, что первобытный человек почитал крупные формы тела. У него была также потребность отображать сексуальный контакт в ритуалах, о чем свидетельствует дошедший до нас рисунок, на котором изображены два человека, совершающие половой акт в положении сидя. Кроме того, первобытные люди стремились выражать сексуальность в символической форме, что подтверждает рисунок, изображающий женщину с фаллосом, а также многочисленные мифы и предания, в которых фигурируют двуполые существа (андрогины). Они являлись символами плодородия почти во всех источниках, начиная от древнеегипетских и древнеиндийских и кончая свидетельствами Геродота и Плутарха.</w:t>
      </w:r>
    </w:p>
    <w:p w:rsidR="009110CB" w:rsidRPr="00ED5ED7" w:rsidRDefault="009110CB" w:rsidP="009110CB">
      <w:pPr>
        <w:spacing w:before="120"/>
        <w:ind w:firstLine="567"/>
        <w:jc w:val="both"/>
      </w:pPr>
      <w:r w:rsidRPr="00ED5ED7">
        <w:t>В древности, как в западной, так и в китайской, индийской и арабской культурах, задавались вопросом о ценности сексуальности, пытались классифицировать различное сексуальное поведение с философско-этической, религиозной и даже сексологической точек зрения. Интересны медицинские, естественнонаучные и правовые описания, касающиеся различных вопросов сексуальности, в том числе сексуальные обычаи разных народов. В данном очерке истории сексологии мы ограничимся лишь источниками европейской культуры.</w:t>
      </w:r>
    </w:p>
    <w:p w:rsidR="009110CB" w:rsidRPr="00ED5ED7" w:rsidRDefault="009110CB" w:rsidP="009110CB">
      <w:pPr>
        <w:spacing w:before="120"/>
        <w:ind w:firstLine="567"/>
        <w:jc w:val="both"/>
      </w:pPr>
      <w:r w:rsidRPr="00ED5ED7">
        <w:t>Влияние мифологии на развитие сексологии особенно ярко проявляется в заимствовании имен для обозначения соответствующих органов, функций или сексуальных расстройств. Так, женские гениталии называли раковиной Афродиты (раковина символизировала тайну оплодотворения; Афродита же родилась из морской пены). До сих пор распространено название «клитор» для обозначения похотника (Клиторис, дочь Мирмидона, была так мала, что Зевс был вынужден превратиться в муравья, чтобы сблизиться с нею). Особенно же часто использовали мифологические названия представители психоанализа для обозначения различных комплексов.</w:t>
      </w:r>
    </w:p>
    <w:p w:rsidR="009110CB" w:rsidRPr="00ED5ED7" w:rsidRDefault="009110CB" w:rsidP="009110CB">
      <w:pPr>
        <w:spacing w:before="120"/>
        <w:ind w:firstLine="567"/>
        <w:jc w:val="both"/>
      </w:pPr>
      <w:r w:rsidRPr="00ED5ED7">
        <w:t>Солон (VII—VI век до н. э.), афинский законодатель и политик, причисляемый за свой ум к семи древнегреческим мудрецам, провел ряд законодательных, хозяйственных и общественных реформ; в частности, была регламентирована проституция. Законодательство Солона впервые стало рассматривать проституцию как общественный институт. В Афинах, в соответствии со взглядами Солона, сексуальная связь с подростками рассматривалась как наиболее безвредная форма сексуального удовлетворения, имеющая и воспитательное значение в силу общения с приятелями. Считалось, что гомосексуальные наклонности связаны с эстетикой, этикой, интеллигентностью и мужеством. Гомосексуальные пары совершали паломничества к могиле Ялноса, возлюбленного Геркулеса, чтобы там принести клятву в вечной любви. Даже среди богов бытовала педерастия. Однако такой род любви был запрещен рабам, так как их хозяева были заинтересованы в том, чтобы рабы имели потомство. Впоследствии, уже в IV веке до н. э., император Константин, руководствуясь религиозными и политическими мотивами, ввел смертную казнь за гомосексуализм. Еще ранее древние евреи отвергли любые внесупружеские сексуальные связи, которые не приводили к приумножению рода, а гомосексуализм был осужден и карался смертью.</w:t>
      </w:r>
      <w:r w:rsidRPr="00ED5ED7">
        <w:tab/>
      </w:r>
    </w:p>
    <w:p w:rsidR="009110CB" w:rsidRPr="00ED5ED7" w:rsidRDefault="009110CB" w:rsidP="009110CB">
      <w:pPr>
        <w:spacing w:before="120"/>
        <w:ind w:firstLine="567"/>
        <w:jc w:val="both"/>
      </w:pPr>
      <w:r w:rsidRPr="00ED5ED7">
        <w:t>Из философов древности, рассматривавших проблемы сексологии главным образом с этической точки зрения, следует назвать создателей крупных философских систем — Платона и Аристотеля, а также основоположников гедонизма — Аристиппа и Эпикура.</w:t>
      </w:r>
    </w:p>
    <w:p w:rsidR="009110CB" w:rsidRPr="00ED5ED7" w:rsidRDefault="009110CB" w:rsidP="009110CB">
      <w:pPr>
        <w:spacing w:before="120"/>
        <w:ind w:firstLine="567"/>
        <w:jc w:val="both"/>
      </w:pPr>
      <w:r w:rsidRPr="00ED5ED7">
        <w:t>Многие вопросы связывал с проблемой любви Платон (V— IV век до н. э.). Ни один философ не придавал Эросу столь большого значения, как Платон. Природа этого Эроса была далека от приписываемой ему легендой исключительно «платонической», духовной любви. Он не отделял любовь сексуальную от телесной. Наука определяет сущность Эроса термином «эротизм» — как в физическом, так и в психическом плане, не ограничиваясь, таким образом, только генитальной сексуальностью или воспроизведением потомства. В настоящее время неправильно понимают под платонической любовью любовь «чистую», свободную от элементов сексуальности. Платон считал, что любовь физическая, сексуальная и преклонение перед красотой человеческого тела являются необходимыми для достижения высшей духовной любви и духовного единения. Ограничение же платонической любви чисто духовными отношениями является результатом интерпретаций, восходящих к средневековью.</w:t>
      </w:r>
    </w:p>
    <w:p w:rsidR="009110CB" w:rsidRPr="00ED5ED7" w:rsidRDefault="009110CB" w:rsidP="009110CB">
      <w:pPr>
        <w:spacing w:before="120"/>
        <w:ind w:firstLine="567"/>
        <w:jc w:val="both"/>
      </w:pPr>
      <w:r w:rsidRPr="00ED5ED7">
        <w:t>Платон считал, что целью любви является не только рождение детей, т. е. он разграничивал сексуальность и чисто физический половой акт. Он воспевал страсть и сексуальное наслаждение как источник поэтического и философского вдохновения. Любовь пробуждает возвышенные чувства и мысли, а в конечном итоге — размышление о вечной красоте. А поскольку Платон различие полов не считал необходимым условием для возникновения любви или сексуальных связей (т. е. они могли иметь место как между мужчиной и женщиной, так и между двумя мужчинами или двумя женщинами), поскольку, вероятно, многие гомосексуалисты до сих пор охотно ссылаются на его концепцию.</w:t>
      </w:r>
    </w:p>
    <w:p w:rsidR="009110CB" w:rsidRPr="00ED5ED7" w:rsidRDefault="009110CB" w:rsidP="009110CB">
      <w:pPr>
        <w:spacing w:before="120"/>
        <w:ind w:firstLine="567"/>
        <w:jc w:val="both"/>
      </w:pPr>
      <w:r w:rsidRPr="00ED5ED7">
        <w:t>Для объяснения того факта, что люди интересуются друг другом, стремятся к сексуальному, духовному и телесному единению, Платон обратился к мифу, согласно которому первоначально мужчина и женщина были едины, т. е. представляли собой одно существо (андрогина), и лишь позднее боги, то ли за провинности людей, то ли из зависти разделили их на однополые существа. Эти половины могут быть как гетеро -, так и гомосексуальными. Этим и объясняется их взаимное стремление к духовному и телесному единению, ибо лишь такое совокупление может временно восстановить утраченное единство — и то лишь в том случае, если одна половина найдет соответствующую ей, «свою» половину. Миф об андрогинах представляет собой попытку решить проблему различия полов, следствием которого, в частности, явилась вечная недоступность для мужчины или женщины части (и даже половины) человеческого опыта. Позже, в средние века, а особенно в период романтизма, эти взгляды нашли отражение в идее, будто человек может полюбить в жизни лишь одного человека. Это связано с концепцией Платона о том, что только одна единственная «половина» является истинным дополнением другого человека. Жизненный опыт, однако, противоречит этому, так как люди могу» многократно переживать чувство любви в разных ее проявлениях.</w:t>
      </w:r>
    </w:p>
    <w:p w:rsidR="009110CB" w:rsidRPr="00ED5ED7" w:rsidRDefault="009110CB" w:rsidP="009110CB">
      <w:pPr>
        <w:spacing w:before="120"/>
        <w:ind w:firstLine="567"/>
        <w:jc w:val="both"/>
      </w:pPr>
      <w:r w:rsidRPr="00ED5ED7">
        <w:t>Кроме того, Платон высказал мысль о том, что общество представляет собой надиндивидуальное единство и что индивидуум должен быть по отношению к нему в подчиненном положении в плане взаимного расположения, единомыслия, единства чувств и поступков, т. е. он стремился упразднить моногамную семью, ввести общность жен и государственную систему воспитания детей, отделенных от родителей.</w:t>
      </w:r>
    </w:p>
    <w:p w:rsidR="009110CB" w:rsidRPr="00ED5ED7" w:rsidRDefault="009110CB" w:rsidP="009110CB">
      <w:pPr>
        <w:spacing w:before="120"/>
        <w:ind w:firstLine="567"/>
        <w:jc w:val="both"/>
      </w:pPr>
      <w:r w:rsidRPr="00ED5ED7">
        <w:t>Создателем крупной философской системы был Аристотель (IV век до н. э.). Он был учеником Платона, он подверг резкой критике многие его концепции, в том числе концепцию «единообразия» всех людей. Аристотель считал, что для блага общества как раз необходимо максимальное развитие индивидуальных способностей. Он рекомендовал поступать в соответствии с законами разума, сдерживать свои страсти и избегать крайностей. Он предпринял также попытку объяснить явления, связанные с оплодотворением» и сексуальными отклонениями. Аристотель считал, что пол овцы и козы зависит от направления ветра во время копуляции: северный ветер обусловливает потомство мужского пола, южный — женского.</w:t>
      </w:r>
    </w:p>
    <w:p w:rsidR="009110CB" w:rsidRPr="00ED5ED7" w:rsidRDefault="009110CB" w:rsidP="009110CB">
      <w:pPr>
        <w:spacing w:before="120"/>
        <w:ind w:firstLine="567"/>
        <w:jc w:val="both"/>
      </w:pPr>
      <w:r w:rsidRPr="00ED5ED7">
        <w:t>Создателем киренской философской школы был Аристипп (V—IV век до н. э.), ученик Сократа. Он был первым теоретиком гедонизма, этической доктрины, согласно которой наслаждение (удовольствие) — единственное благо, цель жизни и главный мотив человеческих поступков. Единственным благом и счастьем Аристипп считал чувственное удовольствие, возникающее в результате удовлетворения потребности, хотя бы и мимолетной; однако в достижении этого удовольствия он не считал необходимым участие другого человека.</w:t>
      </w:r>
    </w:p>
    <w:p w:rsidR="009110CB" w:rsidRPr="00ED5ED7" w:rsidRDefault="009110CB" w:rsidP="009110CB">
      <w:pPr>
        <w:spacing w:before="120"/>
        <w:ind w:firstLine="567"/>
        <w:jc w:val="both"/>
      </w:pPr>
      <w:r w:rsidRPr="00ED5ED7">
        <w:t>Школу эпикурейцев, продолжавшую развивать концепцию гедонизма, создал Эпикур (IV—III век до н. э.), усматривавший, однако, удовольствие и счастье в хорошем самочувствии, постоянном и независимом от желаний, но прежде всего — в чувстве свободы и собственной независимости. Он считал, что стремление человека к вечности, бессмертию может реализоваться лишь путем устойчивости, сохранения человека как вида, так как лишь благодаря памяти потомков достигается человеческое бессмертие. Эпикур считал, что развитие цивилизации должно идти параллельно этическому прогрессу, ибо цивилизация, создавая большие возможности для совершенствования условий жизни человека, одновременно порождает все новые потребности и желания, которые деморализуют людей, лишают их внутреннего покоя и противопоставляют друг другу. Это является причиной конфликтов и может привести к гибели человека как вида и всей жизни на земле. Поскольку Эпикур отрицал влияние богов на судьбы людей, христианство распространило о нем мнение, что он одобрял распутство, обжорство, сладострастие.</w:t>
      </w:r>
      <w:r w:rsidRPr="00ED5ED7">
        <w:tab/>
      </w:r>
    </w:p>
    <w:p w:rsidR="009110CB" w:rsidRPr="00ED5ED7" w:rsidRDefault="009110CB" w:rsidP="009110CB">
      <w:pPr>
        <w:spacing w:before="120"/>
        <w:ind w:firstLine="567"/>
        <w:jc w:val="both"/>
      </w:pPr>
      <w:r w:rsidRPr="00ED5ED7">
        <w:t>Гиппократ (V—IV век до н. э.), создатель основ врачебной этики и учения о темпераментах, считал, что частые половые акты укрепляют и увеличивают половой член, в то время как сексуальное воздержание уменьшает его. В то время господствовало мнение, что мастурбация является причиной многих болезней. Это было обусловлено уровнем медицинских знаний, в частности, ошибочным представлением о роли семени для здоровья человека. Гиппократ считал, что семя скапливается из всех частей тела, особенно из головы. Убежденность в развитии тяжелых болезней в связи с утратой семени возникла, в частности, потому, что в древности семенная жидкость считалась наиболее важной, действующей стимулирующе на весь организм и поэтому ее потеря должна вызывать расстройства. К тому же семени приписывалось действие, которое осуществляют гормоны яичек. В связи с этим утрата семени должна вызывать все те нарушения, которые возникают при выпадении эндокринной функции яичек. Семенем в то время считали любые выделения из мочевого канала, в том числе гнойные при воспалительных заболеваниях. Поэтому все проявления этих болезней рассматривались как результат утраты семени. Гиппократ описал заболевания, вызванные похотливостью, назвав их «истощением позвоночника». «Эта болезнь поражала распутников, разрушая у них спинной мозг, т. е. позвоночник. У них нет лихорадки и, хотя они хорошо питаются, худеют и истощаются. Им кажется, что из головы вдоль позвоночника спускаются мурашки. Во время дефекации и мочеиспускания они теряют очень разжиженную семенную жидкость. Они неспособны к оплодотворению, а во сне часто совершают сладострастные действия. Прогулки, особенно по плохим дорогам, отнимают у них дыхание, вызывают слабость, шум в ушах и тяжесть в голове. В конце концов, горячка приводит их к гибели».</w:t>
      </w:r>
    </w:p>
    <w:p w:rsidR="009110CB" w:rsidRPr="00ED5ED7" w:rsidRDefault="009110CB" w:rsidP="009110CB">
      <w:pPr>
        <w:spacing w:before="120"/>
        <w:ind w:firstLine="567"/>
        <w:jc w:val="both"/>
      </w:pPr>
      <w:r w:rsidRPr="00ED5ED7">
        <w:t>Гиппократ утверждал, что при половом акте между мужчиной и женщиной происходит благотворный взаимный обмен жидкостями, т. е. половой акт является своего рода взаимной «прививкой», укрепляющей здоровье вследствие восприятия выделений партнера противоположного пола. Этот взгляд оказал большое влияние на развитие так называемой герокомии — концепции, согласно которой мужчина может омолаживаться, вступая в половую связь с молодыми девушками. При этом от девушек в организм мужчины поступают вещества, способствующие омоложению. Некоторые сторонники герокомии считали, что не только половое сношение, но и даже просто соприкосновение с молодым телом (влияние его «тепла» или «дыхания») вызывает омоложение. В качестве примера ссылались на библейского царя Давида, который держал при себе для этой цели Авигею — молодую девушку из племени Сунам. Герокомия, осужденная и отвергнутая в средние века, в несколько иной форме появилась в конце XIX века во взглядах Вильгельма.</w:t>
      </w:r>
    </w:p>
    <w:p w:rsidR="009110CB" w:rsidRPr="00ED5ED7" w:rsidRDefault="009110CB" w:rsidP="009110CB">
      <w:pPr>
        <w:spacing w:before="120"/>
        <w:ind w:firstLine="567"/>
        <w:jc w:val="both"/>
      </w:pPr>
      <w:r w:rsidRPr="00ED5ED7">
        <w:t>Райха (лечебное влияние «открытой» им оргональной энергии, которая является неэлектромагнитной силой и пронизывает всю природу), а в последние годы вновь отмечается в сексологии. Речь идет об исследовании биотоков, возникающих в период сексуального возбуждения, и их целебном воздействии. Отчасти это нашло отражение в так называемом экстазоцентрическом направлении в развитии сексологии, сменившем господствовавшее в последние десятилетия так называемое оргазмоцентрическое направление.</w:t>
      </w:r>
    </w:p>
    <w:p w:rsidR="009110CB" w:rsidRPr="00ED5ED7" w:rsidRDefault="009110CB" w:rsidP="009110CB">
      <w:pPr>
        <w:spacing w:before="120"/>
        <w:ind w:firstLine="567"/>
        <w:jc w:val="both"/>
      </w:pPr>
      <w:r w:rsidRPr="00ED5ED7">
        <w:t>В отношении гомосексуальных контактов Гиппократ придерживался мнения, что мужественность и положительные качества взрослого мужчины через его семя могут передаваться подросткам. Этот взгляд и обусловил соответствующее отношение к гомосексуализму в античной Греции.</w:t>
      </w:r>
    </w:p>
    <w:p w:rsidR="009110CB" w:rsidRPr="00ED5ED7" w:rsidRDefault="009110CB" w:rsidP="009110CB">
      <w:pPr>
        <w:spacing w:before="120"/>
        <w:ind w:firstLine="567"/>
        <w:jc w:val="both"/>
      </w:pPr>
      <w:r w:rsidRPr="00ED5ED7">
        <w:t>Определенная   информация   о сексуальной жизни   животных содержится в сочинении Плиния Старшего «Естественная история» (I век н. э.), состоящем из 37 книг. В них описывается живая и неживая природа (ботаника, зоология, физиология, антропология и т. д.).</w:t>
      </w:r>
    </w:p>
    <w:p w:rsidR="009110CB" w:rsidRPr="00ED5ED7" w:rsidRDefault="009110CB" w:rsidP="009110CB">
      <w:pPr>
        <w:spacing w:before="120"/>
        <w:ind w:firstLine="567"/>
        <w:jc w:val="both"/>
      </w:pPr>
      <w:r w:rsidRPr="00ED5ED7">
        <w:t>Одной из наиболее древних хирургических операций является обрезание крайней плоти, применявшееся с ритуальными целями в Древнем Египте 5 тыс. лет назад. Евреи также совершают ритуальное обрезание у младенцев на 8-й день их жизни, а мусульмане — у детей в возрасте 3—14 лет. В Эфиопии и Индонезии обрезание делали также местные жители-немусульмане, обычно незадолго до вступления в брак, в присутствии невесты и всего племени, так как обряд являлся своего рода экзаменом для мужчины. У некоторых первобытных народов применяли так называемую инфибуляцию—закрытие входа во влагалище для предупреждения мастурбации или преждевременных половых сношений. И лишь супруг имел право устранить преграду своим ножом, кремнем или половым членом. Римляне применяли инфибуляцию у евнухов; она заключалась в том, что в крайнюю плоть вшивали кольцо.</w:t>
      </w:r>
    </w:p>
    <w:p w:rsidR="009110CB" w:rsidRPr="00ED5ED7" w:rsidRDefault="009110CB" w:rsidP="009110CB">
      <w:pPr>
        <w:spacing w:before="120"/>
        <w:ind w:firstLine="567"/>
        <w:jc w:val="both"/>
      </w:pPr>
      <w:r w:rsidRPr="00ED5ED7">
        <w:t>С давних времен применяли также различные механические средства для достижения большего сексуального наслаждения, например, искусственный половой член, сделанный из кожи, дерева или резины (olisbos, parapilla, godemiche). В Риме во время полового сношения использовали целую систему приспособлений, вплоть до искусственного полового члена, закрепленного на колесах. В Риме также был известен инструмент, называвшийся muti-nus tutunus и имевший вид полового члена, на который, в соответствии с древним свадебным ритуалом, наседала невеста, прежде чем супруг совершал с нею первое половое сношение. Это была механическая дефлорация, которую впоследствии резко критиковали христианские теологи. В то же время, однако, служительниц культа Весты (весталки) за недосмотр за вечным огнем наказывали кнутами, а за утрату девственности заживо замуровывали.</w:t>
      </w:r>
    </w:p>
    <w:p w:rsidR="009110CB" w:rsidRPr="00ED5ED7" w:rsidRDefault="009110CB" w:rsidP="009110CB">
      <w:pPr>
        <w:spacing w:before="120"/>
        <w:ind w:firstLine="567"/>
        <w:jc w:val="both"/>
      </w:pPr>
      <w:r w:rsidRPr="00ED5ED7">
        <w:t>В средние века и в новое время взгляды на сексуальные функции мало отличались от взглядов, существовавших в древности. Их связывали с тяжелыми заболеваниями и, кроме того, в моральном плане, оценивали как нечистые и греховные. Вследствие аскетических принципов эпохи средневековья в ограничении сексуального влечения усматривали не рациональную необходимость для создания возможностей совместной жизни людей, а абсолютный моральный идеал. Отношение к сексуальной жизни было однозначно негативным, но полного запрета на нее не налагалось из-за необходимости продолжения рода. Абсолютное подчинение сексуального влечения собственной воле рассматривалось как высшая степень совершенства личности. Возможность полового сношения допускалась только с целью оплодотворения, все прочие проявления сексуальной жизни решительно осуждались.</w:t>
      </w:r>
      <w:r w:rsidRPr="00ED5ED7">
        <w:tab/>
      </w:r>
    </w:p>
    <w:p w:rsidR="009110CB" w:rsidRPr="00ED5ED7" w:rsidRDefault="009110CB" w:rsidP="009110CB">
      <w:pPr>
        <w:spacing w:before="120"/>
        <w:ind w:firstLine="567"/>
        <w:jc w:val="both"/>
      </w:pPr>
      <w:r w:rsidRPr="00ED5ED7">
        <w:t>Негативная установка в отношении сексуальности нашла свое крайнее отражение в законодательстве. Законодательством всех западноевропейских государств предусматривалось суровое наказание за всяческие отклонения или извращения в сексуальной сфере; обычно речь шла о лишении жизни или тяжелых телесных пытках. В Восточной Пруссии смертная казнь за гомосексуализм была отменена лишь в 1794 г. И только наполеоновский кодекс 1810 г. вообще отменил во Франции наказания за гомосексуализм. Однако преследовались другие сексуальные проступки, не относящиеся к отклонениям или извращениям, например, внебрачные половые связи.</w:t>
      </w:r>
    </w:p>
    <w:p w:rsidR="009110CB" w:rsidRPr="00ED5ED7" w:rsidRDefault="009110CB" w:rsidP="009110CB">
      <w:pPr>
        <w:spacing w:before="120"/>
        <w:ind w:firstLine="567"/>
        <w:jc w:val="both"/>
      </w:pPr>
      <w:r w:rsidRPr="00ED5ED7">
        <w:t>Демонологическое отношение к сексуальности человека в целом и к женщине, как искусительнице и пособнице дьявола, в особенности получило свое крайнее выражение в сожжении «ведьм». Поводом для процессов над «ведьмами» во многих случаях были проявления различных аномалий, чаще всего сексуальных. В то время широко распространялись взгляды, будто дьявол с помощью женщины стремится приобрести власть над человеком (точнее над мужчинами). Сжигали на кострах или топили в воде тысячи женщин и девушек, подозревавшихся в сношениях с дьяволом. Многие женщины, подвергаясь массовому психозу, сами признавались в сношениях с дьяволом и даже красочно описывали их. В XVI веке была даже предпринята попытка «научно» изучить проблему потомства, которое может получиться в результате связи дьявола с ведьмой, и на эту тему был издан «научный труд». Даже в 1751 г., т. е. уже в эпоху просвещения, в Германии был издан закон, по которому предусматривалась смертная казнь путем сожжения на костре за любые сексуальные контакты с дьяволом.</w:t>
      </w:r>
    </w:p>
    <w:p w:rsidR="009110CB" w:rsidRPr="00ED5ED7" w:rsidRDefault="009110CB" w:rsidP="009110CB">
      <w:pPr>
        <w:spacing w:before="120"/>
        <w:ind w:firstLine="567"/>
        <w:jc w:val="both"/>
      </w:pPr>
      <w:r w:rsidRPr="00ED5ED7">
        <w:t>Одновременно не прекращались попытки прогрессивных представителей общества противостоять злоупотреблениям «святой инквизиции». В 1577 г. в Базеле был издан труд Иоганна Вейера «De praestigiis daemonum et incantationibus ad veneficiis libri sex», в котором этот отважный врач и противник гонения на ведьм доказывал, что лица, якобы находящиеся во власти дьявола, достойны лишь сочувствия и нуждаются в лечении, так как являются психически больными. Однако этот труд попал в список книг, запрещенных церковью.</w:t>
      </w:r>
    </w:p>
    <w:p w:rsidR="009110CB" w:rsidRPr="00ED5ED7" w:rsidRDefault="009110CB" w:rsidP="009110CB">
      <w:pPr>
        <w:spacing w:before="120"/>
        <w:ind w:firstLine="567"/>
        <w:jc w:val="both"/>
      </w:pPr>
      <w:r w:rsidRPr="00ED5ED7">
        <w:t>Кроме религии, закона и традиций, стоявших на страже сексуальной «чистоты», существовали также индивидуальные способы охранить себя, особенно от ревнивых мужей. Первые упоминания о поясах добродетели встречаются уже в XII веке. Такие пояса были своего рода продолжением традиции применения инфибуляции, практиковавшегося в древности. Они предназначались для предупреждения половых сношений, неприемлемых мужем данной женщины, а также для предупреждения мастурбации. В ряде случаев пояса добродетели были сконструированы таким образом, что закрывали доступ не только к влагалищу, но и к заднему проходу, чтобы воспрепятствовать сношение «пер анум». Даже в конце XIX века во Франции распространялись проспекты с описанием поясов добродетели, а в 1903 г. в Германии Эмилия Шефер пожелала получить патент на пояс добродетели с замком и ключом для сохранения супружеской верности.</w:t>
      </w:r>
    </w:p>
    <w:p w:rsidR="009110CB" w:rsidRPr="00ED5ED7" w:rsidRDefault="009110CB" w:rsidP="009110CB">
      <w:pPr>
        <w:spacing w:before="120"/>
        <w:ind w:firstLine="567"/>
        <w:jc w:val="both"/>
      </w:pPr>
      <w:r w:rsidRPr="00ED5ED7">
        <w:t>Негативное отношение к сексуальности нашло свое отражение также во врачебно-естественно-научной сфере. В представлении врачей сексуальные расстройства составляли комплекс, обусловленный широко распространенной эмоциональной установкой на то, что любая сексуальная функция и форма поведения, не санкционированные этикой, влекут за собой (по воле Бога) тяжелые психические и телесные болезни. Предполагалось, что сексуальные расстройства и, прежде всего сексуальные девиации возникают в результате действия «нечистых сил» через связи человека с дьяволом. Лечение этих расстройств сводилось к применению экзорцизма, т. е. «изгнания дьявола», и различных истязаний. При этом исходили из того, что если человек связался с дьяволом и нечистой силой, то он в этом виноват и поэтому должен быть привлечен к ответственности. Таким образом, как подавление механизма появляющихся сексуальных расстройств, так и характер их проявлений и лечения были обусловлены представлениями самих больных и их целителей. Поэтому проблемами лечения и его последствий занимались не только врачи, но и философы и лица духовного звания. Альберт Великий (XIII век), благодаря которому философская доктрина церкви была дополнена аристотелизмом, утверждал, что чувственная холодность сдерживает рефлексы, а это делает невозможным заключение супружеского союза по вине женщины. Его современник папа Иннокентий III издал указ о том, что если «замок стыда» не открывается, то жена должна уйти в монастырь.</w:t>
      </w:r>
    </w:p>
    <w:p w:rsidR="009110CB" w:rsidRPr="00ED5ED7" w:rsidRDefault="009110CB" w:rsidP="009110CB">
      <w:pPr>
        <w:spacing w:before="120"/>
        <w:ind w:firstLine="567"/>
        <w:jc w:val="both"/>
      </w:pPr>
      <w:r w:rsidRPr="00ED5ED7">
        <w:t>Несмотря на неблагоприятные факторы для развития сексуальной сферы и для исследования ее с научных позиций уже в средние века предпринимались попытки рационального изучения сексуальных проблем, которые можно считать первыми ласточками в развитии сексологии. Анри де Мондевиль в начале XIV века опубликовал работу по гигиене половых органов, в которой подробно описал уход за ними у девиц и девушек, лишившихся девственности, у замужних женщин и проституток. Фернель (XVI век) пытался изучать физиологию сексуальности путем исследования «телесных функций». Универсальный гений Леонардо да Винчи также занимался проблемами сексуальности и анатомии половых органов. В первой половине XVI века А. Везалий, профессор анатомии в Падуе, тайно вскрыл труп убитой беременной женщины. Он, таким образом, первым препарировал матку и яичники у беременной. До этого анатомы вскрывали только животных, а результаты применяли на людях, что явилось причиной появления ошибочных взглядов.</w:t>
      </w:r>
    </w:p>
    <w:p w:rsidR="009110CB" w:rsidRPr="00ED5ED7" w:rsidRDefault="009110CB" w:rsidP="009110CB">
      <w:pPr>
        <w:spacing w:before="120"/>
        <w:ind w:firstLine="567"/>
        <w:jc w:val="both"/>
      </w:pPr>
      <w:r w:rsidRPr="00ED5ED7">
        <w:t>Придворный хирург французского короля Карла IX и предшественник современной хирургии Амбруаз Паре (XVI век) издал учебник акушерства, в котором описал, в частности, различные способы, с помощью которых женщина могла получить сексуальное удовлетворение. Однако это руководство было признано аморальным и публично сожжено. А. Паре удалось спасти свою жизнь лишь благодаря тому, что его покровительницей была сама королева Екатерина Медичи.</w:t>
      </w:r>
    </w:p>
    <w:p w:rsidR="009110CB" w:rsidRPr="00ED5ED7" w:rsidRDefault="009110CB" w:rsidP="009110CB">
      <w:pPr>
        <w:spacing w:before="120"/>
        <w:ind w:firstLine="567"/>
        <w:jc w:val="both"/>
      </w:pPr>
      <w:r w:rsidRPr="00ED5ED7">
        <w:t>В 1675 г. профессор анатомии и хирургии Никола Венет издал под псевдонимом «венецианец Салочини» иллюстрированный труд, в котором достаточно точно описал мужские и женские гениталии; кроме того, он затронул и вопросы сексуального воспитания. Несмотря на то, что он предпринял некоторые меры предосторожности, например, пользовался лишь понятием «любовь», а не «наслаждение», не упоминал о мастурбации и ни о каких сексуальных девиациях, все же разразился скандал, и книга была конфискована. Дрезденский врач Мартин Шуриг в 1720 г. издал фундаментальный труд, содержавший 800 страниц, в котором рассматривались роль половых органов, а также физическое и моральное значение полового акта. Автор советовал совершать половое сношение не только для умножения потомства, но и /с гигиенической и моральной точек зрения. В последующих своих трудах Шуриг подробно описал морфологию половых органов, в том числе клитора у женщины, вопросы девственности, созревания и мастурбации, а также половой акт. Следует подчеркнуть, что он, вопреки духу эпохи, ставил на один уровень влечение мужчины и влечение женщины. Учитывая количество изданных трудов по вопросам сексуальности, а также их прогрессивный характер, можно считать Шурига одним из пионеров сексологии.</w:t>
      </w:r>
    </w:p>
    <w:p w:rsidR="009110CB" w:rsidRPr="00ED5ED7" w:rsidRDefault="009110CB" w:rsidP="009110CB">
      <w:pPr>
        <w:spacing w:before="120"/>
        <w:ind w:firstLine="567"/>
        <w:jc w:val="both"/>
      </w:pPr>
      <w:r w:rsidRPr="00ED5ED7">
        <w:t>В XVII веке были сделаны два важных открытия. Голландский анатом и физиолог Ренье де Грааф установил, что у человека яйцеклетки образуются в яичниках (в граафовых пузырьках). Антон Левенгук описал человеческие сперматозоиды, обнаруженные им в сперме. Вскоре специалисты, занимавшиеся вопросами оплодотворения, разделились на два лагеря. Сторонники одного из них («овисты») считали, что плод развивается из яйца, сторонники другого («анималькулисты»; в то время сперматозоиды называли зверюшками — анималькула) утверждали, что — из сперматозоида. И те, и другие были сторонниками преформации, т. е. считали, что человек с самого начала существует в окончательной форме, находясь в яйцеклетке или сперматозоиде, а затем просто вырастает, как цветок из бутона.</w:t>
      </w:r>
    </w:p>
    <w:p w:rsidR="009110CB" w:rsidRPr="00ED5ED7" w:rsidRDefault="009110CB" w:rsidP="009110CB">
      <w:pPr>
        <w:spacing w:before="120"/>
        <w:ind w:firstLine="567"/>
        <w:jc w:val="both"/>
      </w:pPr>
      <w:r w:rsidRPr="00ED5ED7">
        <w:t>Вскоре разгорелась новая дискуссия между представителями преформации (развития преформированных частей) и эпигенеза (возникновение плода из различных частей яйцеклетки и сперматозоида). В XVIII веке профессор анатомии и физиологии в Петербурге Каспер Вольф опроверг теорию преформации.</w:t>
      </w:r>
    </w:p>
    <w:p w:rsidR="009110CB" w:rsidRPr="00ED5ED7" w:rsidRDefault="009110CB" w:rsidP="009110CB">
      <w:pPr>
        <w:spacing w:before="120"/>
        <w:ind w:firstLine="567"/>
        <w:jc w:val="both"/>
      </w:pPr>
      <w:r w:rsidRPr="00ED5ED7">
        <w:t>В XVIII веке вопросами сексуальности занимались также биологи. Одним из них был Жорж Бюффон, который часть своих трудов посвятил биологическому процессу оплодотворения, описав его с необычайной точностью, если учитывать средства, которыми он в то время располагал. Благодаря развитию биологии и появлению трудов многих ученых, в том числе Ламарка (XVIII— XIX век) — создателя теории эволюции организмов, проблемы сексуальности постепенно получали освещения в связи с познанием процессов оплодотворения, эмбриогенеза и эволюции человека. Философы также проявляли большой интерес к развитию естественных наук и к исследованию сексуальности. Фридрих Форберг (XVIII—XIX века), профессор философии в Йене, издал антологию «приапических произведений».</w:t>
      </w:r>
    </w:p>
    <w:p w:rsidR="009110CB" w:rsidRPr="00ED5ED7" w:rsidRDefault="009110CB" w:rsidP="009110CB">
      <w:pPr>
        <w:spacing w:before="120"/>
        <w:ind w:firstLine="567"/>
        <w:jc w:val="both"/>
      </w:pPr>
      <w:r w:rsidRPr="00ED5ED7">
        <w:t>Этот период охватывает XIX век, в котором сексология зародилась, но еще не выделилась в самостоятельную дисциплину. Однако современная сексология в значительной мере основывается на достижениях, относящихся к этому времени.</w:t>
      </w:r>
    </w:p>
    <w:p w:rsidR="009110CB" w:rsidRPr="00ED5ED7" w:rsidRDefault="009110CB" w:rsidP="009110CB">
      <w:pPr>
        <w:spacing w:before="120"/>
        <w:ind w:firstLine="567"/>
        <w:jc w:val="both"/>
      </w:pPr>
      <w:r w:rsidRPr="00ED5ED7">
        <w:t>В XIX веке, знаменующемся быстрым развитием науки и техники, расцветом искусства, а также популяризацией культуры, создались благоприятные условия для развития сексологии, хотя по-прежнему сохранялось официальное негативное отношение к сексуальной сфере человеческой жизни. В этот период доминирующим классом стала буржуазия, установившая свой стиль жизни. Процветал романтизм, характеризовавшийся стремлением к всестороннему развитию личности, культом природы, чувств, в частности, прославлением романтической, сентиментальной любви с ее отречением, резиньяцией и страданием. Она связывалась с существовавшим по-прежнему культом девственности.</w:t>
      </w:r>
    </w:p>
    <w:p w:rsidR="009110CB" w:rsidRPr="00ED5ED7" w:rsidRDefault="009110CB" w:rsidP="009110CB">
      <w:pPr>
        <w:spacing w:before="120"/>
        <w:ind w:firstLine="567"/>
        <w:jc w:val="both"/>
      </w:pPr>
      <w:r w:rsidRPr="00ED5ED7">
        <w:t>В XIX веке различные отрасли науки стали изучать проявления сексуальности, относившиеся к сфере их компетенции. И хотя методология этих исследований была еще скудной, выявилось много фактов, послуживших основой развития современной сексологии.</w:t>
      </w:r>
    </w:p>
    <w:p w:rsidR="009110CB" w:rsidRPr="00ED5ED7" w:rsidRDefault="009110CB" w:rsidP="009110CB">
      <w:pPr>
        <w:spacing w:before="120"/>
        <w:ind w:firstLine="567"/>
        <w:jc w:val="both"/>
      </w:pPr>
      <w:r w:rsidRPr="00ED5ED7">
        <w:t>Из биологических дисциплин развилась эмбриология. С помощью микроскопии были установлены неизвестные до этого аспекты развития плода. Ч. Дарвин, создатель первой современной теории эволюции, выдвинул концепции изменчивости видов, естественного полового отбора и борьбы за существование.</w:t>
      </w:r>
    </w:p>
    <w:p w:rsidR="009110CB" w:rsidRPr="00ED5ED7" w:rsidRDefault="009110CB" w:rsidP="009110CB">
      <w:pPr>
        <w:spacing w:before="120"/>
        <w:ind w:firstLine="567"/>
        <w:jc w:val="both"/>
      </w:pPr>
      <w:r w:rsidRPr="00ED5ED7">
        <w:t>В области медицины гинекологи и патологи (Лоусон, Глевеке, Кальман) пытались определить основные закономерности полового влечения. Неврологи и психиатры (Крафт-Эбинг, Некке, Шарко, Маньян) описали самые разнообразные случаи патологической сексуальности. Хотя в XIX веке все более рационально подходила к изучению сексуальных расстройств, однако ограничивались лишь описанием их проявлений и происхождения, не занимаясь активно вопросами лечения. Это отчасти было обусловлено взглядами, согласно которым такие расстройства, особенно извращения, являются признаками вырождения человека, поэтому возможности лечения весьма ничтожны либо вообще отсутствуют. Вместе с тем, такой терапевтический нигилизм был результатом относительно низкого уровня развития психиатрии и отсутствия эффективных методов психиатрического лечения.</w:t>
      </w:r>
    </w:p>
    <w:p w:rsidR="009110CB" w:rsidRPr="00ED5ED7" w:rsidRDefault="009110CB" w:rsidP="009110CB">
      <w:pPr>
        <w:spacing w:before="120"/>
        <w:ind w:firstLine="567"/>
        <w:jc w:val="both"/>
      </w:pPr>
      <w:r w:rsidRPr="00ED5ED7">
        <w:t>В области социологии и этнографии многие авторы (Лонг, Эйре, Боас, Хэддон, Пиле) описали различные сексуальные ритуалы и обычаи у примитивных народов. Они занимались также изучением происхождения супружества и других форм совместной сексуальной жизни. Эти работы внесли большой вклад в современные знания о богатстве и разнообразии сексуальных обычаев у разных народов, а также способствовали осознанию относительности культурных норм применительно к сексуальности человека. Из этнографических описаний несомненно следовало, что поведение, осуждаемое и оцениваемое как «ненормальное» в рамках одной культуры, оказывалось предпочтительным и оптимальным в рамках другой.</w:t>
      </w:r>
    </w:p>
    <w:p w:rsidR="009110CB" w:rsidRPr="00ED5ED7" w:rsidRDefault="009110CB" w:rsidP="009110CB">
      <w:pPr>
        <w:spacing w:before="120"/>
        <w:ind w:firstLine="567"/>
        <w:jc w:val="both"/>
      </w:pPr>
      <w:r w:rsidRPr="00ED5ED7">
        <w:t>Ценный вклад в изучение сексуальности человека внесла художественная и мемуарно-автобиографическая литература. Из множества авторов можно для примера назвать маркиза де Сад и Леопольда Захер-Мазоха, фамилии которых были использованы для обозначения двух сексуальных девиаций — садизма и мазохизма.</w:t>
      </w:r>
    </w:p>
    <w:p w:rsidR="009110CB" w:rsidRPr="00ED5ED7" w:rsidRDefault="009110CB" w:rsidP="009110CB">
      <w:pPr>
        <w:spacing w:before="120"/>
        <w:ind w:firstLine="567"/>
        <w:jc w:val="both"/>
      </w:pPr>
      <w:r w:rsidRPr="00ED5ED7">
        <w:t>Маркиз де Сад систематизировал все известные к тому времени сообщения об использовании механических средств при половом акте, в частности блоков, лебедок и подъемников, применяемых для создания различных позиций во время полового акта и используемых для истязаний. Он был автором психологических рассказов на тему сексуальных отклонений (например, «Жюстина и Жюльета»), в которых проповедовал право человека на наслаждение без всяких ограничений и раскаяний, а также восхвалял ничем не ограниченное сексуальное поведение, которое даже в преступлении находит сексуальную стимуляцию.</w:t>
      </w:r>
    </w:p>
    <w:p w:rsidR="009110CB" w:rsidRPr="00ED5ED7" w:rsidRDefault="009110CB" w:rsidP="009110CB">
      <w:pPr>
        <w:spacing w:before="120"/>
        <w:ind w:firstLine="567"/>
        <w:jc w:val="both"/>
      </w:pPr>
      <w:r w:rsidRPr="00ED5ED7">
        <w:t>Автором многих романов, в которых описаны аномалии сексуального влечения, был Л. Захер-Мазох (родился в 1836 г. в Львове, в семье начальника галицийской полиции, умер в 1895 г. в Линдхайме, Гессен). О том, что описываемые им эротические переживания основаны на его собственном опыте, свидетельствуют публикации и документы, выпущенные в свет его первой женой. В них полностью показана сущность мазохизма как сексуального отклонения.</w:t>
      </w:r>
    </w:p>
    <w:p w:rsidR="009110CB" w:rsidRPr="00ED5ED7" w:rsidRDefault="009110CB" w:rsidP="009110CB">
      <w:pPr>
        <w:spacing w:before="120"/>
        <w:ind w:firstLine="567"/>
        <w:jc w:val="both"/>
      </w:pPr>
      <w:r w:rsidRPr="00ED5ED7">
        <w:t>В области морали в прошлые столетия философия редко занималась изучением роли, которую играет в жизни человека сексуальность. Артур Шопенгауэр (1788—1860), создатель философской системы в рамках объективного идеализма с характерным для нее волюнтаризмом, был первым, кто признавал решающее значение сексуальности в жизни человека. Согласно его утверждениям, любовь является лишь уловкой природы, чтобы склонить людей к деторождению. Любящий человек становится безвольным, но не отдает себе в этом отчета. В этом смысле любовь слепа. Концепция Шопенгауэра оказала большое влияние на литературу начала XX века, а 3. Фрейд считал, что она наложила отпечаток на философскую и научную мысль.</w:t>
      </w:r>
    </w:p>
    <w:p w:rsidR="009110CB" w:rsidRPr="00ED5ED7" w:rsidRDefault="009110CB" w:rsidP="009110CB">
      <w:pPr>
        <w:spacing w:before="120"/>
        <w:ind w:firstLine="567"/>
        <w:jc w:val="both"/>
      </w:pPr>
      <w:r w:rsidRPr="00ED5ED7">
        <w:t>Этот период ограничивается XX веком, так как лишь в последние десятилетия сексология выделилась из ряда других наук и стала самостоятельной. Именно в XX веке особенно ощутимо проявилась необходимость знаний о проявлениях сексуальности. Не следует, однако, забывать, что европейская и американская сексология развивается в среде, веками негативно и подозрительно относившейся к вопросам сексуальности. Это создает и в настоящее время дополнительные трудности в методологии исследований, приводит к противоречиям и вызывает нарекания обывателей на исследователей, занимающихся проблемами сексологии.</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0CB"/>
    <w:rsid w:val="00397B8D"/>
    <w:rsid w:val="003C4460"/>
    <w:rsid w:val="0062593D"/>
    <w:rsid w:val="009110CB"/>
    <w:rsid w:val="00961FDC"/>
    <w:rsid w:val="00974F2B"/>
    <w:rsid w:val="009B1FDF"/>
    <w:rsid w:val="00AF7860"/>
    <w:rsid w:val="00ED5ED7"/>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5CBFBE-0886-4123-8894-C890FF81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0C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110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20019</Words>
  <Characters>11411</Characters>
  <Application>Microsoft Office Word</Application>
  <DocSecurity>0</DocSecurity>
  <Lines>95</Lines>
  <Paragraphs>62</Paragraphs>
  <ScaleCrop>false</ScaleCrop>
  <Company>Home</Company>
  <LinksUpToDate>false</LinksUpToDate>
  <CharactersWithSpaces>31368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сексологии</dc:title>
  <dc:subject/>
  <dc:creator>User</dc:creator>
  <cp:keywords/>
  <dc:description/>
  <cp:lastModifiedBy>admin</cp:lastModifiedBy>
  <cp:revision>2</cp:revision>
  <dcterms:created xsi:type="dcterms:W3CDTF">2014-01-25T22:57:00Z</dcterms:created>
  <dcterms:modified xsi:type="dcterms:W3CDTF">2014-01-25T22:57:00Z</dcterms:modified>
</cp:coreProperties>
</file>