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4D6201" w:rsidRDefault="004D6201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</w:p>
    <w:p w:rsidR="00104E9B" w:rsidRPr="004D6201" w:rsidRDefault="00C770A6" w:rsidP="004D6201">
      <w:p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36"/>
        </w:rPr>
      </w:pPr>
      <w:r w:rsidRPr="004D6201">
        <w:rPr>
          <w:rFonts w:ascii="Times New Roman" w:hAnsi="Times New Roman"/>
          <w:b/>
          <w:sz w:val="28"/>
          <w:szCs w:val="36"/>
        </w:rPr>
        <w:t>История ста</w:t>
      </w:r>
      <w:r w:rsidR="00104E9B" w:rsidRPr="004D6201">
        <w:rPr>
          <w:rFonts w:ascii="Times New Roman" w:hAnsi="Times New Roman"/>
          <w:b/>
          <w:sz w:val="28"/>
          <w:szCs w:val="36"/>
        </w:rPr>
        <w:t xml:space="preserve">новления и развития </w:t>
      </w:r>
      <w:r w:rsidRPr="004D6201">
        <w:rPr>
          <w:rFonts w:ascii="Times New Roman" w:hAnsi="Times New Roman"/>
          <w:b/>
          <w:sz w:val="28"/>
          <w:szCs w:val="36"/>
        </w:rPr>
        <w:t>кооперативного образования в Ро</w:t>
      </w:r>
      <w:r w:rsidR="00104E9B" w:rsidRPr="004D6201">
        <w:rPr>
          <w:rFonts w:ascii="Times New Roman" w:hAnsi="Times New Roman"/>
          <w:b/>
          <w:sz w:val="28"/>
          <w:szCs w:val="36"/>
        </w:rPr>
        <w:t>ссии</w:t>
      </w:r>
    </w:p>
    <w:p w:rsidR="004D6201" w:rsidRPr="004D6201" w:rsidRDefault="004D6201" w:rsidP="004D6201">
      <w:pPr>
        <w:pStyle w:val="1"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color w:val="000000"/>
        </w:rPr>
      </w:pPr>
    </w:p>
    <w:p w:rsidR="007A6D5B" w:rsidRPr="004D6201" w:rsidRDefault="004D6201" w:rsidP="004D6201">
      <w:pPr>
        <w:pStyle w:val="1"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color w:val="000000"/>
        </w:rPr>
      </w:pPr>
      <w:r w:rsidRPr="004D6201">
        <w:rPr>
          <w:rFonts w:ascii="Times New Roman" w:hAnsi="Times New Roman"/>
          <w:b w:val="0"/>
          <w:color w:val="000000"/>
        </w:rPr>
        <w:br w:type="page"/>
      </w:r>
      <w:r w:rsidR="00104E9B" w:rsidRPr="004D6201">
        <w:rPr>
          <w:rFonts w:ascii="Times New Roman" w:hAnsi="Times New Roman"/>
          <w:b w:val="0"/>
          <w:color w:val="000000"/>
        </w:rPr>
        <w:t>Возникновение и развитие кооперативного образо</w:t>
      </w:r>
      <w:r w:rsidR="00C770A6" w:rsidRPr="004D6201">
        <w:rPr>
          <w:rFonts w:ascii="Times New Roman" w:hAnsi="Times New Roman"/>
          <w:b w:val="0"/>
          <w:color w:val="000000"/>
        </w:rPr>
        <w:t>в</w:t>
      </w:r>
      <w:r w:rsidR="00104E9B" w:rsidRPr="004D6201">
        <w:rPr>
          <w:rFonts w:ascii="Times New Roman" w:hAnsi="Times New Roman"/>
          <w:b w:val="0"/>
          <w:color w:val="000000"/>
        </w:rPr>
        <w:t>ания берет свое начало из самой прир</w:t>
      </w:r>
      <w:r w:rsidR="00C770A6" w:rsidRPr="004D6201">
        <w:rPr>
          <w:rFonts w:ascii="Times New Roman" w:hAnsi="Times New Roman"/>
          <w:b w:val="0"/>
          <w:color w:val="000000"/>
        </w:rPr>
        <w:t>о</w:t>
      </w:r>
      <w:r w:rsidR="00104E9B" w:rsidRPr="004D6201">
        <w:rPr>
          <w:rFonts w:ascii="Times New Roman" w:hAnsi="Times New Roman"/>
          <w:b w:val="0"/>
          <w:color w:val="000000"/>
        </w:rPr>
        <w:t>ды кооперативных отношений,</w:t>
      </w:r>
      <w:r w:rsidR="007A6D5B" w:rsidRPr="004D6201">
        <w:rPr>
          <w:rFonts w:ascii="Times New Roman" w:hAnsi="Times New Roman"/>
          <w:b w:val="0"/>
          <w:color w:val="000000"/>
        </w:rPr>
        <w:t xml:space="preserve"> </w:t>
      </w:r>
      <w:r w:rsidR="00104E9B" w:rsidRPr="004D6201">
        <w:rPr>
          <w:rFonts w:ascii="Times New Roman" w:hAnsi="Times New Roman"/>
          <w:b w:val="0"/>
          <w:color w:val="000000"/>
        </w:rPr>
        <w:t>в которых с момента их зарожде</w:t>
      </w:r>
      <w:r w:rsidR="00C770A6" w:rsidRPr="004D6201">
        <w:rPr>
          <w:rFonts w:ascii="Times New Roman" w:hAnsi="Times New Roman"/>
          <w:b w:val="0"/>
          <w:color w:val="000000"/>
        </w:rPr>
        <w:t>н</w:t>
      </w:r>
      <w:r w:rsidR="00104E9B" w:rsidRPr="004D6201">
        <w:rPr>
          <w:rFonts w:ascii="Times New Roman" w:hAnsi="Times New Roman"/>
          <w:b w:val="0"/>
          <w:color w:val="000000"/>
        </w:rPr>
        <w:t>ия</w:t>
      </w:r>
      <w:r w:rsidR="007A6D5B" w:rsidRPr="004D6201">
        <w:rPr>
          <w:rFonts w:ascii="Times New Roman" w:hAnsi="Times New Roman"/>
          <w:b w:val="0"/>
          <w:color w:val="000000"/>
        </w:rPr>
        <w:t xml:space="preserve"> вырабатывала</w:t>
      </w:r>
      <w:r w:rsidR="004C6362" w:rsidRPr="004D6201">
        <w:rPr>
          <w:rFonts w:ascii="Times New Roman" w:hAnsi="Times New Roman"/>
          <w:b w:val="0"/>
          <w:color w:val="000000"/>
        </w:rPr>
        <w:t>сь привычка к совместному труду</w:t>
      </w:r>
      <w:r w:rsidR="007A6D5B" w:rsidRPr="004D6201">
        <w:rPr>
          <w:rFonts w:ascii="Times New Roman" w:hAnsi="Times New Roman"/>
          <w:b w:val="0"/>
          <w:color w:val="000000"/>
        </w:rPr>
        <w:t>, развивалось чувство солидарности. Основные принципы, на которых строилось здание российской кооперации, изначально были сориентированы на воспитании лучших человеческих качеств, просвещение трудящихся, оказании помощи, поддержки тем, кто в ней нуждается.</w:t>
      </w:r>
    </w:p>
    <w:p w:rsidR="007A6D5B" w:rsidRPr="004D6201" w:rsidRDefault="007A6D5B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Особую актуальность представляет исследование системы кооперативного образования на различных ступенях развития, его место и роль в развитии регионального образования, влияние на формирование образовательной инфраструктуры.</w:t>
      </w:r>
    </w:p>
    <w:p w:rsidR="007A6D5B" w:rsidRPr="004D6201" w:rsidRDefault="004C6362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Сегодня, в пору возро</w:t>
      </w:r>
      <w:r w:rsidR="00C770A6" w:rsidRPr="004D6201">
        <w:rPr>
          <w:rFonts w:ascii="Times New Roman" w:hAnsi="Times New Roman"/>
          <w:sz w:val="28"/>
          <w:szCs w:val="28"/>
        </w:rPr>
        <w:t>ж</w:t>
      </w:r>
      <w:r w:rsidR="007A6D5B" w:rsidRPr="004D6201">
        <w:rPr>
          <w:rFonts w:ascii="Times New Roman" w:hAnsi="Times New Roman"/>
          <w:sz w:val="28"/>
          <w:szCs w:val="28"/>
        </w:rPr>
        <w:t>дения кооперативных принципов и ценностей ист</w:t>
      </w:r>
      <w:r w:rsidRPr="004D6201">
        <w:rPr>
          <w:rFonts w:ascii="Times New Roman" w:hAnsi="Times New Roman"/>
          <w:sz w:val="28"/>
          <w:szCs w:val="28"/>
        </w:rPr>
        <w:t>ор</w:t>
      </w:r>
      <w:r w:rsidR="007A6D5B" w:rsidRPr="004D6201">
        <w:rPr>
          <w:rFonts w:ascii="Times New Roman" w:hAnsi="Times New Roman"/>
          <w:sz w:val="28"/>
          <w:szCs w:val="28"/>
        </w:rPr>
        <w:t>ический опыт и извлеченные из него уроки важны для повыш</w:t>
      </w:r>
      <w:r w:rsidRPr="004D6201">
        <w:rPr>
          <w:rFonts w:ascii="Times New Roman" w:hAnsi="Times New Roman"/>
          <w:sz w:val="28"/>
          <w:szCs w:val="28"/>
        </w:rPr>
        <w:t>ения качества</w:t>
      </w:r>
      <w:r w:rsidR="007A6D5B" w:rsidRPr="004D6201">
        <w:rPr>
          <w:rFonts w:ascii="Times New Roman" w:hAnsi="Times New Roman"/>
          <w:sz w:val="28"/>
          <w:szCs w:val="28"/>
        </w:rPr>
        <w:t xml:space="preserve"> подготовки специалистов и реализации духовно нравственного воспитания современной студенческой молодежи.</w:t>
      </w:r>
    </w:p>
    <w:p w:rsidR="007A6D5B" w:rsidRPr="004D6201" w:rsidRDefault="007A6D5B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Объективное научное освещение процесса становления кооперативного образования в отдельных регион</w:t>
      </w:r>
      <w:r w:rsidR="004C6362" w:rsidRPr="004D6201">
        <w:rPr>
          <w:rFonts w:ascii="Times New Roman" w:hAnsi="Times New Roman"/>
          <w:sz w:val="28"/>
          <w:szCs w:val="28"/>
        </w:rPr>
        <w:t>а</w:t>
      </w:r>
      <w:r w:rsidRPr="004D6201">
        <w:rPr>
          <w:rFonts w:ascii="Times New Roman" w:hAnsi="Times New Roman"/>
          <w:sz w:val="28"/>
          <w:szCs w:val="28"/>
        </w:rPr>
        <w:t>х России имеет значение и в международном плане. Кооперативные идеи, получившие в ряде стран благоприятную почву и и</w:t>
      </w:r>
      <w:r w:rsidR="004C6362" w:rsidRPr="004D6201">
        <w:rPr>
          <w:rFonts w:ascii="Times New Roman" w:hAnsi="Times New Roman"/>
          <w:sz w:val="28"/>
          <w:szCs w:val="28"/>
        </w:rPr>
        <w:t>мпульс к развитию, могу быть обо</w:t>
      </w:r>
      <w:r w:rsidRPr="004D6201">
        <w:rPr>
          <w:rFonts w:ascii="Times New Roman" w:hAnsi="Times New Roman"/>
          <w:sz w:val="28"/>
          <w:szCs w:val="28"/>
        </w:rPr>
        <w:t>гащены теоретическим опытом России.</w:t>
      </w:r>
    </w:p>
    <w:p w:rsidR="007A6D5B" w:rsidRPr="004D6201" w:rsidRDefault="007A6D5B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Из всего множества проблем, которые находятся в историографической сфере изучения кооперации,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="004C6362" w:rsidRPr="004D6201">
        <w:rPr>
          <w:rFonts w:ascii="Times New Roman" w:hAnsi="Times New Roman"/>
          <w:sz w:val="28"/>
          <w:szCs w:val="28"/>
        </w:rPr>
        <w:t>проблем</w:t>
      </w:r>
      <w:r w:rsidRPr="004D6201">
        <w:rPr>
          <w:rFonts w:ascii="Times New Roman" w:hAnsi="Times New Roman"/>
          <w:sz w:val="28"/>
          <w:szCs w:val="28"/>
        </w:rPr>
        <w:t>а отношений кооперации и образования отражается в наиболее широком диапазоне воззрений. Единодушным считается мнение о неотделимости указанных институтов и их взаимопроникновение. Взгляды разделяются относительного того, считать ли кооперативное образование дополняющей структурой, полностью подчиненной государству, или видеть в нем альтернативную форму образования, во всем самостоятельную и равноправную.</w:t>
      </w:r>
    </w:p>
    <w:p w:rsidR="007A6D5B" w:rsidRPr="004D6201" w:rsidRDefault="007A6D5B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С первых после революционных лет вопрос о просветительской и образовательной деятельности кооперации в системе государственной д</w:t>
      </w:r>
      <w:r w:rsidR="00C770A6" w:rsidRPr="004D6201">
        <w:rPr>
          <w:rFonts w:ascii="Times New Roman" w:hAnsi="Times New Roman"/>
          <w:sz w:val="28"/>
          <w:szCs w:val="28"/>
        </w:rPr>
        <w:t>иктатуры был выдвинут перед уче</w:t>
      </w:r>
      <w:r w:rsidRPr="004D6201">
        <w:rPr>
          <w:rFonts w:ascii="Times New Roman" w:hAnsi="Times New Roman"/>
          <w:sz w:val="28"/>
          <w:szCs w:val="28"/>
        </w:rPr>
        <w:t>ными самой жизнью. Предстояло решить нелегкую задачу, каким образом совместить интересы демократического кооперативного образо</w:t>
      </w:r>
      <w:r w:rsidR="00C770A6" w:rsidRPr="004D6201">
        <w:rPr>
          <w:rFonts w:ascii="Times New Roman" w:hAnsi="Times New Roman"/>
          <w:sz w:val="28"/>
          <w:szCs w:val="28"/>
        </w:rPr>
        <w:t>в</w:t>
      </w:r>
      <w:r w:rsidRPr="004D6201">
        <w:rPr>
          <w:rFonts w:ascii="Times New Roman" w:hAnsi="Times New Roman"/>
          <w:sz w:val="28"/>
          <w:szCs w:val="28"/>
        </w:rPr>
        <w:t>ания и интересы государства диктатуры пролетариата. Ситуация усугублялась тем,</w:t>
      </w:r>
      <w:r w:rsidR="00C770A6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что старые кооператоры-идеологи весьма осторожно отнеслись к советской власти. Знаменитым явлением стало издание монографии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М.И.</w:t>
      </w:r>
      <w:r w:rsidR="00C770A6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Туган-Барановского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“Социальные основы кооперации” (1916). В ней во всей полноте раскрываются теоретические, практические и методологические вопросы социокультурной деятельности кооперации. Ученый пишет, что именно кооперация формирует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“но</w:t>
      </w:r>
      <w:r w:rsidR="00C770A6" w:rsidRPr="004D6201">
        <w:rPr>
          <w:rFonts w:ascii="Times New Roman" w:hAnsi="Times New Roman"/>
          <w:sz w:val="28"/>
          <w:szCs w:val="28"/>
        </w:rPr>
        <w:t>в</w:t>
      </w:r>
      <w:r w:rsidRPr="004D6201">
        <w:rPr>
          <w:rFonts w:ascii="Times New Roman" w:hAnsi="Times New Roman"/>
          <w:sz w:val="28"/>
          <w:szCs w:val="28"/>
        </w:rPr>
        <w:t>ый тип крестьянина; приучает его к самодеятельности, взаимопомощи, развивает в нем общественное чувство”. “Кооперация призвана воспитывать нового человека, гармонично сочетающего в себе умение отстаивать личные интересы с готовностью отказаться от них во имя общего интереса”,- и делается вывод,</w:t>
      </w:r>
      <w:r w:rsidR="00C770A6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что государство может взять из кооперативного воспитания и образования немало полезного. Поэтому между государством и кооперацией целесообразны взаимовыгодные и равноправные отношения.</w:t>
      </w:r>
    </w:p>
    <w:p w:rsidR="007A6D5B" w:rsidRPr="004D6201" w:rsidRDefault="007A6D5B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На такой же реалистической позиции стоял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А.В.Чаянов. Он отмечал огромную роль потребительской кооперации, которая не только “объединяла в своих рядах десятки миллионов людей,</w:t>
      </w:r>
      <w:r w:rsidR="00C770A6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создала гигантские склады товаров,</w:t>
      </w:r>
      <w:r w:rsidR="00C770A6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построила свои собственные фабрики и за</w:t>
      </w:r>
      <w:r w:rsidR="00C770A6" w:rsidRPr="004D6201">
        <w:rPr>
          <w:rFonts w:ascii="Times New Roman" w:hAnsi="Times New Roman"/>
          <w:sz w:val="28"/>
          <w:szCs w:val="28"/>
        </w:rPr>
        <w:t>в</w:t>
      </w:r>
      <w:r w:rsidRPr="004D6201">
        <w:rPr>
          <w:rFonts w:ascii="Times New Roman" w:hAnsi="Times New Roman"/>
          <w:sz w:val="28"/>
          <w:szCs w:val="28"/>
        </w:rPr>
        <w:t>оды”, но и “воздвигла гостиницы</w:t>
      </w:r>
      <w:r w:rsidR="00C770A6" w:rsidRPr="004D6201">
        <w:rPr>
          <w:rFonts w:ascii="Times New Roman" w:hAnsi="Times New Roman"/>
          <w:sz w:val="28"/>
          <w:szCs w:val="28"/>
        </w:rPr>
        <w:t>, школы и библиотеки, в которых обучаются десятки тысяч кооператоров ”. “Задача кооперации,- отмечал он,- удовлетворение определенных потребностей и интересов членов кооперативов: социальных, культурных и других. Это возможно лишь через просвещение, образование и воспитание кооператоров</w:t>
      </w:r>
      <w:r w:rsidR="001125BB" w:rsidRPr="004D6201">
        <w:rPr>
          <w:rFonts w:ascii="Times New Roman" w:hAnsi="Times New Roman"/>
          <w:sz w:val="28"/>
          <w:szCs w:val="28"/>
        </w:rPr>
        <w:t>”</w:t>
      </w:r>
      <w:r w:rsidR="00C770A6" w:rsidRPr="004D6201">
        <w:rPr>
          <w:rFonts w:ascii="Times New Roman" w:hAnsi="Times New Roman"/>
          <w:sz w:val="28"/>
          <w:szCs w:val="28"/>
        </w:rPr>
        <w:t>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 xml:space="preserve">Многие проблемы образования и просветительской деятельности рассматривались ими в духе либерально-демократических идей, </w:t>
      </w:r>
      <w:r w:rsidR="004C6362" w:rsidRPr="004D6201">
        <w:rPr>
          <w:rFonts w:ascii="Times New Roman" w:hAnsi="Times New Roman"/>
          <w:sz w:val="28"/>
          <w:szCs w:val="28"/>
        </w:rPr>
        <w:t>к</w:t>
      </w:r>
      <w:r w:rsidRPr="004D6201">
        <w:rPr>
          <w:rFonts w:ascii="Times New Roman" w:hAnsi="Times New Roman"/>
          <w:sz w:val="28"/>
          <w:szCs w:val="28"/>
        </w:rPr>
        <w:t>оторые получили импульс в связи с радикальным поворот</w:t>
      </w:r>
      <w:r w:rsidR="004C6362" w:rsidRPr="004D6201">
        <w:rPr>
          <w:rFonts w:ascii="Times New Roman" w:hAnsi="Times New Roman"/>
          <w:sz w:val="28"/>
          <w:szCs w:val="28"/>
        </w:rPr>
        <w:t>о</w:t>
      </w:r>
      <w:r w:rsidRPr="004D6201">
        <w:rPr>
          <w:rFonts w:ascii="Times New Roman" w:hAnsi="Times New Roman"/>
          <w:sz w:val="28"/>
          <w:szCs w:val="28"/>
        </w:rPr>
        <w:t>м страны в сторону НЭПа. На этой волне была создана внушительная историография по кооперативному образованию.</w:t>
      </w:r>
      <w:r w:rsidR="004C6362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Начиная с конца 20-х годов в историографии усиливается внимание к отношениям государства и коопераци</w:t>
      </w:r>
      <w:r w:rsidR="004C6362" w:rsidRPr="004D6201">
        <w:rPr>
          <w:rFonts w:ascii="Times New Roman" w:hAnsi="Times New Roman"/>
          <w:sz w:val="28"/>
          <w:szCs w:val="28"/>
        </w:rPr>
        <w:t>и</w:t>
      </w:r>
      <w:r w:rsidRPr="004D6201">
        <w:rPr>
          <w:rFonts w:ascii="Times New Roman" w:hAnsi="Times New Roman"/>
          <w:sz w:val="28"/>
          <w:szCs w:val="28"/>
        </w:rPr>
        <w:t>. Объектом внимания становятся такие вопросы, как монополизация идеологии в сфере образования, лишение права на выбор изучаемых предметов, унификация содержания образования и т.п. Вокруг этого шли споры,</w:t>
      </w:r>
      <w:r w:rsidR="004C6362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однако с 1929г. Большевистское толкование кооперативного образования стало господствующим.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Можно утверждать,</w:t>
      </w:r>
      <w:r w:rsidR="004C6362" w:rsidRP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что до конца 80-х годов каких-либо знаменитых отклонений от официальной концепции в основной массе науч</w:t>
      </w:r>
      <w:r w:rsidR="004C6362" w:rsidRPr="004D6201">
        <w:rPr>
          <w:rFonts w:ascii="Times New Roman" w:hAnsi="Times New Roman"/>
          <w:sz w:val="28"/>
          <w:szCs w:val="28"/>
        </w:rPr>
        <w:t>н</w:t>
      </w:r>
      <w:r w:rsidRPr="004D6201">
        <w:rPr>
          <w:rFonts w:ascii="Times New Roman" w:hAnsi="Times New Roman"/>
          <w:sz w:val="28"/>
          <w:szCs w:val="28"/>
        </w:rPr>
        <w:t>ой ли</w:t>
      </w:r>
      <w:r w:rsidR="004C6362" w:rsidRPr="004D6201">
        <w:rPr>
          <w:rFonts w:ascii="Times New Roman" w:hAnsi="Times New Roman"/>
          <w:sz w:val="28"/>
          <w:szCs w:val="28"/>
        </w:rPr>
        <w:t>т</w:t>
      </w:r>
      <w:r w:rsidRPr="004D6201">
        <w:rPr>
          <w:rFonts w:ascii="Times New Roman" w:hAnsi="Times New Roman"/>
          <w:sz w:val="28"/>
          <w:szCs w:val="28"/>
        </w:rPr>
        <w:t>ературы не отмечалось. Проблема взаимоотношения кооперации, образования и государства в большинстве случаев рассматривалась через формирование непрерывного профессионального кооперативного образования: училище-техникум-вуз и обоснование правильности партийно-государственной политики в области кооперативного образования. Историография советского периода обходила молчанием такие острые вопросы, как бюрократизация и идеологизация системы кооперативного образования, размывание изначальных принципов кооперативного воспитания, социальных функций деятельности кооперации и др.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Однако было бы неверно считать, что в течении длительного отрезка времени историография по исследуемой теме не обогащалась интересами и содержательными трудами. В целом ряде исследований авторы, рассматривая проблему кооперации, связывали ее развитие с механизмом человеческих отношений. Показательна в этом плане монография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В.Б.Островского</w:t>
      </w:r>
      <w:r w:rsidR="001125BB" w:rsidRPr="004D6201">
        <w:rPr>
          <w:rFonts w:ascii="Times New Roman" w:hAnsi="Times New Roman"/>
          <w:sz w:val="28"/>
          <w:szCs w:val="28"/>
        </w:rPr>
        <w:t xml:space="preserve">. </w:t>
      </w:r>
      <w:r w:rsidRPr="004D6201">
        <w:rPr>
          <w:rFonts w:ascii="Times New Roman" w:hAnsi="Times New Roman"/>
          <w:sz w:val="28"/>
          <w:szCs w:val="28"/>
        </w:rPr>
        <w:t>Исследуя механизм деятельности колхозов, он утв</w:t>
      </w:r>
      <w:r w:rsidR="004C6362" w:rsidRPr="004D6201">
        <w:rPr>
          <w:rFonts w:ascii="Times New Roman" w:hAnsi="Times New Roman"/>
          <w:sz w:val="28"/>
          <w:szCs w:val="28"/>
        </w:rPr>
        <w:t>ер</w:t>
      </w:r>
      <w:r w:rsidRPr="004D6201">
        <w:rPr>
          <w:rFonts w:ascii="Times New Roman" w:hAnsi="Times New Roman"/>
          <w:sz w:val="28"/>
          <w:szCs w:val="28"/>
        </w:rPr>
        <w:t>ждал, что для повышения производит</w:t>
      </w:r>
      <w:r w:rsidR="004C6362" w:rsidRPr="004D6201">
        <w:rPr>
          <w:rFonts w:ascii="Times New Roman" w:hAnsi="Times New Roman"/>
          <w:sz w:val="28"/>
          <w:szCs w:val="28"/>
        </w:rPr>
        <w:t>е</w:t>
      </w:r>
      <w:r w:rsidRPr="004D6201">
        <w:rPr>
          <w:rFonts w:ascii="Times New Roman" w:hAnsi="Times New Roman"/>
          <w:sz w:val="28"/>
          <w:szCs w:val="28"/>
        </w:rPr>
        <w:t>льности кооперативного труда необходимо решать социальные вопросы. Ученый использовал для своего анализа не только документальные источники, но и данные социологических обследований. Они позволили глубоко и убедительно раскрыть особенности крестьянской психологии, личностные оценки происходивших событий, а также мотивы человеческого поведения.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В таком же конструктивном ключе написана работа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В.П.Данилова. Прослеживая трансформацию кооперации в аппарат распределения, он подчеркивает, что потребительская кооперация превратилась в технический аппарат Наркомпрода. Были уничтожены все кооперативные социальные институты и “происходило ее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“огосударствление”, а частично и разрушение</w:t>
      </w:r>
      <w:r w:rsidR="001125BB" w:rsidRPr="004D6201">
        <w:rPr>
          <w:rFonts w:ascii="Times New Roman" w:hAnsi="Times New Roman"/>
          <w:sz w:val="28"/>
          <w:szCs w:val="28"/>
        </w:rPr>
        <w:t>”</w:t>
      </w:r>
      <w:r w:rsidRPr="004D6201">
        <w:rPr>
          <w:rFonts w:ascii="Times New Roman" w:hAnsi="Times New Roman"/>
          <w:sz w:val="28"/>
          <w:szCs w:val="28"/>
        </w:rPr>
        <w:t>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Новый этап исследований приходится на вторую половину 80-х – первую половину 90-х гг. Он был связан с попыткой реформирования жизни общества в рамках политики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“перестройки”, поиск новых путей развития бывшего СССР. Интересны в этом плане труды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К.И. Вахитова , Л.Е. Файна, А.Н. Крашенинникова и др.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Усилился исследовательский интерес к вопросам взаимоотношений государства и кооперативного образования, актуализировалась нравственно- психологическая сторона кооперативного образования. Оказалось, что многие кооперативные образовательные учреждения не способны трудится в условиях экономической свободы, взросло внимание к изучению опыта кооперативного образования в отдельных регионах.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В 80-е, а особенно в 90-е годы в связи с радикальными переменами в историографии исследуемой темы усилился ее критический настрой. В этом отношении показательны работы Л.Е. Файна, Н.К. Фигуровской, Л.С.Фрид, Р.А. Москвитиной и др.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Для всех этих работ объединяющей являлась мысль о возрождении в кооперативном движении демократических традиций, которые в последствии станут основой “возрожденной” кооперации. В это же время формируются исторические школы - саратовская, ивановская и московская, где глубоко и всесторонне исследуются вопросы кооперации.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В первую очередь необходимо отметить саратовскую школу, которая сложилась на базе Поволжского кооперативного института. Ее развитие связано с именем В.Н. Титаева, научные исследования которого посвящены актуальным проблемам потребительской кооперации юга России. Его монография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“Власть. Бедность. Кооперация ” еще раз подтвердила тезис о том, что единственным путем выхода населения из бедности и нищеты “является развитие операции, где не последнюю роль играет кооперативное воспитание людей”, через систему кооперативного образования. Указывая на роль культурно-просветительской работы, В.Н. Титаев с современных позиций переосмысливает государственную политику в отношении кооперации, подчеркивает значение кооперативной идеологии и кооперативной философии.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Большой вклад в исследование теоретических аспектов кооперации вносит профессор Р.А. Москвитина. Она анализирует развитие и современное состояние потребительской кооперации России и ее социальной базы, а также впервые рассматривает кооперативное образование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 xml:space="preserve">регионе и его влияние на повышение образовательного уровня населения в </w:t>
      </w:r>
      <w:r w:rsidRPr="004D6201">
        <w:rPr>
          <w:rFonts w:ascii="Times New Roman" w:hAnsi="Times New Roman"/>
          <w:sz w:val="28"/>
          <w:szCs w:val="28"/>
          <w:lang w:val="en-US"/>
        </w:rPr>
        <w:t>XX</w:t>
      </w:r>
      <w:r w:rsidRPr="004D6201">
        <w:rPr>
          <w:rFonts w:ascii="Times New Roman" w:hAnsi="Times New Roman"/>
          <w:sz w:val="28"/>
          <w:szCs w:val="28"/>
        </w:rPr>
        <w:t xml:space="preserve"> в.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Заслуживает внимание фундаментальное исследование профессора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И.Н.Коновалова, посвященное вопросам кооперативного строительства в Поволжье и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Приуралье. Рассматривая роль и значение слоев и групп сельского населения в кооперации, автор указывает на роль земств в создании кооперативов. И.Н. Коновалов первый поставил вопрос о культурно-просветительской деятельности кооперативов в северо-восточных и центрально-черноземных регионах России в конце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  <w:lang w:val="en-US"/>
        </w:rPr>
        <w:t>XIX</w:t>
      </w:r>
      <w:r w:rsidRPr="004D6201">
        <w:rPr>
          <w:rFonts w:ascii="Times New Roman" w:hAnsi="Times New Roman"/>
          <w:sz w:val="28"/>
          <w:szCs w:val="28"/>
        </w:rPr>
        <w:t xml:space="preserve">- начале </w:t>
      </w:r>
      <w:r w:rsidRPr="004D6201">
        <w:rPr>
          <w:rFonts w:ascii="Times New Roman" w:hAnsi="Times New Roman"/>
          <w:sz w:val="28"/>
          <w:szCs w:val="28"/>
          <w:lang w:val="en-US"/>
        </w:rPr>
        <w:t>XX</w:t>
      </w:r>
      <w:r w:rsidRPr="004D6201">
        <w:rPr>
          <w:rFonts w:ascii="Times New Roman" w:hAnsi="Times New Roman"/>
          <w:sz w:val="28"/>
          <w:szCs w:val="28"/>
        </w:rPr>
        <w:t xml:space="preserve"> вв. 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Среди исследователей саратовской школы хотелось бы отметить и профессора В.В. Петрова. Рассматривая теоретические проблемы кооперации, он выявляет из прошлого теоретического и практического опыта все то, что можно использовать в современных условиях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российских реформ и что может служить на пользу кооперации и обществу в целом.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Бесспорным достоинством ивановской исторической шко</w:t>
      </w:r>
      <w:r w:rsidR="004C6362" w:rsidRPr="004D6201">
        <w:rPr>
          <w:rFonts w:ascii="Times New Roman" w:hAnsi="Times New Roman"/>
          <w:sz w:val="28"/>
          <w:szCs w:val="28"/>
        </w:rPr>
        <w:t xml:space="preserve">лы представленной работами Л.Е. </w:t>
      </w:r>
      <w:r w:rsidRPr="004D6201">
        <w:rPr>
          <w:rFonts w:ascii="Times New Roman" w:hAnsi="Times New Roman"/>
          <w:sz w:val="28"/>
          <w:szCs w:val="28"/>
        </w:rPr>
        <w:t>Файна и других ученых, является их обращенность к историографии изучения кооперации, а также исследование исторического изучения кооперации, неоднократно, подчеркивал социальную роль кооперативной системы на всех исторических этапах.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Исследования Н.К. Фигуровской, Е.Н. Козловой, Т.Е. Кузнецовой и других ученых, представляющих московскую школу, характеризуется углубленным подходом к изучению региональной истории малых форм кооперации, содержательным анализом исторического опыта. Для нас они интересны удачным сочетанием общероссийского и регионального материала, что, несомненно, повышает их практическую ценность.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Подведя итог анализу научных трудов по истории кооперативного образования можно выделить следующие его черты и особенности:</w:t>
      </w:r>
    </w:p>
    <w:p w:rsidR="00C770A6" w:rsidRPr="004D6201" w:rsidRDefault="00C770A6" w:rsidP="004D620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Наблюдается формирование научных школ и направление;</w:t>
      </w:r>
    </w:p>
    <w:p w:rsidR="00C770A6" w:rsidRPr="004D6201" w:rsidRDefault="00C770A6" w:rsidP="004D620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Усиливается</w:t>
      </w:r>
      <w:r w:rsidR="004D6201">
        <w:rPr>
          <w:rFonts w:ascii="Times New Roman" w:hAnsi="Times New Roman"/>
          <w:sz w:val="28"/>
          <w:szCs w:val="28"/>
        </w:rPr>
        <w:t xml:space="preserve"> </w:t>
      </w:r>
      <w:r w:rsidRPr="004D6201">
        <w:rPr>
          <w:rFonts w:ascii="Times New Roman" w:hAnsi="Times New Roman"/>
          <w:sz w:val="28"/>
          <w:szCs w:val="28"/>
        </w:rPr>
        <w:t>внимание ученых к истории кооперации и кооперативного образования изучаемых регионов;</w:t>
      </w:r>
    </w:p>
    <w:p w:rsidR="00C770A6" w:rsidRPr="004D6201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>Расширяется и углубляется спектор исследования проблем связанных с культурно-просветительской деятельностью и кооперативным образованием.</w:t>
      </w:r>
    </w:p>
    <w:p w:rsidR="00CC20FE" w:rsidRDefault="00C770A6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201">
        <w:rPr>
          <w:rFonts w:ascii="Times New Roman" w:hAnsi="Times New Roman"/>
          <w:sz w:val="28"/>
          <w:szCs w:val="28"/>
        </w:rPr>
        <w:t xml:space="preserve">Анализ основных этапов историографии кооперативного образования в России позволяет заключить, что несмотря на наличие множества неблагоприятных факторов, отрицательно влиявших </w:t>
      </w:r>
      <w:r w:rsidR="004C6362" w:rsidRPr="004D6201">
        <w:rPr>
          <w:rFonts w:ascii="Times New Roman" w:hAnsi="Times New Roman"/>
          <w:sz w:val="28"/>
          <w:szCs w:val="28"/>
        </w:rPr>
        <w:t>на кооперативную науку в течение</w:t>
      </w:r>
      <w:r w:rsidRPr="004D6201">
        <w:rPr>
          <w:rFonts w:ascii="Times New Roman" w:hAnsi="Times New Roman"/>
          <w:sz w:val="28"/>
          <w:szCs w:val="28"/>
        </w:rPr>
        <w:t xml:space="preserve"> минувшего столетия, историография исследуемой проблемы на различных этапах продолжала развиваться, обогащаясь на каждом из них новым содержанием.</w:t>
      </w:r>
    </w:p>
    <w:p w:rsidR="004D6201" w:rsidRPr="004D6201" w:rsidRDefault="004D6201" w:rsidP="004D6201">
      <w:p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D6201" w:rsidRPr="004D6201" w:rsidSect="004D620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40" w:rsidRDefault="00AF0040" w:rsidP="00042BAA">
      <w:pPr>
        <w:spacing w:after="0" w:line="240" w:lineRule="auto"/>
      </w:pPr>
      <w:r>
        <w:separator/>
      </w:r>
    </w:p>
  </w:endnote>
  <w:endnote w:type="continuationSeparator" w:id="0">
    <w:p w:rsidR="00AF0040" w:rsidRDefault="00AF0040" w:rsidP="0004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01" w:rsidRDefault="004D6201" w:rsidP="00680C76">
    <w:pPr>
      <w:pStyle w:val="a7"/>
      <w:framePr w:wrap="around" w:vAnchor="text" w:hAnchor="margin" w:xAlign="right" w:y="1"/>
      <w:rPr>
        <w:rStyle w:val="ab"/>
      </w:rPr>
    </w:pPr>
  </w:p>
  <w:p w:rsidR="004D6201" w:rsidRDefault="004D6201" w:rsidP="004D620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01" w:rsidRDefault="00AF359A" w:rsidP="00680C76">
    <w:pPr>
      <w:pStyle w:val="a7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042BAA" w:rsidRDefault="00042B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40" w:rsidRDefault="00AF0040" w:rsidP="00042BAA">
      <w:pPr>
        <w:spacing w:after="0" w:line="240" w:lineRule="auto"/>
      </w:pPr>
      <w:r>
        <w:separator/>
      </w:r>
    </w:p>
  </w:footnote>
  <w:footnote w:type="continuationSeparator" w:id="0">
    <w:p w:rsidR="00AF0040" w:rsidRDefault="00AF0040" w:rsidP="0004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46965"/>
    <w:multiLevelType w:val="multilevel"/>
    <w:tmpl w:val="477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31A1B"/>
    <w:multiLevelType w:val="multilevel"/>
    <w:tmpl w:val="754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D5AD5"/>
    <w:multiLevelType w:val="multilevel"/>
    <w:tmpl w:val="EDC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A4968"/>
    <w:multiLevelType w:val="multilevel"/>
    <w:tmpl w:val="AD1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B77DE"/>
    <w:multiLevelType w:val="multilevel"/>
    <w:tmpl w:val="714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342DE"/>
    <w:multiLevelType w:val="multilevel"/>
    <w:tmpl w:val="E378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28F1"/>
    <w:multiLevelType w:val="multilevel"/>
    <w:tmpl w:val="CA8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16088"/>
    <w:multiLevelType w:val="hybridMultilevel"/>
    <w:tmpl w:val="F57A0694"/>
    <w:lvl w:ilvl="0" w:tplc="0419000F">
      <w:start w:val="1"/>
      <w:numFmt w:val="decimal"/>
      <w:lvlText w:val="%1."/>
      <w:lvlJc w:val="left"/>
      <w:pPr>
        <w:ind w:left="8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580" w:hanging="180"/>
      </w:pPr>
      <w:rPr>
        <w:rFonts w:cs="Times New Roman"/>
      </w:rPr>
    </w:lvl>
  </w:abstractNum>
  <w:abstractNum w:abstractNumId="8">
    <w:nsid w:val="4E9F704B"/>
    <w:multiLevelType w:val="multilevel"/>
    <w:tmpl w:val="62C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66E5B"/>
    <w:multiLevelType w:val="hybridMultilevel"/>
    <w:tmpl w:val="B4D0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720B"/>
    <w:multiLevelType w:val="hybridMultilevel"/>
    <w:tmpl w:val="D0DE6414"/>
    <w:lvl w:ilvl="0" w:tplc="041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11">
    <w:nsid w:val="70C44FCA"/>
    <w:multiLevelType w:val="hybridMultilevel"/>
    <w:tmpl w:val="8846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5168A"/>
    <w:multiLevelType w:val="multilevel"/>
    <w:tmpl w:val="CEA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E9B"/>
    <w:rsid w:val="00042BAA"/>
    <w:rsid w:val="00051FB7"/>
    <w:rsid w:val="00104E9B"/>
    <w:rsid w:val="001125BB"/>
    <w:rsid w:val="00134421"/>
    <w:rsid w:val="00175CA4"/>
    <w:rsid w:val="001D6850"/>
    <w:rsid w:val="002822B6"/>
    <w:rsid w:val="003164D8"/>
    <w:rsid w:val="00342F5A"/>
    <w:rsid w:val="003A2890"/>
    <w:rsid w:val="003E11A1"/>
    <w:rsid w:val="00410EC1"/>
    <w:rsid w:val="00494E8E"/>
    <w:rsid w:val="004C6362"/>
    <w:rsid w:val="004D22DE"/>
    <w:rsid w:val="004D6201"/>
    <w:rsid w:val="00631DCC"/>
    <w:rsid w:val="00680C76"/>
    <w:rsid w:val="007A6D5B"/>
    <w:rsid w:val="00857C00"/>
    <w:rsid w:val="008B6261"/>
    <w:rsid w:val="00932FE9"/>
    <w:rsid w:val="00A75AB5"/>
    <w:rsid w:val="00AF0040"/>
    <w:rsid w:val="00AF359A"/>
    <w:rsid w:val="00B34D22"/>
    <w:rsid w:val="00C770A6"/>
    <w:rsid w:val="00CC20FE"/>
    <w:rsid w:val="00D82A9E"/>
    <w:rsid w:val="00DE67D1"/>
    <w:rsid w:val="00E23329"/>
    <w:rsid w:val="00E642F1"/>
    <w:rsid w:val="00EE7174"/>
    <w:rsid w:val="00EF7C9B"/>
    <w:rsid w:val="00F94492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F81614-4266-4832-A975-2A612D2E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A1"/>
    <w:pPr>
      <w:spacing w:after="200" w:line="276" w:lineRule="auto"/>
      <w:ind w:left="1701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4E9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4E9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04E9B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04E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04E9B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C770A6"/>
    <w:pPr>
      <w:ind w:left="720"/>
      <w:contextualSpacing/>
    </w:pPr>
  </w:style>
  <w:style w:type="paragraph" w:styleId="a4">
    <w:name w:val="No Spacing"/>
    <w:uiPriority w:val="99"/>
    <w:qFormat/>
    <w:rsid w:val="00104E9B"/>
    <w:pPr>
      <w:ind w:left="1701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104E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042BA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04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42BA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3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locked/>
    <w:rsid w:val="00042BAA"/>
    <w:rPr>
      <w:rFonts w:cs="Times New Roman"/>
    </w:rPr>
  </w:style>
  <w:style w:type="character" w:styleId="ab">
    <w:name w:val="page number"/>
    <w:uiPriority w:val="99"/>
    <w:rsid w:val="004D6201"/>
    <w:rPr>
      <w:rFonts w:cs="Times New Roman"/>
    </w:rPr>
  </w:style>
  <w:style w:type="character" w:customStyle="1" w:styleId="aa">
    <w:name w:val="Текст выноски Знак"/>
    <w:link w:val="a9"/>
    <w:uiPriority w:val="99"/>
    <w:semiHidden/>
    <w:locked/>
    <w:rsid w:val="0063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становления и развития кооперативного образования в России</vt:lpstr>
    </vt:vector>
  </TitlesOfParts>
  <Company>Microsoft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становления и развития кооперативного образования в России</dc:title>
  <dc:subject/>
  <dc:creator>АРТУРЧИК</dc:creator>
  <cp:keywords/>
  <dc:description/>
  <cp:lastModifiedBy>admin</cp:lastModifiedBy>
  <cp:revision>2</cp:revision>
  <dcterms:created xsi:type="dcterms:W3CDTF">2014-03-01T18:19:00Z</dcterms:created>
  <dcterms:modified xsi:type="dcterms:W3CDTF">2014-03-01T18:19:00Z</dcterms:modified>
</cp:coreProperties>
</file>