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C9" w:rsidRDefault="00140D42" w:rsidP="00140D42">
      <w:pPr>
        <w:pStyle w:val="1"/>
      </w:pPr>
      <w:r w:rsidRPr="00140D42">
        <w:t>История становления социологии в России</w:t>
      </w:r>
    </w:p>
    <w:p w:rsidR="00140D42" w:rsidRPr="00140D42" w:rsidRDefault="00140D42" w:rsidP="00140D42">
      <w:pPr>
        <w:rPr>
          <w:lang w:eastAsia="en-US"/>
        </w:rPr>
      </w:pP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Целостное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видение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формироваться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1850-ых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годах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этапе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связано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задачей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философско-политического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характера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осмыслением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перспектив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пойдет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проторенными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западных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государств,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сохранит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самобытность</w:t>
      </w:r>
      <w:r w:rsidR="00517EC9" w:rsidRPr="00517EC9">
        <w:rPr>
          <w:szCs w:val="20"/>
        </w:rPr>
        <w:t xml:space="preserve">? </w:t>
      </w:r>
      <w:r w:rsidRPr="00517EC9">
        <w:rPr>
          <w:szCs w:val="20"/>
        </w:rPr>
        <w:t>Именно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здесь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проходит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водораздел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двумя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направлениями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“западниками”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“славянофилами”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Развернувшаяся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полемика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виде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воспроизводится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дискуссиях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Среди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наиболее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значительных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времени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назвать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“Былое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думы”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1852-1868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А</w:t>
      </w:r>
      <w:r w:rsidR="00517EC9">
        <w:rPr>
          <w:szCs w:val="20"/>
        </w:rPr>
        <w:t xml:space="preserve">.И. </w:t>
      </w:r>
      <w:r w:rsidRPr="00517EC9">
        <w:rPr>
          <w:szCs w:val="20"/>
        </w:rPr>
        <w:t>Герцена,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первостепенное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внимание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уделяется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анализу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строя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Будучи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40-х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ведущих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западников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критиков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славянофильства,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Герцен,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осмыслив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опыт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революций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48 г"/>
        </w:smartTagPr>
        <w:r w:rsidRPr="00517EC9">
          <w:rPr>
            <w:szCs w:val="20"/>
          </w:rPr>
          <w:t>1848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приходит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пониманию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взаимодействия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культур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уповает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общину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клеточку,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произрастут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будущие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республиканской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вслед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декабристами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считает,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монархическое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устройство,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тиранический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способ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правления,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подавление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окраин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Польши</w:t>
      </w:r>
      <w:r w:rsidR="00517EC9" w:rsidRPr="00517EC9">
        <w:rPr>
          <w:szCs w:val="20"/>
        </w:rPr>
        <w:t xml:space="preserve">) - </w:t>
      </w:r>
      <w:r w:rsidRPr="00517EC9">
        <w:rPr>
          <w:szCs w:val="20"/>
        </w:rPr>
        <w:t>главное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препятствие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личного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достоинства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человека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важнейший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тормоз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социально-экономического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Герцен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оказал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огромное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воздействие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представленный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впоследствии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наиболее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организаций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партией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социалистов-революционеров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эсеров</w:t>
      </w:r>
      <w:r w:rsidR="00517EC9" w:rsidRPr="00517EC9">
        <w:rPr>
          <w:szCs w:val="20"/>
        </w:rPr>
        <w:t>)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Важная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формировании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оппозиционной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культуры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принадлежит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</w:t>
      </w:r>
      <w:r w:rsidR="00517EC9">
        <w:rPr>
          <w:szCs w:val="20"/>
        </w:rPr>
        <w:t xml:space="preserve">.А. </w:t>
      </w:r>
      <w:r w:rsidRPr="00517EC9">
        <w:rPr>
          <w:szCs w:val="20"/>
        </w:rPr>
        <w:t>Бакунину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человеку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исключительно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одаренному,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прожившему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яркую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какой-то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авантюрную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масштаба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дважды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приговаривался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саксонским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австрийским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военными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судами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смертной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казни,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замененной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пожизненным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заключением,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царскому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правительству,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заключен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знаменитый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Алексеевский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равелин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Петропавловской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крепости,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Шлиссельбургскую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крепость,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сослан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Сибирь,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откуда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517EC9">
          <w:rPr>
            <w:szCs w:val="20"/>
          </w:rPr>
          <w:t>1861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бежал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через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Японию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США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Лондон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“Государственность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анархия”,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незаконченной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книге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“Федерализм,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антитеологизм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Бакунин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называет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источником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государство,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является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подавляющей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абсолютную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свободу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личности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Необходимость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уничтожения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составляет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взглядов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знаменитого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анархиста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Преемником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Бакунина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видный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анархизма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князь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</w:t>
      </w:r>
      <w:r w:rsidR="00517EC9">
        <w:rPr>
          <w:szCs w:val="20"/>
        </w:rPr>
        <w:t xml:space="preserve">.А. </w:t>
      </w:r>
      <w:r w:rsidRPr="00517EC9">
        <w:rPr>
          <w:szCs w:val="20"/>
        </w:rPr>
        <w:t>Кропоткин,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“Хлеб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воля”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1892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“Современная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анархизм”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1906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“Великая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Французская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революция</w:t>
      </w:r>
      <w:r w:rsidR="00517EC9">
        <w:rPr>
          <w:szCs w:val="20"/>
        </w:rPr>
        <w:t>" (</w:t>
      </w:r>
      <w:r w:rsidRPr="00517EC9">
        <w:rPr>
          <w:szCs w:val="20"/>
        </w:rPr>
        <w:t>1909</w:t>
      </w:r>
      <w:r w:rsidR="00517EC9" w:rsidRPr="00517EC9">
        <w:rPr>
          <w:szCs w:val="20"/>
        </w:rPr>
        <w:t>)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последней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четверти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XIX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заметное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влияние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общественно-политическую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оказывала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субъективная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школа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представленная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</w:t>
      </w:r>
      <w:r w:rsidR="00517EC9">
        <w:rPr>
          <w:szCs w:val="20"/>
        </w:rPr>
        <w:t xml:space="preserve">.Л. </w:t>
      </w:r>
      <w:r w:rsidRPr="00517EC9">
        <w:rPr>
          <w:szCs w:val="20"/>
        </w:rPr>
        <w:t>Лавровым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</w:t>
      </w:r>
      <w:r w:rsidR="00517EC9">
        <w:rPr>
          <w:szCs w:val="20"/>
        </w:rPr>
        <w:t xml:space="preserve">.К. </w:t>
      </w:r>
      <w:r w:rsidRPr="00517EC9">
        <w:rPr>
          <w:szCs w:val="20"/>
        </w:rPr>
        <w:t>Михайловским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Основные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Лаврова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“Социологи-позитивисты”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1872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“О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методе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социологии”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1874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“Задачи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понимания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>
        <w:rPr>
          <w:szCs w:val="20"/>
        </w:rPr>
        <w:t>" (</w:t>
      </w:r>
      <w:r w:rsidRPr="00517EC9">
        <w:rPr>
          <w:szCs w:val="20"/>
        </w:rPr>
        <w:t>1898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“Опыты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времени</w:t>
      </w:r>
      <w:r w:rsidR="00517EC9">
        <w:rPr>
          <w:szCs w:val="20"/>
        </w:rPr>
        <w:t>" (</w:t>
      </w:r>
      <w:r w:rsidRPr="00517EC9">
        <w:rPr>
          <w:szCs w:val="20"/>
        </w:rPr>
        <w:t>1888-1894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“Важнейшие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моменты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>
        <w:rPr>
          <w:szCs w:val="20"/>
        </w:rPr>
        <w:t>" (</w:t>
      </w:r>
      <w:r w:rsidRPr="00517EC9">
        <w:rPr>
          <w:szCs w:val="20"/>
        </w:rPr>
        <w:t>1903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упомянутых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отделена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роднит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стремление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познать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человека,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обладающего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свободой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способностью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целесообразной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сознательной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историк,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бесстрастным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наблюдателем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Соответственно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ограничиваться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констатацией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объективных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законов,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призвана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выработать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субъективный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метод,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благодаря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станет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понятной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нерасторжимая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субъектом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объектом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Историческая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человечества,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подчеркивает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Лавров,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начинается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возникновения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личности,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изменяющей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сообразно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идеалам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нравственного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порядка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Михайловский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участвовал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идейно-политической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почти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сорок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лет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Известность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принесла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прогресс</w:t>
      </w:r>
      <w:r w:rsidR="00517EC9" w:rsidRPr="00517EC9">
        <w:rPr>
          <w:szCs w:val="20"/>
        </w:rPr>
        <w:t xml:space="preserve">? </w:t>
      </w:r>
      <w:r w:rsidRPr="00517EC9">
        <w:rPr>
          <w:szCs w:val="20"/>
        </w:rPr>
        <w:t>”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1869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где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обстоятельный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анализ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собрания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сочинений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Спенсера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Затем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появились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“Теория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Дарвина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наука</w:t>
      </w:r>
      <w:r w:rsidR="00517EC9">
        <w:rPr>
          <w:szCs w:val="20"/>
        </w:rPr>
        <w:t>" (</w:t>
      </w:r>
      <w:r w:rsidRPr="00517EC9">
        <w:rPr>
          <w:szCs w:val="20"/>
        </w:rPr>
        <w:t>1870-1871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“Философия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Луи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Блана</w:t>
      </w:r>
      <w:r w:rsidR="00517EC9">
        <w:rPr>
          <w:szCs w:val="20"/>
        </w:rPr>
        <w:t>" (</w:t>
      </w:r>
      <w:r w:rsidRPr="00517EC9">
        <w:rPr>
          <w:szCs w:val="20"/>
        </w:rPr>
        <w:t>1871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“Борьба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индивидуальность”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1875-1876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наконец,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“Герои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толпа</w:t>
      </w:r>
      <w:r w:rsidR="00517EC9">
        <w:rPr>
          <w:szCs w:val="20"/>
        </w:rPr>
        <w:t>" (</w:t>
      </w:r>
      <w:r w:rsidRPr="00517EC9">
        <w:rPr>
          <w:szCs w:val="20"/>
        </w:rPr>
        <w:t>1882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Стержень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взглядов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Михайловского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идея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индивидуальность”,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являющаяся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прогресса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соответствии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концепцией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подразделяется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этапа,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различное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соотношение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личности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общества</w:t>
      </w:r>
      <w:r w:rsidR="00517EC9" w:rsidRPr="00517EC9">
        <w:rPr>
          <w:szCs w:val="20"/>
        </w:rPr>
        <w:t xml:space="preserve">: </w:t>
      </w:r>
      <w:r w:rsidRPr="00517EC9">
        <w:rPr>
          <w:szCs w:val="20"/>
        </w:rPr>
        <w:t>объективно-антропоцентрический,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эксцентрический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субъективно-антропоцентрический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Такая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постановка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приводит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анализу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взаимоотношений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героев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толпы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это,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пожалуй,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центральных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дискуссиях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90-х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годов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Михайловский,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существу,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исследовал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психологические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поведения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человека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влияние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среды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формирование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психологии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индивида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массы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Непосредственным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стимулом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обращения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проблематике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неудача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“вхождения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</w:t>
      </w:r>
      <w:r w:rsidR="00517EC9">
        <w:rPr>
          <w:szCs w:val="20"/>
        </w:rPr>
        <w:t xml:space="preserve">" </w:t>
      </w:r>
      <w:r w:rsidR="00517EC9" w:rsidRPr="00517EC9">
        <w:rPr>
          <w:szCs w:val="20"/>
        </w:rPr>
        <w:t xml:space="preserve">- </w:t>
      </w:r>
      <w:r w:rsidRPr="00517EC9">
        <w:rPr>
          <w:szCs w:val="20"/>
        </w:rPr>
        <w:t>социального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интеллигенции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прошлого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века,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пытавшейся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установить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контакты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“массой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ради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просвещения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пропаганды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пользу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республиканского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строя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известно,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поддержала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“ходоков”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лучшем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изгоняли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деревни,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худшем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сдавали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ближайшему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полицейскому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приставу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Иную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парадигму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мышления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являл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влияние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ощутимым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половине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XIX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69 г"/>
        </w:smartTagPr>
        <w:r w:rsidRPr="00517EC9">
          <w:rPr>
            <w:szCs w:val="20"/>
          </w:rPr>
          <w:t>1869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переведен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язык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“Манифест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Коммунистической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партии”,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спустя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года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первый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“Капитала”,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воспринятые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представителями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зарождавшегося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качестве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последней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научной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истины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Наиболее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направления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“К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монистического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взгляда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историю</w:t>
      </w:r>
      <w:r w:rsidR="00517EC9">
        <w:rPr>
          <w:szCs w:val="20"/>
        </w:rPr>
        <w:t>" (</w:t>
      </w:r>
      <w:r w:rsidRPr="00517EC9">
        <w:rPr>
          <w:szCs w:val="20"/>
        </w:rPr>
        <w:t>1885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Г</w:t>
      </w:r>
      <w:r w:rsidR="00517EC9">
        <w:rPr>
          <w:szCs w:val="20"/>
        </w:rPr>
        <w:t xml:space="preserve">.В.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“Развитие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России”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1899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.И.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Тогда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написана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известная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“друзья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народа”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воюют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</w:t>
      </w:r>
      <w:r w:rsidR="00517EC9" w:rsidRPr="00517EC9">
        <w:rPr>
          <w:szCs w:val="20"/>
        </w:rPr>
        <w:t xml:space="preserve">? </w:t>
      </w:r>
      <w:r w:rsidRPr="00517EC9">
        <w:rPr>
          <w:szCs w:val="20"/>
        </w:rPr>
        <w:t>”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1894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посвященных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критике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различных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вариантах,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опровергалась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идеалистическая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концепция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сельской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общины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некоего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способного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противостоять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проникновению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капиталистических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Россию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Кроме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констатировался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факт,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встала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капиталистический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потому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всякие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надежды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усовершенствовать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абстрактных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нравственных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идеалов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иллюзорны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утопичны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предстоит,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говорили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тогда,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“вывариться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фабричном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котле”,</w:t>
      </w:r>
      <w:r w:rsidR="00517EC9" w:rsidRPr="00517EC9">
        <w:rPr>
          <w:szCs w:val="20"/>
        </w:rPr>
        <w:t xml:space="preserve"> </w:t>
      </w:r>
      <w:r w:rsidR="00517EC9">
        <w:rPr>
          <w:szCs w:val="20"/>
        </w:rPr>
        <w:t>т.е.</w:t>
      </w:r>
      <w:r w:rsidR="00517EC9" w:rsidRPr="00517EC9">
        <w:rPr>
          <w:szCs w:val="20"/>
        </w:rPr>
        <w:t xml:space="preserve">, </w:t>
      </w:r>
      <w:r w:rsidRPr="00517EC9">
        <w:rPr>
          <w:szCs w:val="20"/>
        </w:rPr>
        <w:t>пройти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через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конфликты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капиталом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соответствии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доктриной,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обладает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способностью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сплотить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вокруг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себя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ходе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феодально-помещичьего,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угнетения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включить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всемирный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поток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“Развитии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России”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анализа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материалов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земской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статистики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показал,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капиталистические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пронизывают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быстро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развивающуюся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промышленность,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проникают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сферу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аграрных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разрушая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остатки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общины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термин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“социология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широко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использовался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литературе,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создававшейся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воздействием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Спенсера,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периода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данный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термин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употребляется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крайне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редко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Исключение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составляет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“друзья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народа”…”,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научная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отождествляется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материалистическим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пониманием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дальнейшем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противопоставлял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“единственно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верное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учение”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выражающей,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точки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зрения,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установления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Советской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обстоятельство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качестве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аргумента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культуры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Рассматривая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процесс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становления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мышления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XIX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нельзя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обойти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огромного,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некоторых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решающего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влияния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осмысление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реальности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общекультурных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процессов,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литературы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Прежде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следует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упомянуть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называемых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“физиологических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очерках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1840-1850-х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представляли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собою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социологические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зарисовки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видов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профессиональной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различных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городских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кварталов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Таковы,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например,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альманах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>
        <w:rPr>
          <w:szCs w:val="20"/>
        </w:rPr>
        <w:t xml:space="preserve">.П. </w:t>
      </w:r>
      <w:r w:rsidRPr="00517EC9">
        <w:rPr>
          <w:szCs w:val="20"/>
        </w:rPr>
        <w:t>Башуцкого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“Водовоз”,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“Гробовой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мастер”,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“Няня”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сбор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“Физиология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Петербурга”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редакцией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</w:t>
      </w:r>
      <w:r w:rsidR="00517EC9">
        <w:rPr>
          <w:szCs w:val="20"/>
        </w:rPr>
        <w:t xml:space="preserve">.А. </w:t>
      </w:r>
      <w:r w:rsidRPr="00517EC9">
        <w:rPr>
          <w:szCs w:val="20"/>
        </w:rPr>
        <w:t>Некрасова,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“Оче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московской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Вистенгофа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“Купцы”,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“Чиновники”,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“Цыгане”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издания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времени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Плеханов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Георгий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Валентинович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29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ноября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1856,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Гудаловка,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Липецкий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уезд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Тамбовской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губернии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30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1918,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Питкиярви,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Финляндия</w:t>
      </w:r>
      <w:r w:rsidR="00517EC9" w:rsidRPr="00517EC9">
        <w:rPr>
          <w:szCs w:val="20"/>
        </w:rPr>
        <w:t xml:space="preserve">) - </w:t>
      </w:r>
      <w:r w:rsidRPr="00517EC9">
        <w:rPr>
          <w:szCs w:val="20"/>
        </w:rPr>
        <w:t>обществовед,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публицист,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основателей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мелкопоместных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дворян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окончания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Михайловской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гимназии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Воронеже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1873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поступил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Константиновское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артиллерийское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училище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Санкт-Петербурге,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вскоре,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отказаться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карьеры,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оставил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завершен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курс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Горном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институте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столицы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обучался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1874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1876</w:t>
      </w:r>
      <w:r w:rsidR="00517EC9" w:rsidRPr="00517EC9">
        <w:rPr>
          <w:szCs w:val="20"/>
        </w:rPr>
        <w:t xml:space="preserve">); </w:t>
      </w:r>
      <w:r w:rsidRPr="00517EC9">
        <w:rPr>
          <w:szCs w:val="20"/>
        </w:rPr>
        <w:t>посылы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важности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служить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народу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бороться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деспотизмом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обозначили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приоритеты</w:t>
      </w:r>
      <w:r w:rsidR="00517EC9" w:rsidRPr="00517EC9">
        <w:rPr>
          <w:szCs w:val="20"/>
        </w:rPr>
        <w:t xml:space="preserve">: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конца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75 г"/>
        </w:smartTagPr>
        <w:r w:rsidRPr="00517EC9">
          <w:rPr>
            <w:szCs w:val="20"/>
          </w:rPr>
          <w:t>1875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молодой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втягивается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движение</w:t>
      </w:r>
      <w:r w:rsidR="00517EC9">
        <w:rPr>
          <w:szCs w:val="20"/>
        </w:rPr>
        <w:t>.</w:t>
      </w:r>
    </w:p>
    <w:p w:rsidR="00140D42" w:rsidRPr="00140D42" w:rsidRDefault="00140D42" w:rsidP="00140D42">
      <w:pPr>
        <w:pStyle w:val="af5"/>
      </w:pPr>
      <w:r w:rsidRPr="00140D42">
        <w:t>социология россия плеханов ленин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Заметным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Земля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воля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стоявшем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платформе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бакунизма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приобрел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опыт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занятий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фабричных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заводских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кружках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см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мемуарный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очерк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Русский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движении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1890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зарекомендовав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себя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специалистом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вопросу</w:t>
      </w:r>
      <w:r w:rsidR="00517EC9">
        <w:rPr>
          <w:szCs w:val="20"/>
        </w:rPr>
        <w:t>.6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декабря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76 г"/>
        </w:smartTagPr>
        <w:r w:rsidRPr="00517EC9">
          <w:rPr>
            <w:szCs w:val="20"/>
          </w:rPr>
          <w:t>1876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выступил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речью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студентами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Казанского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собора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Санкт-Петербурга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этой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Казанской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демонстрации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вынужден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перейти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нелегальное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положение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агитации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бунтарских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выступлений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выезжал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Саратовскую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губернию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Дон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верности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народничеству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прошло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пребывание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рубежом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весна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лето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1877</w:t>
      </w:r>
      <w:r w:rsidR="00517EC9" w:rsidRPr="00517EC9">
        <w:rPr>
          <w:szCs w:val="20"/>
        </w:rPr>
        <w:t xml:space="preserve">); </w:t>
      </w:r>
      <w:r w:rsidRPr="00517EC9">
        <w:rPr>
          <w:szCs w:val="20"/>
        </w:rPr>
        <w:t>Георгий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Валентинович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посетил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Швейцарию,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Францию,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познакомился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</w:t>
      </w:r>
      <w:r w:rsidR="00517EC9">
        <w:rPr>
          <w:szCs w:val="20"/>
        </w:rPr>
        <w:t xml:space="preserve">.А. </w:t>
      </w:r>
      <w:r w:rsidRPr="00517EC9">
        <w:rPr>
          <w:szCs w:val="20"/>
        </w:rPr>
        <w:t>Кропоткиным,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</w:t>
      </w:r>
      <w:r w:rsidR="00517EC9">
        <w:rPr>
          <w:szCs w:val="20"/>
        </w:rPr>
        <w:t xml:space="preserve">.Л. </w:t>
      </w:r>
      <w:r w:rsidRPr="00517EC9">
        <w:rPr>
          <w:szCs w:val="20"/>
        </w:rPr>
        <w:t>Лавровым,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</w:t>
      </w:r>
      <w:r w:rsidR="00517EC9">
        <w:rPr>
          <w:szCs w:val="20"/>
        </w:rPr>
        <w:t xml:space="preserve">.Н. </w:t>
      </w:r>
      <w:r w:rsidRPr="00517EC9">
        <w:rPr>
          <w:szCs w:val="20"/>
        </w:rPr>
        <w:t>Ткачевым,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эмигрантами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Весной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78 г"/>
        </w:smartTagPr>
        <w:r w:rsidRPr="00517EC9">
          <w:rPr>
            <w:szCs w:val="20"/>
          </w:rPr>
          <w:t>1878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участвовал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редактировании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обновленного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варианта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программы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Земли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воли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Склонность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серьезной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интеллектуальной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подтвердила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Закон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экономического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задачи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опубликованная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журнале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Земля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воля</w:t>
      </w:r>
      <w:r w:rsidR="00517EC9">
        <w:rPr>
          <w:szCs w:val="20"/>
        </w:rPr>
        <w:t>" (</w:t>
      </w:r>
      <w:r w:rsidRPr="00517EC9">
        <w:rPr>
          <w:szCs w:val="20"/>
        </w:rPr>
        <w:t>1879,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январь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февраль,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№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3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4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одним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соредакторов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выразил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уважительное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Маркса,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дает,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однако,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серьезных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оснований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считать,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поворот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марксизму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раскола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Земли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августе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79 г"/>
        </w:smartTagPr>
        <w:r w:rsidRPr="00517EC9">
          <w:rPr>
            <w:szCs w:val="20"/>
          </w:rPr>
          <w:t>1879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группы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Черный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передел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продолжение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агитации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среди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студентов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расчете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подготовку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будущего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восстания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ареста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поиск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вынудили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.И. </w:t>
      </w:r>
      <w:r w:rsidRPr="00517EC9">
        <w:rPr>
          <w:szCs w:val="20"/>
        </w:rPr>
        <w:t>Засулич,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</w:t>
      </w:r>
      <w:r w:rsidR="00517EC9">
        <w:rPr>
          <w:szCs w:val="20"/>
        </w:rPr>
        <w:t xml:space="preserve">.Г. </w:t>
      </w:r>
      <w:r w:rsidRPr="00517EC9">
        <w:rPr>
          <w:szCs w:val="20"/>
        </w:rPr>
        <w:t>Дейча,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</w:t>
      </w:r>
      <w:r w:rsidR="00517EC9">
        <w:rPr>
          <w:szCs w:val="20"/>
        </w:rPr>
        <w:t xml:space="preserve">.В. </w:t>
      </w:r>
      <w:r w:rsidRPr="00517EC9">
        <w:rPr>
          <w:szCs w:val="20"/>
        </w:rPr>
        <w:t>Стефановича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январе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80 г"/>
        </w:smartTagPr>
        <w:r w:rsidRPr="00517EC9">
          <w:rPr>
            <w:szCs w:val="20"/>
          </w:rPr>
          <w:t>1880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нелегально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покинуть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Россию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надеялся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использовать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временное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нахождение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рубежом,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теоретически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разобраться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хаосе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противоречиях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задач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тенденций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Разумеется,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предполагать,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пребывание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чужбине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долгим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до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весны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1917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жил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="00115617">
        <w:rPr>
          <w:szCs w:val="20"/>
        </w:rPr>
        <w:t>Ш</w:t>
      </w:r>
      <w:r w:rsidRPr="00517EC9">
        <w:rPr>
          <w:szCs w:val="20"/>
        </w:rPr>
        <w:t>вейцарии,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Франции,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Великобритании,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странах</w:t>
      </w:r>
      <w:r w:rsidR="00517EC9" w:rsidRPr="00517EC9">
        <w:rPr>
          <w:szCs w:val="20"/>
        </w:rPr>
        <w:t>)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Главным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образом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приходится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вклад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Этот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вклад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неразрывно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связан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марксизмом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некоторыми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1870-е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переход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народничества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значительной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степени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выглядел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умственным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переворотом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Этот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переворот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выходом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личного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кризиса,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отразился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кризис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народничества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совпавший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успешным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распространением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Марксизм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открывал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широкое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революционера-социалиста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Переход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сам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относил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1882</w:t>
      </w:r>
      <w:r w:rsidR="00517EC9" w:rsidRPr="00517EC9">
        <w:rPr>
          <w:szCs w:val="20"/>
        </w:rPr>
        <w:t xml:space="preserve">) - </w:t>
      </w:r>
      <w:r w:rsidRPr="00517EC9">
        <w:rPr>
          <w:szCs w:val="20"/>
        </w:rPr>
        <w:t>пример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сохранении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целевых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установок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революционная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царизма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идеалы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относительно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быстро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воспринимается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ценностная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система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радикальных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взглядов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мае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82 г"/>
        </w:smartTagPr>
        <w:r w:rsidRPr="00517EC9">
          <w:rPr>
            <w:szCs w:val="20"/>
          </w:rPr>
          <w:t>1882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вышел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переводе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язык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Манифест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Коммунистической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Маркса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Энгельса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предисловием,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написанным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издания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писал,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вместе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сочинениями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авторов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Манифест</w:t>
      </w:r>
      <w:r w:rsidR="00517EC9">
        <w:rPr>
          <w:szCs w:val="20"/>
        </w:rPr>
        <w:t>" "</w:t>
      </w:r>
      <w:r w:rsidRPr="00517EC9">
        <w:rPr>
          <w:szCs w:val="20"/>
        </w:rPr>
        <w:t>начал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эпоху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экономической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литературы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эпоху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критики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современных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чуждого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всяких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утопий,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научного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обоснования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социализма</w:t>
      </w:r>
      <w:r w:rsidR="00517EC9">
        <w:rPr>
          <w:szCs w:val="20"/>
        </w:rPr>
        <w:t>" (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</w:t>
      </w:r>
      <w:r w:rsidR="00517EC9">
        <w:rPr>
          <w:szCs w:val="20"/>
        </w:rPr>
        <w:t xml:space="preserve">.В. </w:t>
      </w:r>
      <w:r w:rsidRPr="00517EC9">
        <w:rPr>
          <w:szCs w:val="20"/>
        </w:rPr>
        <w:t>Сочинения</w:t>
      </w:r>
      <w:r w:rsidR="00517EC9">
        <w:rPr>
          <w:szCs w:val="20"/>
        </w:rPr>
        <w:t>.</w:t>
      </w:r>
      <w:r w:rsidR="00115617">
        <w:rPr>
          <w:szCs w:val="20"/>
        </w:rPr>
        <w:t xml:space="preserve"> </w:t>
      </w:r>
      <w:r w:rsidR="00517EC9">
        <w:rPr>
          <w:szCs w:val="20"/>
        </w:rPr>
        <w:t xml:space="preserve">М., </w:t>
      </w:r>
      <w:r w:rsidRPr="00517EC9">
        <w:rPr>
          <w:szCs w:val="20"/>
        </w:rPr>
        <w:t>1923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</w:t>
      </w:r>
      <w:r w:rsidR="00517EC9">
        <w:rPr>
          <w:szCs w:val="20"/>
        </w:rPr>
        <w:t>.1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.1</w:t>
      </w:r>
      <w:r w:rsidRPr="00517EC9">
        <w:rPr>
          <w:szCs w:val="20"/>
        </w:rPr>
        <w:t>50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Образование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сентябре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83 г"/>
        </w:smartTagPr>
        <w:r w:rsidRPr="00517EC9">
          <w:rPr>
            <w:szCs w:val="20"/>
          </w:rPr>
          <w:t>1883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Женеве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марксистов</w:t>
      </w:r>
      <w:r w:rsidR="00517EC9" w:rsidRPr="00517EC9">
        <w:rPr>
          <w:szCs w:val="20"/>
        </w:rPr>
        <w:t xml:space="preserve"> -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Освобождение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труда</w:t>
      </w:r>
      <w:r w:rsidR="00517EC9">
        <w:rPr>
          <w:szCs w:val="20"/>
        </w:rPr>
        <w:t>" (</w:t>
      </w:r>
      <w:r w:rsidRPr="00517EC9">
        <w:rPr>
          <w:szCs w:val="20"/>
        </w:rPr>
        <w:t>кроме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вошли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</w:t>
      </w:r>
      <w:r w:rsidR="00517EC9">
        <w:rPr>
          <w:szCs w:val="20"/>
        </w:rPr>
        <w:t xml:space="preserve">.Б. </w:t>
      </w:r>
      <w:r w:rsidRPr="00517EC9">
        <w:rPr>
          <w:szCs w:val="20"/>
        </w:rPr>
        <w:t>Аксельрод,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</w:t>
      </w:r>
      <w:r w:rsidR="00517EC9">
        <w:rPr>
          <w:szCs w:val="20"/>
        </w:rPr>
        <w:t xml:space="preserve">.Г. </w:t>
      </w:r>
      <w:r w:rsidRPr="00517EC9">
        <w:rPr>
          <w:szCs w:val="20"/>
        </w:rPr>
        <w:t>Дейч,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.И. </w:t>
      </w:r>
      <w:r w:rsidRPr="00517EC9">
        <w:rPr>
          <w:szCs w:val="20"/>
        </w:rPr>
        <w:t>Засулич,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.Н. </w:t>
      </w:r>
      <w:r w:rsidRPr="00517EC9">
        <w:rPr>
          <w:szCs w:val="20"/>
        </w:rPr>
        <w:t>Игнатов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подтвердило,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рождается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интернационалистский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предлагается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теоретическая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идеологическая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случайно,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острие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Социализм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борьба</w:t>
      </w:r>
      <w:r w:rsidR="00517EC9">
        <w:rPr>
          <w:szCs w:val="20"/>
        </w:rPr>
        <w:t>" (</w:t>
      </w:r>
      <w:r w:rsidRPr="00517EC9">
        <w:rPr>
          <w:szCs w:val="20"/>
        </w:rPr>
        <w:t>1883</w:t>
      </w:r>
      <w:r w:rsidR="00517EC9" w:rsidRPr="00517EC9">
        <w:rPr>
          <w:szCs w:val="20"/>
        </w:rPr>
        <w:t>),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Наши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разногласия</w:t>
      </w:r>
      <w:r w:rsidR="00517EC9">
        <w:rPr>
          <w:szCs w:val="20"/>
        </w:rPr>
        <w:t>" (</w:t>
      </w:r>
      <w:r w:rsidRPr="00517EC9">
        <w:rPr>
          <w:szCs w:val="20"/>
        </w:rPr>
        <w:t>1885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практики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народничества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вывод,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отжил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век,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оказался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поспешным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Плеханов,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оценивая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возникновение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великую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науках,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подчеркивал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цельный,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гармонический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последовательный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миросозерцания,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выделял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диалектический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материализм,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экономию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социологию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Особенно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занимался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философией,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защищая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сущностное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единство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материализма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диалектики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рубежом,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занимаясь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практической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деятельностью,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относились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индифферентно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находились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сильным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влиянием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позитивизма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Новизна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значимость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материализма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диалектики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раскрывались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книге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монистического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взгляда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историю</w:t>
      </w:r>
      <w:r w:rsidR="00517EC9">
        <w:rPr>
          <w:szCs w:val="20"/>
        </w:rPr>
        <w:t>" (</w:t>
      </w:r>
      <w:r w:rsidRPr="00517EC9">
        <w:rPr>
          <w:szCs w:val="20"/>
        </w:rPr>
        <w:t>1894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способствовавшей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воспитанию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поколений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ориентации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Свое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понимание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действия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пропагандировал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материалистическом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понимании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>
        <w:rPr>
          <w:szCs w:val="20"/>
        </w:rPr>
        <w:t>" (</w:t>
      </w:r>
      <w:r w:rsidRPr="00517EC9">
        <w:rPr>
          <w:szCs w:val="20"/>
        </w:rPr>
        <w:t>1897</w:t>
      </w:r>
      <w:r w:rsidR="00517EC9" w:rsidRPr="00517EC9">
        <w:rPr>
          <w:szCs w:val="20"/>
        </w:rPr>
        <w:t>),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личности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>
        <w:rPr>
          <w:szCs w:val="20"/>
        </w:rPr>
        <w:t>" (</w:t>
      </w:r>
      <w:r w:rsidRPr="00517EC9">
        <w:rPr>
          <w:szCs w:val="20"/>
        </w:rPr>
        <w:t>1898</w:t>
      </w:r>
      <w:r w:rsidR="00517EC9" w:rsidRPr="00517EC9">
        <w:rPr>
          <w:szCs w:val="20"/>
        </w:rPr>
        <w:t>),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Основные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>
        <w:rPr>
          <w:szCs w:val="20"/>
        </w:rPr>
        <w:t>" (</w:t>
      </w:r>
      <w:r w:rsidRPr="00517EC9">
        <w:rPr>
          <w:szCs w:val="20"/>
        </w:rPr>
        <w:t>1908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никакого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философского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вакуума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нужно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заполнять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заимствованиями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теорий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Позиции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отстаивались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среде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международной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арене,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числе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конгрессах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Второго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Интернационала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Вместе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своеобразный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культ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сделать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прокрустово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ложе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ортодоксальности,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проявлениям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схематизма,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иногда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догматизма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Цитаты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Энгельса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нередко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подавались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решающий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аргумент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ходе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дискуссий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Показательно,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недопустима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любая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критика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стержневых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положений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неприемлемы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другие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социализмы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они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чужды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тезаурусу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Отсюда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острая,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нередко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грубая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полемика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народниками,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позднее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неонародническими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социалистами-революционерами,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пренебрежительно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объявлявшимися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тоже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социалистами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даже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буржуазными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демократами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Отсюда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непримиримая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ревизионизмом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бернштейнианство,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русский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экономизм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или,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позднее,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1907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>.,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ликвидаторство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меньшевиков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левый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большевизм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А</w:t>
      </w:r>
      <w:r w:rsidR="00517EC9">
        <w:rPr>
          <w:szCs w:val="20"/>
        </w:rPr>
        <w:t xml:space="preserve">.А. </w:t>
      </w:r>
      <w:r w:rsidRPr="00517EC9">
        <w:rPr>
          <w:szCs w:val="20"/>
        </w:rPr>
        <w:t>Богданова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правило,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склонен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наличие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каких-либо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рациональных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зерен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идейных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еретиков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покушавшихся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классический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ортодоксальный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числе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собственном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толковании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Зачастую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желал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глубоко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вникать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приводимую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критическую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аргументацию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причины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ереси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нередко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сводились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недостатку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научных,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оппонентов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неправоверных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следовал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примеру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Бернара,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однажды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сравнил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себя</w:t>
      </w:r>
      <w:r w:rsidR="00517EC9" w:rsidRPr="00517EC9">
        <w:rPr>
          <w:szCs w:val="20"/>
        </w:rPr>
        <w:t>: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Святой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Бернар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говорил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когда-то</w:t>
      </w:r>
      <w:r w:rsidR="00517EC9" w:rsidRPr="00517EC9">
        <w:rPr>
          <w:szCs w:val="20"/>
        </w:rPr>
        <w:t>: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Евангелие,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ангел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спустился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неба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противоречить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ему,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анафема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ангелу</w:t>
      </w:r>
      <w:r w:rsidR="00517EC9">
        <w:rPr>
          <w:szCs w:val="20"/>
        </w:rPr>
        <w:t>!" (</w:t>
      </w:r>
      <w:r w:rsidRPr="00517EC9">
        <w:rPr>
          <w:szCs w:val="20"/>
        </w:rPr>
        <w:t>Там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</w:t>
      </w:r>
      <w:r w:rsidR="00517EC9">
        <w:rPr>
          <w:szCs w:val="20"/>
        </w:rPr>
        <w:t xml:space="preserve">. М., </w:t>
      </w:r>
      <w:r w:rsidRPr="00517EC9">
        <w:rPr>
          <w:szCs w:val="20"/>
        </w:rPr>
        <w:t>Л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1927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</w:t>
      </w:r>
      <w:r w:rsidR="00517EC9">
        <w:rPr>
          <w:szCs w:val="20"/>
        </w:rPr>
        <w:t>.9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.8</w:t>
      </w:r>
      <w:r w:rsidRPr="00517EC9">
        <w:rPr>
          <w:szCs w:val="20"/>
        </w:rPr>
        <w:t>9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Такая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приводила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волей-неволей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накладывал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печать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самоограничения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интеллектуальное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творчество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научной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популярной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литературе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нередко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пишется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основоположнике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Такое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обобщение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нуждается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дополнительном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осмыслении,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поскольку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выработано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понимание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русского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вряд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тождественно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формуле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марксизм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национализировал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денационализировал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мысль</w:t>
      </w:r>
      <w:r w:rsidR="00517EC9">
        <w:rPr>
          <w:szCs w:val="20"/>
        </w:rPr>
        <w:t>" (</w:t>
      </w:r>
      <w:r w:rsidRPr="00517EC9">
        <w:rPr>
          <w:szCs w:val="20"/>
        </w:rPr>
        <w:t>цит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: </w:t>
      </w:r>
      <w:r w:rsidRPr="00517EC9">
        <w:rPr>
          <w:szCs w:val="20"/>
        </w:rPr>
        <w:t>Троцкий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</w:t>
      </w:r>
      <w:r w:rsidR="00517EC9">
        <w:rPr>
          <w:szCs w:val="20"/>
        </w:rPr>
        <w:t xml:space="preserve">.Д. </w:t>
      </w:r>
      <w:r w:rsidRPr="00517EC9">
        <w:rPr>
          <w:szCs w:val="20"/>
        </w:rPr>
        <w:t>Политические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силуэты</w:t>
      </w:r>
      <w:r w:rsidR="00517EC9">
        <w:rPr>
          <w:szCs w:val="20"/>
        </w:rPr>
        <w:t xml:space="preserve">. М., </w:t>
      </w:r>
      <w:r w:rsidRPr="00517EC9">
        <w:rPr>
          <w:szCs w:val="20"/>
        </w:rPr>
        <w:t>1990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.5</w:t>
      </w:r>
      <w:r w:rsidRPr="00517EC9">
        <w:rPr>
          <w:szCs w:val="20"/>
        </w:rPr>
        <w:t>9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поборник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ортодоксальности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никогда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стремился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созданию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версии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своеобразия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отнести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русской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полагал,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важнейшие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универсальной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теорией,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опыт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конкретных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Западной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аналогии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успешно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использовать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прибегая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необходимости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конкретизации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отдельным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поправкам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мыслитель,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теоретик,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преобразующий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выводы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Показательно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примат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практикой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Отмеченное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исключает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значительного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вклада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сторон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адаптации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условиям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Своими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сочинениями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эстетике,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литературе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зарекомендовал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себя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одаренным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интеллектуалом,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широко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эрудированным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марксистом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примеров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служить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История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>
        <w:rPr>
          <w:szCs w:val="20"/>
        </w:rPr>
        <w:t>" (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завершен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Т</w:t>
      </w:r>
      <w:r w:rsidR="00517EC9">
        <w:rPr>
          <w:szCs w:val="20"/>
        </w:rPr>
        <w:t>.1</w:t>
      </w:r>
      <w:r w:rsidR="00517EC9" w:rsidRPr="00517EC9">
        <w:rPr>
          <w:szCs w:val="20"/>
        </w:rPr>
        <w:t xml:space="preserve"> - </w:t>
      </w:r>
      <w:smartTag w:uri="urn:schemas-microsoft-com:office:smarttags" w:element="metricconverter">
        <w:smartTagPr>
          <w:attr w:name="ProductID" w:val="3, М"/>
        </w:smartTagPr>
        <w:r w:rsidRPr="00517EC9">
          <w:rPr>
            <w:szCs w:val="20"/>
          </w:rPr>
          <w:t>3,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М</w:t>
        </w:r>
      </w:smartTag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1914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1917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рассматривалась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эволюция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учетом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многофакторности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особенностей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написал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посвященные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мыслителям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XIX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. -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.Г. </w:t>
      </w:r>
      <w:r w:rsidRPr="00517EC9">
        <w:rPr>
          <w:szCs w:val="20"/>
        </w:rPr>
        <w:t>Белинскому,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>
        <w:rPr>
          <w:szCs w:val="20"/>
        </w:rPr>
        <w:t xml:space="preserve">.И. </w:t>
      </w:r>
      <w:r w:rsidRPr="00517EC9">
        <w:rPr>
          <w:szCs w:val="20"/>
        </w:rPr>
        <w:t>Герцену,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</w:t>
      </w:r>
      <w:r w:rsidR="00517EC9">
        <w:rPr>
          <w:szCs w:val="20"/>
        </w:rPr>
        <w:t xml:space="preserve">.Г. </w:t>
      </w:r>
      <w:r w:rsidRPr="00517EC9">
        <w:rPr>
          <w:szCs w:val="20"/>
        </w:rPr>
        <w:t>Чернышевскому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отмечал,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революционеры-демократы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сделали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огромный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шаг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вперед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осмысления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закономерностей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природы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подготовив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почву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последующего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восприятия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учения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передовая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отрицая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существующее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будущего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неотвратимо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развивалась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марксизму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Проблематика,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относящаяся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центре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внимания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Плеханова-эмигранта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Как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социалист-западник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позиций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детерминизма,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непреложных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законов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отстаивал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однолинейного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прогресса,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обосновывая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объективную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неизбежность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примеру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западноевропейских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поступательного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зрелый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создает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материальные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социокультурные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предпосылки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действительности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будущего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взращивается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умножает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демиург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преобразований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промышленный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проходя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школу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воспитания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впервые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показал,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охарактеризованному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народ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смысле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слова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принадлежать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решающая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режима,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дальнейшую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модернизацию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европеизацию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</w:t>
      </w:r>
      <w:r w:rsidR="00517EC9" w:rsidRPr="00517EC9">
        <w:rPr>
          <w:szCs w:val="20"/>
        </w:rPr>
        <w:t>.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правило,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имелись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виду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постоянные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заводские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фабричные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порвавшие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землей</w:t>
      </w:r>
      <w:r w:rsidR="00517EC9" w:rsidRPr="00517EC9">
        <w:rPr>
          <w:szCs w:val="20"/>
        </w:rPr>
        <w:t>)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рубеже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XIX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XX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участвовал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определению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организационных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членом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редакции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общероссийской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газеты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Искра</w:t>
      </w:r>
      <w:r w:rsidR="00517EC9">
        <w:rPr>
          <w:szCs w:val="20"/>
        </w:rPr>
        <w:t>" (</w:t>
      </w:r>
      <w:r w:rsidRPr="00517EC9">
        <w:rPr>
          <w:szCs w:val="20"/>
        </w:rPr>
        <w:t>1900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журнала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Заря</w:t>
      </w:r>
      <w:r w:rsidR="00517EC9">
        <w:rPr>
          <w:szCs w:val="20"/>
        </w:rPr>
        <w:t>" (</w:t>
      </w:r>
      <w:r w:rsidRPr="00517EC9">
        <w:rPr>
          <w:szCs w:val="20"/>
        </w:rPr>
        <w:t>1901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1902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основным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программы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принятой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II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съезде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Брюссель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Лондон,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июль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август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1903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1903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возглавлял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Причем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вначале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доминировали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.И. </w:t>
      </w:r>
      <w:r w:rsidRPr="00517EC9">
        <w:rPr>
          <w:szCs w:val="20"/>
        </w:rPr>
        <w:t>Лениным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подходы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построению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позднее,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раскола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517EC9">
          <w:rPr>
            <w:szCs w:val="20"/>
          </w:rPr>
          <w:t>1903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все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заметно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проявлялись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разногласия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показательны,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акценты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сознательной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выразительницей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объективного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процесса,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закономерно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работающего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будущее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Революционность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полагал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вытекает,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порождаемого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системой,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задача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чтобы,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воспитывая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сознательность,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революционность,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направлять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правильное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русло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Партия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важнейшая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отличие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будучи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авангардом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движением,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профессиональные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подминают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себя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Георгий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Валентинович,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богатая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внутренняя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случайно,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крайней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централизации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считая,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негативно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сказаться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членов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сузить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опору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раскола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II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съезде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октября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517EC9">
          <w:rPr>
            <w:szCs w:val="20"/>
          </w:rPr>
          <w:t>1903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стороне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примкнул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меньшевикам,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надеясь,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среди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прочего,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поможет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восстановить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единство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помешать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авторитарности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позиций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ортодоксальности,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базироваться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партийная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разрабатывал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стратегию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тактику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Важное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имела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заимствованная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двухстадиальная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модель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использованная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применительно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рамках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модели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разделялись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буржуазно-либеральная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буржуазно-демократическая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стадии,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совмещения,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забегания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вперед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преждевременного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переворота,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достигнут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относительно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высокий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уровень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экономического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сознания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Этим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объясняется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неприятие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1907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теории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перерастании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буржуазно-демократической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социалистическую,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перманентной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Троцкого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Парвуса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Позднее,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свержения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феврале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17EC9">
          <w:rPr>
            <w:szCs w:val="20"/>
          </w:rPr>
          <w:t>1917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Георгий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Валентинович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резко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осудил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курс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вождя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непосредственную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подготовку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переворота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контексте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понятны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оценки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взятия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октябре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17EC9">
          <w:rPr>
            <w:szCs w:val="20"/>
          </w:rPr>
          <w:t>1917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насилия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историей,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авантюры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Ортодоксальность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серьезно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сказалась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взглядах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расстановке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общественно-политических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Критикуя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непоследовательность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нерешительность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либералов,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менее,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видел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союзников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самодержавием,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демократизацию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январе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517EC9">
          <w:rPr>
            <w:szCs w:val="20"/>
          </w:rPr>
          <w:t>1905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выдвинул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лозунг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Врозь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вместе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бить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предусматривавший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объединение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усилий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либеральной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буржуазии,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всего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общества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сокрушения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здания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царизма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ходе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вынужден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неоднократно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отмечать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разобщенность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пассивность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буржуазных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любителей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свободы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склонность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пустословию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Действенная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революционная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коалиция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либералов,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необходимость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обосновывал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практике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сложилась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касается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крестьянства,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является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носителем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отсталости,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азиатского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начала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Выступления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1907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поколебать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первоначальные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выводы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склонен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рассматривать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крестьянство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консервативную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ибо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простираются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дальше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мелкобуржуазного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горизонта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крестьянство,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борющееся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землю,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лучшем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временным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соучастником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единомышленником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союзником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IV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съезде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Стокгольм,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апрель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май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1906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поддержан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меньшевистский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проект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муниципализации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земли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национализацию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считал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допустимой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Будучи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ортодоксальным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сторонником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решительной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самодержавием,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ярко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проявилось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Так,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призывал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выступлениям,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вплоть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восстания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подчеркивая,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однако,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необходимость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всесторонней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подготовки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Этим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объясняются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предостережения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канун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декабрьских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событий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517EC9">
          <w:rPr>
            <w:szCs w:val="20"/>
          </w:rPr>
          <w:t>1905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Москве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импульсивных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действий,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преждевременного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столкновения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правительством,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неудачи,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поводом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разгрома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участников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Известный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вывод</w:t>
      </w:r>
      <w:r w:rsidR="00517EC9" w:rsidRPr="00517EC9">
        <w:rPr>
          <w:szCs w:val="20"/>
        </w:rPr>
        <w:t>: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нужно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браться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оружие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сделанный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поражения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московского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восстания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см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Там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</w:t>
      </w:r>
      <w:r w:rsidR="00517EC9">
        <w:rPr>
          <w:szCs w:val="20"/>
        </w:rPr>
        <w:t xml:space="preserve">. М., </w:t>
      </w:r>
      <w:r w:rsidRPr="00517EC9">
        <w:rPr>
          <w:szCs w:val="20"/>
        </w:rPr>
        <w:t>1926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</w:t>
      </w:r>
      <w:r w:rsidR="00517EC9">
        <w:rPr>
          <w:szCs w:val="20"/>
        </w:rPr>
        <w:t>.1</w:t>
      </w:r>
      <w:r w:rsidRPr="00517EC9">
        <w:rPr>
          <w:szCs w:val="20"/>
        </w:rPr>
        <w:t>5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.1</w:t>
      </w:r>
      <w:r w:rsidRPr="00517EC9">
        <w:rPr>
          <w:szCs w:val="20"/>
        </w:rPr>
        <w:t>2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отнюдь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свидетельствовал,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вопреки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утверждениям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проявлениях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оппортунизма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никогда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анемичным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мыслителем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сохранял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веру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высокий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потенциал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режимом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Отметим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исключал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проведения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террористических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гражданского,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полицейского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военного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начальства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дезорганизации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неприятеля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период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отступления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Государственной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думы,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начиная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созыва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517EC9">
          <w:rPr>
            <w:szCs w:val="20"/>
          </w:rPr>
          <w:t>1906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допускал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создание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блока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кадетами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выборах,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поддерживал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внедумские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действия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буржуазными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либералами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Свою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приверженность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схеме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расстановки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сохранял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дальнейшем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Надеясь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подъем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волны,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призывал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форсировать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сосредоточиться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воспитании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сознательности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собирании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умножении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антисамодержавных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1907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последующие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выявили,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ортодоксальный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ряде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случаев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сдерживает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поиск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творческих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учитывает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возросшую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динамику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XX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показательно,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видный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Каутский,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пользовавшийся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авторитетом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оценке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смелости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реализма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см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например,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брошюру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Каутского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Движущие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перспективы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1906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согласиться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выводом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</w:t>
      </w:r>
      <w:r w:rsidR="00517EC9">
        <w:rPr>
          <w:szCs w:val="20"/>
        </w:rPr>
        <w:t xml:space="preserve">.А. </w:t>
      </w:r>
      <w:r w:rsidRPr="00517EC9">
        <w:rPr>
          <w:szCs w:val="20"/>
        </w:rPr>
        <w:t>Бердяева,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писал,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революционером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книжным,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практическим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вожаком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школы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вожаком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выявилось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эпоху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>
        <w:rPr>
          <w:szCs w:val="20"/>
        </w:rPr>
        <w:t>" (</w:t>
      </w:r>
      <w:r w:rsidRPr="00517EC9">
        <w:rPr>
          <w:szCs w:val="20"/>
        </w:rPr>
        <w:t>Бердяев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</w:t>
      </w:r>
      <w:r w:rsidR="00517EC9">
        <w:rPr>
          <w:szCs w:val="20"/>
        </w:rPr>
        <w:t xml:space="preserve">.А. </w:t>
      </w:r>
      <w:r w:rsidRPr="00517EC9">
        <w:rPr>
          <w:szCs w:val="20"/>
        </w:rPr>
        <w:t>Истоки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смысл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коммунизма</w:t>
      </w:r>
      <w:r w:rsidR="00517EC9">
        <w:rPr>
          <w:szCs w:val="20"/>
        </w:rPr>
        <w:t xml:space="preserve">. М., </w:t>
      </w:r>
      <w:r w:rsidRPr="00517EC9">
        <w:rPr>
          <w:szCs w:val="20"/>
        </w:rPr>
        <w:t>1990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.7</w:t>
      </w:r>
      <w:r w:rsidRPr="00517EC9">
        <w:rPr>
          <w:szCs w:val="20"/>
        </w:rPr>
        <w:t>8</w:t>
      </w:r>
      <w:r w:rsidR="00517EC9" w:rsidRPr="00517EC9">
        <w:rPr>
          <w:szCs w:val="20"/>
        </w:rPr>
        <w:t>)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Взгляды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служили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важнейших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компонентов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умеренного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течения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Георгий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Валентинович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оставлял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самостоятельность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отнюдь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поддерживал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меньшевиков,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проявилось,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например,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завершения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совместной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называемого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ликвидаторства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прочный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союз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большевиками,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предлагал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называть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марксистами,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бланкистами,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исключался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1908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1909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имел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место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конфликт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редакции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многотомного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издания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Общественное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XX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века</w:t>
      </w:r>
      <w:r w:rsidR="00517EC9">
        <w:rPr>
          <w:szCs w:val="20"/>
        </w:rPr>
        <w:t>" (</w:t>
      </w:r>
      <w:r w:rsidRPr="00517EC9">
        <w:rPr>
          <w:szCs w:val="20"/>
        </w:rPr>
        <w:t>М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1909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1914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</w:t>
      </w:r>
      <w:r w:rsidR="00517EC9">
        <w:rPr>
          <w:szCs w:val="20"/>
        </w:rPr>
        <w:t>.1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4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объявил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>
        <w:rPr>
          <w:szCs w:val="20"/>
        </w:rPr>
        <w:t xml:space="preserve">.Н. </w:t>
      </w:r>
      <w:r w:rsidRPr="00517EC9">
        <w:rPr>
          <w:szCs w:val="20"/>
        </w:rPr>
        <w:t>Потресова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автора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томе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проявлениях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ревизионистских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взглядов,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выразившихся,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умалении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группы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Освобождение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труда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наоборот,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преувеличенно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высоких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оценках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легальных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марксистов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Конфликт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вероятно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разрешить,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однако,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скрывалась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неудовлетворенность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состоянием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развивалось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ликвидаторство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Упреки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нестойкости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сочетались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стремлением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утвердить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точку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зрения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правильную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результате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конфликт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послужил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фактического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разрыва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меньшевистским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руководством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П</w:t>
      </w:r>
      <w:r w:rsidR="00517EC9">
        <w:rPr>
          <w:szCs w:val="20"/>
        </w:rPr>
        <w:t xml:space="preserve">.Б. </w:t>
      </w:r>
      <w:r w:rsidRPr="00517EC9">
        <w:rPr>
          <w:szCs w:val="20"/>
        </w:rPr>
        <w:t>Аксельродом,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Ю</w:t>
      </w:r>
      <w:r w:rsidR="00517EC9">
        <w:rPr>
          <w:szCs w:val="20"/>
        </w:rPr>
        <w:t xml:space="preserve">.О. </w:t>
      </w:r>
      <w:r w:rsidRPr="00517EC9">
        <w:rPr>
          <w:szCs w:val="20"/>
        </w:rPr>
        <w:t>Мартовым,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>
        <w:rPr>
          <w:szCs w:val="20"/>
        </w:rPr>
        <w:t xml:space="preserve">.Н. </w:t>
      </w:r>
      <w:r w:rsidRPr="00517EC9">
        <w:rPr>
          <w:szCs w:val="20"/>
        </w:rPr>
        <w:t>Потресовым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</w:t>
      </w:r>
      <w:r w:rsidR="00517EC9" w:rsidRPr="00517EC9">
        <w:rPr>
          <w:szCs w:val="20"/>
        </w:rPr>
        <w:t xml:space="preserve">.).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возглавил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течение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партийного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стремясь,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флагом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ортодоксальности,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крайностей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ликвидаторства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максимализма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выражал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надежды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восстановление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единства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общепартийной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программы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517EC9">
          <w:rPr>
            <w:szCs w:val="20"/>
          </w:rPr>
          <w:t>1903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надежды,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однако,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иллюзорными,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очевидным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проведения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фракционной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Пражской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конференции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январь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1912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конференции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август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сентябрь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1912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противниками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Отмеченное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дает,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однако,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оснований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говорить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центризме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вообще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сомнительно,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вопреки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бытовавшим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историографии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утверждениям,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ходе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сложился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центризм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идейно-политическое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течение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системой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взглядов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например,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Австро-Венгрии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некоторых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странах</w:t>
      </w:r>
      <w:r w:rsidR="00517EC9" w:rsidRPr="00517EC9">
        <w:rPr>
          <w:szCs w:val="20"/>
        </w:rPr>
        <w:t>)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1914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1918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подтвердили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кризис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толчок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дальнейшего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смог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совместить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условиях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приверженность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пролетарскому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интернационализму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патриотизмом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Если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русско-японской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1904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поражение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царской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приближения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теперь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занял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социал-патриотические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позиции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вынужденного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оборончества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обоснованием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победа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кайзеровской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союзников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замедлила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экономическое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положила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конец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процессу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европеизации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увековечив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старый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порядок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отбросив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завоевания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аргументы,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ссылки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заинтересованность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международного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перспективах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полосы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победного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союзников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завершения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могут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заслонить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фактический,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даже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временный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отход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прежнем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понимании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национально-патриотической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говорить,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достаточно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осторожно,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осени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5 г"/>
        </w:smartTagPr>
        <w:r w:rsidRPr="00517EC9">
          <w:rPr>
            <w:szCs w:val="20"/>
          </w:rPr>
          <w:t>1915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инициатив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сепаратном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продолжение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Основной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публицистической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трибуной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газета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Призыв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издававшаяся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октября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5 г"/>
        </w:smartTagPr>
        <w:r w:rsidRPr="00517EC9">
          <w:rPr>
            <w:szCs w:val="20"/>
          </w:rPr>
          <w:t>1915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русском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языке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Париже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углубился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кризис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ортодоксальности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выход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найден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Февральская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революция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17EC9">
          <w:rPr>
            <w:szCs w:val="20"/>
          </w:rPr>
          <w:t>1917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>.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оценке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осуществила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целом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открыла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дорогу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возвращения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37-летней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: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ночь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31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апреля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13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14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апреля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Петроград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Последующие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возрастание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максимализма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опровергали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надежды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воплощение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двухстадиальной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модели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предлагавшимся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варианте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Призывы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необходимости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компромиссного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соглашения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предпринимателями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рабочими,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примирения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общественно-политических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закономерного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буржуазно-демократического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свободной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спасения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внешнего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врага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находили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поддержки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массах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поспевал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динамичным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серьезно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влиять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единомышленники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малочисленной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Единство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могли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Революционер-практик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состоялся,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серьезных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Резко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отрицательно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отнесся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захвату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октябре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17EC9">
          <w:rPr>
            <w:szCs w:val="20"/>
          </w:rPr>
          <w:t>1917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Открытом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письме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петроградским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рабочим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датированном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28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октября,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…еще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далеко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может,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пользой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себя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взять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полноту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Навязать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значит,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толкать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величайшего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несчастья,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величайшим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несчастьем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>
        <w:rPr>
          <w:szCs w:val="20"/>
        </w:rPr>
        <w:t>" (</w:t>
      </w:r>
      <w:r w:rsidRPr="00517EC9">
        <w:rPr>
          <w:szCs w:val="20"/>
        </w:rPr>
        <w:t>Плеханов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</w:t>
      </w:r>
      <w:r w:rsidR="00517EC9">
        <w:rPr>
          <w:szCs w:val="20"/>
        </w:rPr>
        <w:t xml:space="preserve">.В. </w:t>
      </w:r>
      <w:r w:rsidRPr="00517EC9">
        <w:rPr>
          <w:szCs w:val="20"/>
        </w:rPr>
        <w:t>Год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родине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Полное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собрание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речей,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1917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1918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Paris,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1921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</w:t>
      </w:r>
      <w:r w:rsidR="00517EC9">
        <w:rPr>
          <w:szCs w:val="20"/>
        </w:rPr>
        <w:t>.2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.2</w:t>
      </w:r>
      <w:r w:rsidRPr="00517EC9">
        <w:rPr>
          <w:szCs w:val="20"/>
        </w:rPr>
        <w:t>46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курсив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>
        <w:rPr>
          <w:szCs w:val="20"/>
        </w:rPr>
        <w:t xml:space="preserve">. -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.). </w:t>
      </w:r>
      <w:r w:rsidRPr="00517EC9">
        <w:rPr>
          <w:szCs w:val="20"/>
        </w:rPr>
        <w:t>Реальный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разочаровывал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дает,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однако,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никаких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оснований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утверждать,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ссылаясь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называемое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Политическое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завещание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</w:t>
      </w:r>
      <w:r w:rsidR="00517EC9">
        <w:rPr>
          <w:szCs w:val="20"/>
        </w:rPr>
        <w:t xml:space="preserve">.В. </w:t>
      </w:r>
      <w:r w:rsidRPr="00517EC9">
        <w:rPr>
          <w:szCs w:val="20"/>
        </w:rPr>
        <w:t>Плеханова</w:t>
      </w:r>
      <w:r w:rsidR="00517EC9">
        <w:rPr>
          <w:szCs w:val="20"/>
        </w:rPr>
        <w:t>" (</w:t>
      </w:r>
      <w:r w:rsidRPr="00517EC9">
        <w:rPr>
          <w:szCs w:val="20"/>
        </w:rPr>
        <w:t>опубликовано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Независимой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газете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30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ноября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1999,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большинством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авторитетных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специалистов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апокрифом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последний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стержневых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положений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поставив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содержание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предшествующей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мыслителя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революционера</w:t>
      </w:r>
      <w:r w:rsidR="00517EC9">
        <w:rPr>
          <w:szCs w:val="20"/>
        </w:rPr>
        <w:t>.</w:t>
      </w:r>
    </w:p>
    <w:p w:rsidR="00140D42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Ленин</w:t>
      </w:r>
      <w:r w:rsidR="00140D42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Владимир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Ильич*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настоящая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фамилия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Ульянов,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псевдоним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января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1901</w:t>
      </w:r>
      <w:r w:rsidR="00517EC9" w:rsidRPr="00517EC9">
        <w:rPr>
          <w:szCs w:val="20"/>
        </w:rPr>
        <w:t>)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10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апреля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1870,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Симбирск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21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января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1924,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деревня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Горки,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Московская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губерния</w:t>
      </w:r>
      <w:r w:rsidR="00517EC9" w:rsidRPr="00517EC9">
        <w:rPr>
          <w:szCs w:val="20"/>
        </w:rPr>
        <w:t xml:space="preserve">) - </w:t>
      </w:r>
      <w:r w:rsidRPr="00517EC9">
        <w:rPr>
          <w:szCs w:val="20"/>
        </w:rPr>
        <w:t>один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основателей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семьи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инспектора,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директора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училищ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Симбирской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губернии,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потомственного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дворянина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окончания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гимназии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1887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поступил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Казанский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университет,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году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студенческой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сходке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вынужден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оставить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91 г"/>
        </w:smartTagPr>
        <w:r w:rsidRPr="00517EC9">
          <w:rPr>
            <w:szCs w:val="20"/>
          </w:rPr>
          <w:t>1891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экстерном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сдал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экзамены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курс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юридического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факультета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Петербургского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университета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Революционно-социалистический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радикализм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формировался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постепенно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Показательно,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87 г"/>
        </w:smartTagPr>
        <w:r w:rsidRPr="00517EC9">
          <w:rPr>
            <w:szCs w:val="20"/>
          </w:rPr>
          <w:t>1887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когда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казнен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старший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брат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Александр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подготовке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покушения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императора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Александра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III,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внимание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почти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занимала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проблематика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семейная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драма,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наряду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чтением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литературы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послужила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толчком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невосприятия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восприятия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Так,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молодого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привлек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тезис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</w:t>
      </w:r>
      <w:r w:rsidR="00517EC9">
        <w:rPr>
          <w:szCs w:val="20"/>
        </w:rPr>
        <w:t xml:space="preserve">.Г. </w:t>
      </w:r>
      <w:r w:rsidRPr="00517EC9">
        <w:rPr>
          <w:szCs w:val="20"/>
        </w:rPr>
        <w:t>Чернышевского,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всякий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правильно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думающий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порядочный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человек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ставит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личные,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Интеллектуально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одаренного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миновать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народничества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зимой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1888/1889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Казани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посещал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кружки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народовольческой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направленности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пафосом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претензиями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высокую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научность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собственному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начал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делаться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марксистом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начале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517EC9">
          <w:rPr>
            <w:szCs w:val="20"/>
          </w:rPr>
          <w:t>1889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усвоения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I-го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Капитала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Маркса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Наших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разногласий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Г</w:t>
      </w:r>
      <w:r w:rsidR="00517EC9">
        <w:rPr>
          <w:szCs w:val="20"/>
        </w:rPr>
        <w:t xml:space="preserve">.В. </w:t>
      </w:r>
      <w:r w:rsidRPr="00517EC9">
        <w:rPr>
          <w:szCs w:val="20"/>
        </w:rPr>
        <w:t>Плеханова,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завершил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самоопределение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1892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1893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Проживая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августа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517EC9">
          <w:rPr>
            <w:szCs w:val="20"/>
          </w:rPr>
          <w:t>1893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Петербурге,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ярко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себя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пропагандист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организатор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пребывание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рубежом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приходится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май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сентябрь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95 г"/>
        </w:smartTagPr>
        <w:r w:rsidRPr="00517EC9">
          <w:rPr>
            <w:szCs w:val="20"/>
          </w:rPr>
          <w:t>1895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Будучи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посланцем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петербургских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Швейцарии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установил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группой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Освобождение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труда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познакомился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социалистами,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Лафаргом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Франции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Либкнехтом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Германии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возвращения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из-за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границы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вместе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Ю</w:t>
      </w:r>
      <w:r w:rsidR="00517EC9">
        <w:rPr>
          <w:szCs w:val="20"/>
        </w:rPr>
        <w:t xml:space="preserve">.О. </w:t>
      </w:r>
      <w:r w:rsidRPr="00517EC9">
        <w:rPr>
          <w:szCs w:val="20"/>
        </w:rPr>
        <w:t>Мартовым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участвовал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создании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нелегального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петербургского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Союза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освобождение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содействовавшего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распространению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среде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активизации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стачечного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движения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декабре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1895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арестован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приговору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1897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февраль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1900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находился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ссылке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Шушенское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Минусинского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округа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Енисейской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губернии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Уже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середины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1890-х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проявилось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стремление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интеллектуальным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лидером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утверждалось,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частности,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ходе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полемики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либеральными</w:t>
      </w:r>
      <w:r w:rsidR="00517EC9">
        <w:rPr>
          <w:szCs w:val="20"/>
        </w:rPr>
        <w:t>" (</w:t>
      </w:r>
      <w:r w:rsidRPr="00517EC9">
        <w:rPr>
          <w:szCs w:val="20"/>
        </w:rPr>
        <w:t>реформаторскими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народниками,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легальными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марксистами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экономистами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До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Владимиром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Ильичом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написаны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крупные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работы</w:t>
      </w:r>
      <w:r w:rsidR="00517EC9" w:rsidRPr="00517EC9">
        <w:rPr>
          <w:szCs w:val="20"/>
        </w:rPr>
        <w:t>: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такое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друзья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народа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воюют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</w:t>
      </w:r>
      <w:r w:rsidR="00517EC9">
        <w:rPr>
          <w:szCs w:val="20"/>
        </w:rPr>
        <w:t>?" (</w:t>
      </w:r>
      <w:r w:rsidRPr="00517EC9">
        <w:rPr>
          <w:szCs w:val="20"/>
        </w:rPr>
        <w:t>1894</w:t>
      </w:r>
      <w:r w:rsidR="00517EC9" w:rsidRPr="00517EC9">
        <w:rPr>
          <w:szCs w:val="20"/>
        </w:rPr>
        <w:t>),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Развитие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>
        <w:rPr>
          <w:szCs w:val="20"/>
        </w:rPr>
        <w:t>" (</w:t>
      </w:r>
      <w:r w:rsidRPr="00517EC9">
        <w:rPr>
          <w:szCs w:val="20"/>
        </w:rPr>
        <w:t>1899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находясь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ссылке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исключал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придется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руководить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из-за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границы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последующем,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вынужденное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пребывание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рубежом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заняло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значительный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отрезок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биографии,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подтверждая,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революционная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бывает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невозможна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без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революционеров</w:t>
      </w:r>
      <w:r w:rsidR="00517EC9">
        <w:rPr>
          <w:szCs w:val="20"/>
        </w:rPr>
        <w:t>" (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.И. </w:t>
      </w:r>
      <w:r w:rsidRPr="00517EC9">
        <w:rPr>
          <w:szCs w:val="20"/>
        </w:rPr>
        <w:t>Полн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собр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соч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</w:t>
      </w:r>
      <w:r w:rsidR="00517EC9">
        <w:rPr>
          <w:szCs w:val="20"/>
        </w:rPr>
        <w:t>.3</w:t>
      </w:r>
      <w:r w:rsidRPr="00517EC9">
        <w:rPr>
          <w:szCs w:val="20"/>
        </w:rPr>
        <w:t>0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.2</w:t>
      </w:r>
      <w:r w:rsidRPr="00517EC9">
        <w:rPr>
          <w:szCs w:val="20"/>
        </w:rPr>
        <w:t>70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Первая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продолжалась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июля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1900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ноябрь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517EC9">
          <w:rPr>
            <w:szCs w:val="20"/>
          </w:rPr>
          <w:t>1905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>.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жил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Швейцарии,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Великобритании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Вторая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приходится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декабрь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1907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апрель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17EC9">
          <w:rPr>
            <w:szCs w:val="20"/>
          </w:rPr>
          <w:t>1917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>.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жил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Швейцарии,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Франции,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Австро-Венгрии</w:t>
      </w:r>
      <w:r w:rsidR="00517EC9" w:rsidRPr="00517EC9">
        <w:rPr>
          <w:szCs w:val="20"/>
        </w:rPr>
        <w:t xml:space="preserve">);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посещал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Пребывание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рассматривал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составную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первичны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обращена,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реалиям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Особенность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мыслителя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теория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отличие,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например,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никогда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довлела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ним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скована,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подвижна,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восприимчива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новизне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перемен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рубежом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Ленинской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свойственно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излишнее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теоретизирование,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преимущественно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задач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практики,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неизменно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подчеркивал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приверженность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включая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отстаивал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целостность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содержание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ниспровергателей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ревизионистов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Вместе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верной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означало,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могут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уточняться,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дополняться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пересматриваться,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достаточную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смелость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прочтение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исходившее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понимания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особенностей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общемировой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переломной,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противоречивой,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обстановки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XX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Если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анализе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использовать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понятие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русский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следует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русский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предстает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радикальный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вариант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прочтения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нацеленный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непосредственное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воплощение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идеалов</w:t>
      </w:r>
      <w:r w:rsidR="00517EC9" w:rsidRPr="00517EC9">
        <w:rPr>
          <w:szCs w:val="20"/>
        </w:rPr>
        <w:t>.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Русский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действия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значительное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внимание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уделял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сплочению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подготовке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программы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документов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II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съезду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Ведущую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задач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сыграла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общероссийская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газета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Искра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инициаторов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издания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издавалась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декабря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1900,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№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52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редакция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Мюнхене,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Лондоне,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Женеве,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Вене</w:t>
      </w:r>
      <w:r w:rsidR="00517EC9" w:rsidRPr="00517EC9">
        <w:rPr>
          <w:szCs w:val="20"/>
        </w:rPr>
        <w:t>).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Искра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согласно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формуле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сумела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коллективным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пропагандистом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агитатором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коллективным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организатором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искровский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период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были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определены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стержневые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положения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концепции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изложены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книге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делать</w:t>
      </w:r>
      <w:r w:rsidR="00517EC9">
        <w:rPr>
          <w:szCs w:val="20"/>
        </w:rPr>
        <w:t xml:space="preserve">?"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Письме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товарищу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наших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организационных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задачах</w:t>
      </w:r>
      <w:r w:rsidR="00517EC9">
        <w:rPr>
          <w:szCs w:val="20"/>
        </w:rPr>
        <w:t>" (</w:t>
      </w:r>
      <w:r w:rsidRPr="00517EC9">
        <w:rPr>
          <w:szCs w:val="20"/>
        </w:rPr>
        <w:t>1902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Исходная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установка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состояла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построении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просто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доктрине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программатике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авангарда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нацеленной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прямые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действия,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делающей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революцию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качестве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элитного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ядра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жестко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централизованная,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конспиративная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профессиональных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дополняет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местных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партийных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объединяющая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людей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выдержанных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участвующих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Партия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компенсировать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малочисленность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относительную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незрелость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качестве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субъекта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сознательной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Поэтому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вносить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среду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сознание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извне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мировоззрение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выработанные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интеллигенцией,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выразительницей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стихийной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направляющей,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руководящей,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ведет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желательно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всех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трудящихся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эксплуатируемых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собой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связке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рабочий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партия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роль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ведущего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субъекта,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определяющего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параметры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отводил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профессиональным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революционерам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Отсюда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знаменитая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формула</w:t>
      </w:r>
      <w:r w:rsidR="00517EC9" w:rsidRPr="00517EC9">
        <w:rPr>
          <w:szCs w:val="20"/>
        </w:rPr>
        <w:t>: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…дайте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революционеров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перевернем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Россию</w:t>
      </w:r>
      <w:r w:rsidR="00517EC9">
        <w:rPr>
          <w:szCs w:val="20"/>
        </w:rPr>
        <w:t>!" (</w:t>
      </w:r>
      <w:r w:rsidRPr="00517EC9">
        <w:rPr>
          <w:szCs w:val="20"/>
        </w:rPr>
        <w:t>Там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</w:t>
      </w:r>
      <w:r w:rsidR="00517EC9">
        <w:rPr>
          <w:szCs w:val="20"/>
        </w:rPr>
        <w:t>.6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.1</w:t>
      </w:r>
      <w:r w:rsidRPr="00517EC9">
        <w:rPr>
          <w:szCs w:val="20"/>
        </w:rPr>
        <w:t>27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случайно,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оппоненты,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экономисты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позднее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меньшевики,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усматривали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концепции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умаление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самодеятельности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движения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обвиняли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справедливо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волюнтаристском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стремлении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построить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заговорщическую,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бланкистскую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организацию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II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съезде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Брюссель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Лондон,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июль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август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1903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возглавил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называемых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твердых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искровцев,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наиболее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последовательно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отстаивавших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революционно-радикальные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построении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итогов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съезда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раскол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фракции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наименование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сторонники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получили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большинство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выборах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центральные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партийные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органы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меньшевиков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Съезд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вехой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формировании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нашел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воплощение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русский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Тезис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большевизм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наряду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меньшевизмом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вырос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интерпретации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выглядит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необоснованным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Своим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рождением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наиболее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радикальное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течение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обязан,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Ленину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возникшего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преимущественно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феодальной,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недемократичной,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населения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сохраняла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приверженность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архаике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сознании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традициях,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стремление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революционно-насильственным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желательно,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сжатые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сроки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Оставаясь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словах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сторонником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марксистского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экономического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детерминизма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фактически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допускал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преодолевать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детерминизм,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погонять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ради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достижения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целей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Среди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субъективных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факторов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отводилась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рядах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имени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сознательных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рабочих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практике,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однако,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значительной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степени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формулировались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исходя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представлений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среду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отчасти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крестьянство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слои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населения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внедрялась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конфронтационная,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допускавшая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экстремизм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насилие,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субкультура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обстановке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сознательно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последовательно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культивировалось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бунтарство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социальную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справедливость</w:t>
      </w:r>
      <w:r w:rsidR="00517EC9">
        <w:rPr>
          <w:szCs w:val="20"/>
        </w:rPr>
        <w:t>".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Себя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единомышленников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оценивал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носителей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подлинного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обвиняя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оппонентов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проявлениях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оппортунизма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ревизионизма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претендовал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главенствующую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фракции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позднее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Пражской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конференции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январе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1912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фактически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оформился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самостоятельную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партию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действовал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лидер,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авторитарный,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непогрешимый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вождь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Объективно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выражал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субъективное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стремление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интеллигенции,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проникнутой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революционно-социалистической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идеологией,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примкнувших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низов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скачку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быстрейшего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разрешения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противоречий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построения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новой,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социалистической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реальности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всегда,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включая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приоритетной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проблематика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Так,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учетом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особенностей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предложена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схема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расстановки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этапе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буржуазно-демократической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исходила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ведущей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промышленного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роль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гегемона</w:t>
      </w:r>
      <w:r w:rsidR="00517EC9" w:rsidRPr="00517EC9">
        <w:rPr>
          <w:szCs w:val="20"/>
        </w:rPr>
        <w:t xml:space="preserve">); </w:t>
      </w:r>
      <w:r w:rsidRPr="00517EC9">
        <w:rPr>
          <w:szCs w:val="20"/>
        </w:rPr>
        <w:t>активного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участия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крестьянства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снимался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бытовавший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среди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марксистов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тезис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инертности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консерватизме</w:t>
      </w:r>
      <w:r w:rsidR="00517EC9" w:rsidRPr="00517EC9">
        <w:rPr>
          <w:szCs w:val="20"/>
        </w:rPr>
        <w:t xml:space="preserve">); </w:t>
      </w:r>
      <w:r w:rsidRPr="00517EC9">
        <w:rPr>
          <w:szCs w:val="20"/>
        </w:rPr>
        <w:t>нерешительной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либеральной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буржуазии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весомой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силы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признавал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Эта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схема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III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съезде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Лондон,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апрель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май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выдвинул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гипотезу,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решительной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победы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станет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установление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типа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революционно-демократической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диктатуры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крестьянства,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возникнут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условия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демократизации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перерастания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буржуазно-демократической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социалистическую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см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работу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Две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тактики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демократической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Прообраз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революционно-демократического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типа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увидел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Советах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депутатов,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впервые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созданных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самоорганизацией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517EC9">
          <w:rPr>
            <w:szCs w:val="20"/>
          </w:rPr>
          <w:t>1905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перерастания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максимализм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поскольку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допускалась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противовес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классическому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ортодоксальному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марксизму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вероятность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созрели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материальные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социокультурные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предпосылки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Ленин,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преувеличивавший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уровень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>
        <w:rPr>
          <w:szCs w:val="20"/>
        </w:rPr>
        <w:t xml:space="preserve"> ("</w:t>
      </w:r>
      <w:r w:rsidRPr="00517EC9">
        <w:rPr>
          <w:szCs w:val="20"/>
        </w:rPr>
        <w:t>средний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уровень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глубину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проникновения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промышленность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более,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сельское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хозяйство,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допускал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сокращение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сроков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максимальное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благоприятной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динамике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событий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движения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демократии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рассматривал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контексте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связывая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внутреннюю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перспективу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внешней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: </w:t>
      </w:r>
      <w:r w:rsidRPr="00517EC9">
        <w:rPr>
          <w:szCs w:val="20"/>
        </w:rPr>
        <w:t>свержение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надеялся,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послужит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сигналом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передовых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где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находиться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эпицентр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Акценты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взаимосвязи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внутренней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внешней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перспектив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несколько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изменились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спада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Ленин,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вновь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оказавшийся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повышенное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внимание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уделять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проявлениям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начавшейся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власть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передовым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Европы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исключая,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свержения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произойдут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решающие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Фактически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вождем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применительно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XX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разрабатывались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причем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революционно-практической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плоскости,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взаимообусловленности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революций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построений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расширение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ареала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рамках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пытался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выстроить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одну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цепочку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различные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типы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революций</w:t>
      </w:r>
      <w:r w:rsidR="00517EC9" w:rsidRPr="00517EC9">
        <w:rPr>
          <w:szCs w:val="20"/>
        </w:rPr>
        <w:t xml:space="preserve">: </w:t>
      </w:r>
      <w:r w:rsidRPr="00517EC9">
        <w:rPr>
          <w:szCs w:val="20"/>
        </w:rPr>
        <w:t>социалистические,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демократические,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национально-освободительные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многократно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говорил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писал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оставалась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сути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иллюзорным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идеологическим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представлением</w:t>
      </w:r>
      <w:r w:rsidR="00517EC9" w:rsidRPr="00517EC9">
        <w:rPr>
          <w:szCs w:val="20"/>
        </w:rPr>
        <w:t xml:space="preserve">: </w:t>
      </w:r>
      <w:r w:rsidRPr="00517EC9">
        <w:rPr>
          <w:szCs w:val="20"/>
        </w:rPr>
        <w:t>переломные,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кризисные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</w:t>
      </w:r>
      <w:r w:rsidR="00517EC9">
        <w:rPr>
          <w:szCs w:val="20"/>
        </w:rPr>
        <w:t>и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действительно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сопровождались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волнообразным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подъемом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вовлечением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новых,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разбуженных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масс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населения,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мирового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масштаба,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острие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Поборником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максимализма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разрешения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оставался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дальнейшем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убеждения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поколебали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обновление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государственного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строя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1906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думский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парламентаризм,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реформы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</w:t>
      </w:r>
      <w:r w:rsidR="00517EC9">
        <w:rPr>
          <w:szCs w:val="20"/>
        </w:rPr>
        <w:t xml:space="preserve">.А. </w:t>
      </w:r>
      <w:r w:rsidRPr="00517EC9">
        <w:rPr>
          <w:szCs w:val="20"/>
        </w:rPr>
        <w:t>Столыпина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По-прежнему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реформы</w:t>
      </w:r>
      <w:r w:rsidR="00517EC9" w:rsidRPr="00517EC9">
        <w:rPr>
          <w:szCs w:val="20"/>
        </w:rPr>
        <w:t xml:space="preserve"> -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побочный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результат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классовой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успешными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современной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царской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Вместе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проявляя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определенную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гибкость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решениях,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необходимость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использования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учетом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опыта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западноевропейских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новых,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легальных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полулегальных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разработаны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основы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тактики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Государственной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думе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начиная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2-го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созыва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1907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организациях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профсоюзах,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кооперативах,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клубах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проводиться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партийная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линия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Несмотря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изменения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обстановки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условиях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третьеиюньского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режима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вождь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жестко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отстаивал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необходимость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партии-авангарда,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прежде,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приоритетна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нелегальная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Отсюда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острый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союзе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Плехановым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ликвидаторства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сторонники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числа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глубокое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реформирование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вплоть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изменения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типа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создания,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примеру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Западной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Европы,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открытой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легальной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фракционно-большевистской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Пражской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конференции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2 г"/>
        </w:smartTagPr>
        <w:r w:rsidRPr="00517EC9">
          <w:rPr>
            <w:szCs w:val="20"/>
          </w:rPr>
          <w:t>1912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объявленной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общепартийной,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ликвидаторские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группы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настоянию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исключены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заметное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место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занимал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разработке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программы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1903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рассматривался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позиций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сплочения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трудящихся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наций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национальностей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вероисповеданий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обострение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побудило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специально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вернуться,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нашло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отражение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работах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Критические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заметки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вопросу</w:t>
      </w:r>
      <w:r w:rsidR="00517EC9">
        <w:rPr>
          <w:szCs w:val="20"/>
        </w:rPr>
        <w:t>" (</w:t>
      </w:r>
      <w:r w:rsidRPr="00517EC9">
        <w:rPr>
          <w:szCs w:val="20"/>
        </w:rPr>
        <w:t>1913</w:t>
      </w:r>
      <w:r w:rsidR="00517EC9" w:rsidRPr="00517EC9">
        <w:rPr>
          <w:szCs w:val="20"/>
        </w:rPr>
        <w:t>),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самоопределение</w:t>
      </w:r>
      <w:r w:rsidR="00517EC9">
        <w:rPr>
          <w:szCs w:val="20"/>
        </w:rPr>
        <w:t>" (</w:t>
      </w:r>
      <w:r w:rsidRPr="00517EC9">
        <w:rPr>
          <w:szCs w:val="20"/>
        </w:rPr>
        <w:t>1914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частности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защищал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точку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зрения,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самоопределение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допускать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территорий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образования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самостоятельных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государств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Вместе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рассматривалось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исключительный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вариант,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из-за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царизма,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поощряющей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шовинизм,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будет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невозможно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сожительство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отдельных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рамках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единого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государства,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конкретном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определяться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интересами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борющегося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Предпочтительным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вариантом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считал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создание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крупными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национально-территориальных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автономий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варианты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федеративного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устройства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отвергались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Лениным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большевиками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отклонялись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требования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еврейского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Бунда,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кавказских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культурно-национальной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автономии,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противоречащие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пролетарскому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интернационализму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контексте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дискуссий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вопросу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выдвинутая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концепция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двух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культурах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буржуазной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пролетарской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каждой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культуре,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которая,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постулат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культуры,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учитывала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особенностей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духовно-творческого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феномена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Внимание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объяснялось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необходимостью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защиту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марксизма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материализма,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против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идеалистического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поветрия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09 г"/>
        </w:smartTagPr>
        <w:r w:rsidRPr="00517EC9">
          <w:rPr>
            <w:szCs w:val="20"/>
          </w:rPr>
          <w:t>1909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выступил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трудом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Материализм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эмпириокритицизм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резко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значительной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упрощений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критиковались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новомодные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философы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включая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>
        <w:rPr>
          <w:szCs w:val="20"/>
        </w:rPr>
        <w:t xml:space="preserve">.А. </w:t>
      </w:r>
      <w:r w:rsidRPr="00517EC9">
        <w:rPr>
          <w:szCs w:val="20"/>
        </w:rPr>
        <w:t>Богданова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идеалистическим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эмпириомонизмом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возводил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партийность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понятие,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рассматривал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партийную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науку,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способствовать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изменению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служить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пролетариата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1914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1916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Владимиром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Ильичом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написано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крупное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произведение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Философские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тетради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характерно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отнесение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принципа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пролетарско-революционной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партийности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философии,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гуманитарным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наукам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партийность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провозглашал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высшим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выражением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объективности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ориентация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решения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общественных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нашла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отражение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Развитие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международной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рассматривалось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углом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оппортунистического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направлений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отличие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позднего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Энгельса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скептически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относился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возможностям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социал-реформаторства,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завоевания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парламентским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путем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Повышенное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внимание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уделял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непосредственным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проявлениям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деятельности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партий,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поддерживал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группы</w:t>
      </w:r>
      <w:r w:rsidR="00517EC9">
        <w:rPr>
          <w:szCs w:val="20"/>
        </w:rPr>
        <w:t xml:space="preserve"> ("</w:t>
      </w:r>
      <w:r w:rsidRPr="00517EC9">
        <w:rPr>
          <w:szCs w:val="20"/>
        </w:rPr>
        <w:t>германские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левые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трибунисты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Голландии,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тесняки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Болгарии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отдельных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выступавших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активизацию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числе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использования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стачек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русскому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примеру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Революционная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защищалась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Лениным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возможностей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Штутгартском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1907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Копенгагенском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1910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конгрессах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Второго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Международном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бюро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МСБ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членом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1905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1912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представляя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российских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социал-демократов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Штутгартском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конгрессе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авторов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наряду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Мартовым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Люксембург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поправки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антивоенной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резолюции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социал-демократа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Бебеля,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призывавшей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использовать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кризис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случае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европейской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ускорения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ликвидации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классового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господства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буржуазии</w:t>
      </w:r>
      <w:r w:rsidR="00517EC9">
        <w:rPr>
          <w:szCs w:val="20"/>
        </w:rPr>
        <w:t>".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Новый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этап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взглядов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пришелся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1914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1918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гг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начало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застало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близ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Кракова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польские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земли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Австро-Венгрии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вскоре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вынудило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перебраться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нейтральную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Швейцарию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Во-первых,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отличие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зарубежных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считал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необходимым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условиях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продолжить,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усилить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борьбу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выдвинуты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лозунги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поражения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своего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правительства,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превращения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империалистической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гражданскую,</w:t>
      </w:r>
      <w:r w:rsidR="00517EC9" w:rsidRPr="00517EC9">
        <w:rPr>
          <w:szCs w:val="20"/>
        </w:rPr>
        <w:t xml:space="preserve"> </w:t>
      </w:r>
      <w:r w:rsidR="00517EC9">
        <w:rPr>
          <w:szCs w:val="20"/>
        </w:rPr>
        <w:t>т.е.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создания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Третьего,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коммунистического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Интернационала,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свободного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оппортунистов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лозунги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определяли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тактику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одновременно,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выступать,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примером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Обострение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экономической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социально-политической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ситуации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условиях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считал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важным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фактором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революционизирования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Свою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революционно-интернационалистскую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позицию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отстаивал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Бернской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конференции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заграничных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секций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РСДРП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февраль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март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1915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международных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конференциях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Циммервальде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август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1915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Кинтале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апрель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1916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Во-вторых,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проблематикой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связана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разработка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ленинской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империализма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6 г"/>
        </w:smartTagPr>
        <w:r w:rsidRPr="00517EC9">
          <w:rPr>
            <w:szCs w:val="20"/>
          </w:rPr>
          <w:t>1916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Цюрихе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пишет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популярный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очерк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Империализм,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новейший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этап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>
        <w:rPr>
          <w:szCs w:val="20"/>
        </w:rPr>
        <w:t>" (</w:t>
      </w:r>
      <w:r w:rsidRPr="00517EC9">
        <w:rPr>
          <w:szCs w:val="20"/>
        </w:rPr>
        <w:t>1-е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издание</w:t>
      </w:r>
      <w:r w:rsidR="00517EC9" w:rsidRPr="00517EC9">
        <w:rPr>
          <w:szCs w:val="20"/>
        </w:rPr>
        <w:t xml:space="preserve">: </w:t>
      </w:r>
      <w:r w:rsidRPr="00517EC9">
        <w:rPr>
          <w:szCs w:val="20"/>
        </w:rPr>
        <w:t>Пг</w:t>
      </w:r>
      <w:r w:rsidR="00517EC9" w:rsidRPr="00517EC9">
        <w:rPr>
          <w:szCs w:val="20"/>
        </w:rPr>
        <w:t xml:space="preserve">., </w:t>
      </w:r>
      <w:r w:rsidRPr="00517EC9">
        <w:rPr>
          <w:szCs w:val="20"/>
        </w:rPr>
        <w:t>1917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последующие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издания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названием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Империализм,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высшая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стадия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исключая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оценок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империализма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экспансионистской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финансового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капитала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Р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Гильфердинг,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Каутский</w:t>
      </w:r>
      <w:r w:rsidR="00517EC9" w:rsidRPr="00517EC9">
        <w:rPr>
          <w:szCs w:val="20"/>
        </w:rPr>
        <w:t xml:space="preserve">),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преимущественно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рассматривал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новейшую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стадию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внимание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сосредоточено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изучении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перемен,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главным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образом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сфере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социально-экономических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отношений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Продолжая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эту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тему,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Империализм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раскол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социализма</w:t>
      </w:r>
      <w:r w:rsidR="00517EC9">
        <w:rPr>
          <w:szCs w:val="20"/>
        </w:rPr>
        <w:t>" (</w:t>
      </w:r>
      <w:r w:rsidRPr="00517EC9">
        <w:rPr>
          <w:szCs w:val="20"/>
        </w:rPr>
        <w:t>1916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охарактеризовал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особенности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империализма</w:t>
      </w:r>
      <w:r w:rsidR="00517EC9" w:rsidRPr="00517EC9">
        <w:rPr>
          <w:szCs w:val="20"/>
        </w:rPr>
        <w:t xml:space="preserve">: </w:t>
      </w:r>
      <w:r w:rsidRPr="00517EC9">
        <w:rPr>
          <w:szCs w:val="20"/>
        </w:rPr>
        <w:t>это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капитализм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монополистический,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паразитический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загнивающий,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умирающий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см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там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</w:t>
      </w:r>
      <w:r w:rsidR="00517EC9">
        <w:rPr>
          <w:szCs w:val="20"/>
        </w:rPr>
        <w:t>.3</w:t>
      </w:r>
      <w:r w:rsidRPr="00517EC9">
        <w:rPr>
          <w:szCs w:val="20"/>
        </w:rPr>
        <w:t>0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.1</w:t>
      </w:r>
      <w:r w:rsidRPr="00517EC9">
        <w:rPr>
          <w:szCs w:val="20"/>
        </w:rPr>
        <w:t>63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Такие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обобщения,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подчеркивая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тенденцию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катастрофичного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призваны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показать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неизбежность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скорой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гибели,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замены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социализмом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Вместе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реальный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ход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показал,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вождем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недооценивались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дальнейшей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глубокой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внутренней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трансформации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капитализма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В-третьих,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исходя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посыла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об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усилении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неравномерности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экономического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период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империализма,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сделал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вывод,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победа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социализма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первоначально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немногих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даже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отдельно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взятой,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капиталистической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стране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социализм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победить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одновременно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странах</w:t>
      </w:r>
      <w:r w:rsidR="00517EC9">
        <w:rPr>
          <w:szCs w:val="20"/>
        </w:rPr>
        <w:t>" (</w:t>
      </w:r>
      <w:r w:rsidRPr="00517EC9">
        <w:rPr>
          <w:szCs w:val="20"/>
        </w:rPr>
        <w:t>Там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же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</w:t>
      </w:r>
      <w:r w:rsidR="00517EC9">
        <w:rPr>
          <w:szCs w:val="20"/>
        </w:rPr>
        <w:t>.2</w:t>
      </w:r>
      <w:r w:rsidRPr="00517EC9">
        <w:rPr>
          <w:szCs w:val="20"/>
        </w:rPr>
        <w:t>6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.3</w:t>
      </w:r>
      <w:r w:rsidRPr="00517EC9">
        <w:rPr>
          <w:szCs w:val="20"/>
        </w:rPr>
        <w:t>54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Т</w:t>
      </w:r>
      <w:r w:rsidR="00517EC9">
        <w:rPr>
          <w:szCs w:val="20"/>
        </w:rPr>
        <w:t>.3</w:t>
      </w:r>
      <w:r w:rsidRPr="00517EC9">
        <w:rPr>
          <w:szCs w:val="20"/>
        </w:rPr>
        <w:t>0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>
        <w:rPr>
          <w:szCs w:val="20"/>
        </w:rPr>
        <w:t>.1</w:t>
      </w:r>
      <w:r w:rsidRPr="00517EC9">
        <w:rPr>
          <w:szCs w:val="20"/>
        </w:rPr>
        <w:t>33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курсив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>
        <w:rPr>
          <w:szCs w:val="20"/>
        </w:rPr>
        <w:t xml:space="preserve">. - </w:t>
      </w:r>
      <w:r w:rsidRPr="00517EC9">
        <w:rPr>
          <w:szCs w:val="20"/>
        </w:rPr>
        <w:t>А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.).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первым,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пришел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подобным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заключениям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невозможности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одновременной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победы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социализма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странах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</w:t>
      </w:r>
      <w:r w:rsidR="00115617">
        <w:rPr>
          <w:szCs w:val="20"/>
        </w:rPr>
        <w:t>и</w:t>
      </w:r>
      <w:r w:rsidRPr="00517EC9">
        <w:rPr>
          <w:szCs w:val="20"/>
        </w:rPr>
        <w:t>сал,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например,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немецкий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фон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Фольмар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79 г"/>
        </w:smartTagPr>
        <w:r w:rsidRPr="00517EC9">
          <w:rPr>
            <w:szCs w:val="20"/>
          </w:rPr>
          <w:t>1879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работе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Изолированное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государство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Социально-экономическое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исследование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Однако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исторических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условиях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выводы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звучали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новаторски,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имели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теоретическую,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выраженную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революционно-практическую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направленность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Вскоре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свержения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самодержавия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еще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возвращения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Апрельских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тезисов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Лениным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выдвинуты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установки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недоверие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Временному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правительству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необходимость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перехода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государственной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Советам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рабочих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солдатских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депутатов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целью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форсированного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воплощения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практике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концепции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непрерывной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см</w:t>
      </w:r>
      <w:r w:rsidR="00517EC9" w:rsidRPr="00517EC9">
        <w:rPr>
          <w:szCs w:val="20"/>
        </w:rPr>
        <w:t>.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Письма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издалека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март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1917</w:t>
      </w:r>
      <w:r w:rsidR="00517EC9" w:rsidRPr="00517EC9">
        <w:rPr>
          <w:szCs w:val="20"/>
        </w:rPr>
        <w:t xml:space="preserve">). </w:t>
      </w:r>
      <w:r w:rsidRPr="00517EC9">
        <w:rPr>
          <w:szCs w:val="20"/>
        </w:rPr>
        <w:t>Последующее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все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убеждало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именно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может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страной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первоначальной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победы</w:t>
      </w:r>
      <w:r w:rsidR="00517EC9">
        <w:rPr>
          <w:szCs w:val="20"/>
        </w:rPr>
        <w:t xml:space="preserve">" </w:t>
      </w:r>
      <w:r w:rsidRPr="00517EC9">
        <w:rPr>
          <w:szCs w:val="20"/>
        </w:rPr>
        <w:t>пролетарской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революции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возвратился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политэмигрантов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через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Германию,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Швецию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Финляндию</w:t>
      </w:r>
      <w:r w:rsidR="00517EC9" w:rsidRPr="00517EC9">
        <w:rPr>
          <w:szCs w:val="20"/>
        </w:rPr>
        <w:t xml:space="preserve">; </w:t>
      </w:r>
      <w:r w:rsidRPr="00517EC9">
        <w:rPr>
          <w:szCs w:val="20"/>
        </w:rPr>
        <w:t>правительства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Антанты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допустить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проезд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эмигрантов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через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свою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территорию</w:t>
      </w:r>
      <w:r w:rsidR="00517EC9">
        <w:rPr>
          <w:szCs w:val="20"/>
        </w:rPr>
        <w:t>.3 (</w:t>
      </w:r>
      <w:r w:rsidRPr="00517EC9">
        <w:rPr>
          <w:szCs w:val="20"/>
        </w:rPr>
        <w:t>16</w:t>
      </w:r>
      <w:r w:rsidR="00517EC9" w:rsidRPr="00517EC9">
        <w:rPr>
          <w:szCs w:val="20"/>
        </w:rPr>
        <w:t xml:space="preserve">) </w:t>
      </w:r>
      <w:r w:rsidRPr="00517EC9">
        <w:rPr>
          <w:szCs w:val="20"/>
        </w:rPr>
        <w:t>апреля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17EC9">
          <w:rPr>
            <w:szCs w:val="20"/>
          </w:rPr>
          <w:t>1917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Петроград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Эта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поездка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организовывалась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ведома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Германии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</w:t>
      </w:r>
      <w:r w:rsidR="00517EC9">
        <w:rPr>
          <w:szCs w:val="20"/>
        </w:rPr>
        <w:t xml:space="preserve"> (</w:t>
      </w:r>
      <w:r w:rsidRPr="00517EC9">
        <w:rPr>
          <w:szCs w:val="20"/>
        </w:rPr>
        <w:t>иначе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могло</w:t>
      </w:r>
      <w:r w:rsidR="00517EC9" w:rsidRPr="00517EC9">
        <w:rPr>
          <w:szCs w:val="20"/>
        </w:rPr>
        <w:t xml:space="preserve">); </w:t>
      </w:r>
      <w:r w:rsidRPr="00517EC9">
        <w:rPr>
          <w:szCs w:val="20"/>
        </w:rPr>
        <w:t>действительно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выделен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экстерриториальный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вагон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возможно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оказывалась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денежная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помощь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менее,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идейно-политическими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спекуляциями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предстают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утверждения,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был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завербованным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шпионом</w:t>
      </w:r>
      <w:r w:rsidR="00517EC9">
        <w:rPr>
          <w:szCs w:val="20"/>
        </w:rPr>
        <w:t>"</w:t>
      </w:r>
      <w:r w:rsidRPr="00517EC9">
        <w:rPr>
          <w:szCs w:val="20"/>
        </w:rPr>
        <w:t>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что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Октябрьская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революция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17EC9">
          <w:rPr>
            <w:szCs w:val="20"/>
          </w:rPr>
          <w:t>1917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организована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благодаря</w:t>
      </w:r>
      <w:r w:rsidR="00517EC9">
        <w:rPr>
          <w:szCs w:val="20"/>
        </w:rPr>
        <w:t xml:space="preserve"> "</w:t>
      </w:r>
      <w:r w:rsidRPr="00517EC9">
        <w:rPr>
          <w:szCs w:val="20"/>
        </w:rPr>
        <w:t>германскому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золоту</w:t>
      </w:r>
      <w:r w:rsidR="00517EC9">
        <w:rPr>
          <w:szCs w:val="20"/>
        </w:rPr>
        <w:t>"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Несмотря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долгое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пребывание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себя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национальные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интересы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связывали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выбором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нового,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социалистического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пути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развития</w:t>
      </w:r>
      <w:r w:rsidR="00517EC9">
        <w:rPr>
          <w:szCs w:val="20"/>
        </w:rPr>
        <w:t>.</w:t>
      </w:r>
    </w:p>
    <w:p w:rsidR="00517EC9" w:rsidRDefault="00976E39" w:rsidP="00517EC9">
      <w:pPr>
        <w:tabs>
          <w:tab w:val="left" w:pos="726"/>
        </w:tabs>
        <w:rPr>
          <w:szCs w:val="20"/>
        </w:rPr>
      </w:pPr>
      <w:r w:rsidRPr="00517EC9">
        <w:rPr>
          <w:szCs w:val="20"/>
        </w:rPr>
        <w:t>Октябрьские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события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17EC9">
          <w:rPr>
            <w:szCs w:val="20"/>
          </w:rPr>
          <w:t>1917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обозначили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начало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самого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масштабного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системного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социального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эксперимента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мировой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истории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Вместе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тем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толчок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для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массовой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эмиграции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лиц,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признали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новую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непредсказуемо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оказались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за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рубежом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результате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революционных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событий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гражданской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войны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С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другой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стороны,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годы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советской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власти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отмечены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только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глубокими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преобразованиями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жизни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многочисленными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проявлениями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произвола,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том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числе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принудительного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выдворения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России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представителей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интеллигенции,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которые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качестве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инакомыслящих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могли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представлять,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мнению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Ленина,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явную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или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потенциальную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опасность</w:t>
      </w:r>
      <w:r w:rsidR="00517EC9" w:rsidRPr="00517EC9">
        <w:rPr>
          <w:szCs w:val="20"/>
        </w:rPr>
        <w:t xml:space="preserve">. </w:t>
      </w:r>
      <w:r w:rsidRPr="00517EC9">
        <w:rPr>
          <w:szCs w:val="20"/>
        </w:rPr>
        <w:t>Одним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наиболее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ярких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примеров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стала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высылка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из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страны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по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инициативе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вождя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большевиков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большой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группы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мыслителей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и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ученых</w:t>
      </w:r>
      <w:r w:rsidR="00517EC9" w:rsidRPr="00517EC9">
        <w:rPr>
          <w:szCs w:val="20"/>
        </w:rPr>
        <w:t xml:space="preserve"> </w:t>
      </w:r>
      <w:r w:rsidRPr="00517EC9">
        <w:rPr>
          <w:szCs w:val="20"/>
        </w:rPr>
        <w:t>летом</w:t>
      </w:r>
      <w:r w:rsidR="00517EC9" w:rsidRPr="00517EC9">
        <w:rPr>
          <w:szCs w:val="20"/>
        </w:rPr>
        <w:t xml:space="preserve"> - </w:t>
      </w:r>
      <w:r w:rsidRPr="00517EC9">
        <w:rPr>
          <w:szCs w:val="20"/>
        </w:rPr>
        <w:t>осенью</w:t>
      </w:r>
      <w:r w:rsidR="00517EC9" w:rsidRPr="00517EC9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517EC9">
          <w:rPr>
            <w:szCs w:val="20"/>
          </w:rPr>
          <w:t>1922</w:t>
        </w:r>
        <w:r w:rsidR="00517EC9" w:rsidRPr="00517EC9">
          <w:rPr>
            <w:szCs w:val="20"/>
          </w:rPr>
          <w:t xml:space="preserve"> </w:t>
        </w:r>
        <w:r w:rsidRPr="00517EC9">
          <w:rPr>
            <w:szCs w:val="20"/>
          </w:rPr>
          <w:t>г</w:t>
        </w:r>
      </w:smartTag>
      <w:r w:rsidR="00517EC9" w:rsidRPr="00517EC9">
        <w:rPr>
          <w:szCs w:val="20"/>
        </w:rPr>
        <w:t>.</w:t>
      </w:r>
    </w:p>
    <w:p w:rsidR="00976E39" w:rsidRPr="00517EC9" w:rsidRDefault="00976E39" w:rsidP="00517EC9">
      <w:pPr>
        <w:pStyle w:val="af5"/>
        <w:rPr>
          <w:color w:val="000000"/>
        </w:rPr>
      </w:pPr>
      <w:bookmarkStart w:id="0" w:name="_GoBack"/>
      <w:bookmarkEnd w:id="0"/>
    </w:p>
    <w:sectPr w:rsidR="00976E39" w:rsidRPr="00517EC9" w:rsidSect="00517EC9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CF" w:rsidRDefault="009941CF">
      <w:r>
        <w:separator/>
      </w:r>
    </w:p>
  </w:endnote>
  <w:endnote w:type="continuationSeparator" w:id="0">
    <w:p w:rsidR="009941CF" w:rsidRDefault="0099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CF" w:rsidRDefault="009941CF">
      <w:r>
        <w:separator/>
      </w:r>
    </w:p>
  </w:footnote>
  <w:footnote w:type="continuationSeparator" w:id="0">
    <w:p w:rsidR="009941CF" w:rsidRDefault="0099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C9" w:rsidRDefault="00517EC9" w:rsidP="00517EC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14C"/>
    <w:rsid w:val="000D12DB"/>
    <w:rsid w:val="00115617"/>
    <w:rsid w:val="00140D42"/>
    <w:rsid w:val="00221564"/>
    <w:rsid w:val="003459F4"/>
    <w:rsid w:val="00403716"/>
    <w:rsid w:val="00502F77"/>
    <w:rsid w:val="00517EC9"/>
    <w:rsid w:val="0054114C"/>
    <w:rsid w:val="00976E39"/>
    <w:rsid w:val="009941CF"/>
    <w:rsid w:val="00CE029C"/>
    <w:rsid w:val="00CF4C95"/>
    <w:rsid w:val="00D75E47"/>
    <w:rsid w:val="00F1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91619A-E7B9-4948-954A-C0F72E55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17EC9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517EC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517EC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517EC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517EC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517EC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517EC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17EC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517EC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17E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17E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17EC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17EC9"/>
  </w:style>
  <w:style w:type="character" w:customStyle="1" w:styleId="a8">
    <w:name w:val="Основни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517EC9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517EC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17EC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17EC9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17EC9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517EC9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517EC9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517EC9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17EC9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517EC9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517EC9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517EC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517EC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17EC9"/>
    <w:rPr>
      <w:color w:val="FFFFFF"/>
    </w:rPr>
  </w:style>
  <w:style w:type="paragraph" w:customStyle="1" w:styleId="af6">
    <w:name w:val="содержание"/>
    <w:uiPriority w:val="99"/>
    <w:rsid w:val="00517EC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17EC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17EC9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517EC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17EC9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17EC9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517EC9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17EC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8648</Words>
  <Characters>49299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Социология в России</vt:lpstr>
    </vt:vector>
  </TitlesOfParts>
  <Company>Reanimator Extreme Edition</Company>
  <LinksUpToDate>false</LinksUpToDate>
  <CharactersWithSpaces>57832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в России</dc:title>
  <dc:subject/>
  <dc:creator>User</dc:creator>
  <cp:keywords/>
  <dc:description/>
  <cp:lastModifiedBy>Irina</cp:lastModifiedBy>
  <cp:revision>2</cp:revision>
  <dcterms:created xsi:type="dcterms:W3CDTF">2014-08-12T13:22:00Z</dcterms:created>
  <dcterms:modified xsi:type="dcterms:W3CDTF">2014-08-12T13:22:00Z</dcterms:modified>
</cp:coreProperties>
</file>