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D6" w:rsidRPr="00B23CF8" w:rsidRDefault="002E4AD6" w:rsidP="002E4AD6">
      <w:pPr>
        <w:spacing w:before="120"/>
        <w:jc w:val="center"/>
        <w:rPr>
          <w:b/>
          <w:bCs/>
          <w:sz w:val="32"/>
          <w:szCs w:val="32"/>
        </w:rPr>
      </w:pPr>
      <w:r w:rsidRPr="00B23CF8">
        <w:rPr>
          <w:b/>
          <w:bCs/>
          <w:sz w:val="32"/>
          <w:szCs w:val="32"/>
        </w:rPr>
        <w:t>История водки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1386-1398 гг.</w:t>
      </w:r>
      <w:r>
        <w:t xml:space="preserve">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Генуэзские купцы впервые привозят виноградный спирт (аквавиту) в Россию. Он становится известным при великокняжеском дворе, но не производит впечатления. Отношение к нему нейтральное, как к чему – то мелкому, частному, экзотическому, России и ее народа не касающемуся.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1429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 Россию вновь в большом количестве поступают образцы аквавиты как из Флоренции (Италия), завезенные русскими и греческими монахами и церковными иерархами, так и генуэзские, из Кафы, транзитом провозимые через московское государство.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1448-1474 гг.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 этот период происходят создание русского винокурения, изобретение гонки хлебного спирта из отечественного (ржаного) сырья. И в это период водится монополия не только на производство и продажу хлебного вина, но и на прочие спиртные напитки – мед и пиво, - ранее никогда не подвергавшиеся налогообложению. Производство алкогольных продуктов с 1474 года становится прочной (фиксируемой документально) государственной, царской регалией.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1480-1490 гг.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Великий князь ведет спор с церковью с целью запретить ей производство алкогольных продуктов и тем самым ликвидировать брешь в государственной винной монополии, которую церковь подрывала уже самим фактом сохранения своих привелегий.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1505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Впервые отмечены факты экспорта русской водки в соседние страны (Швецию, Чудскую землю - Эстонию, в земли Ливонского ордена).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1533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Основание в москве первого "царева кабака" и сосредоточение торговли водкой в руках исключительно царской администрации, по крайней мере в Московском княжестве.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1590-е г.г.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Строгое предписание наместникам всех отдаленных от Москвы областей прекращать всякую частную торговлю водкой в корчмах и шинках, сосредотачивая ее исключительно в царских кружечных дворах и кабаках. Производство и продажа водки сосредотачиваются в руках кабацких голов; и водка производится в самих царевых кабаках. Кабацкие головы, их помощники и целовальники (ларешные и рядовые) избираются общиной и отчитываются в своей деятельности перед наместником области (края, намесничества и Приказами - Московским, Новая четверть и Приказом Большого дворца, то есть перед сырьевым (зерновым), финансовым и дворцовым ведомствами). Они сдают годовые доходы, "с прибылью против прежних лет", в остальном же полностью свободны от контроля. Эта система получает наименование "продажи питей на вере", а сами кабацкие головы выступают как подрядчики государствами и одновременно его доверенные администраторы по фактическому осуществлению государственной винной монополии. Эта система продержалась до середины XVII века. В условиях России производство водки и торговля ею "на вере" привели к гиганткой коррупции, взяточничеству, злоупотреблениям в области администрации финансов, распространению воровства, преступности, пьянства - словом, именно к тем отрицательным явлениям, которые до сих пор считаются "специфическими русскими", но которых не было в России до появления винокуренного производства и водки. Исторический опыт показал, что центральная власть, не обладающая жесткими средствами контроля, не может фактически доверять своей же, "избранной народом", администрации, как только в руках этой администрации оказываются реальные материальные средства.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1648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Финансовыке злоупотребления кабацких голов, резкое снижение качества хлебного вина (водки) из-за хищения сырья и фальсификаци, рост взяточничества и разорительные последствия пьянства для народа, в том числе срыв посевных за несколько лет (в период пасхального пьянства), вызывают в 1648 году "кабацкие бунты" в Москве и других городах России, начинающиеся в связи с невозможностью уплатить "кабацкие долги" городской (посадской) ремесленной голытьбой и перерастающие в крестьянские волнения подгорного населения. Царь (Алексей Михайлович) созывает после подавления бунтов Земской собор, получившего наименования "Собор окабаках", ибо главным вопросом на нем встает вопрос о реформировании питейного дела в России.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1651-1652 г.г.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Отменяется система откупов, вводимая в периоды крайней нужды правительства в деньгах и отдававшая целые области во власть алчных беспощадных откупщиков. Запрещается продажа водки в кредит, которая способствовала созданию "кабацких долгов" и закабалению людей. Уничтожаются частные и тайные кабаки, усиливается проповедь церкви против пьянства, пересматривается и сменяется штат целовальников за счет изгнания явно коррумпированных элементов, восстанавливаются "демократические" выборы голов из людей "честных", укрепляется продажа "на вере", а не на фактической передача ее на откуп. Но все это оказывается полиативом, и уже к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1659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все возвращается к тому же положению, как и было в 1648 году. Потребности государства в деньгах приводят к тому, что уже в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1663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следует частичное введение откупов в ряде районов, где продажа водки "на вере" не приносит возрастающей прибыли. Финансовые соображения "рентабельности", "выгоды", "свободной конкуренции" ведут вновь к ужасному разгулу пьянства в России и широкому возникновению самогоноварения. Ибо две системы - казенная и откупная, существуя и "соревнуясь", открыто обнаруживают весь цинизм голой наживы и полного пренебрежения к глубоким, коренным не только народным, но и государственным интересам, ибо разорению подвергается трудовой люд, его энергия, являющаяся первейшим капиталом государства.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1681г.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Все это заставляет правительство вернуться к восстановлению строгого, чисто казенного, государственного винокурения и продаже питей, хотя и не столь прибыльного, как смешанное частно - государственное, введя при этом новый порядок заготовки водки: подрядную поставку водки казне по строго фиксированным ценам или в качестве товарного эквивалента налога, причем подрядчиками должны были выступать дворяне: помещики, крупные вотчинники, давшие к тому же письменное обязательство ("порученные записи"), что они в такой - то срок и в таком - то количестве поставят водку казне и тем самым не подведут государство. Такая система должна была неизбежно сложиться, потому что правительство не обладало своими винокурнями и весь сданный ему в государстве спирт (водку) могло лишь хранить на государственных складах, так называемых "отдаточных дворах", где оно могло держать подчиненную непосредственно царю вооруженную военную охрану. Сборщиками и подрядчиками этих товарных водочных подрядных поставок были назначены с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1699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специальные чиновники - бургомистры, число которых было сравнительно ограничено и которых, следовательно, было легче контролировать. Но и бургомистры не оказались способны противостоять искушениям, связанным с их должностью: они либо прощали за взятки недопоставки водки помещиками и тем самым нарушали интересы государства, либо обсчитывали и обманывали водкосдатчиков, нарушая интересы производителя и торгуя водкой "от себя" или разбазаривая складские запасы водки.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В 1705 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Петр I решительно склоняясь к тому, что главное в период Северной войны - это получить наивысшую прибыль для государства от продажи водки, причем прибыль деньгами, выплаченными заранее, а не собранными постепенно в результате розничной торговли водкой, переходит к откровенной откупной системе на всей территории России, сочетая ее с казенной продажей и давая откупа наиболее энергичным, богатым и бессовестным людям, исходя из того, что они то уж соберут, а если не соберут, то все равно сдадут ему на ведение войны и оснащение флота заранее установленную для них априори откупную сумму. Но эта система держится только десять лет, ибо, почувствовав, что народ далее ее не вынесет, Петр I вводит свободу винокурения в России и облагает всех винокуров винокуренной пошлиной, исчисляемой и с оборудования (кубов), и с готовой продукци (выкуренной водки). С этого момента винокурение превращается в одну из отраслей земледелия, ибо им занимаются все, кто производит зерно.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В 1765г.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правительство Екатерины II вводит привелегию винокурения для дворянства, освобождая его от всякого налогообложения, но устанавливая размеры домашнего винокуренного производства в соответствии с рангом, должностью, званием дворянина. Так, князья, графы, титулованные дворяне получают возможность производить больше водки, чем мелкопоместное дворянство, что, впрочем, вполне согласуется с их реальными экономическими возможностями. Вместе с тем привелегия винокурения и размеры производства тесно связываются и с чином дворянина - винокура, косвенно поощряя тем самым дворянство к государственной службе.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В то же время все другие сословия - духовенство, купечество, мещанство и крестьянство - лишаются права на винокурения и должны, следовательно, покупать водку для своих нужд, произведенных на винокурнях. Эта система приводит к тому, что домашнее дворянское винокурение и технически и качественно достигает высокого развития, высокого класса. Оно нисколько не конкурирует с казенным, не влияет на него, а мирно существует с ним, ибо рассчитано на удовлетворение домашних , семейных потребностей дворянского сословия. И оно не "давит" на рынок водки в стране, отданный в полное владение государства (казны), которое рассчитываетсвою продукцию на все прочие сословия, кроме дворянства. Это дает возможность казенному производству водки, не испытывая конкуренции, держать качество продукции на среднем уровне, обеспечивающим и доход государству, и полную гарантию от убытков и от "нервотрепки" конкурентной борьбы. Кроме того, такая система дает возможность государственному аппарату "почить на лаврах", не испыиывая никаких проблем.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В 1781г.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развитие этой системы приводит к созданию питейных палат, которые обязаны заготавливать определенное количество водки в год в определенных районах на основе сложившейся практики его потребностей в данной местности. При этом указ 1781 года не предписывал, как и каким путем питейные и казенные палаты будут вести эту заготовку годового запаса водки: они могли заказывать ее на казенных заводах, могли и закупать где угодно на стороне, если казенные заводы не успевали обеспечить своим продуктом данный район. Как обычно в России, сочетание двух разных систем, применяемое центральной властью ради гибкости функционирования государственной машины, на практике привело к новому кризису, к нарушению установившегося спокойного, четкого порядка.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Казенные палаты стали постепенно все чаще искать подрядчиков на поставку водки на стороне, среди своих друзей, знакомых лиц, желающих поднажиться на казенных заказах. Это привело вновь не только к взяточничеству и коррупции, но и к тому, что постепенно возобладала только подрядно - откупная система, в то время как казенные винокурни постепенно заглохли и почти свернули свою деятельность, ибо им государственная казенная палата давала все меньше и меньше заказов.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C 1795г.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заготовка водки казной практически исчезает вовсе, единой системой правительственного контроля остается откуп. Особенно он господствует уже с 1767 года вдали от правительственного контроля - в Сибири, но к концу века подбтрается к самому Петербургу. Причиной, по которой государственная власть буквально просмотрела это явление, послужило процветающее в XVIII веке домашнее дворянское винокурение: водки было достаточно и у дворянства, и при дворе, кроме того, помещики снабжали, разумеется, водкой и собственых пировых людей и крестьян, не желая, чтобы доход уплывал на сторону.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Купечестов, устраиваясь подрядчиками казенного вина, также обеспечивало заодно и себя водкой. Непосредственно непроизводившим водку оставалось только мещанство, но оно вполне удовлетворялось казенным товаром. Словом, рынок был насыщен водкой, и потому об источниках ее поступления не задумывались. Н а нарушение предписаний, на неизбежную при этом убыточность доходов для казны смотрели сквозь пальцы, ибо лично чиновников эта убыточность не касалась. А правительство Екатерины II никогда не вступало в конфликт с аппаратом и дворянским сословием. И когда Павел I, вступив на престол в 1976 году, решил навести порядок и обеспечить интересы государства, то он вызвал этим, как известно, резкое возмущение дворянства и был убит, что отбило охоту у его приемника и сына Александра I вмешиваться в этот щекотливый вопрос, связанный с дворянскими привелегиями растущего класса русского купечества, которое фактически, "втихую" захватив в свои руки государственную монополию на водку в виде откупов, превратило откупную систему в источник своего непрерывного и бесхлопотного обогащения. Так, благодаря водке русское купечество уже в истоках своего существования стало привыкать не к деятельному соревнованию и жестокой, заставляющей и считать каждую копейку конкуренции, а к паразитированию и наживе на основе злоупотреблений, воровства из казны, фальсификации и ухудшения качества продукта, поскольку именно водочные откупа предоставляли все эти "редкие" возможности.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Лишь в 1819г.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после разорительной Отечественной войны, инфляция русского рубля и бумажных ассигнаций правительства Александра I, наконец, обратило внимание на то, что откупная система, которая в XVII век привела к разорению потребителей водки - народа, потому что правительство со своей стороны следило за поступлением в казну своей доли доходов, в XIX веке разорила уже казну, так как потребитель не находился в зависимости от откупщиков при допуске домашнего винокурения или сам следил и оборонял свои интересы, а правительство (казна) об этом контроле не пеклось и не позволило откупщикам наживаться на обмане казны. Короче говоря, откупщики брали свое в любом случае - либо с потребителя (при бдительности казны), либо с казны (при независимости потребителя), но откупная система в любом случае строилась на злоупотреблениях и лишь менялась при этом теряющая, терпящая ущерб сторона. 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В 1819г.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>правительство Александра I ввело строгую государственную монополию. Исключение было сделано лишь для отдаленной Сибири, где бороться со злоупотреблениями откупщиков все равно было не в силах правительства.</w:t>
      </w:r>
    </w:p>
    <w:p w:rsidR="002E4AD6" w:rsidRPr="00B23CF8" w:rsidRDefault="002E4AD6" w:rsidP="002E4AD6">
      <w:pPr>
        <w:spacing w:before="120"/>
        <w:ind w:firstLine="567"/>
        <w:jc w:val="both"/>
      </w:pPr>
      <w:r w:rsidRPr="00B23CF8">
        <w:t xml:space="preserve">Отныне государство брало на себя целиком производство водки и ее оптовую продажу, а разницу отдавало в частные руки. Не обладая торговыми точками, государство не могло еще ввести полной монополии в XIX веке. Кроме того, предупреждая спекуляцию государственной водкой, правительство установило твердую цену на нее во всей империи - по 7 руб. ассигнациями за ведро. Введение казенной монополии на водку сразу же пополнило государственную казну - за год доходы от водки увеличились почти на 10 млн. рублей (со 114 до 123 млн. руб.), именно на столько обсчитывали ежегодно откупщики, то есть за период с 1801 по 1820 год они не доплатили казне почти 200 млн. рублей! Но лишь только выявилось подобное положение, как розничные виноторговцы попытались взять реванш. Они также стали недоплачивать государству, воруя и фальсифицируя продукт и в конце концов доведя свои выплаты в казну до 12 млн. руб. в 1826 году.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AD6"/>
    <w:rsid w:val="00051FB8"/>
    <w:rsid w:val="00095BA6"/>
    <w:rsid w:val="00210DB3"/>
    <w:rsid w:val="002E4AD6"/>
    <w:rsid w:val="0031418A"/>
    <w:rsid w:val="00350B15"/>
    <w:rsid w:val="00377A3D"/>
    <w:rsid w:val="0052086C"/>
    <w:rsid w:val="005A2562"/>
    <w:rsid w:val="005B3906"/>
    <w:rsid w:val="005D384C"/>
    <w:rsid w:val="006762FD"/>
    <w:rsid w:val="00755964"/>
    <w:rsid w:val="008C19D7"/>
    <w:rsid w:val="00A44D32"/>
    <w:rsid w:val="00B23CF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34466-6ED5-4FB9-A2B5-EC1A9459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4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12510</Characters>
  <Application>Microsoft Office Word</Application>
  <DocSecurity>0</DocSecurity>
  <Lines>104</Lines>
  <Paragraphs>29</Paragraphs>
  <ScaleCrop>false</ScaleCrop>
  <Company>Home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водки</dc:title>
  <dc:subject/>
  <dc:creator>Alena</dc:creator>
  <cp:keywords/>
  <dc:description/>
  <cp:lastModifiedBy>admin</cp:lastModifiedBy>
  <cp:revision>2</cp:revision>
  <dcterms:created xsi:type="dcterms:W3CDTF">2014-02-19T19:02:00Z</dcterms:created>
  <dcterms:modified xsi:type="dcterms:W3CDTF">2014-02-19T19:02:00Z</dcterms:modified>
</cp:coreProperties>
</file>