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27" w:rsidRDefault="00116827">
      <w:pPr>
        <w:jc w:val="center"/>
        <w:rPr>
          <w:b/>
          <w:sz w:val="40"/>
        </w:rPr>
      </w:pPr>
      <w:r>
        <w:rPr>
          <w:b/>
          <w:sz w:val="40"/>
        </w:rPr>
        <w:t>Историзмы в романе А. Н. Толстого «Пётр Первый»</w:t>
      </w:r>
    </w:p>
    <w:p w:rsidR="00116827" w:rsidRDefault="00116827">
      <w:pPr>
        <w:rPr>
          <w:sz w:val="24"/>
        </w:rPr>
      </w:pPr>
    </w:p>
    <w:p w:rsidR="00116827" w:rsidRDefault="00116827">
      <w:pPr>
        <w:rPr>
          <w:sz w:val="24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Лексикой называют словарный состав языка, причём, когда говорят о словарном составе языка, имеют в виду слова в их индивидуальных (лексических – в противоположность грамматическим) значениях. Каждое слово является обозначением кокой-то реалии, - вот эта способность слов обозначать те или иные предметы, признаки, явления действительности и характеризует слова как единицы лексики.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Некоторые слова (или значения слов) воспринимаются как устаревшие (архаизмы и историзмы), другие – как новые, ещё не вполне «привычные», не вполне закрепившиеся в литературном языке. Стилистическая значимость слов не остаётся неизменной (отдельные устаревшие слова возвращаются в активный фонд словаря с новыми значениями; специальные термины в ряде случаев, иногда видоизменение значения, становиться общеупотребительным и т.д.). Непосредственное воздействие на лексику внеязыковой действительности обуславливает её подвижность – в языке постоянно отмечается не только появление новых слов (и новых значений), вытеснение устаревших, утрачивающих свою актуальность обозначений, но и стилистические перераспределения различных групп слов, изменение лексической и синтаксической сочетаемости слов и т.д.</w:t>
      </w:r>
      <w:r>
        <w:rPr>
          <w:rStyle w:val="a5"/>
          <w:rFonts w:ascii="Bookman Old Style" w:hAnsi="Bookman Old Style"/>
          <w:sz w:val="28"/>
        </w:rPr>
        <w:footnoteReference w:id="1"/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Раздел науки о языке, в котором изучается лексика, носит название лексикологии.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 ведение исторической лексикологии – истории слов, словарного состава языка в целом. Словарный состав языка изменяется (появляются новые слова, отдельные слова забываются, изменяются значение целого ряда слов и т.д.) в результате самых различных причин, некоторые из которых удаётся установить с достаточной достоверностью. При выяснении истории отдельных слов и групп слов обнаруживается как собственно языковые, так и внеязыковые (экстралингвистические) факторы изменений. Непосредственная связь лексики с внеязыковой действительностью обуславливает то, что появление новых предметов, возникновение новых понятий приводит к пополнению словаря новыми обозначениями этих предметов и понятий, способы их обозначения, т.е. способы номинации (создание новых слов от существующих в языке при помощи аффиксов, создание составных наименований, семантическая деривация, заимствование иноязычных слов) во многом определяется теми лексическими реалиями, которыми располагает данный язык, и теми лексико-семантическими отношениями, которые существуют в языке в ту или иную эпоху.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Словарный состав наиболее подвижный уровень языка, изменения и пополнения которого особенно заметны. Они непосредственно связаны с производственной деятельностью человека, с экономическим, социальным, политическим и культурным развитием жизни народа.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 лексике отражаются все процессы исторического развития общества. Одни предметы, реалии быта, понятия, качества, явления существуют издавна, и слова, их названия, активно используются носителями языка; другие предметы и понятия отмирают – с ними уходят их наименования. Слова, редко употребляемые, существуют в пассивном словаре.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К пассивному запасу слов относятся такие, которые либо являются устаревшими, либо в силу своей новизны ещё не стали достаточно известными и не всегда понятны носителям языка. Слова пассивного словаря, в свою очередь, образуют две группы: устаревшие  и новые слова. </w:t>
      </w:r>
      <w:r>
        <w:rPr>
          <w:rFonts w:ascii="Bookman Old Style" w:hAnsi="Bookman Old Style"/>
          <w:i/>
          <w:sz w:val="28"/>
          <w:u w:val="single"/>
        </w:rPr>
        <w:t>Устаревшими</w:t>
      </w:r>
      <w:r>
        <w:rPr>
          <w:rFonts w:ascii="Bookman Old Style" w:hAnsi="Bookman Old Style"/>
          <w:sz w:val="28"/>
        </w:rPr>
        <w:t xml:space="preserve"> называются такие слова, которые вышли из активного употребления. Так, перестали употребляться в связи с исчезновением понятий слов боярин, царь и др. Слова этой группы называются историзмами.</w:t>
      </w:r>
      <w:r>
        <w:rPr>
          <w:rStyle w:val="a5"/>
          <w:rFonts w:ascii="Bookman Old Style" w:hAnsi="Bookman Old Style"/>
          <w:sz w:val="28"/>
        </w:rPr>
        <w:footnoteReference w:id="2"/>
      </w:r>
      <w:r>
        <w:rPr>
          <w:rFonts w:ascii="Bookman Old Style" w:hAnsi="Bookman Old Style"/>
          <w:sz w:val="28"/>
        </w:rPr>
        <w:t xml:space="preserve"> 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Процесс перехода слов из группы активного употребления в пассивную длительный, постепенный. Он обусловлен и внеязыковыми причинами (например, социальными изменениями) и собственно языковыми, из которых весьма существенную роль играют системные связи устаревающих слов: тематические, связь разных его значений и т.д. Чем обширнее эти отношения, чем они разнообразнее и прочнее, тем медленнее переходит слово в пассивно используемую часть лексики.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 устаревшим относятся не только давно вышедшие из употребления слова, но и такие, которые возникли и устарели сравнительно недавно. Устаревшими могут быть слова исконные и заимствованные.</w:t>
      </w:r>
      <w:r>
        <w:rPr>
          <w:rStyle w:val="a5"/>
          <w:rFonts w:ascii="Bookman Old Style" w:hAnsi="Bookman Old Style"/>
          <w:sz w:val="28"/>
        </w:rPr>
        <w:footnoteReference w:id="3"/>
      </w:r>
      <w:r>
        <w:rPr>
          <w:rFonts w:ascii="Bookman Old Style" w:hAnsi="Bookman Old Style"/>
          <w:sz w:val="28"/>
        </w:rPr>
        <w:t xml:space="preserve"> В данной работе анализируются устаревшая лексика в романе А.Н. Толстого «Пётр Первый».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«Чтобы понять тайну русского народа, - писал Л.Н. Толстой, - нужно хорошо и глубоко узнать его прошлое: нашу историю, коренные узлы её…». Отсюда становиться понятным, почему, именно эпоха Петра Первого, время бурных и решительных преобразований и перемен в России, могла так надолго приковать к себе творческое внимание А.Н. Толстого. Над историческим романом «Пётр Первый», над подготовкой его отдельных томов Алексей толстой, как известно, работал на протяжении примерно двух десятилетий.</w:t>
      </w:r>
      <w:r>
        <w:rPr>
          <w:rStyle w:val="a5"/>
          <w:rFonts w:ascii="Bookman Old Style" w:hAnsi="Bookman Old Style"/>
          <w:sz w:val="28"/>
        </w:rPr>
        <w:footnoteReference w:id="4"/>
      </w:r>
      <w:r>
        <w:rPr>
          <w:rFonts w:ascii="Bookman Old Style" w:hAnsi="Bookman Old Style"/>
          <w:sz w:val="28"/>
        </w:rPr>
        <w:t xml:space="preserve"> 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Следует обратить внимание на то, что художник стремится нарисовать в романе целостную картину жизни России конца </w:t>
      </w:r>
      <w:r>
        <w:rPr>
          <w:rFonts w:ascii="Bookman Old Style" w:hAnsi="Bookman Old Style"/>
          <w:sz w:val="28"/>
          <w:lang w:val="en-US"/>
        </w:rPr>
        <w:t>XVII</w:t>
      </w:r>
      <w:r>
        <w:rPr>
          <w:rFonts w:ascii="Bookman Old Style" w:hAnsi="Bookman Old Style"/>
          <w:sz w:val="28"/>
        </w:rPr>
        <w:t xml:space="preserve"> века, обращая внимание на жизнь всех слоёв населения: от царя до крестьянина. Роман охватывает все классы и группы общества, в нём представлены крестьяне, землекопы, ремесленники, стрельцы, солдаты, духовенство, раскольники, бояре, дворяне, придворные, царская семья. Привлекает также широкий размах действия, обилие нарисованных в романе событий, которые передают колорит эпохи. 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 центре повествования романа – Пётр, становление его личности от испуганного стрельцами мальчишки до победителя грозных шведов, мудрого и умелого государственного деятеля.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В первой книге романа Пётр как преобразователь показан тесно связанным со своим временем и средой. Роман, отражающий жизнь России конца </w:t>
      </w:r>
      <w:r>
        <w:rPr>
          <w:rFonts w:ascii="Bookman Old Style" w:hAnsi="Bookman Old Style"/>
          <w:sz w:val="28"/>
          <w:lang w:val="en-US"/>
        </w:rPr>
        <w:t>XVII</w:t>
      </w:r>
      <w:r>
        <w:rPr>
          <w:rFonts w:ascii="Bookman Old Style" w:hAnsi="Bookman Old Style"/>
          <w:sz w:val="28"/>
        </w:rPr>
        <w:t xml:space="preserve"> – начала </w:t>
      </w:r>
      <w:r>
        <w:rPr>
          <w:rFonts w:ascii="Bookman Old Style" w:hAnsi="Bookman Old Style"/>
          <w:sz w:val="28"/>
          <w:lang w:val="en-US"/>
        </w:rPr>
        <w:t>XVIII</w:t>
      </w:r>
      <w:r>
        <w:rPr>
          <w:rFonts w:ascii="Bookman Old Style" w:hAnsi="Bookman Old Style"/>
          <w:sz w:val="28"/>
        </w:rPr>
        <w:t xml:space="preserve"> веков, содержит значительное количество устаревшеё лексики, передающей реалии и понятия своей эпохи. В основном это </w:t>
      </w:r>
      <w:r>
        <w:rPr>
          <w:rFonts w:ascii="Bookman Old Style" w:hAnsi="Bookman Old Style"/>
          <w:i/>
          <w:sz w:val="28"/>
          <w:u w:val="single"/>
        </w:rPr>
        <w:t>историзмы</w:t>
      </w:r>
      <w:r>
        <w:rPr>
          <w:rFonts w:ascii="Bookman Old Style" w:hAnsi="Bookman Old Style"/>
          <w:sz w:val="28"/>
        </w:rPr>
        <w:t>, т.е. слова, вышедшие из употребления в наше время.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Они делятся на несколько семантических групп: слова обозначающие должности, военную лексику, одежду, помещения и их части, предметы быта.</w:t>
      </w:r>
    </w:p>
    <w:p w:rsidR="00116827" w:rsidRDefault="00116827">
      <w:pPr>
        <w:pStyle w:val="a3"/>
        <w:numPr>
          <w:ilvl w:val="0"/>
          <w:numId w:val="1"/>
        </w:numPr>
        <w:tabs>
          <w:tab w:val="clear" w:pos="1479"/>
          <w:tab w:val="num" w:pos="0"/>
        </w:tabs>
        <w:ind w:left="0" w:firstLine="0"/>
        <w:rPr>
          <w:rFonts w:ascii="Bookman Old Style" w:hAnsi="Bookman Old Style"/>
          <w:sz w:val="28"/>
          <w:u w:val="single"/>
        </w:rPr>
      </w:pPr>
      <w:r>
        <w:rPr>
          <w:rFonts w:ascii="Bookman Old Style" w:hAnsi="Bookman Old Style"/>
          <w:sz w:val="28"/>
        </w:rPr>
        <w:t xml:space="preserve">Первую лексико-семантическую группу составляют слова, обозначающие должности и звания. В эту группу входят слова, обозначающие высокое общественное положение лиц: </w:t>
      </w:r>
      <w:r>
        <w:rPr>
          <w:rFonts w:ascii="Bookman Old Style" w:hAnsi="Bookman Old Style"/>
          <w:i/>
          <w:sz w:val="28"/>
        </w:rPr>
        <w:t>царь, боярин, князь, помещик</w:t>
      </w:r>
      <w:r>
        <w:rPr>
          <w:rFonts w:ascii="Bookman Old Style" w:hAnsi="Bookman Old Style"/>
          <w:sz w:val="28"/>
        </w:rPr>
        <w:t xml:space="preserve">, воинские звания: </w:t>
      </w:r>
      <w:r>
        <w:rPr>
          <w:rFonts w:ascii="Bookman Old Style" w:hAnsi="Bookman Old Style"/>
          <w:i/>
          <w:sz w:val="28"/>
        </w:rPr>
        <w:t>мушкетёр, оружейник, ратник, рында, стольник, стрелец,</w:t>
      </w:r>
      <w:r>
        <w:rPr>
          <w:rFonts w:ascii="Bookman Old Style" w:hAnsi="Bookman Old Style"/>
          <w:sz w:val="28"/>
        </w:rPr>
        <w:t xml:space="preserve"> слова, обозначающие род занятий: </w:t>
      </w:r>
      <w:r>
        <w:rPr>
          <w:rFonts w:ascii="Bookman Old Style" w:hAnsi="Bookman Old Style"/>
          <w:i/>
          <w:sz w:val="28"/>
        </w:rPr>
        <w:t>челядь, холоп, ярышки.</w:t>
      </w: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Царь</w:t>
      </w:r>
      <w:r>
        <w:rPr>
          <w:rFonts w:ascii="Bookman Old Style" w:hAnsi="Bookman Old Style"/>
          <w:sz w:val="28"/>
        </w:rPr>
        <w:t xml:space="preserve"> – 1. Единовластный государь, монарх, а также официальный титул монарха. 2. Тот, кто безраздельно обладает чем-нибудь, властитель (с. 303). Пример: - Встретил в лесу человека: </w:t>
      </w:r>
      <w:r>
        <w:rPr>
          <w:rFonts w:ascii="Bookman Old Style" w:hAnsi="Bookman Old Style"/>
          <w:i/>
          <w:sz w:val="28"/>
        </w:rPr>
        <w:t>царь</w:t>
      </w:r>
      <w:r>
        <w:rPr>
          <w:rFonts w:ascii="Bookman Old Style" w:hAnsi="Bookman Old Style"/>
          <w:sz w:val="28"/>
        </w:rPr>
        <w:t>, говорит, помирает (с. 7).</w:t>
      </w: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Боярин</w:t>
      </w:r>
      <w:r>
        <w:rPr>
          <w:rFonts w:ascii="Bookman Old Style" w:hAnsi="Bookman Old Style"/>
          <w:sz w:val="28"/>
        </w:rPr>
        <w:t xml:space="preserve"> – в России до </w:t>
      </w:r>
      <w:r>
        <w:rPr>
          <w:rFonts w:ascii="Bookman Old Style" w:hAnsi="Bookman Old Style"/>
          <w:sz w:val="28"/>
          <w:lang w:val="en-US"/>
        </w:rPr>
        <w:t>XVIII</w:t>
      </w:r>
      <w:r>
        <w:rPr>
          <w:rFonts w:ascii="Bookman Old Style" w:hAnsi="Bookman Old Style"/>
          <w:sz w:val="28"/>
        </w:rPr>
        <w:t xml:space="preserve"> века: крупный землевладелец, принадлежащий к высшему слою господского класса (с.56). Пример: А в Москве </w:t>
      </w:r>
      <w:r>
        <w:rPr>
          <w:rFonts w:ascii="Bookman Old Style" w:hAnsi="Bookman Old Style"/>
          <w:i/>
          <w:sz w:val="28"/>
        </w:rPr>
        <w:t>бояре</w:t>
      </w:r>
      <w:r>
        <w:rPr>
          <w:rFonts w:ascii="Bookman Old Style" w:hAnsi="Bookman Old Style"/>
          <w:sz w:val="28"/>
        </w:rPr>
        <w:t xml:space="preserve"> в золотых возках стали ездить (с.6).</w:t>
      </w:r>
      <w:r>
        <w:rPr>
          <w:rFonts w:ascii="Bookman Old Style" w:hAnsi="Bookman Old Style"/>
          <w:sz w:val="28"/>
        </w:rPr>
        <w:tab/>
      </w: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Князь</w:t>
      </w:r>
      <w:r>
        <w:rPr>
          <w:rFonts w:ascii="Bookman Old Style" w:hAnsi="Bookman Old Style"/>
          <w:sz w:val="28"/>
        </w:rPr>
        <w:t xml:space="preserve"> – имеет два значения: 1. В феодальной Руси: предводитель войска и правитель области. 2. Наследственный титул потомков таких лиц или лиц, получивших его при царизме в награду, а также лицо, имеющее этот титул (с.285). Пример: Волков с места вскачь, и за ним холопы, колотя лошадёнок лаптями, побежали к Никольским воротам, где у стола, в горностаевой шапке и в двух шубах – бархатной на соболях и поверх бараньей, - сидел страшный человек, </w:t>
      </w:r>
      <w:r>
        <w:rPr>
          <w:rFonts w:ascii="Bookman Old Style" w:hAnsi="Bookman Old Style"/>
          <w:i/>
          <w:sz w:val="28"/>
        </w:rPr>
        <w:t>князь</w:t>
      </w:r>
      <w:r>
        <w:rPr>
          <w:rFonts w:ascii="Bookman Old Style" w:hAnsi="Bookman Old Style"/>
          <w:sz w:val="28"/>
        </w:rPr>
        <w:t xml:space="preserve"> Фёдор Юрьевич Ромодановский (с.12).</w:t>
      </w: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Помещик</w:t>
      </w:r>
      <w:r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sz w:val="28"/>
        </w:rPr>
        <w:t xml:space="preserve">– землевладелец, относящийся к привилегированному сословию (с.576). Пример: Но вышел указ: вернуть </w:t>
      </w:r>
      <w:r>
        <w:rPr>
          <w:rFonts w:ascii="Bookman Old Style" w:hAnsi="Bookman Old Style"/>
          <w:i/>
          <w:sz w:val="28"/>
        </w:rPr>
        <w:t>помещикам</w:t>
      </w:r>
      <w:r>
        <w:rPr>
          <w:rFonts w:ascii="Bookman Old Style" w:hAnsi="Bookman Old Style"/>
          <w:sz w:val="28"/>
        </w:rPr>
        <w:t xml:space="preserve"> всех беглых (с.7).</w:t>
      </w: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  <w:u w:val="single"/>
        </w:rPr>
      </w:pPr>
      <w:r>
        <w:rPr>
          <w:rFonts w:ascii="Bookman Old Style" w:hAnsi="Bookman Old Style"/>
          <w:sz w:val="28"/>
          <w:u w:val="single"/>
        </w:rPr>
        <w:t>Воинские звания:</w:t>
      </w: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Мушкетёр</w:t>
      </w:r>
      <w:r>
        <w:rPr>
          <w:rFonts w:ascii="Bookman Old Style" w:hAnsi="Bookman Old Style"/>
          <w:sz w:val="28"/>
        </w:rPr>
        <w:t xml:space="preserve"> – солдат вооружённый мушкетом (с. 380). Пример: Повсюду ходили </w:t>
      </w:r>
      <w:r>
        <w:rPr>
          <w:rFonts w:ascii="Bookman Old Style" w:hAnsi="Bookman Old Style"/>
          <w:i/>
          <w:sz w:val="28"/>
        </w:rPr>
        <w:t xml:space="preserve">мушкетёры </w:t>
      </w:r>
      <w:r>
        <w:rPr>
          <w:rFonts w:ascii="Bookman Old Style" w:hAnsi="Bookman Old Style"/>
          <w:sz w:val="28"/>
        </w:rPr>
        <w:t>–</w:t>
      </w:r>
      <w:r>
        <w:rPr>
          <w:rFonts w:ascii="Bookman Old Style" w:hAnsi="Bookman Old Style"/>
          <w:i/>
          <w:sz w:val="28"/>
        </w:rPr>
        <w:t xml:space="preserve"> </w:t>
      </w:r>
      <w:r>
        <w:rPr>
          <w:rFonts w:ascii="Bookman Old Style" w:hAnsi="Bookman Old Style"/>
          <w:sz w:val="28"/>
        </w:rPr>
        <w:t>немцы, - в Кремле суровые и молчаливые, здесь – в расстёгнутых кафтанах, без оружия, под руку друг с другом, распевая песни, хохотали – без злобы, мирно (с. 41).</w:t>
      </w: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Оружейник</w:t>
      </w:r>
      <w:r>
        <w:rPr>
          <w:rFonts w:ascii="Bookman Old Style" w:hAnsi="Bookman Old Style"/>
          <w:sz w:val="28"/>
        </w:rPr>
        <w:t xml:space="preserve"> – оружейный мастер, специалист по изготовлению оружия (с. 472). Пример: Был недавно в Москве, искал </w:t>
      </w:r>
      <w:r>
        <w:rPr>
          <w:rFonts w:ascii="Bookman Old Style" w:hAnsi="Bookman Old Style"/>
          <w:i/>
          <w:sz w:val="28"/>
        </w:rPr>
        <w:t>оружейника</w:t>
      </w:r>
      <w:r>
        <w:rPr>
          <w:rFonts w:ascii="Bookman Old Style" w:hAnsi="Bookman Old Style"/>
          <w:sz w:val="28"/>
        </w:rPr>
        <w:t>, послали меня на Кукуй-слободу к немцам…(с. 9).</w:t>
      </w: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Ратник</w:t>
      </w:r>
      <w:r>
        <w:rPr>
          <w:rFonts w:ascii="Bookman Old Style" w:hAnsi="Bookman Old Style"/>
          <w:sz w:val="28"/>
        </w:rPr>
        <w:t xml:space="preserve"> – 1. То же, что и военный. 2. В царской России: солдат государственного ополчения (с. 692). Пример: - в Москву ратных людей повезёте (с. 8).</w:t>
      </w: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Рында</w:t>
      </w:r>
      <w:r>
        <w:rPr>
          <w:rFonts w:ascii="Bookman Old Style" w:hAnsi="Bookman Old Style"/>
          <w:sz w:val="28"/>
        </w:rPr>
        <w:t xml:space="preserve"> – на Руси в </w:t>
      </w:r>
      <w:r>
        <w:rPr>
          <w:rFonts w:ascii="Bookman Old Style" w:hAnsi="Bookman Old Style"/>
          <w:sz w:val="28"/>
          <w:lang w:val="en-US"/>
        </w:rPr>
        <w:t xml:space="preserve">XV – XVII </w:t>
      </w:r>
      <w:r>
        <w:rPr>
          <w:rFonts w:ascii="Bookman Old Style" w:hAnsi="Bookman Old Style"/>
          <w:sz w:val="28"/>
        </w:rPr>
        <w:t>веках воин придворной охраны (с.713). Пример: У двух дверей стояли по двое белые рынды с топориками на плечах, неслышно переминаясь (с. 172).</w:t>
      </w: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Стольник</w:t>
      </w:r>
      <w:r>
        <w:rPr>
          <w:rFonts w:ascii="Bookman Old Style" w:hAnsi="Bookman Old Style"/>
          <w:sz w:val="28"/>
        </w:rPr>
        <w:t xml:space="preserve"> – на Руси до </w:t>
      </w:r>
      <w:r>
        <w:rPr>
          <w:rFonts w:ascii="Bookman Old Style" w:hAnsi="Bookman Old Style"/>
          <w:sz w:val="28"/>
          <w:lang w:val="en-US"/>
        </w:rPr>
        <w:t xml:space="preserve">XVII </w:t>
      </w:r>
      <w:r>
        <w:rPr>
          <w:rFonts w:ascii="Bookman Old Style" w:hAnsi="Bookman Old Style"/>
          <w:sz w:val="28"/>
        </w:rPr>
        <w:t>века: придворный воин (первоначально прислуживающий за княжеским или царским столом) (с. 794).</w:t>
      </w: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 xml:space="preserve">Бомбардир </w:t>
      </w:r>
      <w:r>
        <w:rPr>
          <w:rFonts w:ascii="Bookman Old Style" w:hAnsi="Bookman Old Style"/>
          <w:sz w:val="28"/>
        </w:rPr>
        <w:t>– в царской армии: звание артелериста, соответствующие ефрейтору, а также солдат, имеющий это звание (с. 54). Пример: Бомбардир Пётр Алексеев плыл во главе каравана на Лефортовой многовёсельной каторге (с. 184).</w:t>
      </w: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Стрелец</w:t>
      </w:r>
      <w:r>
        <w:rPr>
          <w:rFonts w:ascii="Bookman Old Style" w:hAnsi="Bookman Old Style"/>
          <w:sz w:val="28"/>
        </w:rPr>
        <w:t xml:space="preserve"> – в Русском государстве </w:t>
      </w:r>
      <w:r>
        <w:rPr>
          <w:rFonts w:ascii="Bookman Old Style" w:hAnsi="Bookman Old Style"/>
          <w:sz w:val="28"/>
          <w:lang w:val="en-US"/>
        </w:rPr>
        <w:t xml:space="preserve">XVI – XVII </w:t>
      </w:r>
      <w:r>
        <w:rPr>
          <w:rFonts w:ascii="Bookman Old Style" w:hAnsi="Bookman Old Style"/>
          <w:sz w:val="28"/>
        </w:rPr>
        <w:t>веках: военнослужащий особого постоянного войска (с. 800). Пример: Ох, стрельцы злы…(с. 9).</w:t>
      </w: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  <w:u w:val="single"/>
        </w:rPr>
      </w:pPr>
      <w:r>
        <w:rPr>
          <w:rFonts w:ascii="Bookman Old Style" w:hAnsi="Bookman Old Style"/>
          <w:sz w:val="28"/>
          <w:u w:val="single"/>
        </w:rPr>
        <w:t>Род занятий:</w:t>
      </w: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Бирючи</w:t>
      </w:r>
      <w:r>
        <w:rPr>
          <w:rFonts w:ascii="Bookman Old Style" w:hAnsi="Bookman Old Style"/>
          <w:sz w:val="28"/>
        </w:rPr>
        <w:t xml:space="preserve"> – это царские служители, объявляющие царские указы. Пример: Софья уехала в село Коломенское и послала </w:t>
      </w:r>
      <w:r>
        <w:rPr>
          <w:rFonts w:ascii="Bookman Old Style" w:hAnsi="Bookman Old Style"/>
          <w:i/>
          <w:sz w:val="28"/>
        </w:rPr>
        <w:t>бирючей</w:t>
      </w:r>
      <w:r>
        <w:rPr>
          <w:rFonts w:ascii="Bookman Old Style" w:hAnsi="Bookman Old Style"/>
          <w:sz w:val="28"/>
        </w:rPr>
        <w:t xml:space="preserve"> по уездам создавать дворянское ополчение (с. 36).</w:t>
      </w: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Холоп</w:t>
      </w:r>
      <w:r>
        <w:rPr>
          <w:rFonts w:ascii="Bookman Old Style" w:hAnsi="Bookman Old Style"/>
          <w:sz w:val="28"/>
        </w:rPr>
        <w:t xml:space="preserve"> – в Древней Руси: человек, находящийся в зависимости, близок к рабству; в крепостной Руси: крепостной крестьянин, слуга (с. 898). Пример: Дворовых </w:t>
      </w:r>
      <w:r>
        <w:rPr>
          <w:rFonts w:ascii="Bookman Old Style" w:hAnsi="Bookman Old Style"/>
          <w:i/>
          <w:sz w:val="28"/>
        </w:rPr>
        <w:t>холопей</w:t>
      </w:r>
      <w:r>
        <w:rPr>
          <w:rFonts w:ascii="Bookman Old Style" w:hAnsi="Bookman Old Style"/>
          <w:sz w:val="28"/>
        </w:rPr>
        <w:t xml:space="preserve"> у Волкова было всего пятнадцать душ, да и те перебивались с хлеба на квас (с.8).</w:t>
      </w: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b/>
          <w:sz w:val="28"/>
          <w:u w:val="single"/>
        </w:rPr>
        <w:t>Челядь</w:t>
      </w:r>
      <w:r>
        <w:rPr>
          <w:rFonts w:ascii="Bookman Old Style" w:hAnsi="Bookman Old Style"/>
          <w:sz w:val="28"/>
        </w:rPr>
        <w:t xml:space="preserve"> – при крепостном праве: дворовые помещика (с.912). Пример: Сощуренные глаза его быстро посматривали, - не видел ли эти деньги кто из </w:t>
      </w:r>
      <w:r>
        <w:rPr>
          <w:rFonts w:ascii="Bookman Old Style" w:hAnsi="Bookman Old Style"/>
          <w:i/>
          <w:sz w:val="28"/>
        </w:rPr>
        <w:t>челяди</w:t>
      </w:r>
      <w:r>
        <w:rPr>
          <w:rFonts w:ascii="Bookman Old Style" w:hAnsi="Bookman Old Style"/>
          <w:sz w:val="28"/>
        </w:rPr>
        <w:t>? (с. 88).</w:t>
      </w: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Ярышки</w:t>
      </w:r>
      <w:r>
        <w:rPr>
          <w:rFonts w:ascii="Bookman Old Style" w:hAnsi="Bookman Old Style"/>
          <w:sz w:val="28"/>
        </w:rPr>
        <w:t xml:space="preserve"> – в </w:t>
      </w:r>
      <w:r>
        <w:rPr>
          <w:rFonts w:ascii="Bookman Old Style" w:hAnsi="Bookman Old Style"/>
          <w:sz w:val="28"/>
          <w:lang w:val="en-US"/>
        </w:rPr>
        <w:t xml:space="preserve">XVI – XVII </w:t>
      </w:r>
      <w:r>
        <w:rPr>
          <w:rFonts w:ascii="Bookman Old Style" w:hAnsi="Bookman Old Style"/>
          <w:sz w:val="28"/>
        </w:rPr>
        <w:t>веках: беднейшая группа населения, которая занималась наёмным трудом (гребцы, бурлаки, грузчики).</w:t>
      </w: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</w:rPr>
      </w:pPr>
    </w:p>
    <w:p w:rsidR="00116827" w:rsidRDefault="00116827">
      <w:pPr>
        <w:pStyle w:val="a3"/>
        <w:ind w:firstLine="0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sz w:val="28"/>
          <w:u w:val="single"/>
        </w:rPr>
        <w:t>2</w:t>
      </w:r>
      <w:r>
        <w:rPr>
          <w:rFonts w:ascii="Bookman Old Style" w:hAnsi="Bookman Old Style"/>
          <w:sz w:val="28"/>
        </w:rPr>
        <w:t xml:space="preserve">.Следующую лексико-семантическую группу составляют слова, обозначающие военную лексику. Сюда относятся такие слова, как </w:t>
      </w:r>
      <w:r>
        <w:rPr>
          <w:rFonts w:ascii="Bookman Old Style" w:hAnsi="Bookman Old Style"/>
          <w:i/>
          <w:sz w:val="28"/>
        </w:rPr>
        <w:t>бердыш, кольчуга, копьё, латы, мушкет, потешные войска, фашина.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Бердыш</w:t>
      </w:r>
      <w:r>
        <w:rPr>
          <w:rFonts w:ascii="Bookman Old Style" w:hAnsi="Bookman Old Style"/>
          <w:sz w:val="28"/>
        </w:rPr>
        <w:t xml:space="preserve"> – старинное оружие – широкий длинный топор на высоком древке с лезвием в виде полумесяца (с. 42). Пример: Иван Андреевич в исподнем белье выскочил из шатра, размахивая </w:t>
      </w:r>
      <w:r>
        <w:rPr>
          <w:rFonts w:ascii="Bookman Old Style" w:hAnsi="Bookman Old Style"/>
          <w:i/>
          <w:sz w:val="28"/>
        </w:rPr>
        <w:t>бердышом</w:t>
      </w:r>
      <w:r>
        <w:rPr>
          <w:rFonts w:ascii="Bookman Old Style" w:hAnsi="Bookman Old Style"/>
          <w:sz w:val="28"/>
        </w:rPr>
        <w:t xml:space="preserve"> (с.37).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Кольчуга</w:t>
      </w:r>
      <w:r>
        <w:rPr>
          <w:rFonts w:ascii="Bookman Old Style" w:hAnsi="Bookman Old Style"/>
          <w:sz w:val="28"/>
        </w:rPr>
        <w:t xml:space="preserve"> – старинный военный доспех в виде рубашки из металлических колец (с.292). Пример: На </w:t>
      </w:r>
      <w:r>
        <w:rPr>
          <w:rFonts w:ascii="Bookman Old Style" w:hAnsi="Bookman Old Style"/>
          <w:i/>
          <w:sz w:val="28"/>
        </w:rPr>
        <w:t xml:space="preserve">кольчуги </w:t>
      </w:r>
      <w:r>
        <w:rPr>
          <w:rFonts w:ascii="Bookman Old Style" w:hAnsi="Bookman Old Style"/>
          <w:sz w:val="28"/>
        </w:rPr>
        <w:t xml:space="preserve">денег не хватило, одел их в тигелеи, хотя и робел, - как бы на смотру не стали его срамить и ругать (с. 10). 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Копьё</w:t>
      </w:r>
      <w:r>
        <w:rPr>
          <w:rFonts w:ascii="Bookman Old Style" w:hAnsi="Bookman Old Style"/>
          <w:sz w:val="28"/>
        </w:rPr>
        <w:t xml:space="preserve"> – колющие или метательное оружие на древке (с. 302). Пример: Стрельцы, уставя </w:t>
      </w:r>
      <w:r>
        <w:rPr>
          <w:rFonts w:ascii="Bookman Old Style" w:hAnsi="Bookman Old Style"/>
          <w:i/>
          <w:sz w:val="28"/>
        </w:rPr>
        <w:t>копья</w:t>
      </w:r>
      <w:r>
        <w:rPr>
          <w:rFonts w:ascii="Bookman Old Style" w:hAnsi="Bookman Old Style"/>
          <w:sz w:val="28"/>
        </w:rPr>
        <w:t>, кинулись за ним (с. 34).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 xml:space="preserve">Латы </w:t>
      </w:r>
      <w:r>
        <w:rPr>
          <w:rFonts w:ascii="Bookman Old Style" w:hAnsi="Bookman Old Style"/>
          <w:sz w:val="28"/>
        </w:rPr>
        <w:t xml:space="preserve">в старину: металлические доспехи, броня (с.302). Пример: Их обгоняло, крича и хлеща по лошадям, много дворян и детей боярских, в дедовских кольчугах и </w:t>
      </w:r>
      <w:r>
        <w:rPr>
          <w:rFonts w:ascii="Bookman Old Style" w:hAnsi="Bookman Old Style"/>
          <w:i/>
          <w:sz w:val="28"/>
        </w:rPr>
        <w:t>латах</w:t>
      </w:r>
      <w:r>
        <w:rPr>
          <w:rFonts w:ascii="Bookman Old Style" w:hAnsi="Bookman Old Style"/>
          <w:sz w:val="28"/>
        </w:rPr>
        <w:t>, в новопошитых ферязях, в терликах, в турских кафтанах, - весь уезд съезжался на Лубянскую площадь, на смотр, на земельную вёрстку и перевёрстку (с. 10).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Мушкет</w:t>
      </w:r>
      <w:r>
        <w:rPr>
          <w:rFonts w:ascii="Bookman Old Style" w:hAnsi="Bookman Old Style"/>
          <w:sz w:val="28"/>
        </w:rPr>
        <w:t xml:space="preserve"> – старинное тяжёлое ружьё </w:t>
      </w:r>
      <w:r>
        <w:rPr>
          <w:rFonts w:ascii="Bookman Old Style" w:hAnsi="Bookman Old Style"/>
          <w:sz w:val="28"/>
          <w:lang w:val="en-US"/>
        </w:rPr>
        <w:t xml:space="preserve">XVI </w:t>
      </w:r>
      <w:r>
        <w:rPr>
          <w:rFonts w:ascii="Bookman Old Style" w:hAnsi="Bookman Old Style"/>
          <w:sz w:val="28"/>
        </w:rPr>
        <w:t xml:space="preserve">века. Из него стреляли, ставя для устойчивости на рогатую палку. Пример: То он катался карликовой лошадке, и позади скакали верхом толстые дядьки; то шагом с барабаном впереди ребят, одетых в немецкие кафтаны, с деревянными </w:t>
      </w:r>
      <w:r>
        <w:rPr>
          <w:rFonts w:ascii="Bookman Old Style" w:hAnsi="Bookman Old Style"/>
          <w:i/>
          <w:sz w:val="28"/>
        </w:rPr>
        <w:t>мушкетами</w:t>
      </w:r>
      <w:r>
        <w:rPr>
          <w:rFonts w:ascii="Bookman Old Style" w:hAnsi="Bookman Old Style"/>
          <w:sz w:val="28"/>
        </w:rPr>
        <w:t>, и опять же дядьки суетились около, размахивая руками (с. 40).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Фашина</w:t>
      </w:r>
      <w:r>
        <w:rPr>
          <w:rFonts w:ascii="Bookman Old Style" w:hAnsi="Bookman Old Style"/>
          <w:sz w:val="28"/>
        </w:rPr>
        <w:t xml:space="preserve"> – связка прутьев, хвороста, камыша для укрепления откосов, насыпей, дорог по болоту, для вязки плотов (с. 880). Пример: Скинув кафтан и парик, копая землю, плёл </w:t>
      </w:r>
      <w:r>
        <w:rPr>
          <w:rFonts w:ascii="Bookman Old Style" w:hAnsi="Bookman Old Style"/>
          <w:i/>
          <w:sz w:val="28"/>
        </w:rPr>
        <w:t>фашины</w:t>
      </w:r>
      <w:r>
        <w:rPr>
          <w:rFonts w:ascii="Bookman Old Style" w:hAnsi="Bookman Old Style"/>
          <w:sz w:val="28"/>
        </w:rPr>
        <w:t>, здесь же ел с солдатами (с. 193).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ind w:firstLine="0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sz w:val="28"/>
          <w:u w:val="single"/>
        </w:rPr>
        <w:t>3</w:t>
      </w:r>
      <w:r>
        <w:rPr>
          <w:rFonts w:ascii="Bookman Old Style" w:hAnsi="Bookman Old Style"/>
          <w:sz w:val="28"/>
        </w:rPr>
        <w:t xml:space="preserve">.Третью лексико-семантическую группу составляют слова, обозначающие одежду. В эту группу входят такие слова, как </w:t>
      </w:r>
      <w:r>
        <w:rPr>
          <w:rFonts w:ascii="Bookman Old Style" w:hAnsi="Bookman Old Style"/>
          <w:i/>
          <w:sz w:val="28"/>
        </w:rPr>
        <w:t>кафтан, лапти, терлик, ферязь.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Кафтан</w:t>
      </w:r>
      <w:r>
        <w:rPr>
          <w:rFonts w:ascii="Bookman Old Style" w:hAnsi="Bookman Old Style"/>
          <w:sz w:val="28"/>
        </w:rPr>
        <w:t xml:space="preserve"> – старинная мужская долгополая одежда (с. 275). 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Лапоть</w:t>
      </w:r>
      <w:r>
        <w:rPr>
          <w:rFonts w:ascii="Bookman Old Style" w:hAnsi="Bookman Old Style"/>
          <w:sz w:val="28"/>
        </w:rPr>
        <w:t xml:space="preserve"> – в старое время: крестьянская обувь, сплетённая из лыка, охватывающая только стопу (с. 327).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Терлик</w:t>
      </w:r>
      <w:r>
        <w:rPr>
          <w:rFonts w:ascii="Bookman Old Style" w:hAnsi="Bookman Old Style"/>
          <w:sz w:val="28"/>
        </w:rPr>
        <w:t xml:space="preserve"> – длинный кафтан с перехватом и короткими рукавами.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Ферязь</w:t>
      </w:r>
      <w:r>
        <w:rPr>
          <w:rFonts w:ascii="Bookman Old Style" w:hAnsi="Bookman Old Style"/>
          <w:sz w:val="28"/>
        </w:rPr>
        <w:t xml:space="preserve"> – верхняя длинная одежда с суживающимися к запястью рукавами; застёгивалась на пуговицы или схватывалась завязками. Пример: …в новопошитых </w:t>
      </w:r>
      <w:r>
        <w:rPr>
          <w:rFonts w:ascii="Bookman Old Style" w:hAnsi="Bookman Old Style"/>
          <w:i/>
          <w:sz w:val="28"/>
        </w:rPr>
        <w:t>ферязях</w:t>
      </w:r>
      <w:r>
        <w:rPr>
          <w:rFonts w:ascii="Bookman Old Style" w:hAnsi="Bookman Old Style"/>
          <w:sz w:val="28"/>
        </w:rPr>
        <w:t>, в терликах, в турских кафтанах, - весь уезд съезжался на Лубянскую площадь, на смотр… (с.10).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ind w:firstLine="0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sz w:val="28"/>
          <w:u w:val="single"/>
        </w:rPr>
        <w:t>4</w:t>
      </w:r>
      <w:r>
        <w:rPr>
          <w:rFonts w:ascii="Bookman Old Style" w:hAnsi="Bookman Old Style"/>
          <w:sz w:val="28"/>
        </w:rPr>
        <w:t xml:space="preserve">. Четвёртую лексико-семантическую группу составляют слова, обозначающие строения и их части. Это такие слова, как </w:t>
      </w:r>
      <w:r>
        <w:rPr>
          <w:rFonts w:ascii="Bookman Old Style" w:hAnsi="Bookman Old Style"/>
          <w:i/>
          <w:sz w:val="28"/>
        </w:rPr>
        <w:t>келья, опочивальня, поварня, палата, паперть, посад, слобода, хоромы.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Келья</w:t>
      </w:r>
      <w:r>
        <w:rPr>
          <w:rFonts w:ascii="Bookman Old Style" w:hAnsi="Bookman Old Style"/>
          <w:sz w:val="28"/>
        </w:rPr>
        <w:t xml:space="preserve"> – уединённое и скромное жилище, комната (с. 278). Пример: В </w:t>
      </w:r>
      <w:r>
        <w:rPr>
          <w:rFonts w:ascii="Bookman Old Style" w:hAnsi="Bookman Old Style"/>
          <w:i/>
          <w:sz w:val="28"/>
        </w:rPr>
        <w:t>келье</w:t>
      </w:r>
      <w:r>
        <w:rPr>
          <w:rFonts w:ascii="Bookman Old Style" w:hAnsi="Bookman Old Style"/>
          <w:sz w:val="28"/>
        </w:rPr>
        <w:t xml:space="preserve"> у неё на лавках и сундуках, шевелясь от жары, в выходных шубах сидели бояри (с. 123).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Опочивальня</w:t>
      </w:r>
      <w:r>
        <w:rPr>
          <w:rFonts w:ascii="Bookman Old Style" w:hAnsi="Bookman Old Style"/>
          <w:sz w:val="28"/>
        </w:rPr>
        <w:t xml:space="preserve"> – то же, что и спальня (с.468). Пример: Пётр ткнулся на табурет, с досадой оглядывая матушкину </w:t>
      </w:r>
      <w:r>
        <w:rPr>
          <w:rFonts w:ascii="Bookman Old Style" w:hAnsi="Bookman Old Style"/>
          <w:i/>
          <w:sz w:val="28"/>
        </w:rPr>
        <w:t>опочивальню</w:t>
      </w:r>
      <w:r>
        <w:rPr>
          <w:rFonts w:ascii="Bookman Old Style" w:hAnsi="Bookman Old Style"/>
          <w:sz w:val="28"/>
        </w:rPr>
        <w:t xml:space="preserve"> (с. 84).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Поварня</w:t>
      </w:r>
      <w:r>
        <w:rPr>
          <w:rFonts w:ascii="Bookman Old Style" w:hAnsi="Bookman Old Style"/>
          <w:sz w:val="28"/>
        </w:rPr>
        <w:t xml:space="preserve"> – кухня.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Палата</w:t>
      </w:r>
      <w:r>
        <w:rPr>
          <w:rFonts w:ascii="Bookman Old Style" w:hAnsi="Bookman Old Style"/>
          <w:sz w:val="28"/>
        </w:rPr>
        <w:t xml:space="preserve"> – большое богатое здание, помещение (с. 503). Пример: По всем </w:t>
      </w:r>
      <w:r>
        <w:rPr>
          <w:rFonts w:ascii="Bookman Old Style" w:hAnsi="Bookman Old Style"/>
          <w:i/>
          <w:sz w:val="28"/>
        </w:rPr>
        <w:t>палатам</w:t>
      </w:r>
      <w:r>
        <w:rPr>
          <w:rFonts w:ascii="Bookman Old Style" w:hAnsi="Bookman Old Style"/>
          <w:sz w:val="28"/>
        </w:rPr>
        <w:t xml:space="preserve"> бояре по лавкам дремлют…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Паперть</w:t>
      </w:r>
      <w:r>
        <w:rPr>
          <w:rFonts w:ascii="Bookman Old Style" w:hAnsi="Bookman Old Style"/>
          <w:sz w:val="28"/>
        </w:rPr>
        <w:t xml:space="preserve"> – крыльцо, площадка перед входом в церковь (с. 505). Пример: Говорили, будто Василий посылает одного в Москву юродствовать на </w:t>
      </w:r>
      <w:r>
        <w:rPr>
          <w:rFonts w:ascii="Bookman Old Style" w:hAnsi="Bookman Old Style"/>
          <w:i/>
          <w:sz w:val="28"/>
        </w:rPr>
        <w:t>паперти</w:t>
      </w:r>
      <w:r>
        <w:rPr>
          <w:rFonts w:ascii="Bookman Old Style" w:hAnsi="Bookman Old Style"/>
          <w:sz w:val="28"/>
        </w:rPr>
        <w:t>, - тот денег приносит (с. 8).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Посад</w:t>
      </w:r>
      <w:r>
        <w:rPr>
          <w:rFonts w:ascii="Bookman Old Style" w:hAnsi="Bookman Old Style"/>
          <w:sz w:val="28"/>
        </w:rPr>
        <w:t xml:space="preserve"> – 1. В Древне и средневековой Руси: торгово-промышленная часть города, обычно вне городской стены. 2. Пригород, предместье (устар.) (с. 584).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Слобода</w:t>
      </w:r>
      <w:r>
        <w:rPr>
          <w:rFonts w:ascii="Bookman Old Style" w:hAnsi="Bookman Old Style"/>
          <w:sz w:val="28"/>
        </w:rPr>
        <w:t xml:space="preserve"> – 1. В России до отмены крепостного права: большое село с не крепостным населением, а также торговый или ремесленный посёлок (до </w:t>
      </w:r>
      <w:r>
        <w:rPr>
          <w:rFonts w:ascii="Bookman Old Style" w:hAnsi="Bookman Old Style"/>
          <w:sz w:val="28"/>
          <w:lang w:val="en-US"/>
        </w:rPr>
        <w:t xml:space="preserve">XVII </w:t>
      </w:r>
      <w:r>
        <w:rPr>
          <w:rFonts w:ascii="Bookman Old Style" w:hAnsi="Bookman Old Style"/>
          <w:sz w:val="28"/>
        </w:rPr>
        <w:t xml:space="preserve">века – поселение, освобождённое от княжеских повинностей). 2. Посёлок около города, пригорода (устар.) (с. 755). Пример: Наложить бы ещё какую подать на </w:t>
      </w:r>
      <w:r>
        <w:rPr>
          <w:rFonts w:ascii="Bookman Old Style" w:hAnsi="Bookman Old Style"/>
          <w:i/>
          <w:sz w:val="28"/>
        </w:rPr>
        <w:t>посады</w:t>
      </w:r>
      <w:r>
        <w:rPr>
          <w:rFonts w:ascii="Bookman Old Style" w:hAnsi="Bookman Old Style"/>
          <w:sz w:val="28"/>
        </w:rPr>
        <w:t xml:space="preserve"> и </w:t>
      </w:r>
      <w:r>
        <w:rPr>
          <w:rFonts w:ascii="Bookman Old Style" w:hAnsi="Bookman Old Style"/>
          <w:i/>
          <w:sz w:val="28"/>
        </w:rPr>
        <w:t>слободы</w:t>
      </w:r>
      <w:r>
        <w:rPr>
          <w:rFonts w:ascii="Bookman Old Style" w:hAnsi="Bookman Old Style"/>
          <w:sz w:val="28"/>
        </w:rPr>
        <w:t>…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Хоромы</w:t>
      </w:r>
      <w:r>
        <w:rPr>
          <w:rFonts w:ascii="Bookman Old Style" w:hAnsi="Bookman Old Style"/>
          <w:sz w:val="28"/>
        </w:rPr>
        <w:t xml:space="preserve"> – в старину на Руси: большой жилой дом богатого владельца (с. 899). Пример: Туда в </w:t>
      </w:r>
      <w:r>
        <w:rPr>
          <w:rFonts w:ascii="Bookman Old Style" w:hAnsi="Bookman Old Style"/>
          <w:i/>
          <w:sz w:val="28"/>
        </w:rPr>
        <w:t>хоромы</w:t>
      </w:r>
      <w:r>
        <w:rPr>
          <w:rFonts w:ascii="Bookman Old Style" w:hAnsi="Bookman Old Style"/>
          <w:sz w:val="28"/>
        </w:rPr>
        <w:t>, вело крыльцо, с высокой крутой лестницей (с. 7).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ind w:firstLine="0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sz w:val="28"/>
          <w:u w:val="single"/>
        </w:rPr>
        <w:t>5</w:t>
      </w:r>
      <w:r>
        <w:rPr>
          <w:rFonts w:ascii="Bookman Old Style" w:hAnsi="Bookman Old Style"/>
          <w:sz w:val="28"/>
        </w:rPr>
        <w:t xml:space="preserve">. Пятую лексико-семантическую группу составляют слова, обозначающие бытовые понятия: </w:t>
      </w:r>
      <w:r>
        <w:rPr>
          <w:rFonts w:ascii="Bookman Old Style" w:hAnsi="Bookman Old Style"/>
          <w:i/>
          <w:sz w:val="28"/>
        </w:rPr>
        <w:t>бадья, взвар, возок, кадка, карета, короб, лучина, лыко, рундук, чепрак.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Бадья</w:t>
      </w:r>
      <w:r>
        <w:rPr>
          <w:rFonts w:ascii="Bookman Old Style" w:hAnsi="Bookman Old Style"/>
          <w:sz w:val="28"/>
        </w:rPr>
        <w:t xml:space="preserve"> – широкое низкое ведро (с. 31). Пример: Иван Артемьевич запряг и стал поить коня из </w:t>
      </w:r>
      <w:r>
        <w:rPr>
          <w:rFonts w:ascii="Bookman Old Style" w:hAnsi="Bookman Old Style"/>
          <w:i/>
          <w:sz w:val="28"/>
        </w:rPr>
        <w:t>бадьи</w:t>
      </w:r>
      <w:r>
        <w:rPr>
          <w:rFonts w:ascii="Bookman Old Style" w:hAnsi="Bookman Old Style"/>
          <w:sz w:val="28"/>
        </w:rPr>
        <w:t xml:space="preserve"> (с.6).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Взвар</w:t>
      </w:r>
      <w:r>
        <w:rPr>
          <w:rFonts w:ascii="Bookman Old Style" w:hAnsi="Bookman Old Style"/>
          <w:sz w:val="28"/>
        </w:rPr>
        <w:t xml:space="preserve"> – отвар с варившимися в нём сухими фруктами, ягодами (с. 78). Пример: Как отобедали – изволили вы почивать и, встав, полдничали, - подавали вам ягоды с усливками, грушевый </w:t>
      </w:r>
      <w:r>
        <w:rPr>
          <w:rFonts w:ascii="Bookman Old Style" w:hAnsi="Bookman Old Style"/>
          <w:i/>
          <w:sz w:val="28"/>
        </w:rPr>
        <w:t>взвар</w:t>
      </w:r>
      <w:r>
        <w:rPr>
          <w:rFonts w:ascii="Bookman Old Style" w:hAnsi="Bookman Old Style"/>
          <w:sz w:val="28"/>
        </w:rPr>
        <w:t xml:space="preserve"> и мёд монастырский (с. 45).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Возок</w:t>
      </w:r>
      <w:r>
        <w:rPr>
          <w:rFonts w:ascii="Bookman Old Style" w:hAnsi="Bookman Old Style"/>
          <w:sz w:val="28"/>
        </w:rPr>
        <w:t xml:space="preserve"> – в старину: крытая зимняя повозка, а также сани со спинкой (с. 92). Пример: А в Москве бояре в золотых </w:t>
      </w:r>
      <w:r>
        <w:rPr>
          <w:rFonts w:ascii="Bookman Old Style" w:hAnsi="Bookman Old Style"/>
          <w:i/>
          <w:sz w:val="28"/>
        </w:rPr>
        <w:t>возках</w:t>
      </w:r>
      <w:r>
        <w:rPr>
          <w:rFonts w:ascii="Bookman Old Style" w:hAnsi="Bookman Old Style"/>
          <w:sz w:val="28"/>
        </w:rPr>
        <w:t xml:space="preserve"> стали ездить</w:t>
      </w:r>
      <w:r>
        <w:rPr>
          <w:rFonts w:ascii="Bookman Old Style" w:hAnsi="Bookman Old Style"/>
          <w:i/>
          <w:sz w:val="28"/>
        </w:rPr>
        <w:t xml:space="preserve"> </w:t>
      </w:r>
      <w:r>
        <w:rPr>
          <w:rFonts w:ascii="Bookman Old Style" w:hAnsi="Bookman Old Style"/>
          <w:sz w:val="28"/>
        </w:rPr>
        <w:t xml:space="preserve">(с. 6). 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Кадка</w:t>
      </w:r>
      <w:r>
        <w:rPr>
          <w:rFonts w:ascii="Bookman Old Style" w:hAnsi="Bookman Old Style"/>
          <w:sz w:val="28"/>
        </w:rPr>
        <w:t xml:space="preserve"> – цилиндрической формы вместилище со стенками из деревянных клёпок, обтянутые обручами (с. 272). Пример: Обледенела </w:t>
      </w:r>
      <w:r>
        <w:rPr>
          <w:rFonts w:ascii="Bookman Old Style" w:hAnsi="Bookman Old Style"/>
          <w:i/>
          <w:sz w:val="28"/>
        </w:rPr>
        <w:t>кадка</w:t>
      </w:r>
      <w:r>
        <w:rPr>
          <w:rFonts w:ascii="Bookman Old Style" w:hAnsi="Bookman Old Style"/>
          <w:sz w:val="28"/>
        </w:rPr>
        <w:t xml:space="preserve"> с водой, обледенел деревянный ковшик (с. 5).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Карета</w:t>
      </w:r>
      <w:r>
        <w:rPr>
          <w:rFonts w:ascii="Bookman Old Style" w:hAnsi="Bookman Old Style"/>
          <w:sz w:val="28"/>
        </w:rPr>
        <w:t xml:space="preserve"> – большой закрытый четырёхколёсный экипаж на рессорах (с. 272). Пример: В это время из проулка на Разгуляй, где стоял кабак, вывернула, покачиваясь, высокая </w:t>
      </w:r>
      <w:r>
        <w:rPr>
          <w:rFonts w:ascii="Bookman Old Style" w:hAnsi="Bookman Old Style"/>
          <w:i/>
          <w:sz w:val="28"/>
        </w:rPr>
        <w:t>карета</w:t>
      </w:r>
      <w:r>
        <w:rPr>
          <w:rFonts w:ascii="Bookman Old Style" w:hAnsi="Bookman Old Style"/>
          <w:sz w:val="28"/>
        </w:rPr>
        <w:t xml:space="preserve"> (с. 40).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Короб</w:t>
      </w:r>
      <w:r>
        <w:rPr>
          <w:rFonts w:ascii="Bookman Old Style" w:hAnsi="Bookman Old Style"/>
          <w:sz w:val="28"/>
        </w:rPr>
        <w:t xml:space="preserve"> – лубяное или берестяное изделие для укладки, носки чего-либо (с. 303). Пример: Да вдвое ходят с </w:t>
      </w:r>
      <w:r>
        <w:rPr>
          <w:rFonts w:ascii="Bookman Old Style" w:hAnsi="Bookman Old Style"/>
          <w:i/>
          <w:sz w:val="28"/>
        </w:rPr>
        <w:t>коробами</w:t>
      </w:r>
      <w:r>
        <w:rPr>
          <w:rFonts w:ascii="Bookman Old Style" w:hAnsi="Bookman Old Style"/>
          <w:sz w:val="28"/>
        </w:rPr>
        <w:t xml:space="preserve">, продают ложки, </w:t>
      </w:r>
      <w:r>
        <w:rPr>
          <w:rFonts w:ascii="Bookman Old Style" w:hAnsi="Bookman Old Style"/>
          <w:i/>
          <w:sz w:val="28"/>
        </w:rPr>
        <w:t>лапти</w:t>
      </w:r>
      <w:r>
        <w:rPr>
          <w:rFonts w:ascii="Bookman Old Style" w:hAnsi="Bookman Old Style"/>
          <w:sz w:val="28"/>
        </w:rPr>
        <w:t>, свистульки… (с. 8).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Лучина</w:t>
      </w:r>
      <w:r>
        <w:rPr>
          <w:rFonts w:ascii="Bookman Old Style" w:hAnsi="Bookman Old Style"/>
          <w:sz w:val="28"/>
        </w:rPr>
        <w:t xml:space="preserve"> – тонкая длинная щепка от сухого полена (в старину: для освещения избы) (с. 343). Пример: На шестке ярко загорелись лучины (с. 5).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 xml:space="preserve">Лыко </w:t>
      </w:r>
      <w:r>
        <w:rPr>
          <w:rFonts w:ascii="Bookman Old Style" w:hAnsi="Bookman Old Style"/>
          <w:sz w:val="28"/>
        </w:rPr>
        <w:t xml:space="preserve">– луб молодой липы, ивы и некоторых других деревьев, разделённый на слои и узкие полосы (с. 343). Пример: Рукавицы торчали за пазухой сермяжного </w:t>
      </w:r>
      <w:r>
        <w:rPr>
          <w:rFonts w:ascii="Bookman Old Style" w:hAnsi="Bookman Old Style"/>
          <w:i/>
          <w:sz w:val="28"/>
        </w:rPr>
        <w:t>кафтана</w:t>
      </w:r>
      <w:r>
        <w:rPr>
          <w:rFonts w:ascii="Bookman Old Style" w:hAnsi="Bookman Old Style"/>
          <w:sz w:val="28"/>
        </w:rPr>
        <w:t xml:space="preserve">, подпоясанного низко </w:t>
      </w:r>
      <w:r>
        <w:rPr>
          <w:rFonts w:ascii="Bookman Old Style" w:hAnsi="Bookman Old Style"/>
          <w:i/>
          <w:sz w:val="28"/>
        </w:rPr>
        <w:t>лыком</w:t>
      </w:r>
      <w:r>
        <w:rPr>
          <w:rFonts w:ascii="Bookman Old Style" w:hAnsi="Bookman Old Style"/>
          <w:sz w:val="28"/>
        </w:rPr>
        <w:t>, лапти зло визжали по навозному снегу: у бати со сбруей не ладилось (с.5).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Рундук</w:t>
      </w:r>
      <w:r>
        <w:rPr>
          <w:rFonts w:ascii="Bookman Old Style" w:hAnsi="Bookman Old Style"/>
          <w:sz w:val="28"/>
        </w:rPr>
        <w:t xml:space="preserve"> – большой ларь с поднимающейся крышкой (с. 711). Пример: Сел на рундук, упёрся в колени, закрыл лицо.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  <w:u w:val="single"/>
        </w:rPr>
        <w:t>Чепрак</w:t>
      </w:r>
      <w:r>
        <w:rPr>
          <w:rFonts w:ascii="Bookman Old Style" w:hAnsi="Bookman Old Style"/>
          <w:sz w:val="28"/>
        </w:rPr>
        <w:t xml:space="preserve"> – лёгкая подстилка под седло поверх потника (с. 912). Пример: Позади холопы вели коней: Васильева – в богатом чепраке и персидском седле и Михайлова – разбитного мерина, оседланного худо, плохо (с. 10).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Таким образом, наблюдение показали, что в романе Алексея Толстого «Пётр Первый» употребляется значительное количество устаревших слов, воссоздающих колорит эпохи.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 основном они встречаются в первой части романа, где описывается быт русского общества в начале петровских преобразований. Во второй, третей частях романа они встречаются значительно реже.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Список литературы:</w:t>
      </w:r>
    </w:p>
    <w:p w:rsidR="00116827" w:rsidRDefault="00116827">
      <w:pPr>
        <w:pStyle w:val="a3"/>
        <w:numPr>
          <w:ilvl w:val="0"/>
          <w:numId w:val="2"/>
        </w:numPr>
        <w:jc w:val="left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Д.Н. Шмелёв «Современный русский язык», М.: Просвещение, 1977г.</w:t>
      </w:r>
    </w:p>
    <w:p w:rsidR="00116827" w:rsidRDefault="00116827">
      <w:pPr>
        <w:pStyle w:val="a3"/>
        <w:numPr>
          <w:ilvl w:val="0"/>
          <w:numId w:val="2"/>
        </w:numPr>
        <w:jc w:val="left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М.И. Фомин «Современный русский язык. Лексикология», М.: Высшая школа, 1978 г.</w:t>
      </w:r>
    </w:p>
    <w:p w:rsidR="00116827" w:rsidRDefault="00116827">
      <w:pPr>
        <w:pStyle w:val="a3"/>
        <w:numPr>
          <w:ilvl w:val="0"/>
          <w:numId w:val="2"/>
        </w:numPr>
        <w:jc w:val="left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Литература: Справочник  школьника /Сост. Н.Г. Быкова. / М.: Филолог, 1995 г.</w:t>
      </w:r>
    </w:p>
    <w:p w:rsidR="00116827" w:rsidRDefault="00116827">
      <w:pPr>
        <w:pStyle w:val="a3"/>
        <w:numPr>
          <w:ilvl w:val="0"/>
          <w:numId w:val="2"/>
        </w:numPr>
        <w:jc w:val="left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А.Е. Базанова, Н.В. Рыжкова «Русская литература </w:t>
      </w:r>
      <w:r>
        <w:rPr>
          <w:rFonts w:ascii="Bookman Old Style" w:hAnsi="Bookman Old Style"/>
          <w:sz w:val="28"/>
          <w:lang w:val="en-US"/>
        </w:rPr>
        <w:t xml:space="preserve">XIX и XX </w:t>
      </w:r>
      <w:r>
        <w:rPr>
          <w:rFonts w:ascii="Bookman Old Style" w:hAnsi="Bookman Old Style"/>
          <w:sz w:val="28"/>
        </w:rPr>
        <w:t>веков</w:t>
      </w:r>
      <w:r>
        <w:rPr>
          <w:rFonts w:ascii="Bookman Old Style" w:hAnsi="Bookman Old Style"/>
          <w:sz w:val="28"/>
          <w:lang w:val="en-US"/>
        </w:rPr>
        <w:t xml:space="preserve">”, </w:t>
      </w:r>
      <w:r>
        <w:rPr>
          <w:rFonts w:ascii="Bookman Old Style" w:hAnsi="Bookman Old Style"/>
          <w:sz w:val="28"/>
        </w:rPr>
        <w:t>М.: Юристъ, 1997 г.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</w:t>
      </w: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ind w:firstLine="0"/>
        <w:rPr>
          <w:rFonts w:ascii="Bookman Old Style" w:hAnsi="Bookman Old Style"/>
          <w:sz w:val="28"/>
        </w:rPr>
      </w:pPr>
    </w:p>
    <w:p w:rsidR="00116827" w:rsidRDefault="00116827">
      <w:pPr>
        <w:pStyle w:val="a3"/>
        <w:tabs>
          <w:tab w:val="num" w:pos="0"/>
        </w:tabs>
        <w:rPr>
          <w:rFonts w:ascii="Bookman Old Style" w:hAnsi="Bookman Old Style"/>
          <w:sz w:val="28"/>
        </w:rPr>
      </w:pPr>
    </w:p>
    <w:p w:rsidR="00116827" w:rsidRDefault="00116827">
      <w:pPr>
        <w:pStyle w:val="a3"/>
        <w:rPr>
          <w:rFonts w:ascii="Bookman Old Style" w:hAnsi="Bookman Old Style"/>
          <w:sz w:val="28"/>
        </w:rPr>
      </w:pPr>
    </w:p>
    <w:p w:rsidR="00116827" w:rsidRDefault="00116827">
      <w:pPr>
        <w:ind w:firstLine="567"/>
        <w:jc w:val="both"/>
        <w:rPr>
          <w:rFonts w:ascii="Bookman Old Style" w:hAnsi="Bookman Old Style"/>
          <w:sz w:val="28"/>
        </w:rPr>
      </w:pPr>
      <w:bookmarkStart w:id="0" w:name="_GoBack"/>
      <w:bookmarkEnd w:id="0"/>
    </w:p>
    <w:sectPr w:rsidR="00116827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827" w:rsidRDefault="00116827">
      <w:r>
        <w:separator/>
      </w:r>
    </w:p>
  </w:endnote>
  <w:endnote w:type="continuationSeparator" w:id="0">
    <w:p w:rsidR="00116827" w:rsidRDefault="0011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827" w:rsidRDefault="00116827">
      <w:r>
        <w:separator/>
      </w:r>
    </w:p>
  </w:footnote>
  <w:footnote w:type="continuationSeparator" w:id="0">
    <w:p w:rsidR="00116827" w:rsidRDefault="00116827">
      <w:r>
        <w:continuationSeparator/>
      </w:r>
    </w:p>
  </w:footnote>
  <w:footnote w:id="1">
    <w:p w:rsidR="00116827" w:rsidRDefault="00116827">
      <w:pPr>
        <w:pStyle w:val="a4"/>
      </w:pPr>
      <w:r>
        <w:rPr>
          <w:rStyle w:val="a5"/>
        </w:rPr>
        <w:footnoteRef/>
      </w:r>
      <w:r>
        <w:t xml:space="preserve"> Д.Н Шмелёв. Современный русский язык, М.: Просвещение, 1977, с. 8</w:t>
      </w:r>
    </w:p>
  </w:footnote>
  <w:footnote w:id="2">
    <w:p w:rsidR="00116827" w:rsidRDefault="00116827">
      <w:pPr>
        <w:pStyle w:val="a4"/>
      </w:pPr>
      <w:r>
        <w:rPr>
          <w:rStyle w:val="a5"/>
        </w:rPr>
        <w:footnoteRef/>
      </w:r>
      <w:r>
        <w:t xml:space="preserve"> М.И. Фомин, Современный русский язык. Лексикология. М.: Высшая школа, 1978, с.225</w:t>
      </w:r>
    </w:p>
  </w:footnote>
  <w:footnote w:id="3">
    <w:p w:rsidR="00116827" w:rsidRDefault="00116827">
      <w:pPr>
        <w:pStyle w:val="a4"/>
      </w:pPr>
      <w:r>
        <w:rPr>
          <w:rStyle w:val="a5"/>
        </w:rPr>
        <w:footnoteRef/>
      </w:r>
      <w:r>
        <w:t xml:space="preserve"> М.И. Фомин, Современный русский язык. Лексикология. М.: Высшая школа, 1978, с.226</w:t>
      </w:r>
    </w:p>
  </w:footnote>
  <w:footnote w:id="4">
    <w:p w:rsidR="00116827" w:rsidRDefault="00116827">
      <w:pPr>
        <w:pStyle w:val="a4"/>
      </w:pPr>
      <w:r>
        <w:rPr>
          <w:rStyle w:val="a5"/>
        </w:rPr>
        <w:footnoteRef/>
      </w:r>
      <w:r>
        <w:t xml:space="preserve"> Литература: Справочник  школьника /Сост. Н.Г. Быкова. / М.: Филолог 1995, с. 356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827" w:rsidRDefault="00D83138">
    <w:pPr>
      <w:pStyle w:val="a6"/>
      <w:jc w:val="right"/>
    </w:pPr>
    <w:r>
      <w:rPr>
        <w:rStyle w:val="a8"/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F4C4F"/>
    <w:multiLevelType w:val="singleLevel"/>
    <w:tmpl w:val="5594A074"/>
    <w:lvl w:ilvl="0">
      <w:start w:val="1"/>
      <w:numFmt w:val="decimal"/>
      <w:lvlText w:val="%1."/>
      <w:lvlJc w:val="left"/>
      <w:pPr>
        <w:tabs>
          <w:tab w:val="num" w:pos="1479"/>
        </w:tabs>
        <w:ind w:left="1479" w:hanging="912"/>
      </w:pPr>
      <w:rPr>
        <w:rFonts w:hint="default"/>
        <w:i w:val="0"/>
      </w:rPr>
    </w:lvl>
  </w:abstractNum>
  <w:abstractNum w:abstractNumId="1">
    <w:nsid w:val="78E41F42"/>
    <w:multiLevelType w:val="singleLevel"/>
    <w:tmpl w:val="CED2D6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138"/>
    <w:rsid w:val="00116827"/>
    <w:rsid w:val="0024257E"/>
    <w:rsid w:val="00B235E8"/>
    <w:rsid w:val="00D8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1560E-7DB1-4D7C-BF0E-A93C5DB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4"/>
    </w:r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Историзмы в романе А</vt:lpstr>
    </vt:vector>
  </TitlesOfParts>
  <Company>Сириус</Company>
  <LinksUpToDate>false</LinksUpToDate>
  <CharactersWithSpaces>15146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Историзмы в романе А</dc:title>
  <dc:subject/>
  <dc:creator>Мельников</dc:creator>
  <cp:keywords/>
  <dc:description/>
  <cp:lastModifiedBy>admin</cp:lastModifiedBy>
  <cp:revision>2</cp:revision>
  <dcterms:created xsi:type="dcterms:W3CDTF">2014-02-12T23:03:00Z</dcterms:created>
  <dcterms:modified xsi:type="dcterms:W3CDTF">2014-02-12T23:03:00Z</dcterms:modified>
</cp:coreProperties>
</file>