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F3" w:rsidRDefault="0086481F">
      <w:pPr>
        <w:rPr>
          <w:snapToGrid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79.45pt;height:230.95pt;z-index:-251658752;mso-wrap-edited:f" wrapcoords="-204 0 -204 21530 21600 21530 21600 0 -204 0" o:allowincell="f" fillcolor="window">
            <v:imagedata r:id="rId4" o:title=""/>
            <w10:wrap type="tight"/>
          </v:shape>
        </w:pict>
      </w:r>
    </w:p>
    <w:p w:rsidR="007058F3" w:rsidRDefault="007058F3">
      <w:pPr>
        <w:rPr>
          <w:snapToGrid w:val="0"/>
          <w:sz w:val="22"/>
        </w:rPr>
      </w:pPr>
      <w:r>
        <w:rPr>
          <w:snapToGrid w:val="0"/>
          <w:sz w:val="22"/>
        </w:rPr>
        <w:t>Иван ФЕДОРОВ</w:t>
      </w:r>
    </w:p>
    <w:p w:rsidR="007058F3" w:rsidRDefault="007058F3">
      <w:pPr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sz w:val="16"/>
        </w:rPr>
        <w:t>(1520-1583)</w:t>
      </w:r>
    </w:p>
    <w:p w:rsidR="007058F3" w:rsidRDefault="007058F3">
      <w:pPr>
        <w:spacing w:before="300" w:line="280" w:lineRule="auto"/>
        <w:ind w:firstLine="240"/>
        <w:rPr>
          <w:snapToGrid w:val="0"/>
        </w:rPr>
      </w:pPr>
      <w:r>
        <w:rPr>
          <w:snapToGrid w:val="0"/>
        </w:rPr>
        <w:t>В 1803 г., когда исполнилось 250 лет с начала русского книгопечатания и 100 лет со дня выхода первой русской газеты, историк Карамзин гово</w:t>
      </w:r>
      <w:r>
        <w:rPr>
          <w:snapToGrid w:val="0"/>
        </w:rPr>
        <w:softHyphen/>
        <w:t>рил: "История ума представляет две главные эпо</w:t>
      </w:r>
      <w:r>
        <w:rPr>
          <w:snapToGrid w:val="0"/>
        </w:rPr>
        <w:softHyphen/>
        <w:t>хи: изобретение букв и типографии".</w:t>
      </w:r>
    </w:p>
    <w:p w:rsidR="007058F3" w:rsidRDefault="007058F3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Назвать Ивана Федорова создателем первого русского печатного станка — мало. Он первоотк</w:t>
      </w:r>
      <w:r>
        <w:rPr>
          <w:snapToGrid w:val="0"/>
        </w:rPr>
        <w:softHyphen/>
        <w:t>рыватель. С его именем связано начало книгопе</w:t>
      </w:r>
      <w:r>
        <w:rPr>
          <w:snapToGrid w:val="0"/>
        </w:rPr>
        <w:softHyphen/>
        <w:t>чатания в России.</w:t>
      </w:r>
    </w:p>
    <w:p w:rsidR="007058F3" w:rsidRDefault="007058F3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Дата и место рождения Ивана Федорова точно неизвестны. Ро</w:t>
      </w:r>
      <w:r>
        <w:rPr>
          <w:snapToGrid w:val="0"/>
        </w:rPr>
        <w:softHyphen/>
        <w:t>дился он около 1520 г. Можно считать достоверной версию о его происхождении из новгородских мастеров рукописной книги. Ис</w:t>
      </w:r>
      <w:r>
        <w:rPr>
          <w:snapToGrid w:val="0"/>
        </w:rPr>
        <w:softHyphen/>
        <w:t>торические сведения, связанные с истоками русского книгопечата</w:t>
      </w:r>
      <w:r>
        <w:rPr>
          <w:snapToGrid w:val="0"/>
        </w:rPr>
        <w:softHyphen/>
        <w:t>ния, таковы.</w:t>
      </w:r>
    </w:p>
    <w:p w:rsidR="007058F3" w:rsidRDefault="007058F3">
      <w:pPr>
        <w:spacing w:line="280" w:lineRule="auto"/>
        <w:ind w:firstLine="220"/>
        <w:rPr>
          <w:snapToGrid w:val="0"/>
        </w:rPr>
      </w:pPr>
      <w:r>
        <w:rPr>
          <w:snapToGrid w:val="0"/>
        </w:rPr>
        <w:t>Первые печатные славянские книги появились на Балканах, но это были глаголические письмена, которые в России в XV—XVI вв. хож</w:t>
      </w:r>
      <w:r>
        <w:rPr>
          <w:snapToGrid w:val="0"/>
        </w:rPr>
        <w:softHyphen/>
        <w:t>дения не имели. К концу XV в. в Кракове были напечатаны первые четыре книги на кириллической основе; две из них датированы 1491 г. Имя их печатника известно — Швайпольт Феоль. Белорусский про</w:t>
      </w:r>
      <w:r>
        <w:rPr>
          <w:snapToGrid w:val="0"/>
        </w:rPr>
        <w:softHyphen/>
        <w:t>светитель Франциск Скорина начал печатать книги на родном языке в Праге в 1517 г. Более того, известно семь книг, напечатанных непосредственно в России в 50-е годы XVI в., то есть лет за десять до первопечатного "Апостола".</w:t>
      </w:r>
    </w:p>
    <w:p w:rsidR="007058F3" w:rsidRDefault="007058F3">
      <w:pPr>
        <w:spacing w:line="260" w:lineRule="auto"/>
        <w:rPr>
          <w:snapToGrid w:val="0"/>
          <w:sz w:val="22"/>
        </w:rPr>
      </w:pPr>
      <w:r>
        <w:rPr>
          <w:snapToGrid w:val="0"/>
        </w:rPr>
        <w:t>Однако до сих пор не установлено точно ни место, ни дата выпус</w:t>
      </w:r>
      <w:r>
        <w:rPr>
          <w:snapToGrid w:val="0"/>
        </w:rPr>
        <w:softHyphen/>
        <w:t>ка этих книг, ни имена их печатников. "Апостол" Ивана Федорова, изданный в 1564 г. в Москве, — первая печатная русская книга, о которой известно, кто, где, зачем и когда ее напечатал. Эти сведения содержатся в летописи на выходном, или титульном, как мы теперь скажем, листе книги и в послесловии Ивана Федорова. В этом после</w:t>
      </w:r>
      <w:r>
        <w:rPr>
          <w:snapToGrid w:val="0"/>
        </w:rPr>
        <w:softHyphen/>
        <w:t>словии, а еще более детально в предисловии ко второму изданию "Апостола" Иван Федоров излагает историю создания русской ти</w:t>
      </w:r>
    </w:p>
    <w:p w:rsidR="007058F3" w:rsidRDefault="007058F3">
      <w:pPr>
        <w:spacing w:line="280" w:lineRule="auto"/>
        <w:rPr>
          <w:snapToGrid w:val="0"/>
        </w:rPr>
      </w:pPr>
      <w:r>
        <w:rPr>
          <w:snapToGrid w:val="0"/>
        </w:rPr>
        <w:t>пографии, историю бед и невзгод, обрушившихся на первопечатника русской книги.</w:t>
      </w:r>
    </w:p>
    <w:p w:rsidR="007058F3" w:rsidRDefault="007058F3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Первая печатня в Москве была открыта в 1.563 г., и в ней 19 апреля того же года Иван Федоров и Петр Мстиславец начали работу над "Апостолом", набирая его первую страницу. "Начаша печатати... свя</w:t>
      </w:r>
      <w:r>
        <w:rPr>
          <w:snapToGrid w:val="0"/>
        </w:rPr>
        <w:softHyphen/>
        <w:t>тые книги Деяния апостольска и Послания соборная и святого апостола Павла Послания". Книга вышла почти ровно через год -1 марта 1564 г.</w:t>
      </w:r>
    </w:p>
    <w:p w:rsidR="007058F3" w:rsidRDefault="007058F3">
      <w:pPr>
        <w:spacing w:line="280" w:lineRule="auto"/>
        <w:ind w:firstLine="240"/>
        <w:rPr>
          <w:snapToGrid w:val="0"/>
        </w:rPr>
      </w:pPr>
      <w:r>
        <w:rPr>
          <w:snapToGrid w:val="0"/>
        </w:rPr>
        <w:t>В отличие от западноевропейских московская типография явля</w:t>
      </w:r>
      <w:r>
        <w:rPr>
          <w:snapToGrid w:val="0"/>
        </w:rPr>
        <w:softHyphen/>
        <w:t>лась не частным, а государственным предприятием, средства на со</w:t>
      </w:r>
      <w:r>
        <w:rPr>
          <w:snapToGrid w:val="0"/>
        </w:rPr>
        <w:softHyphen/>
        <w:t>здание печатни были отпущены из царской казны. Устройство ти</w:t>
      </w:r>
      <w:r>
        <w:rPr>
          <w:snapToGrid w:val="0"/>
        </w:rPr>
        <w:softHyphen/>
        <w:t>пографии было поручено дьякону Николо-Гостунской церкви в Мос</w:t>
      </w:r>
      <w:r>
        <w:rPr>
          <w:snapToGrid w:val="0"/>
        </w:rPr>
        <w:softHyphen/>
        <w:t>ковском Кремле Ивану Федорову — опытному переплетчику, пере</w:t>
      </w:r>
      <w:r>
        <w:rPr>
          <w:snapToGrid w:val="0"/>
        </w:rPr>
        <w:softHyphen/>
        <w:t>писчику книг и резчику-художнику. Для типографии требовалось особое помещение, и решено было построить специальный Печат</w:t>
      </w:r>
      <w:r>
        <w:rPr>
          <w:snapToGrid w:val="0"/>
        </w:rPr>
        <w:softHyphen/>
        <w:t>ный двор, для которого отвели место вблизи Кремля, на Никольской улице. Иван Федоров вместе со своим помощником Петром Мстис-лавцем, белорусом из Мстиславля, принимал самое деятельное учас</w:t>
      </w:r>
      <w:r>
        <w:rPr>
          <w:snapToGrid w:val="0"/>
        </w:rPr>
        <w:softHyphen/>
        <w:t>тие в строительстве Печатного двора.</w:t>
      </w:r>
    </w:p>
    <w:p w:rsidR="007058F3" w:rsidRDefault="007058F3">
      <w:pPr>
        <w:spacing w:line="260" w:lineRule="auto"/>
        <w:rPr>
          <w:snapToGrid w:val="0"/>
          <w:sz w:val="22"/>
        </w:rPr>
      </w:pPr>
      <w:r>
        <w:rPr>
          <w:snapToGrid w:val="0"/>
        </w:rPr>
        <w:t>После окончания строительства началась организация самой ти</w:t>
      </w:r>
      <w:r>
        <w:rPr>
          <w:snapToGrid w:val="0"/>
        </w:rPr>
        <w:softHyphen/>
        <w:t>пографии, конструирование и изготовление печатного станка, отлив</w:t>
      </w:r>
      <w:r>
        <w:rPr>
          <w:snapToGrid w:val="0"/>
        </w:rPr>
        <w:softHyphen/>
        <w:t>ка шрифта и т. п. Сам принцип печати подвижными литерами Иван Федоров вполне понял со слов других. Возможно, Федоров посетил в Троице-Сергиевой лавре Максима Грека, который долгое время жил в Италии и лично знал знаменитого итальянского типографа Альда Мануция. Однако технику книгопечатания вряд ли кто мог ему под</w:t>
      </w:r>
      <w:r>
        <w:rPr>
          <w:snapToGrid w:val="0"/>
        </w:rPr>
        <w:softHyphen/>
        <w:t>робно объяснить. Федоров делал многочисленные пробы и в конце концов добился успеха, он научился отливать добротные литеры, набирать их и делать оттиски на бумаге. Федоров, несомненно, был знаком с западноевропейскими печатными книгами. Но создавая форму своих печатных букв, он опирался на традиции русской письменнос</w:t>
      </w:r>
      <w:r>
        <w:rPr>
          <w:snapToGrid w:val="0"/>
        </w:rPr>
        <w:softHyphen/>
        <w:t>ти и русской рукописной книги. . Первопечатный "Апостол" — наивысшее достижение типографс</w:t>
      </w:r>
      <w:r>
        <w:rPr>
          <w:snapToGrid w:val="0"/>
        </w:rPr>
        <w:softHyphen/>
        <w:t>кого искусства XVI в. Мастерски изготовленный шрифт, удивитель</w:t>
      </w:r>
      <w:r>
        <w:rPr>
          <w:snapToGrid w:val="0"/>
        </w:rPr>
        <w:softHyphen/>
        <w:t>но четкий и ровный набор, превосходная верстка полос. В аноним</w:t>
      </w:r>
      <w:r>
        <w:rPr>
          <w:snapToGrid w:val="0"/>
        </w:rPr>
        <w:softHyphen/>
        <w:t>ных изданиях, предшествовавших "Апостолу", слова, как правило, не отделяются друг от друга. Строки получаются то короче, то длин</w:t>
      </w:r>
      <w:r>
        <w:rPr>
          <w:snapToGrid w:val="0"/>
        </w:rPr>
        <w:softHyphen/>
        <w:t>нее, и правая сторона страницы извилистая. Федоров ввел шпации между словами и добился совершенно ровной линии с правой сторо</w:t>
      </w:r>
      <w:r>
        <w:rPr>
          <w:snapToGrid w:val="0"/>
        </w:rPr>
        <w:softHyphen/>
        <w:t>ны страницы. В книге 46 орнаментальных заставок, выгравирован</w:t>
      </w:r>
      <w:r>
        <w:rPr>
          <w:snapToGrid w:val="0"/>
        </w:rPr>
        <w:softHyphen/>
        <w:t xml:space="preserve">ных на дереве (черным по белому и белым по черному фону). Строки вязи, также гравированные на дереве, как правило, печатались </w:t>
      </w:r>
      <w:r>
        <w:rPr>
          <w:snapToGrid w:val="0"/>
          <w:sz w:val="22"/>
        </w:rPr>
        <w:t>красной краской, выделяя начало глав. Ту же роль выполняют 22 орнаментальные "буквицы", то есть инициальные или заглавные бук</w:t>
      </w:r>
      <w:r>
        <w:rPr>
          <w:snapToGrid w:val="0"/>
          <w:sz w:val="22"/>
        </w:rPr>
        <w:softHyphen/>
        <w:t>вы. Иван Федоров применил совершенно своеобразный, нигде более не встречающийся способ двухцветной печати с одной печатной формы.</w:t>
      </w:r>
    </w:p>
    <w:p w:rsidR="007058F3" w:rsidRDefault="007058F3">
      <w:pPr>
        <w:spacing w:line="260" w:lineRule="auto"/>
        <w:ind w:firstLine="240"/>
        <w:rPr>
          <w:snapToGrid w:val="0"/>
          <w:sz w:val="22"/>
        </w:rPr>
      </w:pPr>
      <w:r>
        <w:rPr>
          <w:snapToGrid w:val="0"/>
          <w:sz w:val="22"/>
        </w:rPr>
        <w:t>В 1565 г. в Москве Иваном Федоровым и Петром Мстиславцем была выпущена еще одна книга — "Часовник". Иван Федоров и его товарищ в Москве были людьми весьма заметными и уважаемыми. Но опричнина, введенная Иваном Грозным, внушала им большое беспокойство. "На нас многие зависти ради многие ереси умышляли", — писал впоследствии Иван Федоров, объясняя свой и Метиславца отъезд в Белоруссию, которая тогда принадлежала Польской Литовскому государству. Так что Иван Федоров и Петр Мстиславец выпустили в Москве всего две книги, но и этого вполне достаточно, чтобы Иван Федоров навсегда остался первопечатником Руси. Имевший церковный сан дьякона, Иван Федоров вывез из Москвы не только жену и детей, но и необходимые для продолжения книгопечатания инструменты и материалы.</w:t>
      </w:r>
    </w:p>
    <w:p w:rsidR="007058F3" w:rsidRDefault="007058F3">
      <w:pPr>
        <w:spacing w:line="260" w:lineRule="auto"/>
        <w:ind w:firstLine="240"/>
        <w:rPr>
          <w:snapToGrid w:val="0"/>
          <w:sz w:val="22"/>
        </w:rPr>
      </w:pPr>
      <w:r>
        <w:rPr>
          <w:snapToGrid w:val="0"/>
          <w:sz w:val="22"/>
        </w:rPr>
        <w:t>Вскоре Федоров и Мстиславец смогли возобновить работу в Лит</w:t>
      </w:r>
      <w:r>
        <w:rPr>
          <w:snapToGrid w:val="0"/>
          <w:sz w:val="22"/>
        </w:rPr>
        <w:softHyphen/>
        <w:t>ве, в имении гетмана Ходкевича в Заблудове. Здесь в 1569 г. было напечатано "Евангелие Учительное". В отличие от московских эта книга была не богослужебной и предназначалась для домашнего чте</w:t>
      </w:r>
      <w:r>
        <w:rPr>
          <w:snapToGrid w:val="0"/>
          <w:sz w:val="22"/>
        </w:rPr>
        <w:softHyphen/>
        <w:t>ния. Из имения Ходкевича Иван Федоров в 1572 г. переехал во Львов, несмотря на то, что Ходкевич в награду за труды подарил Федорову сельцо, где первопечатник мог заниматься земледелием, безбедно жить. Но Федоров отказался от оседлой жизни, считая свою печатную деятельность апостольским служением. (Апостолами, что в переводе с греческого значит "посланные", назывались ученики Христа, которых он отправил по всему миру рассказывать о себе.)</w:t>
      </w:r>
    </w:p>
    <w:p w:rsidR="007058F3" w:rsidRDefault="007058F3">
      <w:pPr>
        <w:spacing w:line="260" w:lineRule="auto"/>
        <w:rPr>
          <w:snapToGrid w:val="0"/>
          <w:sz w:val="22"/>
        </w:rPr>
      </w:pPr>
      <w:r>
        <w:rPr>
          <w:snapToGrid w:val="0"/>
          <w:sz w:val="22"/>
        </w:rPr>
        <w:t>Во Львове 14 февраля 1574 г. вышла первая на Украине точно датированная печатная книга, так называемый львовский "Апостол";</w:t>
      </w:r>
    </w:p>
    <w:p w:rsidR="007058F3" w:rsidRDefault="007058F3">
      <w:pPr>
        <w:spacing w:line="260" w:lineRule="auto"/>
        <w:rPr>
          <w:snapToGrid w:val="0"/>
          <w:sz w:val="22"/>
        </w:rPr>
      </w:pPr>
      <w:r>
        <w:rPr>
          <w:snapToGrid w:val="0"/>
          <w:sz w:val="22"/>
        </w:rPr>
        <w:t>Шрифт и часть заставок в этой книге были заимствованы из москов</w:t>
      </w:r>
      <w:r>
        <w:rPr>
          <w:snapToGrid w:val="0"/>
          <w:sz w:val="22"/>
        </w:rPr>
        <w:softHyphen/>
        <w:t xml:space="preserve">ского "Апостола", но концовки и узорные инициалы были изготовлены заново. В том же году в Львове Иван Федоров впервые напечатал книгу для русских детей — "Азбуку".                   </w:t>
      </w:r>
    </w:p>
    <w:p w:rsidR="007058F3" w:rsidRDefault="007058F3">
      <w:pPr>
        <w:spacing w:line="260" w:lineRule="auto"/>
        <w:ind w:firstLine="240"/>
        <w:rPr>
          <w:snapToGrid w:val="0"/>
          <w:sz w:val="22"/>
        </w:rPr>
      </w:pPr>
      <w:r>
        <w:rPr>
          <w:snapToGrid w:val="0"/>
          <w:sz w:val="22"/>
        </w:rPr>
        <w:t xml:space="preserve">Второе издание "Азбуки" вышло в 1576 г. в городе Остроге, куда Федорова пригласил князь Константин Острожский. В 1580 г. Федоров выпустил Новый завете Псалтирью небольшого формата, удобного для чтения. Это первая книга в русской истории, которая сопровождена алфавитно-предметньм указателем.                </w:t>
      </w:r>
    </w:p>
    <w:p w:rsidR="007058F3" w:rsidRDefault="007058F3">
      <w:pPr>
        <w:spacing w:line="260" w:lineRule="auto"/>
        <w:rPr>
          <w:snapToGrid w:val="0"/>
          <w:sz w:val="22"/>
        </w:rPr>
      </w:pPr>
      <w:r>
        <w:rPr>
          <w:snapToGrid w:val="0"/>
          <w:sz w:val="22"/>
        </w:rPr>
        <w:t>Но настоящим подвигом Ивана Федорова являлась колоссальная работа над полной славянской Библией. Этот гигантский Труд занимал 1256 страниц. Федоров и его помощники использовали не только греческий, но и еврейский текст Ветхого завета, а также чешский и польский переводы. А в основу был положен текст Геннадиевской Библии.</w:t>
      </w:r>
    </w:p>
    <w:p w:rsidR="007058F3" w:rsidRDefault="007058F3">
      <w:pPr>
        <w:spacing w:line="260" w:lineRule="auto"/>
        <w:ind w:firstLine="200"/>
        <w:rPr>
          <w:snapToGrid w:val="0"/>
          <w:sz w:val="22"/>
        </w:rPr>
      </w:pPr>
      <w:r>
        <w:rPr>
          <w:snapToGrid w:val="0"/>
          <w:sz w:val="22"/>
        </w:rPr>
        <w:t>Именно к этой "Острожской библии", как называют ее теперь историки, восходит тот славянский библейский текст, который суще</w:t>
      </w:r>
      <w:r>
        <w:rPr>
          <w:snapToGrid w:val="0"/>
          <w:sz w:val="22"/>
        </w:rPr>
        <w:softHyphen/>
        <w:t>ствует и в современных изданиях. На подобный героический труд, да еще впервые в истории России, был способен только незаурядный человек, Иван Федоров именно таким и являлся. Он в совершенстве владел несколькими языками — греческим, латинским, польским. От</w:t>
      </w:r>
      <w:r>
        <w:rPr>
          <w:snapToGrid w:val="0"/>
          <w:sz w:val="22"/>
        </w:rPr>
        <w:softHyphen/>
        <w:t>лично разбирался в тонкостях церковно-славянской грамматики.</w:t>
      </w:r>
    </w:p>
    <w:p w:rsidR="007058F3" w:rsidRDefault="007058F3">
      <w:pPr>
        <w:spacing w:line="260" w:lineRule="auto"/>
        <w:ind w:firstLine="200"/>
        <w:rPr>
          <w:snapToGrid w:val="0"/>
          <w:sz w:val="22"/>
        </w:rPr>
      </w:pPr>
      <w:r>
        <w:rPr>
          <w:snapToGrid w:val="0"/>
          <w:sz w:val="22"/>
        </w:rPr>
        <w:t>"Острожская библия", вышедшая в 1580—1581 гг., была после</w:t>
      </w:r>
      <w:r>
        <w:rPr>
          <w:snapToGrid w:val="0"/>
          <w:sz w:val="22"/>
        </w:rPr>
        <w:softHyphen/>
        <w:t>дним печатным трудом Федорова. После Библии Федоров выпустил лишь "Хронологию" Андрея Рымши — первое сочинение светского характера, отпечатанное на Украине. Князь Константин Острожский охладел к издательской деятельности Федорова, и первопечатнику снова пришлось искать средства для продолжения дела его жизни.</w:t>
      </w:r>
    </w:p>
    <w:p w:rsidR="007058F3" w:rsidRDefault="007058F3">
      <w:pPr>
        <w:spacing w:line="260" w:lineRule="auto"/>
        <w:ind w:firstLine="200"/>
        <w:rPr>
          <w:snapToGrid w:val="0"/>
          <w:sz w:val="22"/>
        </w:rPr>
      </w:pPr>
      <w:r>
        <w:rPr>
          <w:snapToGrid w:val="0"/>
          <w:sz w:val="22"/>
        </w:rPr>
        <w:t>В эти годы Иван Федоров изобретает разборную пушку и занима</w:t>
      </w:r>
      <w:r>
        <w:rPr>
          <w:snapToGrid w:val="0"/>
          <w:sz w:val="22"/>
        </w:rPr>
        <w:softHyphen/>
        <w:t>ется усовершенствованием ручных бомбард. В поисках заказчика он отправляется из Львова в далекое и нелегкое по тем временам путе</w:t>
      </w:r>
      <w:r>
        <w:rPr>
          <w:snapToGrid w:val="0"/>
          <w:sz w:val="22"/>
        </w:rPr>
        <w:softHyphen/>
        <w:t>шествие — в Краков и Вену, где встречается с императором Рудоль</w:t>
      </w:r>
      <w:r>
        <w:rPr>
          <w:snapToGrid w:val="0"/>
          <w:sz w:val="22"/>
        </w:rPr>
        <w:softHyphen/>
        <w:t>фом II и демонстрирует ему свое изобретение. Рудольфа II оно впол</w:t>
      </w:r>
      <w:r>
        <w:rPr>
          <w:snapToGrid w:val="0"/>
          <w:sz w:val="22"/>
        </w:rPr>
        <w:softHyphen/>
        <w:t>не удовлетворило, но от условий, выдвинутых Федоровым, он отка</w:t>
      </w:r>
      <w:r>
        <w:rPr>
          <w:snapToGrid w:val="0"/>
          <w:sz w:val="22"/>
        </w:rPr>
        <w:softHyphen/>
        <w:t>зывается. Тогда Иван Федоров написал письмо саксонскому кур-фюрту Августу: "...Итак, я владею искусством изготовления склад</w:t>
      </w:r>
      <w:r>
        <w:rPr>
          <w:snapToGrid w:val="0"/>
          <w:sz w:val="22"/>
        </w:rPr>
        <w:softHyphen/>
        <w:t>ных пушек... каждую без исключения такого рода пушку можно ра</w:t>
      </w:r>
      <w:r>
        <w:rPr>
          <w:snapToGrid w:val="0"/>
          <w:sz w:val="22"/>
        </w:rPr>
        <w:softHyphen/>
        <w:t>зобрать на отдельные, строго определенные части, а именно на пять</w:t>
      </w:r>
      <w:r>
        <w:rPr>
          <w:snapToGrid w:val="0"/>
          <w:sz w:val="22"/>
        </w:rPr>
        <w:softHyphen/>
        <w:t>десят, сто и даже, если потребуется, на двести частей..." Об изобрете</w:t>
      </w:r>
      <w:r>
        <w:rPr>
          <w:snapToGrid w:val="0"/>
          <w:sz w:val="22"/>
        </w:rPr>
        <w:softHyphen/>
        <w:t>нии в письме говорится неясно, можно лишь судить, что это была многоствольная мортира с взаимозаменяемыми частями.</w:t>
      </w:r>
    </w:p>
    <w:p w:rsidR="007058F3" w:rsidRDefault="007058F3">
      <w:pPr>
        <w:spacing w:line="260" w:lineRule="auto"/>
        <w:ind w:firstLine="200"/>
        <w:rPr>
          <w:snapToGrid w:val="0"/>
          <w:sz w:val="22"/>
        </w:rPr>
      </w:pPr>
      <w:r>
        <w:rPr>
          <w:snapToGrid w:val="0"/>
          <w:sz w:val="22"/>
        </w:rPr>
        <w:t>Возвращаясь во Львов, Федоров занемог и 3 августа 1583 г. "впал в болезнь к смерти". Иван Федоров скончался в одном из предмес</w:t>
      </w:r>
      <w:r>
        <w:rPr>
          <w:snapToGrid w:val="0"/>
          <w:sz w:val="22"/>
        </w:rPr>
        <w:softHyphen/>
        <w:t>тий Львова, которое называется Подзамче. Умер он в бедности, не имея средств, чтобы выкупить заложенное ростовщику типографское имущество и отпечатанные книги.</w:t>
      </w:r>
    </w:p>
    <w:p w:rsidR="007058F3" w:rsidRDefault="007058F3">
      <w:pPr>
        <w:spacing w:line="260" w:lineRule="auto"/>
        <w:ind w:firstLine="200"/>
        <w:rPr>
          <w:snapToGrid w:val="0"/>
          <w:sz w:val="22"/>
        </w:rPr>
      </w:pPr>
      <w:r>
        <w:rPr>
          <w:snapToGrid w:val="0"/>
          <w:sz w:val="22"/>
        </w:rPr>
        <w:t>Его похоронили на кладбище при храме святого Онуфрия, храм принадлежал Львовскому православному братству. На могиле Федо</w:t>
      </w:r>
      <w:r>
        <w:rPr>
          <w:snapToGrid w:val="0"/>
          <w:sz w:val="22"/>
        </w:rPr>
        <w:softHyphen/>
        <w:t>рова был поставлен надгробный камень с надписью: "Друкарь книг, пред тым невиданных". В этих словах содержится, быть может, наи</w:t>
      </w:r>
      <w:r>
        <w:rPr>
          <w:snapToGrid w:val="0"/>
          <w:sz w:val="22"/>
        </w:rPr>
        <w:softHyphen/>
        <w:t>более точная характеристика великого дела, совершенного Иваном Федоровым.</w:t>
      </w:r>
    </w:p>
    <w:p w:rsidR="007058F3" w:rsidRDefault="007058F3">
      <w:pPr>
        <w:ind w:right="-953"/>
      </w:pPr>
      <w:bookmarkStart w:id="0" w:name="_GoBack"/>
      <w:bookmarkEnd w:id="0"/>
    </w:p>
    <w:sectPr w:rsidR="007058F3">
      <w:pgSz w:w="11900" w:h="16820"/>
      <w:pgMar w:top="1440" w:right="2969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CDF"/>
    <w:rsid w:val="004D2CDF"/>
    <w:rsid w:val="005A5D74"/>
    <w:rsid w:val="007058F3"/>
    <w:rsid w:val="0086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9F0112-8CF8-4F0C-BF26-49F252EB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Thymbar</dc:creator>
  <cp:keywords/>
  <cp:lastModifiedBy>admin</cp:lastModifiedBy>
  <cp:revision>2</cp:revision>
  <dcterms:created xsi:type="dcterms:W3CDTF">2014-02-04T11:58:00Z</dcterms:created>
  <dcterms:modified xsi:type="dcterms:W3CDTF">2014-02-04T11:58:00Z</dcterms:modified>
</cp:coreProperties>
</file>