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8D" w:rsidRDefault="00FC078D">
      <w:pPr>
        <w:jc w:val="center"/>
        <w:rPr>
          <w:b/>
          <w:bCs/>
          <w:sz w:val="28"/>
          <w:szCs w:val="28"/>
        </w:rPr>
      </w:pPr>
    </w:p>
    <w:p w:rsidR="00FC078D" w:rsidRDefault="00FC078D">
      <w:pPr>
        <w:jc w:val="center"/>
        <w:rPr>
          <w:b/>
          <w:bCs/>
          <w:sz w:val="28"/>
          <w:szCs w:val="28"/>
        </w:rPr>
      </w:pPr>
    </w:p>
    <w:p w:rsidR="00FC078D" w:rsidRDefault="00FC078D">
      <w:pPr>
        <w:jc w:val="center"/>
        <w:rPr>
          <w:b/>
          <w:bCs/>
          <w:sz w:val="28"/>
          <w:szCs w:val="28"/>
        </w:rPr>
      </w:pPr>
    </w:p>
    <w:p w:rsidR="00FC078D" w:rsidRDefault="00FC078D">
      <w:pPr>
        <w:jc w:val="center"/>
        <w:rPr>
          <w:b/>
          <w:bCs/>
          <w:sz w:val="28"/>
          <w:szCs w:val="28"/>
        </w:rPr>
      </w:pPr>
    </w:p>
    <w:p w:rsidR="00FC078D" w:rsidRDefault="00FC078D">
      <w:pPr>
        <w:jc w:val="center"/>
        <w:rPr>
          <w:b/>
          <w:bCs/>
          <w:sz w:val="28"/>
          <w:szCs w:val="28"/>
        </w:rPr>
      </w:pPr>
    </w:p>
    <w:p w:rsidR="00FC078D" w:rsidRDefault="00FC078D">
      <w:pPr>
        <w:jc w:val="center"/>
        <w:rPr>
          <w:b/>
          <w:bCs/>
          <w:sz w:val="28"/>
          <w:szCs w:val="28"/>
        </w:rPr>
      </w:pPr>
    </w:p>
    <w:p w:rsidR="00FC078D" w:rsidRDefault="00FC078D">
      <w:pPr>
        <w:jc w:val="center"/>
        <w:rPr>
          <w:b/>
          <w:bCs/>
          <w:sz w:val="28"/>
          <w:szCs w:val="28"/>
        </w:rPr>
      </w:pPr>
    </w:p>
    <w:p w:rsidR="00FC078D" w:rsidRDefault="00FC078D">
      <w:pPr>
        <w:jc w:val="center"/>
        <w:rPr>
          <w:b/>
          <w:bCs/>
          <w:sz w:val="28"/>
          <w:szCs w:val="28"/>
        </w:rPr>
      </w:pPr>
    </w:p>
    <w:p w:rsidR="00FC078D" w:rsidRDefault="00FC078D">
      <w:pPr>
        <w:jc w:val="center"/>
        <w:rPr>
          <w:b/>
          <w:bCs/>
          <w:sz w:val="28"/>
          <w:szCs w:val="28"/>
        </w:rPr>
      </w:pPr>
      <w:r>
        <w:rPr>
          <w:b/>
          <w:bCs/>
          <w:sz w:val="28"/>
          <w:szCs w:val="28"/>
        </w:rPr>
        <w:t>КОНТРОЛЬНАЯ РАБОТА</w:t>
      </w:r>
    </w:p>
    <w:p w:rsidR="00FC078D" w:rsidRDefault="00FC078D">
      <w:pPr>
        <w:jc w:val="center"/>
        <w:rPr>
          <w:b/>
          <w:bCs/>
          <w:sz w:val="28"/>
          <w:szCs w:val="28"/>
        </w:rPr>
      </w:pPr>
    </w:p>
    <w:p w:rsidR="00FC078D" w:rsidRDefault="00FC078D">
      <w:pPr>
        <w:jc w:val="center"/>
        <w:rPr>
          <w:b/>
          <w:bCs/>
          <w:sz w:val="28"/>
          <w:szCs w:val="28"/>
        </w:rPr>
      </w:pPr>
    </w:p>
    <w:p w:rsidR="00FC078D" w:rsidRDefault="00FC078D">
      <w:pPr>
        <w:spacing w:line="360" w:lineRule="auto"/>
        <w:ind w:firstLine="540"/>
        <w:jc w:val="center"/>
        <w:rPr>
          <w:sz w:val="32"/>
          <w:szCs w:val="28"/>
          <w:u w:val="single"/>
        </w:rPr>
      </w:pPr>
      <w:r>
        <w:rPr>
          <w:sz w:val="32"/>
          <w:szCs w:val="28"/>
          <w:u w:val="single"/>
        </w:rPr>
        <w:t>по Правоведению</w:t>
      </w:r>
    </w:p>
    <w:p w:rsidR="00FC078D" w:rsidRDefault="00FC078D">
      <w:pPr>
        <w:spacing w:line="360" w:lineRule="auto"/>
        <w:ind w:firstLine="540"/>
        <w:jc w:val="center"/>
        <w:rPr>
          <w:sz w:val="32"/>
          <w:szCs w:val="28"/>
          <w:u w:val="single"/>
        </w:rPr>
      </w:pPr>
      <w:r>
        <w:rPr>
          <w:sz w:val="32"/>
          <w:szCs w:val="28"/>
          <w:u w:val="single"/>
        </w:rPr>
        <w:t>На темы: Избирательное право и избирательная система в РФ.</w:t>
      </w:r>
    </w:p>
    <w:p w:rsidR="00FC078D" w:rsidRDefault="00FC078D">
      <w:pPr>
        <w:spacing w:line="360" w:lineRule="auto"/>
        <w:ind w:firstLine="540"/>
        <w:jc w:val="both"/>
        <w:rPr>
          <w:sz w:val="28"/>
          <w:szCs w:val="28"/>
        </w:rPr>
      </w:pPr>
      <w:r>
        <w:rPr>
          <w:sz w:val="28"/>
          <w:szCs w:val="28"/>
        </w:rPr>
        <w:t xml:space="preserve">               </w:t>
      </w:r>
    </w:p>
    <w:p w:rsidR="00FC078D" w:rsidRDefault="00FC078D">
      <w:pPr>
        <w:jc w:val="center"/>
        <w:rPr>
          <w:b/>
          <w:bCs/>
          <w:sz w:val="28"/>
          <w:szCs w:val="28"/>
        </w:rPr>
      </w:pPr>
    </w:p>
    <w:p w:rsidR="00FC078D" w:rsidRPr="003110AE" w:rsidRDefault="00FC078D" w:rsidP="003110AE">
      <w:pPr>
        <w:sectPr w:rsidR="00FC078D" w:rsidRPr="003110AE">
          <w:headerReference w:type="even" r:id="rId7"/>
          <w:headerReference w:type="default" r:id="rId8"/>
          <w:footnotePr>
            <w:numRestart w:val="eachPage"/>
          </w:footnotePr>
          <w:endnotePr>
            <w:numFmt w:val="decimal"/>
          </w:endnotePr>
          <w:pgSz w:w="11906" w:h="16838" w:code="9"/>
          <w:pgMar w:top="1134" w:right="567" w:bottom="1134" w:left="1701" w:header="709" w:footer="709" w:gutter="0"/>
          <w:pgNumType w:start="3"/>
          <w:cols w:space="708"/>
          <w:titlePg/>
          <w:docGrid w:linePitch="360"/>
        </w:sectPr>
      </w:pPr>
    </w:p>
    <w:p w:rsidR="00FC078D" w:rsidRDefault="00FC078D">
      <w:pPr>
        <w:spacing w:before="30" w:line="360" w:lineRule="auto"/>
        <w:ind w:firstLine="540"/>
        <w:rPr>
          <w:sz w:val="28"/>
          <w:szCs w:val="28"/>
        </w:rPr>
      </w:pPr>
      <w:r>
        <w:rPr>
          <w:sz w:val="28"/>
          <w:szCs w:val="28"/>
        </w:rPr>
        <w:t>Содержание:</w:t>
      </w:r>
    </w:p>
    <w:p w:rsidR="00FC078D" w:rsidRDefault="00FC078D">
      <w:pPr>
        <w:pStyle w:val="1"/>
        <w:spacing w:before="30"/>
      </w:pPr>
      <w:r>
        <w:t>Введение</w:t>
      </w:r>
    </w:p>
    <w:p w:rsidR="00FC078D" w:rsidRPr="003110AE" w:rsidRDefault="00FC078D">
      <w:pPr>
        <w:spacing w:before="30" w:line="360" w:lineRule="auto"/>
        <w:ind w:firstLine="540"/>
        <w:rPr>
          <w:b/>
          <w:bCs/>
          <w:sz w:val="28"/>
          <w:szCs w:val="28"/>
        </w:rPr>
      </w:pPr>
      <w:r>
        <w:rPr>
          <w:b/>
          <w:bCs/>
          <w:sz w:val="28"/>
          <w:szCs w:val="28"/>
        </w:rPr>
        <w:t>1. Избирательное право Российской Федерации</w:t>
      </w:r>
      <w:r w:rsidRPr="003110AE">
        <w:rPr>
          <w:sz w:val="28"/>
          <w:szCs w:val="28"/>
        </w:rPr>
        <w:t>………………………….5</w:t>
      </w:r>
    </w:p>
    <w:p w:rsidR="00FC078D" w:rsidRPr="003110AE" w:rsidRDefault="00FC078D">
      <w:pPr>
        <w:spacing w:before="30" w:line="360" w:lineRule="auto"/>
        <w:ind w:firstLine="540"/>
        <w:rPr>
          <w:sz w:val="28"/>
          <w:szCs w:val="28"/>
        </w:rPr>
      </w:pPr>
      <w:r>
        <w:rPr>
          <w:sz w:val="28"/>
          <w:szCs w:val="28"/>
        </w:rPr>
        <w:t>1.1. Понятия и принципы избирательного права России</w:t>
      </w:r>
      <w:r w:rsidRPr="003110AE">
        <w:rPr>
          <w:sz w:val="28"/>
          <w:szCs w:val="28"/>
        </w:rPr>
        <w:t>………………….5-7</w:t>
      </w:r>
    </w:p>
    <w:p w:rsidR="00FC078D" w:rsidRPr="003110AE" w:rsidRDefault="00FC078D">
      <w:pPr>
        <w:spacing w:before="30" w:line="360" w:lineRule="auto"/>
        <w:ind w:firstLine="540"/>
        <w:rPr>
          <w:sz w:val="28"/>
          <w:szCs w:val="28"/>
        </w:rPr>
      </w:pPr>
      <w:r>
        <w:rPr>
          <w:sz w:val="28"/>
          <w:szCs w:val="28"/>
        </w:rPr>
        <w:t>1.2. Источники избирательного права России</w:t>
      </w:r>
      <w:r w:rsidRPr="003110AE">
        <w:rPr>
          <w:sz w:val="28"/>
          <w:szCs w:val="28"/>
        </w:rPr>
        <w:t>……………………………...7-9</w:t>
      </w:r>
    </w:p>
    <w:p w:rsidR="00FC078D" w:rsidRPr="003110AE" w:rsidRDefault="00FC078D">
      <w:pPr>
        <w:pStyle w:val="20"/>
        <w:spacing w:before="30"/>
        <w:ind w:left="540" w:firstLine="0"/>
      </w:pPr>
      <w:r>
        <w:t>2. Избирательная система Российской Федерации: основные понятия избирательной системы</w:t>
      </w:r>
      <w:r w:rsidRPr="003110AE">
        <w:rPr>
          <w:b w:val="0"/>
          <w:bCs w:val="0"/>
        </w:rPr>
        <w:t>………………………………………………….10-11</w:t>
      </w:r>
    </w:p>
    <w:p w:rsidR="00FC078D" w:rsidRPr="003110AE" w:rsidRDefault="00FC078D">
      <w:pPr>
        <w:pStyle w:val="a7"/>
        <w:spacing w:before="30"/>
        <w:ind w:left="540" w:firstLine="0"/>
        <w:rPr>
          <w:b/>
          <w:bCs/>
        </w:rPr>
      </w:pPr>
      <w:r>
        <w:rPr>
          <w:b/>
          <w:bCs/>
        </w:rPr>
        <w:t>3. Порядок организации и проведения выборов, основные стадии избирательного процесса</w:t>
      </w:r>
      <w:r w:rsidRPr="003110AE">
        <w:t>……………………………………………………12</w:t>
      </w:r>
    </w:p>
    <w:p w:rsidR="00FC078D" w:rsidRPr="003110AE" w:rsidRDefault="00FC078D">
      <w:pPr>
        <w:spacing w:line="360" w:lineRule="auto"/>
        <w:ind w:left="540"/>
        <w:rPr>
          <w:sz w:val="28"/>
          <w:szCs w:val="28"/>
        </w:rPr>
      </w:pPr>
      <w:r>
        <w:rPr>
          <w:sz w:val="28"/>
          <w:szCs w:val="28"/>
        </w:rPr>
        <w:t xml:space="preserve">3.1. </w:t>
      </w:r>
      <w:r>
        <w:rPr>
          <w:bCs/>
          <w:iCs/>
          <w:sz w:val="28"/>
        </w:rPr>
        <w:t>Составление списков избирателей, образование</w:t>
      </w:r>
      <w:r w:rsidRPr="003110AE">
        <w:rPr>
          <w:bCs/>
          <w:iCs/>
          <w:sz w:val="28"/>
        </w:rPr>
        <w:t xml:space="preserve"> </w:t>
      </w:r>
      <w:r>
        <w:rPr>
          <w:bCs/>
          <w:iCs/>
          <w:sz w:val="28"/>
        </w:rPr>
        <w:t>избирательных округов и избирательных участков</w:t>
      </w:r>
      <w:r w:rsidRPr="003110AE">
        <w:rPr>
          <w:bCs/>
          <w:iCs/>
          <w:sz w:val="28"/>
        </w:rPr>
        <w:t>………………………………………………...12-13</w:t>
      </w:r>
    </w:p>
    <w:p w:rsidR="00FC078D" w:rsidRPr="003110AE" w:rsidRDefault="00FC078D">
      <w:pPr>
        <w:spacing w:before="30" w:line="360" w:lineRule="auto"/>
        <w:rPr>
          <w:bCs/>
          <w:iCs/>
          <w:sz w:val="28"/>
        </w:rPr>
      </w:pPr>
      <w:r>
        <w:rPr>
          <w:sz w:val="28"/>
          <w:szCs w:val="28"/>
        </w:rPr>
        <w:t xml:space="preserve">       </w:t>
      </w:r>
      <w:r w:rsidRPr="003110AE">
        <w:rPr>
          <w:sz w:val="28"/>
          <w:szCs w:val="28"/>
        </w:rPr>
        <w:t xml:space="preserve"> </w:t>
      </w:r>
      <w:r>
        <w:rPr>
          <w:sz w:val="28"/>
          <w:szCs w:val="28"/>
        </w:rPr>
        <w:t>3.2.</w:t>
      </w:r>
      <w:r w:rsidRPr="003110AE">
        <w:rPr>
          <w:sz w:val="28"/>
          <w:szCs w:val="28"/>
        </w:rPr>
        <w:t xml:space="preserve"> </w:t>
      </w:r>
      <w:r>
        <w:rPr>
          <w:bCs/>
          <w:iCs/>
          <w:sz w:val="28"/>
        </w:rPr>
        <w:t>Избирательные комиссии</w:t>
      </w:r>
      <w:r w:rsidRPr="003110AE">
        <w:rPr>
          <w:bCs/>
          <w:iCs/>
          <w:sz w:val="28"/>
        </w:rPr>
        <w:t>…………………………………………….14-15</w:t>
      </w:r>
    </w:p>
    <w:p w:rsidR="00FC078D" w:rsidRPr="003110AE" w:rsidRDefault="00FC078D">
      <w:pPr>
        <w:spacing w:before="30" w:line="360" w:lineRule="auto"/>
        <w:rPr>
          <w:bCs/>
          <w:iCs/>
          <w:sz w:val="28"/>
        </w:rPr>
      </w:pPr>
      <w:r w:rsidRPr="003110AE">
        <w:rPr>
          <w:bCs/>
          <w:iCs/>
          <w:sz w:val="28"/>
        </w:rPr>
        <w:t xml:space="preserve">        3.3. </w:t>
      </w:r>
      <w:r>
        <w:rPr>
          <w:bCs/>
          <w:iCs/>
          <w:sz w:val="28"/>
        </w:rPr>
        <w:t>Выдвижение, регистрация и статус кандидатов</w:t>
      </w:r>
      <w:r w:rsidRPr="003110AE">
        <w:rPr>
          <w:bCs/>
          <w:iCs/>
          <w:sz w:val="28"/>
        </w:rPr>
        <w:t>……………………15-16</w:t>
      </w:r>
    </w:p>
    <w:p w:rsidR="00FC078D" w:rsidRPr="003110AE" w:rsidRDefault="00FC078D">
      <w:pPr>
        <w:spacing w:before="30" w:line="360" w:lineRule="auto"/>
        <w:rPr>
          <w:bCs/>
          <w:iCs/>
          <w:sz w:val="28"/>
        </w:rPr>
      </w:pPr>
      <w:r w:rsidRPr="003110AE">
        <w:rPr>
          <w:bCs/>
          <w:iCs/>
          <w:sz w:val="28"/>
        </w:rPr>
        <w:t xml:space="preserve">        3.4. </w:t>
      </w:r>
      <w:r>
        <w:rPr>
          <w:bCs/>
          <w:iCs/>
          <w:sz w:val="28"/>
        </w:rPr>
        <w:t>Предвыборная агитация</w:t>
      </w:r>
      <w:r w:rsidRPr="003110AE">
        <w:rPr>
          <w:bCs/>
          <w:iCs/>
          <w:sz w:val="28"/>
        </w:rPr>
        <w:t>………………………………………………16-17</w:t>
      </w:r>
    </w:p>
    <w:p w:rsidR="00FC078D" w:rsidRPr="003110AE" w:rsidRDefault="00FC078D">
      <w:pPr>
        <w:spacing w:line="360" w:lineRule="auto"/>
        <w:ind w:left="540" w:hanging="540"/>
        <w:rPr>
          <w:bCs/>
          <w:iCs/>
          <w:sz w:val="28"/>
        </w:rPr>
      </w:pPr>
      <w:r w:rsidRPr="003110AE">
        <w:rPr>
          <w:bCs/>
          <w:iCs/>
          <w:sz w:val="28"/>
        </w:rPr>
        <w:t xml:space="preserve">        3.5. </w:t>
      </w:r>
      <w:r>
        <w:rPr>
          <w:bCs/>
          <w:iCs/>
          <w:sz w:val="28"/>
        </w:rPr>
        <w:t>Порядок голосования, подсчета голосов избирателей,</w:t>
      </w:r>
      <w:r w:rsidRPr="003110AE">
        <w:rPr>
          <w:bCs/>
          <w:iCs/>
          <w:sz w:val="28"/>
        </w:rPr>
        <w:t xml:space="preserve"> </w:t>
      </w:r>
      <w:r>
        <w:rPr>
          <w:bCs/>
          <w:iCs/>
          <w:sz w:val="28"/>
        </w:rPr>
        <w:t>установление результатов выборов и их опубликование</w:t>
      </w:r>
      <w:r w:rsidRPr="003110AE">
        <w:rPr>
          <w:bCs/>
          <w:iCs/>
          <w:sz w:val="28"/>
        </w:rPr>
        <w:t>……………………………….17-19</w:t>
      </w:r>
    </w:p>
    <w:p w:rsidR="00FC078D" w:rsidRPr="003110AE" w:rsidRDefault="00FC078D">
      <w:pPr>
        <w:spacing w:line="360" w:lineRule="auto"/>
        <w:ind w:left="540" w:hanging="540"/>
        <w:rPr>
          <w:bCs/>
          <w:sz w:val="28"/>
          <w:szCs w:val="28"/>
        </w:rPr>
      </w:pPr>
      <w:r w:rsidRPr="003110AE">
        <w:rPr>
          <w:bCs/>
          <w:iCs/>
          <w:sz w:val="28"/>
        </w:rPr>
        <w:t xml:space="preserve">        3.6. </w:t>
      </w:r>
      <w:r>
        <w:rPr>
          <w:bCs/>
          <w:iCs/>
          <w:sz w:val="28"/>
        </w:rPr>
        <w:t>Опубликование итогов голосования и выборов</w:t>
      </w:r>
      <w:r w:rsidRPr="003110AE">
        <w:rPr>
          <w:bCs/>
          <w:iCs/>
          <w:sz w:val="28"/>
        </w:rPr>
        <w:t>………………………..20</w:t>
      </w:r>
    </w:p>
    <w:p w:rsidR="00FC078D" w:rsidRDefault="00FC078D">
      <w:pPr>
        <w:spacing w:before="30" w:line="360" w:lineRule="auto"/>
        <w:ind w:firstLine="540"/>
        <w:rPr>
          <w:b/>
          <w:bCs/>
          <w:sz w:val="28"/>
          <w:szCs w:val="28"/>
        </w:rPr>
      </w:pPr>
      <w:r>
        <w:rPr>
          <w:b/>
          <w:bCs/>
          <w:sz w:val="28"/>
          <w:szCs w:val="28"/>
        </w:rPr>
        <w:t>Заключение</w:t>
      </w:r>
    </w:p>
    <w:p w:rsidR="00FC078D" w:rsidRDefault="00FC078D">
      <w:pPr>
        <w:pStyle w:val="2"/>
        <w:ind w:firstLine="540"/>
        <w:sectPr w:rsidR="00FC078D">
          <w:footnotePr>
            <w:numRestart w:val="eachPage"/>
          </w:footnotePr>
          <w:endnotePr>
            <w:numFmt w:val="decimal"/>
          </w:endnotePr>
          <w:pgSz w:w="11906" w:h="16838" w:code="9"/>
          <w:pgMar w:top="1134" w:right="567" w:bottom="1134" w:left="1701" w:header="709" w:footer="709" w:gutter="0"/>
          <w:pgNumType w:start="3"/>
          <w:cols w:space="708"/>
          <w:titlePg/>
          <w:docGrid w:linePitch="360"/>
        </w:sectPr>
      </w:pPr>
      <w:r>
        <w:t>Список использованной литературы</w:t>
      </w:r>
    </w:p>
    <w:p w:rsidR="00FC078D" w:rsidRPr="003110AE" w:rsidRDefault="00FC078D">
      <w:pPr>
        <w:pStyle w:val="3"/>
      </w:pPr>
      <w:r>
        <w:t>Введение</w:t>
      </w:r>
    </w:p>
    <w:p w:rsidR="00FC078D" w:rsidRPr="003110AE" w:rsidRDefault="00FC078D">
      <w:pPr>
        <w:jc w:val="center"/>
      </w:pPr>
    </w:p>
    <w:p w:rsidR="00FC078D" w:rsidRDefault="00FC078D">
      <w:pPr>
        <w:pStyle w:val="20"/>
        <w:spacing w:before="30"/>
        <w:jc w:val="both"/>
        <w:rPr>
          <w:b w:val="0"/>
          <w:bCs w:val="0"/>
          <w:sz w:val="24"/>
        </w:rPr>
      </w:pPr>
      <w:r>
        <w:rPr>
          <w:b w:val="0"/>
          <w:bCs w:val="0"/>
          <w:sz w:val="24"/>
        </w:rPr>
        <w:t>Целью данной контрольной работы является, глубокое изучение таких вопросов, как: избирательное право Российской Федерации (понятия принципы и источники избирательного права России); Избирательная система Российской Федерации (основные понятия, характерные черты, порядок проведения выборов); а также понять как же происходит процедура выдвижения кандидатов и принятия решения.</w:t>
      </w:r>
    </w:p>
    <w:p w:rsidR="00FC078D" w:rsidRDefault="00FC078D">
      <w:pPr>
        <w:pStyle w:val="20"/>
        <w:spacing w:before="30"/>
        <w:jc w:val="both"/>
        <w:rPr>
          <w:b w:val="0"/>
          <w:bCs w:val="0"/>
          <w:sz w:val="24"/>
        </w:rPr>
      </w:pPr>
      <w:r>
        <w:rPr>
          <w:b w:val="0"/>
          <w:bCs w:val="0"/>
          <w:sz w:val="24"/>
        </w:rPr>
        <w:t>Данную тему я считаю актуальной не только для избираемых, но и для избирателей.</w:t>
      </w:r>
    </w:p>
    <w:p w:rsidR="00FC078D" w:rsidRDefault="00FC078D">
      <w:pPr>
        <w:pStyle w:val="a7"/>
        <w:ind w:firstLine="0"/>
        <w:jc w:val="both"/>
        <w:rPr>
          <w:sz w:val="24"/>
        </w:rPr>
      </w:pPr>
      <w:r>
        <w:rPr>
          <w:sz w:val="24"/>
        </w:rPr>
        <w:t xml:space="preserve">Выборы как социальное явление, начиная с </w:t>
      </w:r>
      <w:smartTag w:uri="urn:schemas-microsoft-com:office:smarttags" w:element="metricconverter">
        <w:smartTagPr>
          <w:attr w:name="ProductID" w:val="1989 г"/>
        </w:smartTagPr>
        <w:r>
          <w:rPr>
            <w:sz w:val="24"/>
          </w:rPr>
          <w:t>1989 г</w:t>
        </w:r>
      </w:smartTag>
      <w:r>
        <w:rPr>
          <w:sz w:val="24"/>
        </w:rPr>
        <w:t>., прочно вошли в наш обиход, стали привычным атрибутом жизни россиян. Принятие новой Конституции РФ повлекло за собой принципиальное обновление правовой базы выборов, а избирательный процесс с этого времени стал последовательно претерпевать все новые и новые качественные перемены. В свете новой российской Конституции, реформирование всей системы органов государственной власти и местного самоуправления вызвало объективную необходимость регулярности проведения выборов на федеральном, региональном и местном уровнях. В данных условиях возникла потребность глубокого научного осмысливания огромного опыта, который был получен за столь короткий, но насыщенный избирательной практикой отрезок времени. Конституция РФ гласит: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управлении делами государства как непосредственно, так и через своих представителей.»</w:t>
      </w:r>
      <w:r>
        <w:rPr>
          <w:rStyle w:val="a9"/>
          <w:sz w:val="24"/>
        </w:rPr>
        <w:t xml:space="preserve"> </w:t>
      </w:r>
      <w:r>
        <w:rPr>
          <w:rStyle w:val="a9"/>
          <w:sz w:val="24"/>
        </w:rPr>
        <w:footnoteReference w:id="1"/>
      </w:r>
      <w:r>
        <w:rPr>
          <w:sz w:val="24"/>
        </w:rPr>
        <w:t>.</w:t>
      </w:r>
    </w:p>
    <w:p w:rsidR="00FC078D" w:rsidRDefault="00FC078D">
      <w:pPr>
        <w:pStyle w:val="a7"/>
        <w:ind w:firstLine="720"/>
        <w:jc w:val="both"/>
        <w:rPr>
          <w:sz w:val="24"/>
        </w:rPr>
      </w:pPr>
      <w:r>
        <w:rPr>
          <w:sz w:val="24"/>
        </w:rPr>
        <w:t>Граждане Российской Федерации по настоящему получили право «избирать и быть избранными» только с принятием Конституции России 1993 года. В предыдущие годы выборы по сути своей являлись безальтернативными, а значит, лишь декларативными, но отнюдь не демократическими.</w:t>
      </w:r>
    </w:p>
    <w:p w:rsidR="00FC078D" w:rsidRDefault="00FC078D">
      <w:pPr>
        <w:pStyle w:val="a7"/>
        <w:ind w:firstLine="720"/>
        <w:jc w:val="both"/>
        <w:rPr>
          <w:sz w:val="24"/>
        </w:rPr>
      </w:pPr>
      <w:r>
        <w:rPr>
          <w:sz w:val="24"/>
        </w:rPr>
        <w:t>По прошествии выборов Президента РФ 2008 года думается, что проблема демократичности по-прежнему остается актуальной.</w:t>
      </w:r>
    </w:p>
    <w:p w:rsidR="00FC078D" w:rsidRDefault="00FC078D">
      <w:pPr>
        <w:pStyle w:val="a7"/>
        <w:ind w:firstLine="720"/>
        <w:jc w:val="both"/>
        <w:rPr>
          <w:sz w:val="24"/>
        </w:rPr>
      </w:pPr>
      <w:r>
        <w:rPr>
          <w:sz w:val="24"/>
        </w:rPr>
        <w:t xml:space="preserve">Государственная власть научилась использовать всю мощь государственного механизма (государственной машины) для достижения собственных целей. </w:t>
      </w:r>
    </w:p>
    <w:p w:rsidR="00FC078D" w:rsidRDefault="00FC078D">
      <w:pPr>
        <w:pStyle w:val="a7"/>
        <w:ind w:firstLine="720"/>
        <w:jc w:val="both"/>
        <w:rPr>
          <w:sz w:val="24"/>
        </w:rPr>
      </w:pPr>
      <w:r>
        <w:rPr>
          <w:sz w:val="24"/>
        </w:rPr>
        <w:t xml:space="preserve">Немалую роль в предвыборных избирательных компаниях стали играть средства массовой информации. Они умело формируют мнение граждан, подстегивают их к поддержке того или иного кандидата (партии). Контроль за центральными средствами массовой информации обеспечивает победу на выборах. Это наглядно было продемонстрировано на выборах 2000 года. Того же самого следовало ожидать и на выборах 2008 года. </w:t>
      </w:r>
    </w:p>
    <w:p w:rsidR="00FC078D" w:rsidRDefault="00FC078D">
      <w:pPr>
        <w:pStyle w:val="a7"/>
        <w:ind w:firstLine="720"/>
        <w:jc w:val="both"/>
        <w:rPr>
          <w:sz w:val="24"/>
        </w:rPr>
      </w:pPr>
      <w:r>
        <w:rPr>
          <w:sz w:val="24"/>
        </w:rPr>
        <w:t xml:space="preserve">Думается, что такие выборы нельзя в полной мере назвать демократичными. </w:t>
      </w:r>
    </w:p>
    <w:p w:rsidR="00FC078D" w:rsidRDefault="00FC078D">
      <w:pPr>
        <w:pStyle w:val="a7"/>
        <w:ind w:firstLine="720"/>
        <w:jc w:val="both"/>
        <w:rPr>
          <w:sz w:val="24"/>
        </w:rPr>
      </w:pPr>
      <w:r>
        <w:rPr>
          <w:sz w:val="24"/>
        </w:rPr>
        <w:t>Избирательная компания со стороны представителей государственной власти ведется отнюдь не демократичным способом: осквернение чести и достоинства возможных конкурентов; компраматы; использование госаппарата и государственных средств массовой информации сугубо в одностороннем порядке для выражения своих интересов.</w:t>
      </w:r>
    </w:p>
    <w:p w:rsidR="00FC078D" w:rsidRDefault="00FC078D">
      <w:pPr>
        <w:pStyle w:val="a7"/>
        <w:ind w:firstLine="720"/>
        <w:jc w:val="both"/>
        <w:rPr>
          <w:sz w:val="24"/>
        </w:rPr>
      </w:pPr>
      <w:r>
        <w:rPr>
          <w:sz w:val="24"/>
        </w:rPr>
        <w:t>Созданы опасные прецеденты манипулирования мнением гражданам Российской Федерации, что отнюдь не идет на пользу развития демократии и государственности России.</w:t>
      </w:r>
    </w:p>
    <w:p w:rsidR="00FC078D" w:rsidRDefault="00FC078D">
      <w:pPr>
        <w:pStyle w:val="a7"/>
        <w:ind w:firstLine="720"/>
        <w:jc w:val="both"/>
        <w:rPr>
          <w:sz w:val="24"/>
        </w:rPr>
      </w:pPr>
      <w:r>
        <w:rPr>
          <w:sz w:val="24"/>
        </w:rPr>
        <w:t>Необходимо обратится и заново пересмотреть законодательство Российской Федерации  в части избирательного права с целью внесения всех необходимых поправок для исправления сложившейся ситуации.</w:t>
      </w:r>
    </w:p>
    <w:p w:rsidR="00FC078D" w:rsidRDefault="00FC078D">
      <w:pPr>
        <w:pStyle w:val="30"/>
      </w:pPr>
      <w:r>
        <w:t>Действительно, выборы - это форма непосредственной демократии. Любое демократическое государство немыслимо без проведения периодических свободных выборов, составляющих основу представительной демократии. Через выборы большинство граждан участвует в осуществлении государственной власти. Выборы являются важнейшей формой контроля граждан за деятельностью государственных и муниципальных органов. Избрание депутатов и должностных лиц порождает ответственность органов власти перед населением.</w:t>
      </w:r>
    </w:p>
    <w:p w:rsidR="00FC078D" w:rsidRDefault="00FC078D">
      <w:pPr>
        <w:spacing w:line="360" w:lineRule="auto"/>
        <w:ind w:firstLine="720"/>
        <w:jc w:val="both"/>
      </w:pPr>
      <w:r>
        <w:t>В связи с вышеизложенным, я считаю, что проблемы избирательной системы РФ, ее роли в становлении демократических основ российской государственности чрезвычайно актуальны.</w:t>
      </w:r>
    </w:p>
    <w:p w:rsidR="00FC078D" w:rsidRDefault="00FC078D">
      <w:pPr>
        <w:spacing w:line="360" w:lineRule="auto"/>
        <w:jc w:val="center"/>
        <w:rPr>
          <w:b/>
          <w:bCs/>
          <w:sz w:val="28"/>
          <w:szCs w:val="28"/>
          <w:lang w:val="en-US"/>
        </w:rPr>
      </w:pPr>
      <w:r>
        <w:br w:type="page"/>
      </w:r>
      <w:r>
        <w:rPr>
          <w:b/>
          <w:bCs/>
          <w:sz w:val="28"/>
          <w:szCs w:val="28"/>
        </w:rPr>
        <w:t>1. Избирательное право Российской Федерации</w:t>
      </w:r>
    </w:p>
    <w:p w:rsidR="00FC078D" w:rsidRDefault="00FC078D">
      <w:pPr>
        <w:spacing w:line="360" w:lineRule="auto"/>
        <w:ind w:firstLine="720"/>
        <w:jc w:val="center"/>
        <w:rPr>
          <w:sz w:val="28"/>
          <w:szCs w:val="28"/>
          <w:lang w:val="en-US"/>
        </w:rPr>
      </w:pPr>
    </w:p>
    <w:p w:rsidR="00FC078D" w:rsidRPr="003110AE" w:rsidRDefault="00FC078D">
      <w:pPr>
        <w:numPr>
          <w:ilvl w:val="1"/>
          <w:numId w:val="2"/>
        </w:numPr>
        <w:tabs>
          <w:tab w:val="clear" w:pos="1215"/>
          <w:tab w:val="num" w:pos="0"/>
        </w:tabs>
        <w:spacing w:line="360" w:lineRule="auto"/>
        <w:ind w:left="0" w:firstLine="0"/>
        <w:jc w:val="center"/>
        <w:rPr>
          <w:b/>
          <w:bCs/>
          <w:sz w:val="28"/>
          <w:szCs w:val="28"/>
        </w:rPr>
      </w:pPr>
      <w:r>
        <w:rPr>
          <w:b/>
          <w:bCs/>
          <w:sz w:val="28"/>
          <w:szCs w:val="28"/>
        </w:rPr>
        <w:t>Понятия и принципы избирательного права России</w:t>
      </w:r>
    </w:p>
    <w:p w:rsidR="00FC078D" w:rsidRPr="003110AE" w:rsidRDefault="00FC078D">
      <w:pPr>
        <w:spacing w:line="360" w:lineRule="auto"/>
        <w:rPr>
          <w:b/>
          <w:bCs/>
          <w:sz w:val="28"/>
          <w:szCs w:val="28"/>
        </w:rPr>
      </w:pPr>
    </w:p>
    <w:p w:rsidR="00FC078D" w:rsidRDefault="00FC078D">
      <w:pPr>
        <w:pStyle w:val="30"/>
      </w:pPr>
      <w:r>
        <w:t>Являясь совокупностью конституционно-правовых норм, избира</w:t>
      </w:r>
      <w:r>
        <w:softHyphen/>
        <w:t>тельное право образует важную составную часть конституционного права Российской Федерации, один из наиболее значимых его институ</w:t>
      </w:r>
      <w:r>
        <w:softHyphen/>
        <w:t>тов и регулирует такие общественные отношения, которые складыва</w:t>
      </w:r>
      <w:r>
        <w:softHyphen/>
        <w:t>ются, например, при выборах Президента Российской Федерации, де</w:t>
      </w:r>
      <w:r>
        <w:softHyphen/>
        <w:t>путатов законодательных (представительных) органов власти Федера</w:t>
      </w:r>
      <w:r>
        <w:softHyphen/>
        <w:t>ции и ее субъектов, а также при выборах в исполнительные органы власти и органы местного самоуправления.</w:t>
      </w:r>
    </w:p>
    <w:p w:rsidR="00FC078D" w:rsidRDefault="00FC078D">
      <w:pPr>
        <w:pStyle w:val="10"/>
        <w:spacing w:line="360" w:lineRule="auto"/>
        <w:ind w:firstLine="567"/>
        <w:rPr>
          <w:rFonts w:ascii="Times New Roman" w:hAnsi="Times New Roman"/>
          <w:sz w:val="24"/>
        </w:rPr>
      </w:pPr>
      <w:r>
        <w:rPr>
          <w:rFonts w:ascii="Times New Roman" w:hAnsi="Times New Roman"/>
          <w:sz w:val="24"/>
        </w:rPr>
        <w:t>В отличие от многих зарубежных конституций, Конституция России не содержит специальной главы об избирательном праве. Самые общие нормы включены в ч. 2, 3 ст. 32. Отдельные правила связываются с избранием Президента РФ (ст. 81) и Федерального Собрания. Но предусматривается, что порядок выборов в эти ор</w:t>
      </w:r>
      <w:r>
        <w:rPr>
          <w:rFonts w:ascii="Times New Roman" w:hAnsi="Times New Roman"/>
          <w:sz w:val="24"/>
        </w:rPr>
        <w:softHyphen/>
        <w:t xml:space="preserve">ганы государственной власти должен определяться федеральными законами. В </w:t>
      </w:r>
      <w:smartTag w:uri="urn:schemas-microsoft-com:office:smarttags" w:element="metricconverter">
        <w:smartTagPr>
          <w:attr w:name="ProductID" w:val="1995 г"/>
        </w:smartTagPr>
        <w:r>
          <w:rPr>
            <w:rFonts w:ascii="Times New Roman" w:hAnsi="Times New Roman"/>
            <w:sz w:val="24"/>
          </w:rPr>
          <w:t>1995 г</w:t>
        </w:r>
      </w:smartTag>
      <w:r>
        <w:rPr>
          <w:rFonts w:ascii="Times New Roman" w:hAnsi="Times New Roman"/>
          <w:sz w:val="24"/>
        </w:rPr>
        <w:t>. были приняты Законы о выборах Президента Российской Федерации, о выборах депутатов Государственной Думы Федерального Собрания Российской Федерации.</w:t>
      </w:r>
    </w:p>
    <w:p w:rsidR="00FC078D" w:rsidRDefault="00FC078D">
      <w:pPr>
        <w:pStyle w:val="10"/>
        <w:spacing w:line="360" w:lineRule="auto"/>
        <w:ind w:firstLine="567"/>
        <w:rPr>
          <w:rFonts w:ascii="Times New Roman" w:hAnsi="Times New Roman"/>
          <w:sz w:val="24"/>
        </w:rPr>
      </w:pPr>
      <w:r>
        <w:rPr>
          <w:rFonts w:ascii="Times New Roman" w:hAnsi="Times New Roman"/>
          <w:sz w:val="24"/>
        </w:rPr>
        <w:t>Тем не менее общие принципы избирательного права прямо или косвенно предусмотрены Конституцией РФ в виде ряда прав, обе</w:t>
      </w:r>
      <w:r>
        <w:rPr>
          <w:rFonts w:ascii="Times New Roman" w:hAnsi="Times New Roman"/>
          <w:sz w:val="24"/>
        </w:rPr>
        <w:softHyphen/>
        <w:t>спечивающих гражданам участие в выборах и референдумах. Они также сформулированы в Федеральном законе об основных гаран</w:t>
      </w:r>
      <w:r>
        <w:rPr>
          <w:rFonts w:ascii="Times New Roman" w:hAnsi="Times New Roman"/>
          <w:sz w:val="24"/>
        </w:rPr>
        <w:softHyphen/>
        <w:t>тиях избирательных прав граждан Российской Федерации от 6 де</w:t>
      </w:r>
      <w:r>
        <w:rPr>
          <w:rFonts w:ascii="Times New Roman" w:hAnsi="Times New Roman"/>
          <w:sz w:val="24"/>
        </w:rPr>
        <w:softHyphen/>
        <w:t xml:space="preserve">кабря </w:t>
      </w:r>
      <w:smartTag w:uri="urn:schemas-microsoft-com:office:smarttags" w:element="metricconverter">
        <w:smartTagPr>
          <w:attr w:name="ProductID" w:val="1994 г"/>
        </w:smartTagPr>
        <w:r>
          <w:rPr>
            <w:rFonts w:ascii="Times New Roman" w:hAnsi="Times New Roman"/>
            <w:sz w:val="24"/>
          </w:rPr>
          <w:t>1994 г</w:t>
        </w:r>
      </w:smartTag>
      <w:r>
        <w:rPr>
          <w:rFonts w:ascii="Times New Roman" w:hAnsi="Times New Roman"/>
          <w:sz w:val="24"/>
        </w:rPr>
        <w:t>.</w:t>
      </w:r>
    </w:p>
    <w:p w:rsidR="00FC078D" w:rsidRDefault="00FC078D">
      <w:pPr>
        <w:pStyle w:val="10"/>
        <w:spacing w:line="360" w:lineRule="auto"/>
        <w:ind w:firstLine="567"/>
        <w:rPr>
          <w:rFonts w:ascii="Times New Roman" w:hAnsi="Times New Roman"/>
          <w:sz w:val="24"/>
        </w:rPr>
      </w:pPr>
      <w:r>
        <w:rPr>
          <w:rFonts w:ascii="Times New Roman" w:hAnsi="Times New Roman"/>
          <w:sz w:val="24"/>
        </w:rPr>
        <w:t>Право избирать (активное избирательное право) предоставляет</w:t>
      </w:r>
      <w:r>
        <w:rPr>
          <w:rFonts w:ascii="Times New Roman" w:hAnsi="Times New Roman"/>
          <w:sz w:val="24"/>
        </w:rPr>
        <w:softHyphen/>
        <w:t>ся гражданам с 18 лет. Этот возраст принят в большинстве госу</w:t>
      </w:r>
      <w:r>
        <w:rPr>
          <w:rFonts w:ascii="Times New Roman" w:hAnsi="Times New Roman"/>
          <w:sz w:val="24"/>
        </w:rPr>
        <w:softHyphen/>
        <w:t>дарств мира с учетом необходимости исключить дискриминацию молодежи (еще два-три десятилетия назад право избирать предостав</w:t>
      </w:r>
      <w:r>
        <w:rPr>
          <w:rFonts w:ascii="Times New Roman" w:hAnsi="Times New Roman"/>
          <w:sz w:val="24"/>
        </w:rPr>
        <w:softHyphen/>
        <w:t>лялось в США, Великобритании, Канаде и других странах с 21 года) и в то же время допустить к выборам лиц достаточной гражданской зрелости. Конституция РФ (ст. 60) фиксирует общее правило, согласно которому гражданин может самостоятельно осуществлять в полном объеме свои права и обязанности с 18 лет. Этот же возраст открывает дорогу к участию в референдуме.</w:t>
      </w:r>
    </w:p>
    <w:p w:rsidR="00FC078D" w:rsidRDefault="00FC078D">
      <w:pPr>
        <w:pStyle w:val="10"/>
        <w:spacing w:line="360" w:lineRule="auto"/>
        <w:ind w:firstLine="567"/>
        <w:rPr>
          <w:rFonts w:ascii="Times New Roman" w:hAnsi="Times New Roman"/>
          <w:sz w:val="24"/>
        </w:rPr>
      </w:pPr>
      <w:r>
        <w:rPr>
          <w:rFonts w:ascii="Times New Roman" w:hAnsi="Times New Roman"/>
          <w:sz w:val="24"/>
        </w:rPr>
        <w:t>Активное избирательное право означает, что гражданину нельзя отказать во включении в списки для голосования, в выдаче бюл</w:t>
      </w:r>
      <w:r>
        <w:rPr>
          <w:rFonts w:ascii="Times New Roman" w:hAnsi="Times New Roman"/>
          <w:sz w:val="24"/>
        </w:rPr>
        <w:softHyphen/>
        <w:t>летеней для голосования, в возможности выдвижения кандидатов на те или иные посты в соответствии с действующим законодательст</w:t>
      </w:r>
      <w:r>
        <w:rPr>
          <w:rFonts w:ascii="Times New Roman" w:hAnsi="Times New Roman"/>
          <w:sz w:val="24"/>
        </w:rPr>
        <w:softHyphen/>
        <w:t>вом. Это право распространяется и на право отзыва депутатов (там, где оно существует), т.е. включает весь комплекс прав, связанных с влиянием гражданина на формирование органов власти.</w:t>
      </w:r>
    </w:p>
    <w:p w:rsidR="00FC078D" w:rsidRDefault="00FC078D">
      <w:pPr>
        <w:pStyle w:val="10"/>
        <w:spacing w:line="360" w:lineRule="auto"/>
        <w:ind w:firstLine="567"/>
        <w:rPr>
          <w:rFonts w:ascii="Times New Roman" w:hAnsi="Times New Roman"/>
          <w:sz w:val="24"/>
        </w:rPr>
      </w:pPr>
      <w:r>
        <w:rPr>
          <w:rFonts w:ascii="Times New Roman" w:hAnsi="Times New Roman"/>
          <w:sz w:val="24"/>
        </w:rPr>
        <w:t>Право быть избранным в органы государственной власти и органы местного самоуправления (пассивное избирательное право) фактически реализуется небольшой частью граждан, хотя принадле</w:t>
      </w:r>
      <w:r>
        <w:rPr>
          <w:rFonts w:ascii="Times New Roman" w:hAnsi="Times New Roman"/>
          <w:sz w:val="24"/>
        </w:rPr>
        <w:softHyphen/>
        <w:t>жит всем. Содержанием этого права является возможность выдви</w:t>
      </w:r>
      <w:r>
        <w:rPr>
          <w:rFonts w:ascii="Times New Roman" w:hAnsi="Times New Roman"/>
          <w:sz w:val="24"/>
        </w:rPr>
        <w:softHyphen/>
        <w:t>гать себя кандидатом на любые выборные посты, получая соответ</w:t>
      </w:r>
      <w:r>
        <w:rPr>
          <w:rFonts w:ascii="Times New Roman" w:hAnsi="Times New Roman"/>
          <w:sz w:val="24"/>
        </w:rPr>
        <w:softHyphen/>
        <w:t>ствующую поддержку государства, требовать при соответствующих условиях признания недействительности выборов, вести предвыбор</w:t>
      </w:r>
      <w:r>
        <w:rPr>
          <w:rFonts w:ascii="Times New Roman" w:hAnsi="Times New Roman"/>
          <w:sz w:val="24"/>
        </w:rPr>
        <w:softHyphen/>
        <w:t xml:space="preserve">ную агитацию в свою пользу и т.д. </w:t>
      </w:r>
    </w:p>
    <w:p w:rsidR="00FC078D" w:rsidRDefault="00FC078D">
      <w:pPr>
        <w:pStyle w:val="10"/>
        <w:spacing w:line="360" w:lineRule="auto"/>
        <w:ind w:firstLine="567"/>
        <w:rPr>
          <w:rFonts w:ascii="Times New Roman" w:hAnsi="Times New Roman"/>
          <w:sz w:val="24"/>
        </w:rPr>
      </w:pPr>
      <w:r>
        <w:rPr>
          <w:rFonts w:ascii="Times New Roman" w:hAnsi="Times New Roman"/>
          <w:sz w:val="24"/>
        </w:rPr>
        <w:t>Пассивное избирательное право наступает в разных возра</w:t>
      </w:r>
      <w:r>
        <w:rPr>
          <w:rFonts w:ascii="Times New Roman" w:hAnsi="Times New Roman"/>
          <w:sz w:val="24"/>
        </w:rPr>
        <w:softHyphen/>
        <w:t>стах - в зависимости от характера того или иного органа государ</w:t>
      </w:r>
      <w:r>
        <w:rPr>
          <w:rFonts w:ascii="Times New Roman" w:hAnsi="Times New Roman"/>
          <w:sz w:val="24"/>
        </w:rPr>
        <w:softHyphen/>
        <w:t>ственной власти или органа местного самоуправления. Так, для избрания на пост Президента РФ необходимо достичь 35 лет, а для избрания в депутаты Государственной Думы - 21 года. Поскольку возрастной ценз установлен Конституцией, он не может быть изме</w:t>
      </w:r>
      <w:r>
        <w:rPr>
          <w:rFonts w:ascii="Times New Roman" w:hAnsi="Times New Roman"/>
          <w:sz w:val="24"/>
        </w:rPr>
        <w:softHyphen/>
        <w:t>нен законом или другим нормативным актом - для этого требуется изменение Конституции.</w:t>
      </w:r>
    </w:p>
    <w:p w:rsidR="00FC078D" w:rsidRDefault="00FC078D">
      <w:pPr>
        <w:pStyle w:val="10"/>
        <w:spacing w:line="360" w:lineRule="auto"/>
        <w:ind w:firstLine="567"/>
        <w:rPr>
          <w:rFonts w:ascii="Times New Roman" w:hAnsi="Times New Roman"/>
          <w:sz w:val="24"/>
        </w:rPr>
      </w:pPr>
      <w:r>
        <w:rPr>
          <w:rFonts w:ascii="Times New Roman" w:hAnsi="Times New Roman"/>
          <w:sz w:val="24"/>
        </w:rPr>
        <w:t>Как активное, так и пассивное избирательное право реализуется гражданами абсолютно добровольно. В отличие от ряда других государств (Австрия, Австралия и др.) в России нет обязательного голосования. Это обстоятельство, а также политическая апатия избирателей рождает явление "абсентеизма" (от английского слова, обозначающего "отсутствие"), т.е. массовое неучастие избирателей в выборах. Это ставит государство и политически активных граждан в трудное положение, ибо придает результатам выборов внешне менее демократический характер. Из-за массовой неявки избирателей к урнам для голосования неоднократно срывались выборы в зако</w:t>
      </w:r>
      <w:r>
        <w:rPr>
          <w:rFonts w:ascii="Times New Roman" w:hAnsi="Times New Roman"/>
          <w:sz w:val="24"/>
        </w:rPr>
        <w:softHyphen/>
        <w:t>нодательные органы субъектов Российской Федерации. Это вынуж</w:t>
      </w:r>
      <w:r>
        <w:rPr>
          <w:rFonts w:ascii="Times New Roman" w:hAnsi="Times New Roman"/>
          <w:sz w:val="24"/>
        </w:rPr>
        <w:softHyphen/>
        <w:t>дает власти снижать норму явки избирателей, ибо в условиях отсут</w:t>
      </w:r>
      <w:r>
        <w:rPr>
          <w:rFonts w:ascii="Times New Roman" w:hAnsi="Times New Roman"/>
          <w:sz w:val="24"/>
        </w:rPr>
        <w:softHyphen/>
        <w:t>ствия дискриминации ничто не мешает гражданам выразить свое отношение к существующей власти и добиться замены ее предста</w:t>
      </w:r>
      <w:r>
        <w:rPr>
          <w:rFonts w:ascii="Times New Roman" w:hAnsi="Times New Roman"/>
          <w:sz w:val="24"/>
        </w:rPr>
        <w:softHyphen/>
        <w:t>вителей</w:t>
      </w:r>
      <w:r>
        <w:rPr>
          <w:rStyle w:val="a9"/>
          <w:rFonts w:ascii="Times New Roman" w:hAnsi="Times New Roman"/>
          <w:sz w:val="24"/>
        </w:rPr>
        <w:footnoteReference w:id="2"/>
      </w:r>
      <w:r>
        <w:rPr>
          <w:rFonts w:ascii="Times New Roman" w:hAnsi="Times New Roman"/>
          <w:sz w:val="24"/>
        </w:rPr>
        <w:t>. При всей бесполезности такой формы протеста неявка на выборы - показатель низкой политической культуры и активности граждан, она усиливает политическую нестабильность в обществе и деформирует связь государства с народом.</w:t>
      </w:r>
    </w:p>
    <w:p w:rsidR="00FC078D" w:rsidRDefault="00FC078D">
      <w:pPr>
        <w:spacing w:line="360" w:lineRule="auto"/>
        <w:jc w:val="both"/>
        <w:rPr>
          <w:snapToGrid w:val="0"/>
        </w:rPr>
      </w:pPr>
      <w:r>
        <w:rPr>
          <w:snapToGrid w:val="0"/>
        </w:rPr>
        <w:t>Не имеют права избирать и быть избранными граждане, признан</w:t>
      </w:r>
      <w:r>
        <w:rPr>
          <w:snapToGrid w:val="0"/>
        </w:rPr>
        <w:softHyphen/>
        <w:t>ные судом недееспособными, или граждане, содержащиеся в местах лишения свободы по приговору суда</w:t>
      </w:r>
      <w:r>
        <w:rPr>
          <w:rStyle w:val="a9"/>
          <w:snapToGrid w:val="0"/>
        </w:rPr>
        <w:footnoteReference w:id="3"/>
      </w:r>
      <w:r>
        <w:rPr>
          <w:snapToGrid w:val="0"/>
        </w:rPr>
        <w:t>.</w:t>
      </w:r>
    </w:p>
    <w:p w:rsidR="00FC078D" w:rsidRDefault="00FC078D">
      <w:pPr>
        <w:spacing w:line="360" w:lineRule="auto"/>
        <w:ind w:firstLine="540"/>
        <w:jc w:val="both"/>
        <w:rPr>
          <w:snapToGrid w:val="0"/>
        </w:rPr>
      </w:pPr>
      <w:r>
        <w:rPr>
          <w:snapToGrid w:val="0"/>
        </w:rPr>
        <w:t>Избиратели участвуют в выборах в Российской Федерации на равных основаниях.</w:t>
      </w:r>
    </w:p>
    <w:p w:rsidR="00FC078D" w:rsidRDefault="00FC078D">
      <w:pPr>
        <w:spacing w:line="360" w:lineRule="auto"/>
        <w:ind w:firstLine="550"/>
        <w:jc w:val="both"/>
        <w:rPr>
          <w:snapToGrid w:val="0"/>
        </w:rPr>
      </w:pPr>
      <w:r>
        <w:rPr>
          <w:snapToGrid w:val="0"/>
        </w:rPr>
        <w:t>Избиратель голосует на выборах в Российской Федерации за или против кандидатов (списка кандидатов) непосредственно.</w:t>
      </w:r>
    </w:p>
    <w:p w:rsidR="00FC078D" w:rsidRDefault="00FC078D">
      <w:pPr>
        <w:spacing w:line="360" w:lineRule="auto"/>
        <w:jc w:val="both"/>
      </w:pPr>
      <w:r>
        <w:t>Голосование на выборах в Российской Федерации является тай</w:t>
      </w:r>
      <w:r>
        <w:softHyphen/>
        <w:t>ным, то есть исключающим возможность какого-либо контроля за во</w:t>
      </w:r>
      <w:r>
        <w:softHyphen/>
        <w:t>леизъявлением избирателя.</w:t>
      </w:r>
    </w:p>
    <w:p w:rsidR="00FC078D" w:rsidRDefault="00FC078D">
      <w:pPr>
        <w:spacing w:line="360" w:lineRule="auto"/>
        <w:jc w:val="both"/>
      </w:pPr>
    </w:p>
    <w:p w:rsidR="00FC078D" w:rsidRDefault="00FC078D">
      <w:pPr>
        <w:numPr>
          <w:ilvl w:val="1"/>
          <w:numId w:val="2"/>
        </w:numPr>
        <w:spacing w:line="360" w:lineRule="auto"/>
        <w:jc w:val="center"/>
        <w:rPr>
          <w:b/>
          <w:bCs/>
          <w:sz w:val="28"/>
          <w:szCs w:val="28"/>
        </w:rPr>
      </w:pPr>
      <w:r>
        <w:rPr>
          <w:b/>
          <w:bCs/>
          <w:sz w:val="28"/>
          <w:szCs w:val="28"/>
        </w:rPr>
        <w:t>Источники избирательного права России</w:t>
      </w:r>
    </w:p>
    <w:p w:rsidR="00FC078D" w:rsidRDefault="00FC078D">
      <w:pPr>
        <w:spacing w:line="360" w:lineRule="auto"/>
        <w:ind w:left="720"/>
        <w:rPr>
          <w:b/>
          <w:bCs/>
          <w:sz w:val="28"/>
          <w:szCs w:val="28"/>
        </w:rPr>
      </w:pPr>
    </w:p>
    <w:p w:rsidR="00FC078D" w:rsidRDefault="00FC078D">
      <w:pPr>
        <w:pStyle w:val="ac"/>
        <w:spacing w:line="360" w:lineRule="auto"/>
        <w:ind w:firstLine="567"/>
        <w:rPr>
          <w:sz w:val="24"/>
        </w:rPr>
      </w:pPr>
      <w:r>
        <w:rPr>
          <w:sz w:val="24"/>
        </w:rPr>
        <w:t>Избирательное право Российской Федерации имеет</w:t>
      </w:r>
      <w:r>
        <w:rPr>
          <w:i/>
          <w:sz w:val="24"/>
        </w:rPr>
        <w:t xml:space="preserve"> </w:t>
      </w:r>
      <w:r>
        <w:rPr>
          <w:sz w:val="24"/>
        </w:rPr>
        <w:t>свои</w:t>
      </w:r>
      <w:r>
        <w:rPr>
          <w:i/>
          <w:sz w:val="24"/>
        </w:rPr>
        <w:t xml:space="preserve"> </w:t>
      </w:r>
      <w:r>
        <w:rPr>
          <w:iCs/>
          <w:sz w:val="24"/>
        </w:rPr>
        <w:t>источники</w:t>
      </w:r>
      <w:r>
        <w:rPr>
          <w:sz w:val="24"/>
        </w:rPr>
        <w:t>. Источниками избирательного права Российской Федерации являются правовые акты, которые содержат нормы, устанавливающие содержание конституционного права граждан Российской Федерации избирать и быть избранными в органы государственной власти и в органы местного самоуправления и регулирующие порядок осуществления этого права.</w:t>
      </w:r>
    </w:p>
    <w:p w:rsidR="00FC078D" w:rsidRDefault="00FC078D">
      <w:pPr>
        <w:spacing w:line="360" w:lineRule="auto"/>
        <w:ind w:firstLine="540"/>
        <w:jc w:val="both"/>
      </w:pPr>
      <w:r>
        <w:t>Источники избирательного права образуют определенную систему, в которой каждый вид источников имеет свое функциональное назначение. При этом различные источники избирательного права имеют разную юридическую силу. Ими являются нормативные акты, в которых содержатся конституционно-правовые нормы, определяющие порядок проведения выборов. К числу таких источников относятся</w:t>
      </w:r>
      <w:r>
        <w:rPr>
          <w:rStyle w:val="a9"/>
        </w:rPr>
        <w:footnoteReference w:id="4"/>
      </w:r>
      <w:r>
        <w:t xml:space="preserve"> : </w:t>
      </w:r>
    </w:p>
    <w:p w:rsidR="00FC078D" w:rsidRDefault="00FC078D">
      <w:pPr>
        <w:numPr>
          <w:ilvl w:val="0"/>
          <w:numId w:val="4"/>
        </w:numPr>
        <w:spacing w:line="360" w:lineRule="auto"/>
        <w:jc w:val="center"/>
        <w:rPr>
          <w:b/>
          <w:bCs/>
        </w:rPr>
      </w:pPr>
      <w:r>
        <w:rPr>
          <w:b/>
          <w:bCs/>
        </w:rPr>
        <w:t>Конституция Российской Федерации как источник избирательного права.</w:t>
      </w:r>
    </w:p>
    <w:p w:rsidR="00FC078D" w:rsidRDefault="00FC078D">
      <w:pPr>
        <w:pStyle w:val="ac"/>
        <w:spacing w:line="360" w:lineRule="auto"/>
        <w:ind w:firstLine="567"/>
        <w:rPr>
          <w:sz w:val="24"/>
        </w:rPr>
      </w:pPr>
      <w:r>
        <w:rPr>
          <w:sz w:val="24"/>
        </w:rPr>
        <w:t>Конституция является основой для развития всего избирательного законодательства. Это проявляется в различных формах.</w:t>
      </w:r>
    </w:p>
    <w:p w:rsidR="00FC078D" w:rsidRDefault="00FC078D">
      <w:pPr>
        <w:pStyle w:val="ac"/>
        <w:spacing w:line="360" w:lineRule="auto"/>
        <w:ind w:firstLine="567"/>
        <w:rPr>
          <w:sz w:val="24"/>
        </w:rPr>
      </w:pPr>
      <w:r>
        <w:rPr>
          <w:sz w:val="24"/>
        </w:rPr>
        <w:t>Во-первых, Конституция определяет содержание избирательных прав граждан Российской Федерации.</w:t>
      </w:r>
    </w:p>
    <w:p w:rsidR="00FC078D" w:rsidRPr="003110AE" w:rsidRDefault="00FC078D">
      <w:pPr>
        <w:spacing w:line="360" w:lineRule="auto"/>
        <w:jc w:val="both"/>
      </w:pPr>
      <w:r>
        <w:t>Во-вторых, в Конституции Российской Федерации проводится разграничение компетенции между Российской Федерацией и субъектами Российской Федерации в сфере избирательного законодательства.</w:t>
      </w:r>
    </w:p>
    <w:p w:rsidR="00FC078D" w:rsidRDefault="00FC078D">
      <w:pPr>
        <w:pStyle w:val="ac"/>
        <w:spacing w:line="360" w:lineRule="auto"/>
        <w:ind w:firstLine="567"/>
        <w:rPr>
          <w:sz w:val="24"/>
        </w:rPr>
      </w:pPr>
      <w:r>
        <w:rPr>
          <w:sz w:val="24"/>
        </w:rPr>
        <w:t>В-третьих, Конституция Российской Федерации определяет круг федеральных государственных органов, избираемых гражданами Российской Федерации, и устанавливает уровень их нормативного регулирования. К числу таких органов относятся Президент Российской Федерации и Государственная Дума Федерального Собрания Российской Федерации.</w:t>
      </w:r>
    </w:p>
    <w:p w:rsidR="00FC078D" w:rsidRDefault="00FC078D">
      <w:pPr>
        <w:pStyle w:val="ac"/>
        <w:spacing w:line="360" w:lineRule="auto"/>
        <w:ind w:firstLine="567"/>
        <w:rPr>
          <w:sz w:val="24"/>
        </w:rPr>
      </w:pPr>
      <w:r>
        <w:rPr>
          <w:sz w:val="24"/>
        </w:rPr>
        <w:t>В-четвертых, Конституция исходит из того, что демократические принципы избирательного права являются частью правовой системы Российской Федерации. Особенностью Конституции Российской Федерации, принятой в 1993 году, по сравнению с Конституцией 1978 года является отсутствие в ней специального раздела "Избирательная система". Прежняя Конституция России устанавливала демократические принципы избирательного права (всеобщего равного и прямого избирательного права при тайном голосовании) применительно к выборам всех уровней. Такого рода общность правового регулирования была возможна в силу единства в организации системы Советов. В действующей Конституции эти принципы определены только в отношении выборов Президента Российской Федерации.</w:t>
      </w:r>
    </w:p>
    <w:p w:rsidR="00FC078D" w:rsidRPr="003110AE" w:rsidRDefault="00FC078D">
      <w:pPr>
        <w:spacing w:line="360" w:lineRule="auto"/>
        <w:ind w:firstLine="540"/>
        <w:jc w:val="both"/>
      </w:pPr>
      <w:r>
        <w:t>В-пятых, в самой Конституции установлен общий механизм защиты конституционных норм, определяющих избирательные права граждан</w:t>
      </w:r>
      <w:r>
        <w:rPr>
          <w:rStyle w:val="a9"/>
        </w:rPr>
        <w:footnoteReference w:id="5"/>
      </w:r>
      <w:r w:rsidRPr="003110AE">
        <w:t>.</w:t>
      </w:r>
    </w:p>
    <w:p w:rsidR="00FC078D" w:rsidRPr="003110AE" w:rsidRDefault="00FC078D">
      <w:pPr>
        <w:spacing w:line="360" w:lineRule="auto"/>
        <w:jc w:val="both"/>
      </w:pPr>
      <w:r>
        <w:t>В-шестых, Конституция определяет меру самостоятельности населения соответствующих территорий в формировании органов местного самоуправления</w:t>
      </w:r>
      <w:r>
        <w:rPr>
          <w:rStyle w:val="a9"/>
        </w:rPr>
        <w:footnoteReference w:id="6"/>
      </w:r>
      <w:r>
        <w:t>.</w:t>
      </w:r>
    </w:p>
    <w:p w:rsidR="00FC078D" w:rsidRDefault="00FC078D">
      <w:pPr>
        <w:numPr>
          <w:ilvl w:val="0"/>
          <w:numId w:val="4"/>
        </w:numPr>
        <w:spacing w:line="360" w:lineRule="auto"/>
        <w:jc w:val="center"/>
        <w:rPr>
          <w:b/>
          <w:bCs/>
        </w:rPr>
      </w:pPr>
      <w:r>
        <w:rPr>
          <w:b/>
          <w:bCs/>
        </w:rPr>
        <w:t>Федеральные законы как источники избирательного права.</w:t>
      </w:r>
    </w:p>
    <w:p w:rsidR="00FC078D" w:rsidRPr="003110AE" w:rsidRDefault="00FC078D">
      <w:pPr>
        <w:pStyle w:val="ac"/>
        <w:spacing w:line="360" w:lineRule="auto"/>
        <w:rPr>
          <w:sz w:val="24"/>
        </w:rPr>
      </w:pPr>
      <w:r>
        <w:rPr>
          <w:sz w:val="24"/>
        </w:rPr>
        <w:t>Федеральными законами регулируется проведение выборов в федеральные органы государственной власти, а также устанавливаются основные гарантии избирательных прав граждан Российской Федерации при проведении выборов во все органы государственной власти и органы местного самоуправления в Российской Федерации.</w:t>
      </w:r>
      <w:r w:rsidRPr="003110AE">
        <w:rPr>
          <w:sz w:val="24"/>
        </w:rPr>
        <w:t xml:space="preserve"> </w:t>
      </w:r>
      <w:r>
        <w:rPr>
          <w:sz w:val="24"/>
        </w:rPr>
        <w:t>Состав федеральных законов, являющихся источниками избирательного права, не исчерпывается собственно избирательными законами, каковыми являются законы о выборах Президента Российской Федерации, депутатов Государственной Думы, об основных гарантиях избирательных прав и права на участие в референдуме граждан Российской Федерации, об обеспечении конституционных прав граждан Российской Федерации избирать и быть избранными в органы местного самоуправления. Кроме них при проведении выборов в органы государственной власти и в органы местного самоуправления должны применяться и многие другие федеральные законы, содержащие отдельные нормы избирательного права.</w:t>
      </w:r>
    </w:p>
    <w:p w:rsidR="00FC078D" w:rsidRDefault="00FC078D">
      <w:pPr>
        <w:numPr>
          <w:ilvl w:val="0"/>
          <w:numId w:val="4"/>
        </w:numPr>
        <w:spacing w:line="360" w:lineRule="auto"/>
        <w:jc w:val="center"/>
        <w:rPr>
          <w:b/>
          <w:bCs/>
        </w:rPr>
      </w:pPr>
      <w:r>
        <w:rPr>
          <w:b/>
          <w:bCs/>
        </w:rPr>
        <w:t>Законы субъектов Российской Федерации как источники избирательного права.</w:t>
      </w:r>
    </w:p>
    <w:p w:rsidR="00FC078D" w:rsidRDefault="00FC078D">
      <w:pPr>
        <w:pStyle w:val="ac"/>
        <w:spacing w:line="360" w:lineRule="auto"/>
        <w:ind w:firstLine="540"/>
        <w:rPr>
          <w:sz w:val="24"/>
        </w:rPr>
      </w:pPr>
      <w:r>
        <w:rPr>
          <w:sz w:val="24"/>
        </w:rPr>
        <w:t>Если федеральные законы с различной степенью полноты регулируют выборы во все органы государственной власти и местного самоуправления в стране, то законы субъектов Российской Федерации устанавливают порядок выборов только в органы государственной власти субъектов Федерации и в органы местного самоуправления.</w:t>
      </w:r>
    </w:p>
    <w:p w:rsidR="00FC078D" w:rsidRDefault="00FC078D">
      <w:pPr>
        <w:pStyle w:val="31"/>
      </w:pPr>
      <w:r>
        <w:t>Важными источниками избирательного права субъектов Российской Федерации являются конституции республик, уставы краев, областей, городов федерального значения, автономной области, автономных округов. В этих нормативных правовых актах, являющихся основополагающими для всей системы законодательства субъектов Российской Федерации, закрепляется ряд важнейших норм избирательного права: определяется срок полномочий выборных органов государственной власти, порядок назначения выборов в органы государственной власти и в органы местного самоуправления, а также условия осуществления гражданами Российской Федерации пассивного избирательного права при выборах в органы государственной власти субъектов Российской Федерации.</w:t>
      </w:r>
    </w:p>
    <w:p w:rsidR="00FC078D" w:rsidRDefault="00FC078D">
      <w:pPr>
        <w:numPr>
          <w:ilvl w:val="0"/>
          <w:numId w:val="4"/>
        </w:numPr>
        <w:spacing w:line="360" w:lineRule="auto"/>
        <w:jc w:val="center"/>
        <w:rPr>
          <w:b/>
          <w:bCs/>
        </w:rPr>
      </w:pPr>
      <w:r>
        <w:rPr>
          <w:b/>
          <w:bCs/>
        </w:rPr>
        <w:t>Акты местного самоуправления как источники избирательного права.</w:t>
      </w:r>
    </w:p>
    <w:p w:rsidR="00FC078D" w:rsidRDefault="00FC078D">
      <w:pPr>
        <w:pStyle w:val="31"/>
        <w:rPr>
          <w:b/>
          <w:bCs/>
        </w:rPr>
      </w:pPr>
      <w:r>
        <w:t>Актами местного самоуправления может определяться содержание ряда избирательных процедур при проведении выборов в органы местного самоуправления. Эти акты принимаются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Установление избирательных процедур актами органов местного самоуправления основано на статье 131 Конституции Российской Федерации, согласно которой население соответствующих территорий имеет право самостоятельно определять структуру органов местного самоуправления, то есть решение о конкретном составе выборных органов местного самоуправления может быть принято только на местном уровне.</w:t>
      </w:r>
    </w:p>
    <w:p w:rsidR="00FC078D" w:rsidRDefault="00FC078D">
      <w:pPr>
        <w:numPr>
          <w:ilvl w:val="0"/>
          <w:numId w:val="4"/>
        </w:numPr>
        <w:spacing w:line="360" w:lineRule="auto"/>
        <w:jc w:val="center"/>
        <w:rPr>
          <w:b/>
          <w:bCs/>
        </w:rPr>
      </w:pPr>
      <w:r>
        <w:rPr>
          <w:b/>
          <w:bCs/>
        </w:rPr>
        <w:t>Нормативные акты избирательных комиссий.</w:t>
      </w:r>
    </w:p>
    <w:p w:rsidR="00FC078D" w:rsidRPr="003110AE" w:rsidRDefault="00FC078D">
      <w:pPr>
        <w:spacing w:line="360" w:lineRule="auto"/>
        <w:ind w:firstLine="540"/>
        <w:jc w:val="both"/>
        <w:rPr>
          <w:b/>
          <w:bCs/>
        </w:rPr>
      </w:pPr>
      <w:r>
        <w:t>Федеральными законами и законами субъектов Российской Федерации некоторые избирательные комиссии (как правило, это Центральная избирательная комиссия Российской Федерации, избирательные комиссии субъектов Российской Федерации) наделяются правом принимать инструкции и некоторые иные нормативные акты</w:t>
      </w:r>
      <w:r w:rsidRPr="003110AE">
        <w:t>.</w:t>
      </w:r>
    </w:p>
    <w:p w:rsidR="00FC078D" w:rsidRPr="003110AE" w:rsidRDefault="00FC078D">
      <w:pPr>
        <w:pStyle w:val="ac"/>
        <w:spacing w:line="360" w:lineRule="auto"/>
        <w:ind w:firstLine="540"/>
        <w:rPr>
          <w:sz w:val="24"/>
        </w:rPr>
      </w:pPr>
    </w:p>
    <w:p w:rsidR="00FC078D" w:rsidRDefault="00FC078D">
      <w:pPr>
        <w:pStyle w:val="ac"/>
        <w:spacing w:line="360" w:lineRule="auto"/>
        <w:ind w:firstLine="540"/>
        <w:rPr>
          <w:sz w:val="24"/>
        </w:rPr>
      </w:pPr>
      <w:r>
        <w:rPr>
          <w:sz w:val="24"/>
        </w:rPr>
        <w:t>Основу избирательной системы и избирательного права Российской Федерации составляют основные гарантии избирательных прав граждан Российской Федерации, обеспечивающие свободное волеизъявление граждан на выборах. Ядром этих гарантий являются принципы участия граждан Российской Федерации в выборах.</w:t>
      </w:r>
    </w:p>
    <w:p w:rsidR="00FC078D" w:rsidRPr="003110AE" w:rsidRDefault="00FC078D">
      <w:pPr>
        <w:pStyle w:val="20"/>
        <w:spacing w:before="30"/>
        <w:jc w:val="center"/>
      </w:pPr>
      <w:r>
        <w:rPr>
          <w:sz w:val="24"/>
        </w:rPr>
        <w:br w:type="page"/>
      </w:r>
      <w:r>
        <w:t>2. Избирательная система Российской Федерации: основные понятия избирательной системы</w:t>
      </w:r>
    </w:p>
    <w:p w:rsidR="00FC078D" w:rsidRPr="003110AE" w:rsidRDefault="00FC078D">
      <w:pPr>
        <w:spacing w:before="30" w:line="360" w:lineRule="auto"/>
        <w:rPr>
          <w:b/>
          <w:bCs/>
          <w:sz w:val="28"/>
          <w:szCs w:val="28"/>
        </w:rPr>
      </w:pPr>
    </w:p>
    <w:p w:rsidR="00FC078D" w:rsidRDefault="00FC078D">
      <w:pPr>
        <w:spacing w:line="360" w:lineRule="auto"/>
        <w:ind w:firstLine="720"/>
        <w:jc w:val="both"/>
        <w:rPr>
          <w:snapToGrid w:val="0"/>
        </w:rPr>
      </w:pPr>
      <w:r>
        <w:rPr>
          <w:snapToGrid w:val="0"/>
        </w:rPr>
        <w:t xml:space="preserve">Под </w:t>
      </w:r>
      <w:r>
        <w:rPr>
          <w:i/>
          <w:snapToGrid w:val="0"/>
        </w:rPr>
        <w:t>избирательной системой</w:t>
      </w:r>
      <w:r>
        <w:rPr>
          <w:snapToGrid w:val="0"/>
        </w:rPr>
        <w:t xml:space="preserve"> в Российской Федерации понимается порядок выборов Президента Российской Федерации, депутатов Госу</w:t>
      </w:r>
      <w:r>
        <w:rPr>
          <w:snapToGrid w:val="0"/>
        </w:rPr>
        <w:softHyphen/>
        <w:t>дарственной Думы Федерального Собрания Российской Федерации. Порядок выборов в иные федеральные государственные органы, преду</w:t>
      </w:r>
      <w:r>
        <w:rPr>
          <w:snapToGrid w:val="0"/>
        </w:rPr>
        <w:softHyphen/>
        <w:t>смотренные Конституцией Российской Федерации и избираемые непо</w:t>
      </w:r>
      <w:r>
        <w:rPr>
          <w:snapToGrid w:val="0"/>
        </w:rPr>
        <w:softHyphen/>
        <w:t>средственно гражданами Российской Федерации в соответствии с фе</w:t>
      </w:r>
      <w:r>
        <w:rPr>
          <w:snapToGrid w:val="0"/>
        </w:rPr>
        <w:softHyphen/>
        <w:t>деральными законами, порядок, используемый при выборах в органы государственной власти субъектов Российской Федерации, а также при выборах в органы местного самоуправления, проводимых в соответст</w:t>
      </w:r>
      <w:r>
        <w:rPr>
          <w:snapToGrid w:val="0"/>
        </w:rPr>
        <w:softHyphen/>
        <w:t>вии с федеральными законами, законами и иными нормативными пра</w:t>
      </w:r>
      <w:r>
        <w:rPr>
          <w:snapToGrid w:val="0"/>
        </w:rPr>
        <w:softHyphen/>
        <w:t>вовыми актами законодательных (представительных) органов государ</w:t>
      </w:r>
      <w:r>
        <w:rPr>
          <w:snapToGrid w:val="0"/>
        </w:rPr>
        <w:softHyphen/>
        <w:t>ственной власти субъектов Федерации</w:t>
      </w:r>
      <w:r>
        <w:rPr>
          <w:rStyle w:val="a9"/>
          <w:snapToGrid w:val="0"/>
        </w:rPr>
        <w:footnoteReference w:id="7"/>
      </w:r>
      <w:r>
        <w:rPr>
          <w:snapToGrid w:val="0"/>
        </w:rPr>
        <w:t>.</w:t>
      </w:r>
    </w:p>
    <w:p w:rsidR="00FC078D" w:rsidRPr="003110AE" w:rsidRDefault="00FC078D">
      <w:pPr>
        <w:spacing w:before="30" w:line="360" w:lineRule="auto"/>
        <w:ind w:firstLine="540"/>
        <w:jc w:val="both"/>
        <w:rPr>
          <w:snapToGrid w:val="0"/>
        </w:rPr>
      </w:pPr>
      <w:r>
        <w:rPr>
          <w:snapToGrid w:val="0"/>
        </w:rPr>
        <w:t>Этот порядок определяется конституционно-правовыми нормами, которые в своей совокупности образуют избирательное право. Следова</w:t>
      </w:r>
      <w:r>
        <w:rPr>
          <w:snapToGrid w:val="0"/>
        </w:rPr>
        <w:softHyphen/>
        <w:t>тельно, избирательная система и избирательное право тесно связаны между собой, хотя отождествлять их нельзя.</w:t>
      </w:r>
    </w:p>
    <w:p w:rsidR="00FC078D" w:rsidRDefault="00FC078D">
      <w:pPr>
        <w:spacing w:line="360" w:lineRule="auto"/>
        <w:ind w:firstLine="540"/>
        <w:jc w:val="both"/>
      </w:pPr>
      <w:r>
        <w:t>Избирательная система строится на основе ряда принципов, главным из которых можно назвать: всеобщность, свободное участие в выборах, обязательный вотум, равенство граждан при выборах, состязательность избирательного процесса, равные возможности претендентов, гласность</w:t>
      </w:r>
      <w:r w:rsidRPr="003110AE">
        <w:t xml:space="preserve"> </w:t>
      </w:r>
      <w:r>
        <w:t>при подготовке и поведении выборов и другие.</w:t>
      </w:r>
    </w:p>
    <w:p w:rsidR="00FC078D" w:rsidRDefault="00FC078D">
      <w:pPr>
        <w:spacing w:line="360" w:lineRule="auto"/>
        <w:ind w:firstLine="540"/>
        <w:jc w:val="both"/>
      </w:pPr>
      <w:r>
        <w:t>Особо важным является принцип всеобщности. Согласно этому принципу всеобщими признаются такие выборы, от участия в которых отстраняются лишь лица, не имеющие возможности сознательно осуществлять свои действия или руководство ими, то есть дети и люди, страдающие расстройствами волевой  сферы психики. При этом избирательная правосубъектность неразрывно связывается с гражданской правоспособностью лица.</w:t>
      </w:r>
    </w:p>
    <w:p w:rsidR="00FC078D" w:rsidRDefault="00FC078D">
      <w:pPr>
        <w:spacing w:line="360" w:lineRule="auto"/>
        <w:ind w:firstLine="540"/>
        <w:jc w:val="both"/>
      </w:pPr>
      <w:r>
        <w:t>Принцип свободных выборов означает, что избиратель сам решает, участвовать ли ему в избирательном процессе, и если да то в какой мере. Следовательно, выборы считаются состоявшимися, если хотя бы один человек проголосовал.</w:t>
      </w:r>
    </w:p>
    <w:p w:rsidR="00FC078D" w:rsidRDefault="00FC078D">
      <w:pPr>
        <w:spacing w:line="360" w:lineRule="auto"/>
        <w:ind w:firstLine="540"/>
        <w:jc w:val="both"/>
      </w:pPr>
      <w:r>
        <w:t>Неучастие в выборах называется абсентеизмом. На его уровень влияют различные причины - политические, экономические и т.п. Высокий уровень абсентеизма приводит либо к избранию органа власти небольшой частью избирательного корпуса, что дает основание сомневаться в легитимности органа, либо ведет к бесполезности выборов - в случае, если закон устанавливает обязательный минимум участия в выборах.</w:t>
      </w:r>
    </w:p>
    <w:p w:rsidR="00FC078D" w:rsidRPr="003110AE" w:rsidRDefault="00FC078D">
      <w:pPr>
        <w:spacing w:line="360" w:lineRule="auto"/>
        <w:ind w:firstLine="540"/>
        <w:jc w:val="both"/>
      </w:pPr>
      <w:r>
        <w:t>Термин "избирательная система"  в узком смысле  - это способ распределения депутатских мандатов между кандидатами в зависимости от результатов голосования избирателей. Таких способов существует несколько и, что важно, применение каждого из них к одним и тем же итогам голосования может дать различный результат. Наиболее распространенным способом определения результатов выборов является мажоритарная система. Сущность ее заключается в том, что депутатские места в каждом избирательном округе достаются кандидату той партии, который собрал установленное большинство голосов, а все остальные партии, кандидаты которых оказались в меньшинстве, непредставленными. Мажоритарная система может быть различных видов в зависимости от того, какого большинства требует закон для избрания депутатов - относительного, абсолютного или квалифицированного.</w:t>
      </w:r>
    </w:p>
    <w:p w:rsidR="00FC078D" w:rsidRDefault="00FC078D">
      <w:pPr>
        <w:spacing w:line="360" w:lineRule="auto"/>
        <w:ind w:firstLine="540"/>
        <w:jc w:val="both"/>
      </w:pPr>
      <w:r>
        <w:t>Также отметим пропорциональную систему, полупропорциональную систему, систему единственного передаваемого голоса и смешанные системы.</w:t>
      </w:r>
    </w:p>
    <w:p w:rsidR="00FC078D" w:rsidRDefault="00FC078D">
      <w:pPr>
        <w:spacing w:line="360" w:lineRule="auto"/>
        <w:ind w:firstLine="540"/>
        <w:jc w:val="both"/>
      </w:pPr>
      <w:r>
        <w:t>Однако целом можно отметить, что пропорциональная система дает относительно верное отражение в парламенте действительного соотношения политических сил.</w:t>
      </w:r>
    </w:p>
    <w:p w:rsidR="00FC078D" w:rsidRDefault="00FC078D">
      <w:pPr>
        <w:spacing w:line="360" w:lineRule="auto"/>
        <w:ind w:firstLine="540"/>
        <w:jc w:val="both"/>
      </w:pPr>
    </w:p>
    <w:p w:rsidR="00FC078D" w:rsidRDefault="00FC078D">
      <w:pPr>
        <w:pStyle w:val="a7"/>
        <w:spacing w:before="30"/>
        <w:jc w:val="center"/>
        <w:rPr>
          <w:b/>
          <w:bCs/>
        </w:rPr>
      </w:pPr>
      <w:r>
        <w:rPr>
          <w:b/>
          <w:bCs/>
        </w:rPr>
        <w:br w:type="page"/>
        <w:t>3. Порядок организации и проведения выборов, основные стадии избирательного процесса</w:t>
      </w:r>
    </w:p>
    <w:p w:rsidR="00FC078D" w:rsidRDefault="00FC078D">
      <w:pPr>
        <w:spacing w:line="360" w:lineRule="auto"/>
        <w:jc w:val="center"/>
        <w:rPr>
          <w:b/>
          <w:iCs/>
          <w:sz w:val="28"/>
        </w:rPr>
      </w:pPr>
      <w:r>
        <w:rPr>
          <w:b/>
          <w:iCs/>
          <w:sz w:val="28"/>
        </w:rPr>
        <w:t>3.1. Составление списков избирателей, образование</w:t>
      </w:r>
    </w:p>
    <w:p w:rsidR="00FC078D" w:rsidRDefault="00FC078D">
      <w:pPr>
        <w:spacing w:line="360" w:lineRule="auto"/>
        <w:ind w:left="1134" w:hanging="54"/>
        <w:jc w:val="center"/>
        <w:rPr>
          <w:iCs/>
          <w:sz w:val="28"/>
        </w:rPr>
      </w:pPr>
      <w:r>
        <w:rPr>
          <w:b/>
          <w:iCs/>
          <w:sz w:val="28"/>
        </w:rPr>
        <w:t>избирательных округов и избирательных участков</w:t>
      </w:r>
    </w:p>
    <w:p w:rsidR="00FC078D" w:rsidRDefault="00FC078D">
      <w:pPr>
        <w:spacing w:line="360" w:lineRule="auto"/>
        <w:ind w:firstLine="540"/>
        <w:jc w:val="both"/>
      </w:pPr>
    </w:p>
    <w:p w:rsidR="00FC078D" w:rsidRDefault="00FC078D">
      <w:pPr>
        <w:spacing w:line="360" w:lineRule="auto"/>
        <w:ind w:firstLine="540"/>
        <w:jc w:val="both"/>
      </w:pPr>
      <w:r>
        <w:t xml:space="preserve">Все граждане Российской Федерации, обладающие на день голосования активным избирательным правом, включаются в списки избирателей. </w:t>
      </w:r>
      <w:r>
        <w:rPr>
          <w:b/>
          <w:i/>
        </w:rPr>
        <w:t>Список избирателей</w:t>
      </w:r>
      <w:r>
        <w:t xml:space="preserve"> составляется участковой избирательной комиссией отдельно по каждому избирательному участку на основании сведений, представляемых по установленной форме главой местной администрации, командиром воинской части, руководителем дипломатического представительства, консульского учреждения Российской Федерации. Уточнение списков осуществляется по состоянию на 1 января и 1 июля каждого года. Эти сведения направляются в соответствующие избирательные комиссии сразу после назначения дня выборов.</w:t>
      </w:r>
    </w:p>
    <w:p w:rsidR="00FC078D" w:rsidRDefault="00FC078D">
      <w:pPr>
        <w:spacing w:line="360" w:lineRule="auto"/>
        <w:ind w:firstLine="540"/>
        <w:jc w:val="both"/>
      </w:pPr>
      <w:r>
        <w:t>Основанием для включения гражданина в список избирателей является его проживание на территории этого избирательного участка, определяемое в соответствии с федеральным законом, устанавливающим право граждан на свободу передвижения, выбор места пребывания и жительства на территории Российской Федерации.</w:t>
      </w:r>
    </w:p>
    <w:p w:rsidR="00FC078D" w:rsidRDefault="00FC078D">
      <w:pPr>
        <w:spacing w:line="360" w:lineRule="auto"/>
        <w:ind w:firstLine="540"/>
        <w:jc w:val="both"/>
      </w:pPr>
      <w:r>
        <w:t>Основания и порядок составления списков избирателей устанавливаются в соответствующих федеральных законах, законах субъектов Российской Федерации, уставами муниципальных образований.</w:t>
      </w:r>
    </w:p>
    <w:p w:rsidR="00FC078D" w:rsidRDefault="00FC078D">
      <w:pPr>
        <w:spacing w:line="360" w:lineRule="auto"/>
        <w:ind w:firstLine="540"/>
        <w:jc w:val="both"/>
      </w:pPr>
      <w:r>
        <w:t xml:space="preserve">Список избирателей представляется для всеобщего ознакомления и дополнительного уточнения не позднее чем </w:t>
      </w:r>
      <w:r>
        <w:rPr>
          <w:b/>
          <w:i/>
        </w:rPr>
        <w:t>за 20 дней</w:t>
      </w:r>
      <w:r>
        <w:t xml:space="preserve"> до дня выборов.</w:t>
      </w:r>
    </w:p>
    <w:p w:rsidR="00FC078D" w:rsidRDefault="00FC078D">
      <w:pPr>
        <w:spacing w:line="360" w:lineRule="auto"/>
        <w:ind w:firstLine="540"/>
        <w:jc w:val="both"/>
      </w:pPr>
      <w:r>
        <w:t>Каждый гражданин, обладающий избирательным правом, вправе заявить в участковую избирательную комиссию о не включении его в список избирателей, а также о любой ошибке или неточности в списке избирателей. В течении 24 часов, а  в день голосования - в течение 2 часов с момента обращения,  но не позднее момента окончания голосования участковая избирательная комиссия обязана проверить заявление и либо устранить ошибку, либо дать заявителю письменный ответ с изложением мотивов отклонения заявления.</w:t>
      </w:r>
    </w:p>
    <w:p w:rsidR="00FC078D" w:rsidRDefault="00FC078D">
      <w:pPr>
        <w:spacing w:line="360" w:lineRule="auto"/>
        <w:ind w:firstLine="540"/>
        <w:jc w:val="both"/>
      </w:pPr>
      <w:r>
        <w:t>Вносить изменения в списки избирателей после начала подсчета голосов избирателей запрещается.</w:t>
      </w:r>
    </w:p>
    <w:p w:rsidR="00FC078D" w:rsidRDefault="00FC078D">
      <w:pPr>
        <w:spacing w:line="360" w:lineRule="auto"/>
        <w:ind w:firstLine="540"/>
        <w:jc w:val="both"/>
      </w:pPr>
      <w:r>
        <w:t>В Российской Федерации используется территориальный принцип организации выборов. Выборы производятся по избирательным округам.</w:t>
      </w:r>
    </w:p>
    <w:p w:rsidR="00FC078D" w:rsidRDefault="00FC078D">
      <w:pPr>
        <w:spacing w:line="360" w:lineRule="auto"/>
        <w:ind w:firstLine="540"/>
        <w:jc w:val="both"/>
      </w:pPr>
      <w:r>
        <w:t>Избирательный округ - избирательная территориальная единица, образуемая в порядке, устанавливаемом законодательством для проведения выборов.</w:t>
      </w:r>
      <w:r>
        <w:rPr>
          <w:rStyle w:val="a9"/>
        </w:rPr>
        <w:footnoteReference w:id="8"/>
      </w:r>
    </w:p>
    <w:p w:rsidR="00FC078D" w:rsidRDefault="00FC078D">
      <w:pPr>
        <w:spacing w:line="360" w:lineRule="auto"/>
        <w:ind w:firstLine="540"/>
        <w:jc w:val="both"/>
      </w:pPr>
      <w:r>
        <w:t>Избирательные округа образовываются при соблюдении следующих требований:</w:t>
      </w:r>
    </w:p>
    <w:p w:rsidR="00FC078D" w:rsidRDefault="00FC078D">
      <w:pPr>
        <w:spacing w:line="360" w:lineRule="auto"/>
        <w:ind w:firstLine="540"/>
        <w:jc w:val="both"/>
      </w:pPr>
      <w:r>
        <w:t>- примерное равенство избирательных округов по числу избирателей с допустимым отклонением от средней нормы представительства избирателей не более 10%, а в труднодоступных и отдаленных местностях - не более 15%; при образовании избирательного округа на территории компактного проживания коренных малочисленных народов отклонение от средней нормы представительства в соответствии с законами и иными нормативными правовыми актами может превышать указанные пределы, но не более чем на 30%. Это требование не применяется, если федеральным законодательством устанавливается обязанность образования не менее одного избирательного округа на территории каждого субъекта Российской Федерации.</w:t>
      </w:r>
    </w:p>
    <w:p w:rsidR="00FC078D" w:rsidRDefault="00FC078D">
      <w:pPr>
        <w:spacing w:line="360" w:lineRule="auto"/>
        <w:ind w:firstLine="540"/>
        <w:jc w:val="both"/>
      </w:pPr>
      <w:r>
        <w:t>- избирательный округ составляет единую территорию: не допускается создание избирательного округа из не граничащих между собой территорий, за исключением случаев, установленных федеральными законами, законами субъектов Российской Федерации.</w:t>
      </w:r>
    </w:p>
    <w:p w:rsidR="00FC078D" w:rsidRDefault="00FC078D">
      <w:pPr>
        <w:pStyle w:val="a7"/>
      </w:pPr>
      <w:r>
        <w:t>При соблюдении указанных требований учитывается административно-территориальное деление.</w:t>
      </w:r>
    </w:p>
    <w:p w:rsidR="00FC078D" w:rsidRDefault="00FC078D">
      <w:pPr>
        <w:spacing w:line="360" w:lineRule="auto"/>
        <w:ind w:firstLine="540"/>
        <w:jc w:val="both"/>
      </w:pPr>
      <w:r>
        <w:t>Для проведения голосования и подсчета голосов избирателей образуются избирательные участки. Избирательные участки образуются главой муниципального образования по согласованию с соответствующими избирательными комиссиями с учетом местных и иных условий, в целях создания максимальных удобств для избирателей из расчета не более 3000 избирателей на каждом избирательном участке и не позднее чем за 30 дней до дня выборов.</w:t>
      </w:r>
    </w:p>
    <w:p w:rsidR="00FC078D" w:rsidRDefault="00FC078D">
      <w:pPr>
        <w:spacing w:line="360" w:lineRule="auto"/>
        <w:ind w:firstLine="540"/>
        <w:jc w:val="both"/>
      </w:pPr>
      <w:r>
        <w:t>Границы избирательных участков не должны пересекать границы избирательных округов.</w:t>
      </w:r>
    </w:p>
    <w:p w:rsidR="00FC078D" w:rsidRDefault="00FC078D">
      <w:pPr>
        <w:spacing w:line="360" w:lineRule="auto"/>
        <w:ind w:firstLine="540"/>
        <w:jc w:val="both"/>
      </w:pPr>
      <w:r>
        <w:t>В местах временного пребывания избирателей, в труднодоступных и отдаленных районах, на судах, находящихся в день выборов в плавании, и на полярных станциях могут образовываться в тот же срок, а в исключительных случаях - не позднее чем за 5 дней до дня выборов. Военнослужащие голосуют на общих избирательных участках. Избирательные участки могут образовываться и в воинских частях.</w:t>
      </w:r>
    </w:p>
    <w:p w:rsidR="00FC078D" w:rsidRDefault="00FC078D">
      <w:pPr>
        <w:spacing w:line="360" w:lineRule="auto"/>
        <w:ind w:firstLine="540"/>
        <w:jc w:val="both"/>
      </w:pPr>
      <w:r>
        <w:t>Списки избирательных участков с указанием их границ и адресов участковых избирательных комиссий и помещений для голосования должны быть опубликованы главой муниципального образования не позднее чем за 25 дней до дня выборов.</w:t>
      </w:r>
    </w:p>
    <w:p w:rsidR="00FC078D" w:rsidRDefault="00FC078D">
      <w:pPr>
        <w:spacing w:line="360" w:lineRule="auto"/>
        <w:ind w:firstLine="540"/>
        <w:jc w:val="both"/>
      </w:pPr>
    </w:p>
    <w:p w:rsidR="00FC078D" w:rsidRDefault="00FC078D">
      <w:pPr>
        <w:spacing w:line="360" w:lineRule="auto"/>
        <w:jc w:val="center"/>
        <w:rPr>
          <w:iCs/>
          <w:sz w:val="28"/>
        </w:rPr>
      </w:pPr>
      <w:r>
        <w:rPr>
          <w:b/>
          <w:iCs/>
          <w:sz w:val="28"/>
        </w:rPr>
        <w:t>3.2. Избирательные комиссии</w:t>
      </w:r>
    </w:p>
    <w:p w:rsidR="00FC078D" w:rsidRDefault="00FC078D">
      <w:pPr>
        <w:spacing w:line="360" w:lineRule="auto"/>
        <w:ind w:firstLine="540"/>
        <w:jc w:val="both"/>
      </w:pPr>
    </w:p>
    <w:p w:rsidR="00FC078D" w:rsidRDefault="00FC078D">
      <w:pPr>
        <w:spacing w:line="360" w:lineRule="auto"/>
        <w:ind w:firstLine="540"/>
        <w:jc w:val="both"/>
      </w:pPr>
      <w:r>
        <w:rPr>
          <w:b/>
          <w:i/>
        </w:rPr>
        <w:t>Избирательными</w:t>
      </w:r>
      <w:r>
        <w:t xml:space="preserve"> называются комиссии, организующие проведение выборов Президента Российской Федерации, депутатов Государственной Думы,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 законом, выборов в органы государственной власти субъектов Российской Федерации и в выборные органы местного самоуправления. Избирательные комиссии в Российской Федерации обеспечивают реализацию и защиту избирательных прав граждан, осуществляют подготовку и проведение выборов.</w:t>
      </w:r>
    </w:p>
    <w:p w:rsidR="00FC078D" w:rsidRDefault="00FC078D">
      <w:pPr>
        <w:spacing w:line="360" w:lineRule="auto"/>
        <w:ind w:firstLine="540"/>
        <w:jc w:val="both"/>
      </w:pPr>
      <w:r>
        <w:t>Центральная избирательная комиссия Российской Федерации действует на постоянной основе и является юридическим лицом. Она осуществляет руководство деятельностью избирательных комиссий по выборам в соответствии с существующим законодательством, а также по проведению референдума Российской Федерации.</w:t>
      </w:r>
    </w:p>
    <w:p w:rsidR="00FC078D" w:rsidRDefault="00FC078D">
      <w:pPr>
        <w:spacing w:line="360" w:lineRule="auto"/>
        <w:ind w:firstLine="540"/>
        <w:jc w:val="both"/>
      </w:pPr>
      <w:r>
        <w:t>Срок полномочий Центральной избирательной комиссии - 4 года. Она состоит из 15 членов, которые назначаются (по 5 человек) Государственной Думой, Советом Федерации и Президентом Российской Федерации.</w:t>
      </w:r>
    </w:p>
    <w:p w:rsidR="00FC078D" w:rsidRDefault="00FC078D">
      <w:pPr>
        <w:spacing w:line="360" w:lineRule="auto"/>
        <w:ind w:firstLine="540"/>
        <w:jc w:val="both"/>
      </w:pPr>
      <w:r>
        <w:t>Центральная избирательная комиссия (ЦИК) совместно с избирательными комиссиями субъектов Российской Федерации осуществляет контроль за соблюдением избирательных прав граждан; организует общегосударственную систему регистрации избирателей; осуществляет меры по организации однообразной системы подведения итогов голосования и установление результатов выборов.</w:t>
      </w:r>
    </w:p>
    <w:p w:rsidR="00FC078D" w:rsidRDefault="00FC078D">
      <w:pPr>
        <w:spacing w:line="360" w:lineRule="auto"/>
        <w:ind w:firstLine="540"/>
        <w:jc w:val="both"/>
      </w:pPr>
      <w:r>
        <w:t>Она распределяет выделенные из федерального бюджета средства на финансовое обеспечение подготовки и проведения выборов, контролирует их целевое использование; оказывает методическую, организационно-техническую помощь избирательным комиссиям.</w:t>
      </w:r>
    </w:p>
    <w:p w:rsidR="00FC078D" w:rsidRDefault="00FC078D">
      <w:pPr>
        <w:spacing w:line="360" w:lineRule="auto"/>
        <w:ind w:firstLine="540"/>
        <w:jc w:val="both"/>
      </w:pPr>
      <w:r>
        <w:t>Формирование избирательных комиссий  субъектов Российской Федерации осуществляется законодательными (представительными) и исполнительными органами власти субъектов Российской Федерации на основе предложений общественных объединений, выборных органов местного самоуправления, собраний избирателей по месту работы, службы, учебы и жительства. При этом не менее половины членов избирательной комиссии назначается законодательным органом государственной власти субъекта Российской Федерации.</w:t>
      </w:r>
    </w:p>
    <w:p w:rsidR="00FC078D" w:rsidRDefault="00FC078D">
      <w:pPr>
        <w:spacing w:line="360" w:lineRule="auto"/>
        <w:ind w:firstLine="540"/>
        <w:jc w:val="both"/>
      </w:pPr>
      <w:r>
        <w:t>В состав избирательной комиссии могут быть назначены от каждого кандидата по одному члену с правом совещательного голоса.</w:t>
      </w:r>
    </w:p>
    <w:p w:rsidR="00FC078D" w:rsidRDefault="00FC078D">
      <w:pPr>
        <w:spacing w:line="360" w:lineRule="auto"/>
        <w:ind w:firstLine="540"/>
        <w:jc w:val="both"/>
      </w:pPr>
      <w:r>
        <w:t xml:space="preserve">Деятельность избирательных комиссий </w:t>
      </w:r>
      <w:r>
        <w:rPr>
          <w:b/>
          <w:i/>
        </w:rPr>
        <w:t>осуществляется гласно и открыто</w:t>
      </w:r>
      <w:r>
        <w:t>. На заседаниях избирательной комиссии вправе присутствовать кандидаты и их доверенные лица, представители избирательных объединений и средств массовой информации.</w:t>
      </w:r>
    </w:p>
    <w:p w:rsidR="00FC078D" w:rsidRDefault="00FC078D">
      <w:pPr>
        <w:spacing w:line="360" w:lineRule="auto"/>
        <w:ind w:firstLine="540"/>
        <w:jc w:val="both"/>
      </w:pPr>
      <w:r>
        <w:t xml:space="preserve">Деятельность избирательных комиссий осуществляется на основе </w:t>
      </w:r>
      <w:r>
        <w:rPr>
          <w:b/>
          <w:i/>
        </w:rPr>
        <w:t>коллегиальности</w:t>
      </w:r>
      <w:r>
        <w:t>. При подготовке и проведении выборов избирательные комиссии в пределах своей компетенции независимы от государственных органов и от органов местного самоуправления.</w:t>
      </w:r>
    </w:p>
    <w:p w:rsidR="00FC078D" w:rsidRDefault="00FC078D">
      <w:pPr>
        <w:spacing w:line="360" w:lineRule="auto"/>
        <w:jc w:val="both"/>
      </w:pPr>
    </w:p>
    <w:p w:rsidR="00FC078D" w:rsidRDefault="00FC078D">
      <w:pPr>
        <w:spacing w:line="360" w:lineRule="auto"/>
        <w:jc w:val="center"/>
        <w:rPr>
          <w:iCs/>
          <w:sz w:val="28"/>
        </w:rPr>
      </w:pPr>
      <w:r>
        <w:rPr>
          <w:b/>
          <w:iCs/>
          <w:sz w:val="28"/>
        </w:rPr>
        <w:t>3.3. Выдвижение, регистрация и статус кандидатов</w:t>
      </w:r>
    </w:p>
    <w:p w:rsidR="00FC078D" w:rsidRDefault="00FC078D">
      <w:pPr>
        <w:spacing w:line="360" w:lineRule="auto"/>
        <w:jc w:val="both"/>
      </w:pPr>
    </w:p>
    <w:p w:rsidR="00FC078D" w:rsidRDefault="00FC078D">
      <w:pPr>
        <w:spacing w:line="360" w:lineRule="auto"/>
        <w:ind w:firstLine="540"/>
        <w:jc w:val="both"/>
      </w:pPr>
      <w:r>
        <w:t xml:space="preserve">Право выдвижения и регистрации кандидатов (списка кандидатов) принадлежит </w:t>
      </w:r>
      <w:r>
        <w:rPr>
          <w:b/>
          <w:i/>
        </w:rPr>
        <w:t>избирательным объединениям</w:t>
      </w:r>
      <w:r>
        <w:t xml:space="preserve"> и </w:t>
      </w:r>
      <w:r>
        <w:rPr>
          <w:b/>
          <w:i/>
        </w:rPr>
        <w:t>непосредственно избирателям</w:t>
      </w:r>
      <w:r>
        <w:t>, в том числе по месту работы, службы, учебы и жительства.</w:t>
      </w:r>
    </w:p>
    <w:p w:rsidR="00FC078D" w:rsidRDefault="00FC078D">
      <w:pPr>
        <w:spacing w:line="360" w:lineRule="auto"/>
        <w:ind w:firstLine="540"/>
        <w:jc w:val="both"/>
      </w:pPr>
      <w:r>
        <w:t>Решения о выдвижении кандидата от избирательного объединения принимаются соответственно уровню проводимых выборов на съездах и собраниях избирательных объединений.</w:t>
      </w:r>
    </w:p>
    <w:p w:rsidR="00FC078D" w:rsidRDefault="00FC078D">
      <w:pPr>
        <w:spacing w:line="360" w:lineRule="auto"/>
        <w:ind w:firstLine="540"/>
        <w:jc w:val="both"/>
      </w:pPr>
      <w:r>
        <w:t xml:space="preserve">Для совместного участия в выборах общественные объединения могут объединяться в </w:t>
      </w:r>
      <w:r>
        <w:rPr>
          <w:b/>
          <w:i/>
        </w:rPr>
        <w:t>избирательные блоки</w:t>
      </w:r>
      <w:r>
        <w:t>. Избирательный блок - добровольное объединение двух или более общественных объединений. Избирательный блок обладает правами избирательного объединения. Входящие в избирательный блок общественные объединения не могут на тех же выборах входить в иные избирательные блоки или выступать в качестве самостоятельных избирательных объединений.</w:t>
      </w:r>
    </w:p>
    <w:p w:rsidR="00FC078D" w:rsidRDefault="00FC078D">
      <w:pPr>
        <w:spacing w:line="360" w:lineRule="auto"/>
        <w:ind w:firstLine="540"/>
        <w:jc w:val="both"/>
      </w:pPr>
      <w:r>
        <w:t xml:space="preserve">В поддержку кандидатов (списка кандидатов), выдвинутых от избирательных блоков, собираются </w:t>
      </w:r>
      <w:r>
        <w:rPr>
          <w:b/>
          <w:i/>
        </w:rPr>
        <w:t>подписи</w:t>
      </w:r>
      <w:r>
        <w:t xml:space="preserve"> </w:t>
      </w:r>
      <w:r>
        <w:rPr>
          <w:b/>
          <w:i/>
        </w:rPr>
        <w:t>избирателей</w:t>
      </w:r>
      <w:r>
        <w:t>. Максимальное количество подписей, необходимых для регистрации кандидатов, не может превышать два процента от числа избирателей, зарегистрированных на территории избирательного округа</w:t>
      </w:r>
      <w:r>
        <w:rPr>
          <w:rStyle w:val="a9"/>
        </w:rPr>
        <w:footnoteReference w:id="9"/>
      </w:r>
      <w:r>
        <w:t>. Сбор подписей проводится по месту работы, службы, учебы и жительства.</w:t>
      </w:r>
    </w:p>
    <w:p w:rsidR="00FC078D" w:rsidRDefault="00FC078D">
      <w:pPr>
        <w:spacing w:line="360" w:lineRule="auto"/>
        <w:ind w:firstLine="540"/>
        <w:jc w:val="both"/>
      </w:pPr>
      <w:r>
        <w:t>Подписи могут собираться только среди избирателей, обладающих активным избирательным правом, в том избирательном округе, где осуществляется выдвижение кандидатов.</w:t>
      </w:r>
    </w:p>
    <w:p w:rsidR="00FC078D" w:rsidRDefault="00FC078D">
      <w:pPr>
        <w:spacing w:line="360" w:lineRule="auto"/>
        <w:ind w:firstLine="540"/>
        <w:jc w:val="both"/>
      </w:pPr>
      <w:r>
        <w:t>Кандидаты регистрируются соответствующей избирательной комиссией по представлению избирательных объединений и избирателей, выдвинувших кандидатов, при наличии заявлений кандидатов об их согласии баллотироваться по данному избирательному округу. Решение о регистрации кандидата либо об отказе в регистрации принимается избирательной комиссией в установленный законом срок (10 или 5 дней). В случае отказа кандидату немедленно должна быть выдана копия решения комиссии с изложением мотивов.</w:t>
      </w:r>
    </w:p>
    <w:p w:rsidR="00FC078D" w:rsidRDefault="00FC078D">
      <w:pPr>
        <w:spacing w:line="360" w:lineRule="auto"/>
        <w:ind w:firstLine="540"/>
        <w:jc w:val="both"/>
      </w:pPr>
      <w:r>
        <w:t>Кандидат вправе в любое время снять свою кандидатуру, но не позднее чем за три дня до дня голосования.</w:t>
      </w:r>
    </w:p>
    <w:p w:rsidR="00FC078D" w:rsidRDefault="00FC078D">
      <w:pPr>
        <w:spacing w:line="360" w:lineRule="auto"/>
        <w:ind w:firstLine="540"/>
        <w:jc w:val="both"/>
      </w:pPr>
      <w:r>
        <w:t>В случае, если ко дню голосования в избирательном округе не останется ни одного кандидата, либо число зарегистрированных кандидатов окажется меньше установленного числа мандатов или равным ему, либо будет зарегистрирован только один список кандидатов, выборы в данном избирательном округе по решению соответствующей избирательной комиссии откладываются на срок не более  четырех месяцев для дополнительного выдвижения кандидатов (списков кандидатов) и осуществления последующих избирательных действий.</w:t>
      </w:r>
    </w:p>
    <w:p w:rsidR="00FC078D" w:rsidRDefault="00FC078D">
      <w:pPr>
        <w:spacing w:line="360" w:lineRule="auto"/>
        <w:ind w:firstLine="540"/>
        <w:jc w:val="both"/>
      </w:pPr>
      <w:r>
        <w:t xml:space="preserve">Все кандидаты </w:t>
      </w:r>
      <w:r>
        <w:rPr>
          <w:b/>
          <w:i/>
        </w:rPr>
        <w:t>обладают равными правами и несут равные обязанности</w:t>
      </w:r>
      <w:r>
        <w:t>. После регистрации кандидаты не вправе использовать преимущества своего служебного положения.</w:t>
      </w:r>
    </w:p>
    <w:p w:rsidR="00FC078D" w:rsidRDefault="00FC078D">
      <w:pPr>
        <w:spacing w:line="360" w:lineRule="auto"/>
        <w:ind w:firstLine="540"/>
        <w:jc w:val="both"/>
      </w:pPr>
      <w:r>
        <w:t>Кандидаты после регистрации по их личным заявлениям освобождаются от работы, военной службы, военных сборов и учебы на время участия в выборах. В течение этого срока соответствующая избирательная комиссия за счет средств, выделенных на организацию подготовки и проведения выборов, выплачивает им денежную компенсацию. Виды, размеры и порядок выплаты компенсации устанавливаются нормативными актами законодательных (представительных) органов государственной власти субъектов Российской Федерации.</w:t>
      </w:r>
    </w:p>
    <w:p w:rsidR="00FC078D" w:rsidRDefault="00FC078D">
      <w:pPr>
        <w:spacing w:line="360" w:lineRule="auto"/>
        <w:ind w:firstLine="540"/>
        <w:jc w:val="both"/>
      </w:pPr>
      <w:r>
        <w:t>Во время проведения выборов кандидаты не могут быть уволены по инициативе администрации (работодателя) с работы или без их согласия переведены на другую работу. Время участия кандидата в выборах засчитывается в общий трудовой стаж по той специальности, по которой он работал до регистрации кандидатом.</w:t>
      </w:r>
    </w:p>
    <w:p w:rsidR="00FC078D" w:rsidRDefault="00FC078D">
      <w:pPr>
        <w:spacing w:line="360" w:lineRule="auto"/>
        <w:ind w:firstLine="540"/>
        <w:jc w:val="both"/>
      </w:pPr>
      <w:r>
        <w:t>Кандидат после регистрации не может быть привлечен без согласия прокурора (соответственно уровню выборов) к уголовной ответственности, арестован или подвергнут мерам административного взыскания, налагаемым в судебном порядке. При даче согласия прокурор обязан известить избирательную комиссию, осуществившую регистрацию кандидата.</w:t>
      </w:r>
    </w:p>
    <w:p w:rsidR="00FC078D" w:rsidRDefault="00FC078D">
      <w:pPr>
        <w:spacing w:line="360" w:lineRule="auto"/>
        <w:ind w:firstLine="540"/>
        <w:jc w:val="center"/>
        <w:rPr>
          <w:iCs/>
          <w:sz w:val="28"/>
        </w:rPr>
      </w:pPr>
      <w:r>
        <w:rPr>
          <w:b/>
          <w:iCs/>
          <w:sz w:val="28"/>
        </w:rPr>
        <w:t>3.4. Предвыборная агитация</w:t>
      </w:r>
    </w:p>
    <w:p w:rsidR="00FC078D" w:rsidRDefault="00FC078D">
      <w:pPr>
        <w:spacing w:line="360" w:lineRule="auto"/>
        <w:ind w:firstLine="540"/>
        <w:jc w:val="both"/>
      </w:pPr>
    </w:p>
    <w:p w:rsidR="00FC078D" w:rsidRDefault="00FC078D">
      <w:pPr>
        <w:spacing w:line="360" w:lineRule="auto"/>
        <w:ind w:firstLine="540"/>
        <w:jc w:val="both"/>
      </w:pPr>
      <w:r>
        <w:rPr>
          <w:b/>
          <w:i/>
        </w:rPr>
        <w:t>Предвыборная агитация</w:t>
      </w:r>
      <w:r>
        <w:t xml:space="preserve"> - деятельность граждан Российской Федерации, кандидатов, избирательных объединений, избирательных  блоков, общественных объединений, имеющая целью побудить или  побуждающая избирателей к участию в выборах, а также к голосованию за тех или иных кандидатов (списки кандидатов) или против них</w:t>
      </w:r>
      <w:r>
        <w:rPr>
          <w:rStyle w:val="a9"/>
        </w:rPr>
        <w:footnoteReference w:id="10"/>
      </w:r>
      <w:r>
        <w:t>.</w:t>
      </w:r>
    </w:p>
    <w:p w:rsidR="00FC078D" w:rsidRDefault="00FC078D">
      <w:pPr>
        <w:spacing w:line="360" w:lineRule="auto"/>
        <w:ind w:firstLine="540"/>
        <w:jc w:val="both"/>
      </w:pPr>
      <w:r>
        <w:t>Государство обеспечивает проведение предвыборной агитации в соответствии с федеральными законами. Кандидатам и избирательным объединениям гарантируются равные условия доступа к средствам массовой информации. В предвыборной агитации не могут участвовать члены избирательных комиссий, государственные органы, органы местного самоуправления, должностные лица государственных органов и органов местного самоуправления не являющиеся кандидатами.</w:t>
      </w:r>
    </w:p>
    <w:p w:rsidR="00FC078D" w:rsidRDefault="00FC078D">
      <w:pPr>
        <w:spacing w:line="360" w:lineRule="auto"/>
        <w:ind w:firstLine="540"/>
        <w:jc w:val="both"/>
      </w:pPr>
      <w:r>
        <w:t>Избирательные комиссии обязаны обеспечить равные возможности для всех кандидатов при проведении предвыборной агитации.</w:t>
      </w:r>
    </w:p>
    <w:p w:rsidR="00FC078D" w:rsidRDefault="00FC078D">
      <w:pPr>
        <w:spacing w:line="360" w:lineRule="auto"/>
        <w:ind w:firstLine="540"/>
        <w:jc w:val="both"/>
      </w:pPr>
      <w:r>
        <w:t>Не допускаются злоупотребления свободой массовой информации, агитация, возбуждающая социальную, расовую, национальную или религиозную ненависть и вражду, призывы к захвату власти, насильственному изменению конституционного строя и нарушению целостности государства, пропаганда войны.</w:t>
      </w:r>
    </w:p>
    <w:p w:rsidR="00FC078D" w:rsidRDefault="00FC078D">
      <w:pPr>
        <w:spacing w:line="360" w:lineRule="auto"/>
        <w:ind w:firstLine="540"/>
        <w:jc w:val="both"/>
      </w:pPr>
      <w:r>
        <w:t>В случае совершения указанных нарушений избирательная комиссия вправе обратиться в суд с предложением об отмене решения о регистрации кандидата (списка кандидатов). Такое предложение рассматривается судом в трехдневный срок.</w:t>
      </w:r>
    </w:p>
    <w:p w:rsidR="00FC078D" w:rsidRDefault="00FC078D">
      <w:pPr>
        <w:spacing w:line="360" w:lineRule="auto"/>
        <w:ind w:firstLine="540"/>
        <w:jc w:val="both"/>
      </w:pPr>
      <w:r>
        <w:rPr>
          <w:b/>
          <w:i/>
        </w:rPr>
        <w:t>Избирательные комиссии осуществляют контроль</w:t>
      </w:r>
      <w:r>
        <w:t xml:space="preserve"> за соблюдением установленного порядка проведения предвыборной агитации.</w:t>
      </w:r>
    </w:p>
    <w:p w:rsidR="00FC078D" w:rsidRDefault="00FC078D">
      <w:pPr>
        <w:spacing w:line="360" w:lineRule="auto"/>
        <w:ind w:firstLine="540"/>
        <w:jc w:val="both"/>
      </w:pPr>
      <w:r>
        <w:t>Предвыборная агитация начинается со дня регистрации кандидатов и прекращается за один день до дня выборов. В течение трех дней до дня выборов, включая день голосования, опубликование результатов опросов общественного мнения, прогнозов результатов выборов и иных исследований, связанных с выборами, не допускается.</w:t>
      </w:r>
    </w:p>
    <w:p w:rsidR="00FC078D" w:rsidRDefault="00FC078D">
      <w:pPr>
        <w:spacing w:line="360" w:lineRule="auto"/>
        <w:ind w:firstLine="540"/>
        <w:jc w:val="both"/>
      </w:pPr>
    </w:p>
    <w:p w:rsidR="00FC078D" w:rsidRDefault="00FC078D">
      <w:pPr>
        <w:spacing w:line="360" w:lineRule="auto"/>
        <w:rPr>
          <w:b/>
          <w:iCs/>
          <w:sz w:val="28"/>
        </w:rPr>
      </w:pPr>
      <w:r>
        <w:t xml:space="preserve">                </w:t>
      </w:r>
      <w:r w:rsidRPr="003110AE">
        <w:t xml:space="preserve"> </w:t>
      </w:r>
      <w:r w:rsidRPr="003110AE">
        <w:rPr>
          <w:b/>
          <w:i/>
        </w:rPr>
        <w:t xml:space="preserve">   </w:t>
      </w:r>
      <w:r w:rsidRPr="003110AE">
        <w:rPr>
          <w:b/>
          <w:iCs/>
          <w:sz w:val="28"/>
        </w:rPr>
        <w:t xml:space="preserve">3.5.   </w:t>
      </w:r>
      <w:r>
        <w:rPr>
          <w:b/>
          <w:iCs/>
          <w:sz w:val="28"/>
        </w:rPr>
        <w:t>Порядок голосования, подсчета голосов избирателей,</w:t>
      </w:r>
    </w:p>
    <w:p w:rsidR="00FC078D" w:rsidRDefault="00FC078D">
      <w:pPr>
        <w:spacing w:line="360" w:lineRule="auto"/>
      </w:pPr>
      <w:r>
        <w:rPr>
          <w:b/>
          <w:iCs/>
          <w:sz w:val="28"/>
        </w:rPr>
        <w:t xml:space="preserve">                      установление результатов выборов и их опубликование</w:t>
      </w:r>
    </w:p>
    <w:p w:rsidR="00FC078D" w:rsidRDefault="00FC078D">
      <w:pPr>
        <w:spacing w:line="360" w:lineRule="auto"/>
        <w:ind w:firstLine="540"/>
        <w:jc w:val="both"/>
      </w:pPr>
    </w:p>
    <w:p w:rsidR="00FC078D" w:rsidRDefault="00FC078D">
      <w:pPr>
        <w:spacing w:line="360" w:lineRule="auto"/>
        <w:ind w:firstLine="540"/>
        <w:jc w:val="both"/>
      </w:pPr>
      <w:r>
        <w:t>Голосование на выборах в Российской Федерации проводится, как правило, в один из календарных выходных дней.</w:t>
      </w:r>
    </w:p>
    <w:p w:rsidR="00FC078D" w:rsidRDefault="00FC078D">
      <w:pPr>
        <w:spacing w:line="360" w:lineRule="auto"/>
        <w:ind w:firstLine="540"/>
        <w:jc w:val="both"/>
      </w:pPr>
      <w:r>
        <w:t>О времени и дате голосования участковые избирательные комиссии обязаны оповестить избирателей не позднее чем за 20 дней до его проведения через средства массовой информации или иным способом, а при проведении досрочного или повторного голосования - не позднее чем за 5 дней до дня голосования.</w:t>
      </w:r>
    </w:p>
    <w:p w:rsidR="00FC078D" w:rsidRDefault="00FC078D">
      <w:pPr>
        <w:spacing w:line="360" w:lineRule="auto"/>
        <w:ind w:firstLine="540"/>
        <w:jc w:val="both"/>
      </w:pPr>
      <w:r>
        <w:t>Избирателю, который в течение 15 дней до дня выборов включительно по тем или иным причинам будет отсутствовать по месту своего жительства и не сможет прийти на избирательный участок, где он включен в списки избирателей, должна быть предоставлена возможность проголосовать досрочно путем заполнения избирательного бюллетеня в помещении окружной(за 15-4 дня) или участковой(не ранее чем за 3 дня до дня голосования) комиссии. Избирательная комиссия обязана при этом обеспечить тайну голосования, исключить возможность искажения волеизъявления избирателя, обеспечить сохранность избирательного бюллетеня и учет голоса избирателя при установлении итогов голосования.</w:t>
      </w:r>
    </w:p>
    <w:p w:rsidR="00FC078D" w:rsidRDefault="00FC078D">
      <w:pPr>
        <w:spacing w:line="360" w:lineRule="auto"/>
        <w:ind w:firstLine="540"/>
        <w:jc w:val="both"/>
      </w:pPr>
      <w:r>
        <w:t>Голосование проводится путем нанесения избирателем в избирательном бюллетене какого-либо знака в квадрате (квадратах), относящемся к кандидату (кандидатам) или списку кандидатов в пользу которых сделан выбор, либо к позиции ”против всех кандидатов (списка кандидатов)”.</w:t>
      </w:r>
    </w:p>
    <w:p w:rsidR="00FC078D" w:rsidRDefault="00FC078D">
      <w:pPr>
        <w:spacing w:line="360" w:lineRule="auto"/>
        <w:ind w:firstLine="540"/>
        <w:jc w:val="both"/>
      </w:pPr>
      <w:r>
        <w:t xml:space="preserve">Каждый избиратель </w:t>
      </w:r>
      <w:r>
        <w:rPr>
          <w:b/>
          <w:i/>
        </w:rPr>
        <w:t>голосует лично</w:t>
      </w:r>
      <w:r>
        <w:t>, голосование за других лиц не допускается. Избирательные бюллетени выдаются избирателям, включенным в список избирателей, по предъявлении паспорта или иного документа, удостоверяющего их личность. Участковая избирательная комиссия обязана обеспечить всем избирателям возможность участвовать в голосовании, в том числе лицам, которые по состоянию здоровья либо по другим уважительным причинам не могут прибыть в помещение для голосования. В этих целях в участковой избирательной комиссии должно быть необходимое количество переносных избирательных ящиков, которое определяется решением окружной избирательной комиссии. Заявление о предоставлении возможности проголосовать вне помещения для голосования должно быть подтверждено избирателем в письменной форме по прибытии к нему членов участковой избирательной комиссии. Члены этой комиссии, выезжающие по заявлениям, получают под роспись избирательные бюллетени в количестве, соответствующем числу заявлений. Данные об избирателях, проголосовавших вне помещения для голосования, дополнительно вносятся в список. При проведении голосования вне помещения для голосования вправе присутствовать избиратели. Организация голосования вне помещения должна исключать возможность нарушения избирательных прав гражданина, а равно искажение волеизъявления избирателя.</w:t>
      </w:r>
    </w:p>
    <w:p w:rsidR="00FC078D" w:rsidRDefault="00FC078D">
      <w:pPr>
        <w:spacing w:line="360" w:lineRule="auto"/>
        <w:ind w:firstLine="540"/>
        <w:jc w:val="both"/>
      </w:pPr>
      <w:r>
        <w:t xml:space="preserve">Избирательные бюллетени заполняются избирателем в </w:t>
      </w:r>
      <w:r>
        <w:rPr>
          <w:b/>
          <w:i/>
        </w:rPr>
        <w:t>специально оборудованных кабине или комнате</w:t>
      </w:r>
      <w:r>
        <w:t>, в которых не допускается присутствие иных лиц. Избиратель, не имеющий возможности самостоятельно заполнить бюллетень, вправе воспользоваться для этого помощью другого лица, не являющегося членом участковой избирательной комиссии или наблюдателем. Избирательный бюллетень должен содержать печать участковой избирательной комиссии или подписи не менее двух ее членов. Получение избирательного бюллетеня избиратель удостоверяет своей подписью в списке избирателей.</w:t>
      </w:r>
    </w:p>
    <w:p w:rsidR="00FC078D" w:rsidRDefault="00FC078D">
      <w:pPr>
        <w:spacing w:line="360" w:lineRule="auto"/>
        <w:ind w:firstLine="540"/>
        <w:jc w:val="both"/>
      </w:pPr>
      <w:r>
        <w:t>Заполненные избирательные бюллетени опускаются избирателями в</w:t>
      </w:r>
      <w:r>
        <w:rPr>
          <w:b/>
          <w:i/>
        </w:rPr>
        <w:t xml:space="preserve"> избирательные ящики</w:t>
      </w:r>
      <w:r>
        <w:t>, которые должны находиться в поле зрения членов участковой избирательной комиссии и наблюдателей.</w:t>
      </w:r>
    </w:p>
    <w:p w:rsidR="00FC078D" w:rsidRDefault="00FC078D">
      <w:pPr>
        <w:spacing w:line="360" w:lineRule="auto"/>
        <w:ind w:firstLine="540"/>
        <w:jc w:val="both"/>
      </w:pPr>
      <w:r>
        <w:t>Член участковой избирательной комиссии немедленно отстраняется от участия в ее работе, а наблюдатель удаляется из помещения для голосования, если они нарушают тайну голосования или пытаются повлиять на волеизъявление избирателя. Решение об этом принимается участковой избирательной комиссией.</w:t>
      </w:r>
    </w:p>
    <w:p w:rsidR="00FC078D" w:rsidRDefault="00FC078D">
      <w:pPr>
        <w:spacing w:line="360" w:lineRule="auto"/>
        <w:ind w:firstLine="540"/>
        <w:jc w:val="both"/>
      </w:pPr>
      <w:r>
        <w:rPr>
          <w:b/>
          <w:i/>
        </w:rPr>
        <w:t>Подсчет голосов</w:t>
      </w:r>
      <w:r>
        <w:t xml:space="preserve"> избирателей осуществляется членами участковой избирательной комиссии с правом решающего голоса на основе поданных избирателями избирательных бюллетеней. При подсчете голосов участковая избирательная комиссия признает недействительными избирательные бюллетени, по которым невозможно установить волеизъявление избирателей, а также избирательные бюллетени неустановленной формы. Члены участковой избирательной комиссии подсчитывают и заносят в протоколы результаты подсчетов бюллетеней.</w:t>
      </w:r>
    </w:p>
    <w:p w:rsidR="00FC078D" w:rsidRDefault="00FC078D">
      <w:pPr>
        <w:spacing w:line="360" w:lineRule="auto"/>
        <w:ind w:firstLine="540"/>
        <w:jc w:val="both"/>
      </w:pPr>
      <w:r>
        <w:t>В целях исключения возможности фальсификации итогов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представляющие кандидатов, избирательные объединения и иностранные (международные) наблюдатели.</w:t>
      </w:r>
    </w:p>
    <w:p w:rsidR="00FC078D" w:rsidRDefault="00FC078D">
      <w:pPr>
        <w:spacing w:line="360" w:lineRule="auto"/>
        <w:ind w:firstLine="540"/>
        <w:jc w:val="both"/>
      </w:pPr>
      <w:r>
        <w:t>После подсчета голосов избирателей участковая избирательная комиссия заполняет протокол об итогах голосования.</w:t>
      </w:r>
    </w:p>
    <w:p w:rsidR="00FC078D" w:rsidRDefault="00FC078D">
      <w:pPr>
        <w:spacing w:line="360" w:lineRule="auto"/>
        <w:ind w:firstLine="540"/>
        <w:jc w:val="both"/>
      </w:pPr>
      <w:r>
        <w:t>Далее составляется протокол окружной избирательной комиссией, который подписывается всеми присутствующими членами окружной избирательной комиссии с правом решающего голоса.</w:t>
      </w:r>
    </w:p>
    <w:p w:rsidR="00FC078D" w:rsidRDefault="00FC078D">
      <w:pPr>
        <w:spacing w:line="360" w:lineRule="auto"/>
        <w:ind w:firstLine="540"/>
        <w:jc w:val="both"/>
      </w:pPr>
      <w:r>
        <w:t xml:space="preserve">Окружная избирательная комиссия признает выборы </w:t>
      </w:r>
      <w:r>
        <w:rPr>
          <w:b/>
          <w:i/>
        </w:rPr>
        <w:t>недействительными</w:t>
      </w:r>
      <w:r>
        <w:t>,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FC078D" w:rsidRDefault="00FC078D">
      <w:pPr>
        <w:spacing w:line="360" w:lineRule="auto"/>
        <w:ind w:firstLine="540"/>
        <w:jc w:val="both"/>
      </w:pPr>
      <w:r>
        <w:t>Вся документация избирательных комиссий всех уровней, включая избирательные бюллетени, подлежит хранению в течение сроков, установленных законодательством.</w:t>
      </w:r>
    </w:p>
    <w:p w:rsidR="00FC078D" w:rsidRDefault="00FC078D">
      <w:pPr>
        <w:spacing w:line="360" w:lineRule="auto"/>
        <w:ind w:firstLine="540"/>
        <w:jc w:val="both"/>
        <w:rPr>
          <w:b/>
          <w:i/>
        </w:rPr>
      </w:pPr>
    </w:p>
    <w:p w:rsidR="00FC078D" w:rsidRDefault="00FC078D">
      <w:pPr>
        <w:spacing w:line="360" w:lineRule="auto"/>
        <w:ind w:firstLine="540"/>
        <w:jc w:val="center"/>
        <w:rPr>
          <w:iCs/>
          <w:sz w:val="28"/>
        </w:rPr>
      </w:pPr>
      <w:r>
        <w:rPr>
          <w:b/>
          <w:iCs/>
          <w:sz w:val="28"/>
        </w:rPr>
        <w:br w:type="page"/>
        <w:t>3.6. Опубликование итогов голосования и выборов</w:t>
      </w:r>
    </w:p>
    <w:p w:rsidR="00FC078D" w:rsidRDefault="00FC078D">
      <w:pPr>
        <w:spacing w:line="360" w:lineRule="auto"/>
        <w:jc w:val="both"/>
      </w:pPr>
    </w:p>
    <w:p w:rsidR="00FC078D" w:rsidRDefault="00FC078D">
      <w:pPr>
        <w:spacing w:line="360" w:lineRule="auto"/>
        <w:ind w:firstLine="540"/>
        <w:jc w:val="both"/>
      </w:pPr>
      <w:r>
        <w:t xml:space="preserve">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w:t>
      </w:r>
      <w:r>
        <w:rPr>
          <w:i/>
        </w:rPr>
        <w:t>одних суток</w:t>
      </w:r>
      <w:r>
        <w:t xml:space="preserve"> после определения результатов выборов.</w:t>
      </w:r>
    </w:p>
    <w:p w:rsidR="00FC078D" w:rsidRDefault="00FC078D">
      <w:pPr>
        <w:spacing w:line="360" w:lineRule="auto"/>
        <w:ind w:firstLine="540"/>
        <w:jc w:val="both"/>
      </w:pPr>
      <w:r>
        <w:t xml:space="preserve">Официальное опубликование результатов выборов, а также данных о количестве голосов избирателей, полученных каждым из кандидатов (списков кандидатов), голосов, поданных против всех кандидатов (списков кандидатов) осуществляется соответствующей избирательной комиссией </w:t>
      </w:r>
      <w:r>
        <w:rPr>
          <w:i/>
        </w:rPr>
        <w:t>не позднее одного месяца</w:t>
      </w:r>
      <w:r>
        <w:t xml:space="preserve"> со дня голосования.</w:t>
      </w:r>
    </w:p>
    <w:p w:rsidR="00FC078D" w:rsidRDefault="00FC078D">
      <w:pPr>
        <w:spacing w:line="360" w:lineRule="auto"/>
        <w:ind w:firstLine="540"/>
        <w:jc w:val="both"/>
      </w:pPr>
      <w:r>
        <w:t xml:space="preserve">Официальное опубликование полных данных о результатах выборов осуществляется </w:t>
      </w:r>
      <w:r>
        <w:rPr>
          <w:i/>
        </w:rPr>
        <w:t>в течение трех месяцев</w:t>
      </w:r>
      <w:r>
        <w:t xml:space="preserve"> со дня голосования.</w:t>
      </w:r>
    </w:p>
    <w:p w:rsidR="00FC078D" w:rsidRDefault="00FC078D">
      <w:pPr>
        <w:spacing w:line="360" w:lineRule="auto"/>
        <w:ind w:firstLine="540"/>
        <w:jc w:val="both"/>
      </w:pPr>
    </w:p>
    <w:p w:rsidR="00FC078D" w:rsidRDefault="00FC078D">
      <w:pPr>
        <w:spacing w:line="360" w:lineRule="auto"/>
        <w:ind w:firstLine="540"/>
        <w:jc w:val="both"/>
      </w:pPr>
    </w:p>
    <w:p w:rsidR="00FC078D" w:rsidRDefault="00FC078D">
      <w:pPr>
        <w:spacing w:line="360" w:lineRule="auto"/>
        <w:ind w:firstLine="540"/>
      </w:pPr>
    </w:p>
    <w:p w:rsidR="00FC078D" w:rsidRDefault="00FC078D">
      <w:pPr>
        <w:spacing w:line="360" w:lineRule="auto"/>
        <w:ind w:firstLine="540"/>
        <w:jc w:val="center"/>
        <w:rPr>
          <w:b/>
          <w:bCs/>
          <w:sz w:val="28"/>
        </w:rPr>
      </w:pPr>
      <w:r w:rsidRPr="003110AE">
        <w:br w:type="page"/>
      </w:r>
      <w:r>
        <w:rPr>
          <w:b/>
          <w:bCs/>
          <w:sz w:val="28"/>
        </w:rPr>
        <w:t>Заключение</w:t>
      </w:r>
    </w:p>
    <w:p w:rsidR="00FC078D" w:rsidRPr="003110AE" w:rsidRDefault="00FC078D">
      <w:pPr>
        <w:ind w:firstLine="720"/>
      </w:pPr>
    </w:p>
    <w:p w:rsidR="00FC078D" w:rsidRDefault="00FC078D">
      <w:pPr>
        <w:pStyle w:val="a7"/>
        <w:rPr>
          <w:sz w:val="24"/>
        </w:rPr>
      </w:pPr>
      <w:r>
        <w:rPr>
          <w:sz w:val="24"/>
        </w:rPr>
        <w:t>Избира</w:t>
      </w:r>
      <w:r>
        <w:rPr>
          <w:sz w:val="24"/>
        </w:rPr>
        <w:softHyphen/>
        <w:t>тельное право образует важную составную часть конституционного права Российской Федерации, один из наиболее значимых его институ</w:t>
      </w:r>
      <w:r>
        <w:rPr>
          <w:sz w:val="24"/>
        </w:rPr>
        <w:softHyphen/>
        <w:t>тов и регулирует такие общественные отношения, которые складыва</w:t>
      </w:r>
      <w:r>
        <w:rPr>
          <w:sz w:val="24"/>
        </w:rPr>
        <w:softHyphen/>
        <w:t>ются, например, при выборах Президента Российской Федерации, де</w:t>
      </w:r>
      <w:r>
        <w:rPr>
          <w:sz w:val="24"/>
        </w:rPr>
        <w:softHyphen/>
        <w:t>путатов законодательных (представительных) органов власти Федера</w:t>
      </w:r>
      <w:r>
        <w:rPr>
          <w:sz w:val="24"/>
        </w:rPr>
        <w:softHyphen/>
        <w:t>ции и ее субъектов, а также при выборах в исполнительные органы власти и органы местного самоуправления.</w:t>
      </w:r>
    </w:p>
    <w:p w:rsidR="00FC078D" w:rsidRDefault="00FC078D">
      <w:pPr>
        <w:pStyle w:val="a7"/>
        <w:rPr>
          <w:sz w:val="24"/>
        </w:rPr>
      </w:pPr>
      <w:r>
        <w:rPr>
          <w:sz w:val="24"/>
        </w:rPr>
        <w:t>Под избирательной системой в Российской Федерации понимается порядок выборов Президента Российской Федерации, депутатов Госу</w:t>
      </w:r>
      <w:r>
        <w:rPr>
          <w:sz w:val="24"/>
        </w:rPr>
        <w:softHyphen/>
        <w:t>дарственной Думы Федерального Собрания Российской Федерации. Порядок выборов в иные федеральные государственные органы, преду</w:t>
      </w:r>
      <w:r>
        <w:rPr>
          <w:sz w:val="24"/>
        </w:rPr>
        <w:softHyphen/>
        <w:t>смотренные Конституцией Российской Федерации и избираемые непо</w:t>
      </w:r>
      <w:r>
        <w:rPr>
          <w:sz w:val="24"/>
        </w:rPr>
        <w:softHyphen/>
        <w:t>средственно гражданами Российской Федерации в соответствии с фе</w:t>
      </w:r>
      <w:r>
        <w:rPr>
          <w:sz w:val="24"/>
        </w:rPr>
        <w:softHyphen/>
        <w:t>деральными законами, порядок, используемый при выборах в органы государственной власти субъектов Российской Федерации, а также при выборах в органы местного самоуправления, проводимых в соответст</w:t>
      </w:r>
      <w:r>
        <w:rPr>
          <w:sz w:val="24"/>
        </w:rPr>
        <w:softHyphen/>
        <w:t>вии с федеральными законами, законами и иными нормативными пра</w:t>
      </w:r>
      <w:r>
        <w:rPr>
          <w:sz w:val="24"/>
        </w:rPr>
        <w:softHyphen/>
        <w:t>вовыми актами законодательных (представительных) органов государ</w:t>
      </w:r>
      <w:r>
        <w:rPr>
          <w:sz w:val="24"/>
        </w:rPr>
        <w:softHyphen/>
        <w:t>ственной власти субъектов Федерации.</w:t>
      </w:r>
    </w:p>
    <w:p w:rsidR="00FC078D" w:rsidRDefault="00FC078D">
      <w:pPr>
        <w:spacing w:line="360" w:lineRule="auto"/>
        <w:ind w:firstLine="550"/>
        <w:jc w:val="both"/>
        <w:rPr>
          <w:snapToGrid w:val="0"/>
        </w:rPr>
      </w:pPr>
      <w:r>
        <w:rPr>
          <w:snapToGrid w:val="0"/>
        </w:rPr>
        <w:t xml:space="preserve">Избирательное право граждан России гарантируется Конституцией Российской Федерации и другими законодательными актами. </w:t>
      </w:r>
    </w:p>
    <w:p w:rsidR="00FC078D" w:rsidRDefault="00FC078D">
      <w:pPr>
        <w:spacing w:line="360" w:lineRule="auto"/>
        <w:ind w:firstLine="550"/>
        <w:jc w:val="both"/>
        <w:rPr>
          <w:snapToGrid w:val="0"/>
        </w:rPr>
      </w:pPr>
      <w:r>
        <w:rPr>
          <w:snapToGrid w:val="0"/>
        </w:rPr>
        <w:t xml:space="preserve">Наиболее полно гарантии избирательных прав граждан Российской Федерации отражаются в Федеральном законе Российской Федерации от 12 июня </w:t>
      </w:r>
      <w:smartTag w:uri="urn:schemas-microsoft-com:office:smarttags" w:element="metricconverter">
        <w:smartTagPr>
          <w:attr w:name="ProductID" w:val="2002 г"/>
        </w:smartTagPr>
        <w:r>
          <w:rPr>
            <w:snapToGrid w:val="0"/>
          </w:rPr>
          <w:t>2002 г</w:t>
        </w:r>
      </w:smartTag>
      <w:r>
        <w:rPr>
          <w:snapToGrid w:val="0"/>
        </w:rPr>
        <w:t>. № 67-ФЗ «Об основных гаран</w:t>
      </w:r>
      <w:r>
        <w:rPr>
          <w:snapToGrid w:val="0"/>
        </w:rPr>
        <w:softHyphen/>
        <w:t>тиях избирательных прав и права на участие в референдуме граждан Российской Федерации».</w:t>
      </w:r>
    </w:p>
    <w:p w:rsidR="00FC078D" w:rsidRDefault="00FC078D">
      <w:pPr>
        <w:spacing w:line="360" w:lineRule="auto"/>
        <w:ind w:firstLine="900"/>
        <w:jc w:val="both"/>
        <w:rPr>
          <w:szCs w:val="28"/>
        </w:rPr>
      </w:pPr>
      <w:r>
        <w:rPr>
          <w:szCs w:val="28"/>
        </w:rPr>
        <w:t>В данной курсовой работе было проведено рассмотрение таких вопросов как:</w:t>
      </w:r>
      <w:r>
        <w:t xml:space="preserve"> избирательное право Российской Федерации и избирательная система Российской Федерации</w:t>
      </w:r>
      <w:r>
        <w:rPr>
          <w:szCs w:val="28"/>
        </w:rPr>
        <w:t>. Я считаю что цель работы достигнута, так как все поставленные задачи решены, и понятия «избирательное право и избирательная система» раскрыты в полной мере.</w:t>
      </w:r>
    </w:p>
    <w:p w:rsidR="00FC078D" w:rsidRDefault="00FC078D">
      <w:pPr>
        <w:pStyle w:val="a7"/>
      </w:pPr>
    </w:p>
    <w:p w:rsidR="00FC078D" w:rsidRDefault="00FC078D">
      <w:pPr>
        <w:pStyle w:val="ac"/>
        <w:spacing w:line="360" w:lineRule="auto"/>
        <w:ind w:firstLine="540"/>
        <w:rPr>
          <w:sz w:val="24"/>
        </w:rPr>
      </w:pPr>
    </w:p>
    <w:p w:rsidR="00FC078D" w:rsidRPr="003110AE" w:rsidRDefault="00FC078D">
      <w:pPr>
        <w:spacing w:line="360" w:lineRule="auto"/>
        <w:rPr>
          <w:b/>
          <w:bCs/>
          <w:szCs w:val="28"/>
        </w:rPr>
      </w:pPr>
    </w:p>
    <w:p w:rsidR="00FC078D" w:rsidRPr="003110AE" w:rsidRDefault="00FC078D">
      <w:pPr>
        <w:spacing w:line="360" w:lineRule="auto"/>
        <w:rPr>
          <w:sz w:val="28"/>
          <w:szCs w:val="28"/>
        </w:rPr>
      </w:pPr>
    </w:p>
    <w:p w:rsidR="00FC078D" w:rsidRPr="003110AE" w:rsidRDefault="00FC078D">
      <w:pPr>
        <w:spacing w:line="360" w:lineRule="auto"/>
        <w:rPr>
          <w:sz w:val="28"/>
          <w:szCs w:val="28"/>
        </w:rPr>
      </w:pPr>
    </w:p>
    <w:p w:rsidR="00FC078D" w:rsidRPr="003110AE" w:rsidRDefault="00FC078D">
      <w:pPr>
        <w:spacing w:line="360" w:lineRule="auto"/>
        <w:ind w:left="720"/>
        <w:rPr>
          <w:sz w:val="28"/>
          <w:szCs w:val="28"/>
        </w:rPr>
      </w:pPr>
    </w:p>
    <w:p w:rsidR="00FC078D" w:rsidRDefault="00FC078D">
      <w:pPr>
        <w:jc w:val="center"/>
        <w:rPr>
          <w:b/>
          <w:bCs/>
          <w:sz w:val="28"/>
        </w:rPr>
      </w:pPr>
      <w:r w:rsidRPr="003110AE">
        <w:br w:type="page"/>
      </w:r>
      <w:r>
        <w:rPr>
          <w:b/>
          <w:bCs/>
          <w:sz w:val="28"/>
        </w:rPr>
        <w:t>Список использованной литературы</w:t>
      </w:r>
    </w:p>
    <w:p w:rsidR="00FC078D" w:rsidRDefault="00FC078D">
      <w:pPr>
        <w:spacing w:line="360" w:lineRule="auto"/>
        <w:jc w:val="both"/>
        <w:rPr>
          <w:b/>
          <w:bCs/>
          <w:sz w:val="28"/>
        </w:rPr>
      </w:pPr>
    </w:p>
    <w:p w:rsidR="00FC078D" w:rsidRDefault="00FC078D">
      <w:pPr>
        <w:pStyle w:val="a8"/>
        <w:numPr>
          <w:ilvl w:val="0"/>
          <w:numId w:val="14"/>
        </w:numPr>
        <w:spacing w:line="360" w:lineRule="auto"/>
        <w:ind w:left="714" w:hanging="357"/>
        <w:jc w:val="both"/>
        <w:rPr>
          <w:snapToGrid w:val="0"/>
          <w:sz w:val="28"/>
        </w:rPr>
      </w:pPr>
      <w:r>
        <w:rPr>
          <w:sz w:val="28"/>
        </w:rPr>
        <w:t>Конституция Российской Федерации, «Издательство Астрель», Москва     2005.</w:t>
      </w:r>
    </w:p>
    <w:p w:rsidR="00FC078D" w:rsidRDefault="00FC078D">
      <w:pPr>
        <w:pStyle w:val="a8"/>
        <w:numPr>
          <w:ilvl w:val="0"/>
          <w:numId w:val="14"/>
        </w:numPr>
        <w:spacing w:line="360" w:lineRule="auto"/>
        <w:ind w:left="714" w:hanging="357"/>
        <w:jc w:val="both"/>
        <w:rPr>
          <w:snapToGrid w:val="0"/>
          <w:sz w:val="28"/>
        </w:rPr>
      </w:pPr>
      <w:r>
        <w:rPr>
          <w:snapToGrid w:val="0"/>
          <w:sz w:val="28"/>
        </w:rPr>
        <w:t>Федеральный закон Российской Федерации от 12 июня 2002г №67-ФЗ «Об основных гаран</w:t>
      </w:r>
      <w:r>
        <w:rPr>
          <w:snapToGrid w:val="0"/>
          <w:sz w:val="28"/>
        </w:rPr>
        <w:softHyphen/>
        <w:t>тиях избирательных прав и права на участие в референдуме граждан Российской Федерации».</w:t>
      </w:r>
    </w:p>
    <w:p w:rsidR="00FC078D" w:rsidRDefault="00FC078D">
      <w:pPr>
        <w:pStyle w:val="a8"/>
        <w:numPr>
          <w:ilvl w:val="0"/>
          <w:numId w:val="14"/>
        </w:numPr>
        <w:spacing w:line="360" w:lineRule="auto"/>
        <w:ind w:left="714" w:hanging="357"/>
        <w:jc w:val="both"/>
        <w:rPr>
          <w:snapToGrid w:val="0"/>
          <w:sz w:val="28"/>
        </w:rPr>
      </w:pPr>
      <w:r>
        <w:rPr>
          <w:sz w:val="28"/>
        </w:rPr>
        <w:t>Баглай М.В., Габричидзе В.Н. Конституционное право Российской федерации. М., 1996.</w:t>
      </w:r>
    </w:p>
    <w:p w:rsidR="00FC078D" w:rsidRDefault="00FC078D">
      <w:pPr>
        <w:pStyle w:val="a8"/>
        <w:numPr>
          <w:ilvl w:val="0"/>
          <w:numId w:val="14"/>
        </w:numPr>
        <w:spacing w:line="360" w:lineRule="auto"/>
        <w:ind w:left="714" w:hanging="357"/>
        <w:jc w:val="both"/>
        <w:rPr>
          <w:sz w:val="28"/>
        </w:rPr>
      </w:pPr>
      <w:r>
        <w:rPr>
          <w:sz w:val="28"/>
        </w:rPr>
        <w:t>Козлова Е.И., Кутафин О.Е. Конституционное право России: Учебник, М., 1999.</w:t>
      </w:r>
    </w:p>
    <w:p w:rsidR="00FC078D" w:rsidRDefault="00FC078D">
      <w:pPr>
        <w:pStyle w:val="a8"/>
        <w:numPr>
          <w:ilvl w:val="0"/>
          <w:numId w:val="14"/>
        </w:numPr>
        <w:spacing w:line="360" w:lineRule="auto"/>
        <w:ind w:left="714" w:hanging="357"/>
        <w:jc w:val="both"/>
        <w:rPr>
          <w:sz w:val="28"/>
        </w:rPr>
      </w:pPr>
      <w:r>
        <w:rPr>
          <w:sz w:val="28"/>
        </w:rPr>
        <w:t>Козлов. А.Е. Конституционное право. (учебник ) М 1997.</w:t>
      </w:r>
    </w:p>
    <w:p w:rsidR="00FC078D" w:rsidRDefault="00FC078D">
      <w:pPr>
        <w:pStyle w:val="a8"/>
        <w:numPr>
          <w:ilvl w:val="0"/>
          <w:numId w:val="14"/>
        </w:numPr>
        <w:spacing w:line="360" w:lineRule="auto"/>
        <w:ind w:left="714" w:hanging="357"/>
        <w:jc w:val="both"/>
        <w:rPr>
          <w:sz w:val="28"/>
        </w:rPr>
      </w:pPr>
      <w:r>
        <w:rPr>
          <w:sz w:val="28"/>
        </w:rPr>
        <w:t>Конституционное право России. Под ред. А.В.Малько. Юристъ. М.2000.</w:t>
      </w:r>
    </w:p>
    <w:p w:rsidR="00FC078D" w:rsidRDefault="00FC078D">
      <w:pPr>
        <w:pStyle w:val="a8"/>
        <w:numPr>
          <w:ilvl w:val="0"/>
          <w:numId w:val="14"/>
        </w:numPr>
        <w:spacing w:line="360" w:lineRule="auto"/>
        <w:ind w:left="714" w:hanging="357"/>
        <w:jc w:val="both"/>
        <w:rPr>
          <w:sz w:val="28"/>
        </w:rPr>
      </w:pPr>
      <w:r>
        <w:rPr>
          <w:sz w:val="28"/>
        </w:rPr>
        <w:t>Конституционное право: Учебник, отв.ред. Козлов А.Е. М.,1996.</w:t>
      </w:r>
    </w:p>
    <w:p w:rsidR="00FC078D" w:rsidRDefault="00FC078D">
      <w:pPr>
        <w:pStyle w:val="a8"/>
        <w:numPr>
          <w:ilvl w:val="0"/>
          <w:numId w:val="14"/>
        </w:numPr>
        <w:spacing w:line="360" w:lineRule="auto"/>
        <w:ind w:left="714" w:hanging="357"/>
        <w:jc w:val="both"/>
        <w:rPr>
          <w:sz w:val="28"/>
        </w:rPr>
      </w:pPr>
      <w:r>
        <w:rPr>
          <w:sz w:val="28"/>
        </w:rPr>
        <w:t>Постников А.Е. Избирательное право России – М. Изд. Группа ИНФРА: М – норма. 1996.</w:t>
      </w:r>
    </w:p>
    <w:p w:rsidR="00FC078D" w:rsidRDefault="00FC078D">
      <w:pPr>
        <w:pStyle w:val="a8"/>
        <w:numPr>
          <w:ilvl w:val="0"/>
          <w:numId w:val="14"/>
        </w:numPr>
        <w:spacing w:line="360" w:lineRule="auto"/>
        <w:ind w:left="714" w:hanging="357"/>
        <w:jc w:val="both"/>
        <w:rPr>
          <w:sz w:val="28"/>
        </w:rPr>
      </w:pPr>
      <w:r>
        <w:rPr>
          <w:sz w:val="28"/>
        </w:rPr>
        <w:t>Черниловский. З.М. Всеобщая история государства и права. М.: Юрист, 1996.</w:t>
      </w:r>
    </w:p>
    <w:p w:rsidR="00FC078D" w:rsidRDefault="00FC078D">
      <w:pPr>
        <w:pStyle w:val="a8"/>
        <w:spacing w:line="360" w:lineRule="auto"/>
        <w:ind w:left="357"/>
        <w:jc w:val="both"/>
        <w:rPr>
          <w:sz w:val="28"/>
        </w:rPr>
      </w:pPr>
    </w:p>
    <w:p w:rsidR="00FC078D" w:rsidRDefault="00FC078D">
      <w:pPr>
        <w:pStyle w:val="a8"/>
        <w:spacing w:line="360" w:lineRule="auto"/>
        <w:ind w:left="357"/>
        <w:jc w:val="both"/>
        <w:rPr>
          <w:snapToGrid w:val="0"/>
          <w:sz w:val="28"/>
        </w:rPr>
      </w:pPr>
    </w:p>
    <w:p w:rsidR="00FC078D" w:rsidRDefault="00FC078D">
      <w:pPr>
        <w:pStyle w:val="a8"/>
        <w:spacing w:line="360" w:lineRule="auto"/>
        <w:ind w:left="357"/>
        <w:jc w:val="both"/>
        <w:rPr>
          <w:snapToGrid w:val="0"/>
          <w:sz w:val="28"/>
        </w:rPr>
      </w:pPr>
    </w:p>
    <w:p w:rsidR="00FC078D" w:rsidRDefault="00FC078D">
      <w:pPr>
        <w:pStyle w:val="a8"/>
        <w:jc w:val="both"/>
        <w:rPr>
          <w:sz w:val="28"/>
        </w:rPr>
      </w:pPr>
    </w:p>
    <w:p w:rsidR="00FC078D" w:rsidRDefault="00FC078D">
      <w:pPr>
        <w:spacing w:line="360" w:lineRule="auto"/>
        <w:jc w:val="both"/>
        <w:rPr>
          <w:sz w:val="28"/>
          <w:szCs w:val="28"/>
        </w:rPr>
      </w:pPr>
    </w:p>
    <w:p w:rsidR="00FC078D" w:rsidRDefault="00FC078D">
      <w:bookmarkStart w:id="0" w:name="_GoBack"/>
      <w:bookmarkEnd w:id="0"/>
    </w:p>
    <w:sectPr w:rsidR="00FC078D">
      <w:footnotePr>
        <w:numRestart w:val="eachPage"/>
      </w:footnotePr>
      <w:endnotePr>
        <w:numFmt w:val="decimal"/>
      </w:endnotePr>
      <w:pgSz w:w="11906" w:h="16838" w:code="9"/>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78D" w:rsidRDefault="00FC078D">
      <w:r>
        <w:separator/>
      </w:r>
    </w:p>
  </w:endnote>
  <w:endnote w:type="continuationSeparator" w:id="0">
    <w:p w:rsidR="00FC078D" w:rsidRDefault="00FC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78D" w:rsidRDefault="00FC078D">
      <w:r>
        <w:separator/>
      </w:r>
    </w:p>
  </w:footnote>
  <w:footnote w:type="continuationSeparator" w:id="0">
    <w:p w:rsidR="00FC078D" w:rsidRDefault="00FC078D">
      <w:r>
        <w:continuationSeparator/>
      </w:r>
    </w:p>
  </w:footnote>
  <w:footnote w:id="1">
    <w:p w:rsidR="00FC078D" w:rsidRDefault="00FC078D">
      <w:pPr>
        <w:pStyle w:val="a8"/>
      </w:pPr>
      <w:r>
        <w:rPr>
          <w:rStyle w:val="a9"/>
        </w:rPr>
        <w:footnoteRef/>
      </w:r>
      <w:r>
        <w:t xml:space="preserve"> Конституция Российской Федерации. Ст.32.</w:t>
      </w:r>
    </w:p>
  </w:footnote>
  <w:footnote w:id="2">
    <w:p w:rsidR="00FC078D" w:rsidRDefault="00FC078D">
      <w:pPr>
        <w:pStyle w:val="a8"/>
      </w:pPr>
      <w:r>
        <w:rPr>
          <w:rStyle w:val="a9"/>
        </w:rPr>
        <w:t>1</w:t>
      </w:r>
      <w:r>
        <w:t xml:space="preserve"> См.:  Баглай М.В., Габричидзе В.Н. Конституционное право Российской федерации. М. 1996. С.197</w:t>
      </w:r>
    </w:p>
  </w:footnote>
  <w:footnote w:id="3">
    <w:p w:rsidR="00FC078D" w:rsidRDefault="00FC078D">
      <w:pPr>
        <w:pStyle w:val="a8"/>
      </w:pPr>
      <w:r>
        <w:rPr>
          <w:rStyle w:val="a9"/>
        </w:rPr>
        <w:t>2</w:t>
      </w:r>
      <w:r>
        <w:t xml:space="preserve"> Конституция Российской Федерации. Ст.32.</w:t>
      </w:r>
    </w:p>
  </w:footnote>
  <w:footnote w:id="4">
    <w:p w:rsidR="00FC078D" w:rsidRDefault="00FC078D">
      <w:pPr>
        <w:jc w:val="both"/>
        <w:rPr>
          <w:sz w:val="20"/>
        </w:rPr>
      </w:pPr>
      <w:r>
        <w:rPr>
          <w:rStyle w:val="a9"/>
          <w:sz w:val="20"/>
        </w:rPr>
        <w:footnoteRef/>
      </w:r>
      <w:r>
        <w:rPr>
          <w:sz w:val="20"/>
        </w:rPr>
        <w:t xml:space="preserve"> Козлова Е.И., Кутафин О.Е. Конституционное право России: Учебник, М., 1995. С 153-156.</w:t>
      </w:r>
    </w:p>
    <w:p w:rsidR="00FC078D" w:rsidRDefault="00FC078D">
      <w:pPr>
        <w:pStyle w:val="a8"/>
      </w:pPr>
    </w:p>
  </w:footnote>
  <w:footnote w:id="5">
    <w:p w:rsidR="00FC078D" w:rsidRDefault="00FC078D">
      <w:pPr>
        <w:pStyle w:val="a8"/>
      </w:pPr>
      <w:r>
        <w:rPr>
          <w:rStyle w:val="a9"/>
        </w:rPr>
        <w:footnoteRef/>
      </w:r>
      <w:r>
        <w:t xml:space="preserve"> Конституция Российской Федерации. Ст.15.</w:t>
      </w:r>
    </w:p>
  </w:footnote>
  <w:footnote w:id="6">
    <w:p w:rsidR="00FC078D" w:rsidRPr="003110AE" w:rsidRDefault="00FC078D">
      <w:pPr>
        <w:pStyle w:val="a8"/>
      </w:pPr>
      <w:r>
        <w:rPr>
          <w:rStyle w:val="a9"/>
        </w:rPr>
        <w:footnoteRef/>
      </w:r>
      <w:r>
        <w:t xml:space="preserve"> Конституция Российской Федерации. Ст.131.</w:t>
      </w:r>
    </w:p>
  </w:footnote>
  <w:footnote w:id="7">
    <w:p w:rsidR="00FC078D" w:rsidRDefault="00FC078D">
      <w:pPr>
        <w:pStyle w:val="a8"/>
      </w:pPr>
      <w:r>
        <w:rPr>
          <w:rStyle w:val="a9"/>
        </w:rPr>
        <w:footnoteRef/>
      </w:r>
      <w:r>
        <w:t xml:space="preserve"> Козлова Е.И., Кутафин О.Е. Конституционное право России. М.1999. с. 312</w:t>
      </w:r>
    </w:p>
  </w:footnote>
  <w:footnote w:id="8">
    <w:p w:rsidR="00FC078D" w:rsidRDefault="00FC078D">
      <w:pPr>
        <w:jc w:val="both"/>
        <w:rPr>
          <w:sz w:val="20"/>
        </w:rPr>
      </w:pPr>
      <w:r>
        <w:rPr>
          <w:rStyle w:val="a9"/>
        </w:rPr>
        <w:footnoteRef/>
      </w:r>
      <w:r>
        <w:t xml:space="preserve"> </w:t>
      </w:r>
      <w:r>
        <w:rPr>
          <w:sz w:val="20"/>
        </w:rPr>
        <w:t>Баглай М.В., Габричидзе Б.Н. Конституционное право  Российской Федерации: Учебник, М., 1996., с 195.</w:t>
      </w:r>
    </w:p>
  </w:footnote>
  <w:footnote w:id="9">
    <w:p w:rsidR="00FC078D" w:rsidRDefault="00FC078D">
      <w:pPr>
        <w:pStyle w:val="a8"/>
      </w:pPr>
      <w:r>
        <w:rPr>
          <w:rStyle w:val="a9"/>
        </w:rPr>
        <w:footnoteRef/>
      </w:r>
      <w:r>
        <w:t xml:space="preserve"> Баглай М.В., Габричидзе Б.Н. Конституционное право  Российской Федерации: Учебник, М., 1996., с 173-174.</w:t>
      </w:r>
    </w:p>
  </w:footnote>
  <w:footnote w:id="10">
    <w:p w:rsidR="00FC078D" w:rsidRDefault="00FC078D">
      <w:pPr>
        <w:pStyle w:val="a8"/>
      </w:pPr>
      <w:r>
        <w:rPr>
          <w:rStyle w:val="a9"/>
        </w:rPr>
        <w:footnoteRef/>
      </w:r>
      <w:r>
        <w:t xml:space="preserve"> </w:t>
      </w:r>
      <w:r>
        <w:rPr>
          <w:snapToGrid w:val="0"/>
        </w:rPr>
        <w:t>Постников А.В. Избирательное право России М.1996.</w:t>
      </w:r>
      <w:r>
        <w:rPr>
          <w:snapToGrid w:val="0"/>
          <w:sz w:val="28"/>
        </w:rPr>
        <w:t xml:space="preserve"> </w:t>
      </w:r>
      <w:r>
        <w:t>с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8D" w:rsidRDefault="00FC07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078D" w:rsidRDefault="00FC07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8D" w:rsidRDefault="00FC07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110AE">
      <w:rPr>
        <w:rStyle w:val="a5"/>
        <w:noProof/>
      </w:rPr>
      <w:t>22</w:t>
    </w:r>
    <w:r>
      <w:rPr>
        <w:rStyle w:val="a5"/>
      </w:rPr>
      <w:fldChar w:fldCharType="end"/>
    </w:r>
  </w:p>
  <w:p w:rsidR="00FC078D" w:rsidRDefault="00FC07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87E"/>
    <w:multiLevelType w:val="hybridMultilevel"/>
    <w:tmpl w:val="55DC3D98"/>
    <w:lvl w:ilvl="0" w:tplc="F014DAD2">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4C1CD6"/>
    <w:multiLevelType w:val="hybridMultilevel"/>
    <w:tmpl w:val="D5F23E26"/>
    <w:lvl w:ilvl="0" w:tplc="C5A26CB4">
      <w:start w:val="1"/>
      <w:numFmt w:val="decimal"/>
      <w:lvlText w:val="%1."/>
      <w:lvlJc w:val="left"/>
      <w:pPr>
        <w:tabs>
          <w:tab w:val="num" w:pos="720"/>
        </w:tabs>
        <w:ind w:left="720" w:hanging="360"/>
      </w:pPr>
      <w:rPr>
        <w:rFonts w:ascii="Times New Roman" w:hAnsi="Times New Roman" w:cs="Times New Roman" w:hint="default"/>
      </w:rPr>
    </w:lvl>
    <w:lvl w:ilvl="1" w:tplc="9426E1C2">
      <w:numFmt w:val="none"/>
      <w:lvlText w:val=""/>
      <w:lvlJc w:val="left"/>
      <w:pPr>
        <w:tabs>
          <w:tab w:val="num" w:pos="360"/>
        </w:tabs>
      </w:pPr>
      <w:rPr>
        <w:rFonts w:ascii="Times New Roman" w:hAnsi="Times New Roman" w:cs="Times New Roman"/>
      </w:rPr>
    </w:lvl>
    <w:lvl w:ilvl="2" w:tplc="6AFA6268">
      <w:numFmt w:val="none"/>
      <w:lvlText w:val=""/>
      <w:lvlJc w:val="left"/>
      <w:pPr>
        <w:tabs>
          <w:tab w:val="num" w:pos="360"/>
        </w:tabs>
      </w:pPr>
      <w:rPr>
        <w:rFonts w:ascii="Times New Roman" w:hAnsi="Times New Roman" w:cs="Times New Roman"/>
      </w:rPr>
    </w:lvl>
    <w:lvl w:ilvl="3" w:tplc="8D2407A0">
      <w:numFmt w:val="none"/>
      <w:lvlText w:val=""/>
      <w:lvlJc w:val="left"/>
      <w:pPr>
        <w:tabs>
          <w:tab w:val="num" w:pos="360"/>
        </w:tabs>
      </w:pPr>
      <w:rPr>
        <w:rFonts w:ascii="Times New Roman" w:hAnsi="Times New Roman" w:cs="Times New Roman"/>
      </w:rPr>
    </w:lvl>
    <w:lvl w:ilvl="4" w:tplc="CAE0A2CE">
      <w:numFmt w:val="none"/>
      <w:lvlText w:val=""/>
      <w:lvlJc w:val="left"/>
      <w:pPr>
        <w:tabs>
          <w:tab w:val="num" w:pos="360"/>
        </w:tabs>
      </w:pPr>
      <w:rPr>
        <w:rFonts w:ascii="Times New Roman" w:hAnsi="Times New Roman" w:cs="Times New Roman"/>
      </w:rPr>
    </w:lvl>
    <w:lvl w:ilvl="5" w:tplc="55BA1102">
      <w:numFmt w:val="none"/>
      <w:lvlText w:val=""/>
      <w:lvlJc w:val="left"/>
      <w:pPr>
        <w:tabs>
          <w:tab w:val="num" w:pos="360"/>
        </w:tabs>
      </w:pPr>
      <w:rPr>
        <w:rFonts w:ascii="Times New Roman" w:hAnsi="Times New Roman" w:cs="Times New Roman"/>
      </w:rPr>
    </w:lvl>
    <w:lvl w:ilvl="6" w:tplc="D444B4AC">
      <w:numFmt w:val="none"/>
      <w:lvlText w:val=""/>
      <w:lvlJc w:val="left"/>
      <w:pPr>
        <w:tabs>
          <w:tab w:val="num" w:pos="360"/>
        </w:tabs>
      </w:pPr>
      <w:rPr>
        <w:rFonts w:ascii="Times New Roman" w:hAnsi="Times New Roman" w:cs="Times New Roman"/>
      </w:rPr>
    </w:lvl>
    <w:lvl w:ilvl="7" w:tplc="AFE8CA32">
      <w:numFmt w:val="none"/>
      <w:lvlText w:val=""/>
      <w:lvlJc w:val="left"/>
      <w:pPr>
        <w:tabs>
          <w:tab w:val="num" w:pos="360"/>
        </w:tabs>
      </w:pPr>
      <w:rPr>
        <w:rFonts w:ascii="Times New Roman" w:hAnsi="Times New Roman" w:cs="Times New Roman"/>
      </w:rPr>
    </w:lvl>
    <w:lvl w:ilvl="8" w:tplc="69D699BE">
      <w:numFmt w:val="none"/>
      <w:lvlText w:val=""/>
      <w:lvlJc w:val="left"/>
      <w:pPr>
        <w:tabs>
          <w:tab w:val="num" w:pos="360"/>
        </w:tabs>
      </w:pPr>
      <w:rPr>
        <w:rFonts w:ascii="Times New Roman" w:hAnsi="Times New Roman" w:cs="Times New Roman"/>
      </w:rPr>
    </w:lvl>
  </w:abstractNum>
  <w:abstractNum w:abstractNumId="2">
    <w:nsid w:val="1EB94A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517528"/>
    <w:multiLevelType w:val="hybridMultilevel"/>
    <w:tmpl w:val="BD40F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7E219B"/>
    <w:multiLevelType w:val="multilevel"/>
    <w:tmpl w:val="C6B4788E"/>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5">
    <w:nsid w:val="28F440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F3E1750"/>
    <w:multiLevelType w:val="singleLevel"/>
    <w:tmpl w:val="3B467FEE"/>
    <w:lvl w:ilvl="0">
      <w:start w:val="4"/>
      <w:numFmt w:val="decimal"/>
      <w:lvlText w:val="%1. "/>
      <w:legacy w:legacy="1" w:legacySpace="0" w:legacyIndent="283"/>
      <w:lvlJc w:val="left"/>
      <w:pPr>
        <w:ind w:left="1417" w:hanging="283"/>
      </w:pPr>
      <w:rPr>
        <w:rFonts w:ascii="Arial" w:hAnsi="Arial" w:hint="default"/>
        <w:b/>
        <w:i/>
        <w:sz w:val="24"/>
        <w:u w:val="none"/>
      </w:rPr>
    </w:lvl>
  </w:abstractNum>
  <w:abstractNum w:abstractNumId="7">
    <w:nsid w:val="32145D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5D57B6B"/>
    <w:multiLevelType w:val="hybridMultilevel"/>
    <w:tmpl w:val="0FE8883E"/>
    <w:lvl w:ilvl="0" w:tplc="B86A45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6A2A9F"/>
    <w:multiLevelType w:val="hybridMultilevel"/>
    <w:tmpl w:val="F496CC60"/>
    <w:lvl w:ilvl="0" w:tplc="65284F20">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
    <w:nsid w:val="4A4331B6"/>
    <w:multiLevelType w:val="multilevel"/>
    <w:tmpl w:val="926A7F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B37065A"/>
    <w:multiLevelType w:val="singleLevel"/>
    <w:tmpl w:val="B808A584"/>
    <w:lvl w:ilvl="0">
      <w:start w:val="6"/>
      <w:numFmt w:val="decimal"/>
      <w:lvlText w:val="3.%1. "/>
      <w:legacy w:legacy="1" w:legacySpace="0" w:legacyIndent="283"/>
      <w:lvlJc w:val="left"/>
      <w:pPr>
        <w:ind w:left="1417" w:hanging="283"/>
      </w:pPr>
      <w:rPr>
        <w:rFonts w:ascii="Arial" w:hAnsi="Arial" w:hint="default"/>
        <w:b/>
        <w:i/>
        <w:sz w:val="22"/>
        <w:u w:val="none"/>
      </w:rPr>
    </w:lvl>
  </w:abstractNum>
  <w:abstractNum w:abstractNumId="12">
    <w:nsid w:val="6F51564B"/>
    <w:multiLevelType w:val="hybridMultilevel"/>
    <w:tmpl w:val="90DEFA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4B6A88"/>
    <w:multiLevelType w:val="singleLevel"/>
    <w:tmpl w:val="C0F4CF02"/>
    <w:lvl w:ilvl="0">
      <w:start w:val="1"/>
      <w:numFmt w:val="decimal"/>
      <w:lvlText w:val="%1."/>
      <w:lvlJc w:val="left"/>
      <w:pPr>
        <w:tabs>
          <w:tab w:val="num" w:pos="360"/>
        </w:tabs>
        <w:ind w:left="360" w:hanging="360"/>
      </w:pPr>
      <w:rPr>
        <w:rFonts w:hint="default"/>
      </w:rPr>
    </w:lvl>
  </w:abstractNum>
  <w:num w:numId="1">
    <w:abstractNumId w:val="1"/>
  </w:num>
  <w:num w:numId="2">
    <w:abstractNumId w:val="10"/>
  </w:num>
  <w:num w:numId="3">
    <w:abstractNumId w:val="2"/>
  </w:num>
  <w:num w:numId="4">
    <w:abstractNumId w:val="9"/>
  </w:num>
  <w:num w:numId="5">
    <w:abstractNumId w:val="11"/>
  </w:num>
  <w:num w:numId="6">
    <w:abstractNumId w:val="6"/>
  </w:num>
  <w:num w:numId="7">
    <w:abstractNumId w:val="4"/>
  </w:num>
  <w:num w:numId="8">
    <w:abstractNumId w:val="7"/>
  </w:num>
  <w:num w:numId="9">
    <w:abstractNumId w:val="5"/>
  </w:num>
  <w:num w:numId="10">
    <w:abstractNumId w:val="3"/>
  </w:num>
  <w:num w:numId="11">
    <w:abstractNumId w:val="8"/>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AE"/>
    <w:rsid w:val="003110AE"/>
    <w:rsid w:val="00B428B3"/>
    <w:rsid w:val="00C7176A"/>
    <w:rsid w:val="00FC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F764F4-99CD-45FC-AABB-44281C97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40"/>
      <w:outlineLvl w:val="0"/>
    </w:pPr>
    <w:rPr>
      <w:b/>
      <w:bCs/>
      <w:sz w:val="28"/>
      <w:szCs w:val="28"/>
    </w:rPr>
  </w:style>
  <w:style w:type="paragraph" w:styleId="2">
    <w:name w:val="heading 2"/>
    <w:basedOn w:val="a"/>
    <w:next w:val="a"/>
    <w:qFormat/>
    <w:pPr>
      <w:keepNext/>
      <w:outlineLvl w:val="1"/>
    </w:pPr>
    <w:rPr>
      <w:b/>
      <w:bCs/>
      <w:sz w:val="28"/>
      <w:szCs w:val="28"/>
    </w:rPr>
  </w:style>
  <w:style w:type="paragraph" w:styleId="3">
    <w:name w:val="heading 3"/>
    <w:basedOn w:val="a"/>
    <w:next w:val="a"/>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a6">
    <w:name w:val="Title"/>
    <w:basedOn w:val="a"/>
    <w:qFormat/>
    <w:pPr>
      <w:autoSpaceDE w:val="0"/>
      <w:autoSpaceDN w:val="0"/>
      <w:adjustRightInd w:val="0"/>
      <w:jc w:val="center"/>
    </w:pPr>
    <w:rPr>
      <w:b/>
      <w:bCs/>
      <w:sz w:val="28"/>
      <w:szCs w:val="28"/>
    </w:rPr>
  </w:style>
  <w:style w:type="paragraph" w:styleId="a7">
    <w:name w:val="Body Text Indent"/>
    <w:basedOn w:val="a"/>
    <w:pPr>
      <w:spacing w:line="360" w:lineRule="auto"/>
      <w:ind w:firstLine="540"/>
    </w:pPr>
    <w:rPr>
      <w:sz w:val="28"/>
      <w:szCs w:val="28"/>
    </w:rPr>
  </w:style>
  <w:style w:type="paragraph" w:styleId="20">
    <w:name w:val="Body Text Indent 2"/>
    <w:basedOn w:val="a"/>
    <w:pPr>
      <w:spacing w:line="360" w:lineRule="auto"/>
      <w:ind w:firstLine="540"/>
    </w:pPr>
    <w:rPr>
      <w:b/>
      <w:bCs/>
      <w:sz w:val="28"/>
      <w:szCs w:val="28"/>
    </w:r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30">
    <w:name w:val="Body Text Indent 3"/>
    <w:basedOn w:val="a"/>
    <w:pPr>
      <w:spacing w:line="360" w:lineRule="auto"/>
      <w:ind w:firstLine="720"/>
      <w:jc w:val="both"/>
    </w:pPr>
  </w:style>
  <w:style w:type="paragraph" w:customStyle="1" w:styleId="10">
    <w:name w:val="Обычный1"/>
    <w:pPr>
      <w:spacing w:line="260" w:lineRule="auto"/>
      <w:ind w:firstLine="300"/>
      <w:jc w:val="both"/>
    </w:pPr>
    <w:rPr>
      <w:rFonts w:ascii="Arial" w:hAnsi="Arial"/>
      <w:snapToGrid w:val="0"/>
      <w:sz w:val="18"/>
    </w:rPr>
  </w:style>
  <w:style w:type="paragraph" w:styleId="aa">
    <w:name w:val="endnote text"/>
    <w:basedOn w:val="a"/>
    <w:semiHidden/>
    <w:rPr>
      <w:sz w:val="20"/>
      <w:szCs w:val="20"/>
    </w:rPr>
  </w:style>
  <w:style w:type="character" w:styleId="ab">
    <w:name w:val="endnote reference"/>
    <w:basedOn w:val="a0"/>
    <w:semiHidden/>
    <w:rPr>
      <w:vertAlign w:val="superscript"/>
    </w:rPr>
  </w:style>
  <w:style w:type="paragraph" w:styleId="ac">
    <w:name w:val="Body Text"/>
    <w:basedOn w:val="a"/>
    <w:pPr>
      <w:widowControl w:val="0"/>
      <w:autoSpaceDE w:val="0"/>
      <w:autoSpaceDN w:val="0"/>
      <w:adjustRightInd w:val="0"/>
      <w:jc w:val="both"/>
    </w:pPr>
    <w:rPr>
      <w:color w:val="000000"/>
      <w:sz w:val="28"/>
      <w:szCs w:val="20"/>
    </w:rPr>
  </w:style>
  <w:style w:type="paragraph" w:styleId="21">
    <w:name w:val="Body Text 2"/>
    <w:basedOn w:val="a"/>
    <w:pPr>
      <w:spacing w:line="360" w:lineRule="auto"/>
      <w:jc w:val="both"/>
    </w:pPr>
    <w:rPr>
      <w:sz w:val="26"/>
    </w:rPr>
  </w:style>
  <w:style w:type="paragraph" w:styleId="31">
    <w:name w:val="Body Text 3"/>
    <w:basedOn w:val="a"/>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6180</Words>
  <Characters>35230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КРАСНОЯРСКИЙ ИНСТИТУТ ЭКОНОМИКИ</vt:lpstr>
    </vt:vector>
  </TitlesOfParts>
  <Company>Microsoft</Company>
  <LinksUpToDate>false</LinksUpToDate>
  <CharactersWithSpaces>41328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ИНСТИТУТ ЭКОНОМИКИ</dc:title>
  <dc:subject/>
  <dc:creator>XTreme</dc:creator>
  <cp:keywords/>
  <dc:description/>
  <cp:lastModifiedBy>admin</cp:lastModifiedBy>
  <cp:revision>2</cp:revision>
  <dcterms:created xsi:type="dcterms:W3CDTF">2014-04-18T13:21:00Z</dcterms:created>
  <dcterms:modified xsi:type="dcterms:W3CDTF">2014-04-18T13:21:00Z</dcterms:modified>
</cp:coreProperties>
</file>