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7FCD" w:rsidRPr="0018364A" w:rsidRDefault="00B77FCD" w:rsidP="0018364A">
      <w:pPr>
        <w:suppressAutoHyphens/>
        <w:spacing w:line="360" w:lineRule="auto"/>
        <w:ind w:firstLine="709"/>
        <w:jc w:val="center"/>
        <w:rPr>
          <w:sz w:val="28"/>
          <w:szCs w:val="28"/>
        </w:rPr>
      </w:pPr>
      <w:r w:rsidRPr="0018364A">
        <w:rPr>
          <w:sz w:val="28"/>
          <w:szCs w:val="28"/>
        </w:rPr>
        <w:t>Кафедра государственно - правовых дисциплин</w:t>
      </w:r>
    </w:p>
    <w:p w:rsidR="00B77FCD" w:rsidRPr="00ED4A44" w:rsidRDefault="00B77FCD" w:rsidP="0018364A">
      <w:pPr>
        <w:suppressAutoHyphens/>
        <w:spacing w:line="360" w:lineRule="auto"/>
        <w:ind w:firstLine="709"/>
        <w:jc w:val="center"/>
        <w:rPr>
          <w:sz w:val="28"/>
          <w:szCs w:val="28"/>
        </w:rPr>
      </w:pPr>
    </w:p>
    <w:p w:rsidR="0018364A" w:rsidRDefault="0018364A" w:rsidP="0018364A">
      <w:pPr>
        <w:suppressAutoHyphens/>
        <w:spacing w:line="360" w:lineRule="auto"/>
        <w:ind w:firstLine="709"/>
        <w:jc w:val="center"/>
        <w:rPr>
          <w:sz w:val="28"/>
          <w:szCs w:val="28"/>
          <w:lang w:val="en-US"/>
        </w:rPr>
      </w:pPr>
    </w:p>
    <w:p w:rsidR="00ED4A44" w:rsidRDefault="00ED4A44" w:rsidP="0018364A">
      <w:pPr>
        <w:suppressAutoHyphens/>
        <w:spacing w:line="360" w:lineRule="auto"/>
        <w:ind w:firstLine="709"/>
        <w:jc w:val="center"/>
        <w:rPr>
          <w:sz w:val="28"/>
          <w:szCs w:val="28"/>
          <w:lang w:val="en-US"/>
        </w:rPr>
      </w:pPr>
    </w:p>
    <w:p w:rsidR="00ED4A44" w:rsidRDefault="00ED4A44" w:rsidP="0018364A">
      <w:pPr>
        <w:suppressAutoHyphens/>
        <w:spacing w:line="360" w:lineRule="auto"/>
        <w:ind w:firstLine="709"/>
        <w:jc w:val="center"/>
        <w:rPr>
          <w:sz w:val="28"/>
          <w:szCs w:val="28"/>
          <w:lang w:val="en-US"/>
        </w:rPr>
      </w:pPr>
    </w:p>
    <w:p w:rsidR="00ED4A44" w:rsidRDefault="00ED4A44" w:rsidP="0018364A">
      <w:pPr>
        <w:suppressAutoHyphens/>
        <w:spacing w:line="360" w:lineRule="auto"/>
        <w:ind w:firstLine="709"/>
        <w:jc w:val="center"/>
        <w:rPr>
          <w:sz w:val="28"/>
          <w:szCs w:val="28"/>
          <w:lang w:val="en-US"/>
        </w:rPr>
      </w:pPr>
    </w:p>
    <w:p w:rsidR="00ED4A44" w:rsidRPr="00ED4A44" w:rsidRDefault="00ED4A44" w:rsidP="0018364A">
      <w:pPr>
        <w:suppressAutoHyphens/>
        <w:spacing w:line="360" w:lineRule="auto"/>
        <w:ind w:firstLine="709"/>
        <w:jc w:val="center"/>
        <w:rPr>
          <w:sz w:val="28"/>
          <w:szCs w:val="28"/>
          <w:lang w:val="en-US"/>
        </w:rPr>
      </w:pPr>
    </w:p>
    <w:p w:rsidR="00ED4A44" w:rsidRDefault="00ED4A44" w:rsidP="0018364A">
      <w:pPr>
        <w:suppressAutoHyphens/>
        <w:spacing w:line="360" w:lineRule="auto"/>
        <w:ind w:firstLine="709"/>
        <w:jc w:val="center"/>
        <w:rPr>
          <w:sz w:val="28"/>
          <w:szCs w:val="28"/>
          <w:lang w:val="en-US"/>
        </w:rPr>
      </w:pPr>
    </w:p>
    <w:p w:rsidR="00ED4A44" w:rsidRDefault="00ED4A44" w:rsidP="0018364A">
      <w:pPr>
        <w:suppressAutoHyphens/>
        <w:spacing w:line="360" w:lineRule="auto"/>
        <w:ind w:firstLine="709"/>
        <w:jc w:val="center"/>
        <w:rPr>
          <w:sz w:val="28"/>
          <w:szCs w:val="28"/>
          <w:lang w:val="en-US"/>
        </w:rPr>
      </w:pPr>
    </w:p>
    <w:p w:rsidR="00B77FCD" w:rsidRPr="0018364A" w:rsidRDefault="00B77FCD" w:rsidP="0018364A">
      <w:pPr>
        <w:suppressAutoHyphens/>
        <w:spacing w:line="360" w:lineRule="auto"/>
        <w:ind w:firstLine="709"/>
        <w:jc w:val="center"/>
        <w:rPr>
          <w:sz w:val="28"/>
          <w:szCs w:val="28"/>
        </w:rPr>
      </w:pPr>
      <w:r w:rsidRPr="0018364A">
        <w:rPr>
          <w:sz w:val="28"/>
          <w:szCs w:val="28"/>
        </w:rPr>
        <w:t>Реферат</w:t>
      </w:r>
    </w:p>
    <w:p w:rsidR="0018364A" w:rsidRPr="00ED4A44" w:rsidRDefault="0018364A" w:rsidP="0018364A">
      <w:pPr>
        <w:suppressAutoHyphens/>
        <w:spacing w:line="360" w:lineRule="auto"/>
        <w:ind w:firstLine="709"/>
        <w:jc w:val="center"/>
        <w:rPr>
          <w:sz w:val="28"/>
          <w:szCs w:val="28"/>
        </w:rPr>
      </w:pPr>
    </w:p>
    <w:p w:rsidR="00B77FCD" w:rsidRPr="0018364A" w:rsidRDefault="0018364A" w:rsidP="0018364A">
      <w:pPr>
        <w:suppressAutoHyphens/>
        <w:spacing w:line="360" w:lineRule="auto"/>
        <w:ind w:firstLine="709"/>
        <w:jc w:val="center"/>
        <w:rPr>
          <w:sz w:val="28"/>
          <w:szCs w:val="28"/>
        </w:rPr>
      </w:pPr>
      <w:r w:rsidRPr="0018364A">
        <w:rPr>
          <w:sz w:val="28"/>
          <w:szCs w:val="28"/>
        </w:rPr>
        <w:t xml:space="preserve">По дисциплине: </w:t>
      </w:r>
      <w:r w:rsidR="00B77FCD" w:rsidRPr="0018364A">
        <w:rPr>
          <w:sz w:val="28"/>
          <w:szCs w:val="28"/>
        </w:rPr>
        <w:t>Конституционное право зарубежных стран</w:t>
      </w:r>
    </w:p>
    <w:p w:rsidR="0018364A" w:rsidRPr="0018364A" w:rsidRDefault="0018364A" w:rsidP="0018364A">
      <w:pPr>
        <w:suppressAutoHyphens/>
        <w:spacing w:line="360" w:lineRule="auto"/>
        <w:ind w:firstLine="709"/>
        <w:jc w:val="center"/>
        <w:rPr>
          <w:sz w:val="28"/>
          <w:szCs w:val="28"/>
        </w:rPr>
      </w:pPr>
    </w:p>
    <w:p w:rsidR="00B77FCD" w:rsidRPr="0018364A" w:rsidRDefault="0018364A" w:rsidP="0018364A">
      <w:pPr>
        <w:suppressAutoHyphens/>
        <w:spacing w:line="360" w:lineRule="auto"/>
        <w:ind w:firstLine="709"/>
        <w:jc w:val="center"/>
        <w:rPr>
          <w:sz w:val="28"/>
          <w:szCs w:val="28"/>
        </w:rPr>
      </w:pPr>
      <w:r w:rsidRPr="0018364A">
        <w:rPr>
          <w:sz w:val="28"/>
          <w:szCs w:val="28"/>
        </w:rPr>
        <w:t>На тему</w:t>
      </w:r>
      <w:r w:rsidR="00B77FCD" w:rsidRPr="0018364A">
        <w:rPr>
          <w:sz w:val="28"/>
          <w:szCs w:val="28"/>
        </w:rPr>
        <w:t>:</w:t>
      </w:r>
      <w:r w:rsidRPr="0018364A">
        <w:rPr>
          <w:sz w:val="28"/>
          <w:szCs w:val="28"/>
        </w:rPr>
        <w:t xml:space="preserve"> </w:t>
      </w:r>
      <w:r w:rsidR="00016486" w:rsidRPr="0018364A">
        <w:rPr>
          <w:sz w:val="28"/>
          <w:szCs w:val="28"/>
        </w:rPr>
        <w:t>Избирательные цензы в зарубежных странах</w:t>
      </w:r>
    </w:p>
    <w:p w:rsidR="00B77FCD" w:rsidRPr="00ED4A44" w:rsidRDefault="00B77FCD" w:rsidP="0018364A">
      <w:pPr>
        <w:suppressAutoHyphens/>
        <w:spacing w:line="360" w:lineRule="auto"/>
        <w:ind w:firstLine="709"/>
        <w:jc w:val="center"/>
        <w:rPr>
          <w:sz w:val="28"/>
          <w:szCs w:val="28"/>
        </w:rPr>
      </w:pPr>
    </w:p>
    <w:p w:rsidR="0018364A" w:rsidRPr="00ED4A44" w:rsidRDefault="0018364A" w:rsidP="0018364A">
      <w:pPr>
        <w:suppressAutoHyphens/>
        <w:spacing w:line="360" w:lineRule="auto"/>
        <w:ind w:firstLine="709"/>
        <w:jc w:val="center"/>
        <w:rPr>
          <w:sz w:val="28"/>
          <w:szCs w:val="28"/>
        </w:rPr>
      </w:pPr>
    </w:p>
    <w:p w:rsidR="0018364A" w:rsidRPr="00ED4A44" w:rsidRDefault="0018364A" w:rsidP="0018364A">
      <w:pPr>
        <w:suppressAutoHyphens/>
        <w:spacing w:line="360" w:lineRule="auto"/>
        <w:ind w:firstLine="709"/>
        <w:jc w:val="center"/>
        <w:rPr>
          <w:sz w:val="28"/>
          <w:szCs w:val="28"/>
        </w:rPr>
      </w:pPr>
    </w:p>
    <w:p w:rsidR="0018364A" w:rsidRPr="00ED4A44" w:rsidRDefault="0018364A" w:rsidP="0018364A">
      <w:pPr>
        <w:suppressAutoHyphens/>
        <w:spacing w:line="360" w:lineRule="auto"/>
        <w:ind w:firstLine="709"/>
        <w:jc w:val="center"/>
        <w:rPr>
          <w:sz w:val="28"/>
          <w:szCs w:val="28"/>
        </w:rPr>
      </w:pPr>
    </w:p>
    <w:p w:rsidR="0018364A" w:rsidRPr="00ED4A44" w:rsidRDefault="0018364A" w:rsidP="0018364A">
      <w:pPr>
        <w:suppressAutoHyphens/>
        <w:spacing w:line="360" w:lineRule="auto"/>
        <w:ind w:firstLine="709"/>
        <w:jc w:val="center"/>
        <w:rPr>
          <w:sz w:val="28"/>
          <w:szCs w:val="28"/>
        </w:rPr>
      </w:pPr>
    </w:p>
    <w:p w:rsidR="0018364A" w:rsidRPr="00ED4A44" w:rsidRDefault="0018364A" w:rsidP="0018364A">
      <w:pPr>
        <w:suppressAutoHyphens/>
        <w:spacing w:line="360" w:lineRule="auto"/>
        <w:ind w:firstLine="709"/>
        <w:jc w:val="center"/>
        <w:rPr>
          <w:sz w:val="28"/>
          <w:szCs w:val="28"/>
        </w:rPr>
      </w:pPr>
    </w:p>
    <w:p w:rsidR="0018364A" w:rsidRPr="00ED4A44" w:rsidRDefault="0018364A" w:rsidP="0018364A">
      <w:pPr>
        <w:suppressAutoHyphens/>
        <w:spacing w:line="360" w:lineRule="auto"/>
        <w:ind w:firstLine="709"/>
        <w:jc w:val="center"/>
        <w:rPr>
          <w:sz w:val="28"/>
          <w:szCs w:val="28"/>
        </w:rPr>
      </w:pPr>
    </w:p>
    <w:p w:rsidR="0018364A" w:rsidRPr="00ED4A44" w:rsidRDefault="0018364A" w:rsidP="0018364A">
      <w:pPr>
        <w:suppressAutoHyphens/>
        <w:spacing w:line="360" w:lineRule="auto"/>
        <w:ind w:firstLine="709"/>
        <w:jc w:val="center"/>
        <w:rPr>
          <w:sz w:val="28"/>
          <w:szCs w:val="28"/>
        </w:rPr>
      </w:pPr>
    </w:p>
    <w:p w:rsidR="0018364A" w:rsidRPr="00ED4A44" w:rsidRDefault="0018364A" w:rsidP="0018364A">
      <w:pPr>
        <w:suppressAutoHyphens/>
        <w:spacing w:line="360" w:lineRule="auto"/>
        <w:ind w:firstLine="709"/>
        <w:jc w:val="center"/>
        <w:rPr>
          <w:sz w:val="28"/>
          <w:szCs w:val="28"/>
        </w:rPr>
      </w:pPr>
    </w:p>
    <w:p w:rsidR="0018364A" w:rsidRPr="00ED4A44" w:rsidRDefault="0018364A" w:rsidP="0018364A">
      <w:pPr>
        <w:suppressAutoHyphens/>
        <w:spacing w:line="360" w:lineRule="auto"/>
        <w:ind w:firstLine="709"/>
        <w:jc w:val="center"/>
        <w:rPr>
          <w:sz w:val="28"/>
          <w:szCs w:val="28"/>
        </w:rPr>
      </w:pPr>
    </w:p>
    <w:p w:rsidR="0018364A" w:rsidRPr="00ED4A44" w:rsidRDefault="0018364A" w:rsidP="0018364A">
      <w:pPr>
        <w:suppressAutoHyphens/>
        <w:spacing w:line="360" w:lineRule="auto"/>
        <w:ind w:firstLine="709"/>
        <w:jc w:val="center"/>
        <w:rPr>
          <w:sz w:val="28"/>
          <w:szCs w:val="28"/>
        </w:rPr>
      </w:pPr>
    </w:p>
    <w:p w:rsidR="0018364A" w:rsidRPr="00ED4A44" w:rsidRDefault="0018364A" w:rsidP="0018364A">
      <w:pPr>
        <w:suppressAutoHyphens/>
        <w:spacing w:line="360" w:lineRule="auto"/>
        <w:ind w:firstLine="709"/>
        <w:jc w:val="center"/>
        <w:rPr>
          <w:sz w:val="28"/>
          <w:szCs w:val="28"/>
        </w:rPr>
      </w:pPr>
    </w:p>
    <w:p w:rsidR="0018364A" w:rsidRPr="00ED4A44" w:rsidRDefault="0018364A" w:rsidP="0018364A">
      <w:pPr>
        <w:suppressAutoHyphens/>
        <w:spacing w:line="360" w:lineRule="auto"/>
        <w:ind w:firstLine="709"/>
        <w:jc w:val="center"/>
        <w:rPr>
          <w:sz w:val="28"/>
          <w:szCs w:val="28"/>
        </w:rPr>
      </w:pPr>
    </w:p>
    <w:p w:rsidR="0018364A" w:rsidRPr="00ED4A44" w:rsidRDefault="0018364A" w:rsidP="0018364A">
      <w:pPr>
        <w:suppressAutoHyphens/>
        <w:spacing w:line="360" w:lineRule="auto"/>
        <w:ind w:firstLine="709"/>
        <w:jc w:val="center"/>
        <w:rPr>
          <w:sz w:val="28"/>
          <w:szCs w:val="28"/>
        </w:rPr>
      </w:pPr>
    </w:p>
    <w:p w:rsidR="0018364A" w:rsidRPr="0018364A" w:rsidRDefault="00DE1C4C" w:rsidP="0018364A">
      <w:pPr>
        <w:suppressAutoHyphens/>
        <w:spacing w:line="360" w:lineRule="auto"/>
        <w:ind w:firstLine="709"/>
        <w:jc w:val="center"/>
        <w:rPr>
          <w:sz w:val="28"/>
          <w:szCs w:val="28"/>
        </w:rPr>
      </w:pPr>
      <w:r w:rsidRPr="0018364A">
        <w:rPr>
          <w:sz w:val="28"/>
          <w:szCs w:val="28"/>
        </w:rPr>
        <w:t>Москва</w:t>
      </w:r>
      <w:r w:rsidR="00B77FCD" w:rsidRPr="0018364A">
        <w:rPr>
          <w:sz w:val="28"/>
          <w:szCs w:val="28"/>
        </w:rPr>
        <w:t xml:space="preserve"> – 2010</w:t>
      </w:r>
    </w:p>
    <w:p w:rsidR="00C71BE2" w:rsidRPr="00ED4A44" w:rsidRDefault="0018364A" w:rsidP="0018364A">
      <w:pPr>
        <w:suppressAutoHyphens/>
        <w:spacing w:line="360" w:lineRule="auto"/>
        <w:ind w:firstLine="709"/>
        <w:jc w:val="both"/>
        <w:rPr>
          <w:sz w:val="28"/>
          <w:szCs w:val="28"/>
        </w:rPr>
      </w:pPr>
      <w:r>
        <w:rPr>
          <w:sz w:val="28"/>
          <w:szCs w:val="28"/>
        </w:rPr>
        <w:br w:type="page"/>
      </w:r>
      <w:r w:rsidRPr="0018364A">
        <w:rPr>
          <w:sz w:val="28"/>
          <w:szCs w:val="28"/>
        </w:rPr>
        <w:t>План</w:t>
      </w:r>
    </w:p>
    <w:p w:rsidR="0018364A" w:rsidRPr="00ED4A44" w:rsidRDefault="0018364A" w:rsidP="0018364A">
      <w:pPr>
        <w:suppressAutoHyphens/>
        <w:spacing w:line="360" w:lineRule="auto"/>
        <w:ind w:firstLine="709"/>
        <w:jc w:val="both"/>
        <w:rPr>
          <w:sz w:val="28"/>
          <w:szCs w:val="28"/>
        </w:rPr>
      </w:pPr>
    </w:p>
    <w:p w:rsidR="00AD64F7" w:rsidRPr="0018364A" w:rsidRDefault="00AD64F7" w:rsidP="0018364A">
      <w:pPr>
        <w:suppressAutoHyphens/>
        <w:spacing w:line="360" w:lineRule="auto"/>
        <w:rPr>
          <w:sz w:val="28"/>
          <w:szCs w:val="28"/>
        </w:rPr>
      </w:pPr>
      <w:r w:rsidRPr="0018364A">
        <w:rPr>
          <w:sz w:val="28"/>
          <w:szCs w:val="28"/>
        </w:rPr>
        <w:t>Вве</w:t>
      </w:r>
      <w:r w:rsidR="002B5FE9" w:rsidRPr="0018364A">
        <w:rPr>
          <w:sz w:val="28"/>
          <w:szCs w:val="28"/>
        </w:rPr>
        <w:t>дение</w:t>
      </w:r>
    </w:p>
    <w:p w:rsidR="00AD64F7" w:rsidRPr="0018364A" w:rsidRDefault="00AD64F7" w:rsidP="0018364A">
      <w:pPr>
        <w:suppressAutoHyphens/>
        <w:spacing w:line="360" w:lineRule="auto"/>
        <w:rPr>
          <w:sz w:val="28"/>
          <w:szCs w:val="28"/>
        </w:rPr>
      </w:pPr>
      <w:r w:rsidRPr="0018364A">
        <w:rPr>
          <w:sz w:val="28"/>
          <w:szCs w:val="28"/>
        </w:rPr>
        <w:t>1. Избирательные цензы: понятие, сущность, классификация</w:t>
      </w:r>
    </w:p>
    <w:p w:rsidR="00AD64F7" w:rsidRPr="0018364A" w:rsidRDefault="00AD64F7" w:rsidP="0018364A">
      <w:pPr>
        <w:suppressAutoHyphens/>
        <w:spacing w:line="360" w:lineRule="auto"/>
        <w:rPr>
          <w:sz w:val="28"/>
          <w:szCs w:val="28"/>
        </w:rPr>
      </w:pPr>
      <w:r w:rsidRPr="0018364A">
        <w:rPr>
          <w:sz w:val="28"/>
          <w:szCs w:val="28"/>
        </w:rPr>
        <w:t xml:space="preserve">2. </w:t>
      </w:r>
      <w:r w:rsidR="007D6A04" w:rsidRPr="0018364A">
        <w:rPr>
          <w:sz w:val="28"/>
          <w:szCs w:val="28"/>
        </w:rPr>
        <w:t>Цензы для ограничения активного и пассивного избирательного права</w:t>
      </w:r>
    </w:p>
    <w:p w:rsidR="00AD64F7" w:rsidRPr="0018364A" w:rsidRDefault="00AD64F7" w:rsidP="0018364A">
      <w:pPr>
        <w:suppressAutoHyphens/>
        <w:spacing w:line="360" w:lineRule="auto"/>
        <w:rPr>
          <w:sz w:val="28"/>
          <w:szCs w:val="28"/>
        </w:rPr>
      </w:pPr>
      <w:r w:rsidRPr="0018364A">
        <w:rPr>
          <w:sz w:val="28"/>
          <w:szCs w:val="28"/>
        </w:rPr>
        <w:t>Заключение</w:t>
      </w:r>
    </w:p>
    <w:p w:rsidR="00F211DC" w:rsidRPr="0018364A" w:rsidRDefault="00F211DC" w:rsidP="0018364A">
      <w:pPr>
        <w:suppressAutoHyphens/>
        <w:spacing w:line="360" w:lineRule="auto"/>
        <w:rPr>
          <w:sz w:val="28"/>
          <w:szCs w:val="28"/>
        </w:rPr>
      </w:pPr>
      <w:r w:rsidRPr="0018364A">
        <w:rPr>
          <w:sz w:val="28"/>
          <w:szCs w:val="28"/>
        </w:rPr>
        <w:t xml:space="preserve">Список </w:t>
      </w:r>
      <w:r w:rsidR="00300E21" w:rsidRPr="0018364A">
        <w:rPr>
          <w:sz w:val="28"/>
          <w:szCs w:val="28"/>
        </w:rPr>
        <w:t>литературы</w:t>
      </w:r>
    </w:p>
    <w:p w:rsidR="00C71BE2" w:rsidRPr="00ED4A44" w:rsidRDefault="0018364A" w:rsidP="0018364A">
      <w:pPr>
        <w:suppressAutoHyphens/>
        <w:spacing w:line="360" w:lineRule="auto"/>
        <w:ind w:firstLine="709"/>
        <w:jc w:val="both"/>
        <w:rPr>
          <w:b/>
          <w:sz w:val="28"/>
          <w:szCs w:val="28"/>
        </w:rPr>
      </w:pPr>
      <w:r>
        <w:rPr>
          <w:sz w:val="28"/>
          <w:szCs w:val="28"/>
        </w:rPr>
        <w:br w:type="page"/>
      </w:r>
      <w:r w:rsidR="00FA73B4" w:rsidRPr="0018364A">
        <w:rPr>
          <w:b/>
          <w:sz w:val="28"/>
          <w:szCs w:val="28"/>
        </w:rPr>
        <w:t>Введение</w:t>
      </w:r>
    </w:p>
    <w:p w:rsidR="0018364A" w:rsidRPr="00ED4A44" w:rsidRDefault="0018364A" w:rsidP="0018364A">
      <w:pPr>
        <w:suppressAutoHyphens/>
        <w:spacing w:line="360" w:lineRule="auto"/>
        <w:ind w:firstLine="709"/>
        <w:jc w:val="both"/>
        <w:rPr>
          <w:b/>
          <w:sz w:val="28"/>
          <w:szCs w:val="28"/>
        </w:rPr>
      </w:pPr>
    </w:p>
    <w:p w:rsidR="00785B12" w:rsidRPr="0018364A" w:rsidRDefault="00C30AEB" w:rsidP="0018364A">
      <w:pPr>
        <w:suppressAutoHyphens/>
        <w:spacing w:line="360" w:lineRule="auto"/>
        <w:ind w:firstLine="709"/>
        <w:jc w:val="both"/>
        <w:rPr>
          <w:rStyle w:val="apple-style-span"/>
          <w:sz w:val="28"/>
          <w:szCs w:val="28"/>
        </w:rPr>
      </w:pPr>
      <w:r w:rsidRPr="0018364A">
        <w:rPr>
          <w:rStyle w:val="apple-style-span"/>
          <w:sz w:val="28"/>
          <w:szCs w:val="28"/>
        </w:rPr>
        <w:t>Современная избирательная система должна соответствовать определенным международно-правовым стандартам, выработанным в основном после Второй мировой войны, когда интенсивно начался процесс переосмысления значения основных политических и гражданских прав и свобод личности, ставших предметом пристального внимания международных организаций и превратившихся из внутригосударственного дела в вопрос межгосударс</w:t>
      </w:r>
      <w:r w:rsidR="00785B12" w:rsidRPr="0018364A">
        <w:rPr>
          <w:rStyle w:val="apple-style-span"/>
          <w:sz w:val="28"/>
          <w:szCs w:val="28"/>
        </w:rPr>
        <w:t>твенного значения.</w:t>
      </w:r>
      <w:r w:rsidRPr="0018364A">
        <w:rPr>
          <w:rStyle w:val="apple-style-span"/>
          <w:sz w:val="28"/>
          <w:szCs w:val="28"/>
        </w:rPr>
        <w:t xml:space="preserve"> Важнейшие из них нашли свое отражение в таких международных правовых актах, как Всеобщая декларация прав человека, Международный пакт о гражданских и политических правах, Документ Копенгагенского совещания Конференции по человеческому измерению СБСЕ, Европейская хартия о местном самоуправлении и др.</w:t>
      </w:r>
    </w:p>
    <w:p w:rsidR="0018364A" w:rsidRDefault="00BB75EE" w:rsidP="0018364A">
      <w:pPr>
        <w:suppressAutoHyphens/>
        <w:spacing w:line="360" w:lineRule="auto"/>
        <w:ind w:firstLine="709"/>
        <w:jc w:val="both"/>
        <w:rPr>
          <w:rStyle w:val="apple-style-span"/>
          <w:sz w:val="28"/>
          <w:szCs w:val="28"/>
        </w:rPr>
      </w:pPr>
      <w:r w:rsidRPr="0018364A">
        <w:rPr>
          <w:rStyle w:val="apple-style-span"/>
          <w:sz w:val="28"/>
          <w:szCs w:val="28"/>
        </w:rPr>
        <w:t>Практика выборов связана с наличием избирательных цензов.</w:t>
      </w:r>
      <w:r w:rsidRPr="0018364A">
        <w:rPr>
          <w:sz w:val="28"/>
          <w:szCs w:val="28"/>
        </w:rPr>
        <w:br/>
      </w:r>
      <w:r w:rsidRPr="0018364A">
        <w:rPr>
          <w:rStyle w:val="apple-style-span"/>
          <w:sz w:val="28"/>
          <w:szCs w:val="28"/>
        </w:rPr>
        <w:t>Избирательные цензы — это специальные условия, ограничивающие приобретение избирательного права. Цензы пассивного избирательного права, как правило, жестче цензов активного права.</w:t>
      </w:r>
      <w:r w:rsidRPr="0018364A">
        <w:rPr>
          <w:rStyle w:val="apple-converted-space"/>
          <w:sz w:val="28"/>
          <w:szCs w:val="28"/>
        </w:rPr>
        <w:t> </w:t>
      </w:r>
    </w:p>
    <w:p w:rsidR="00785B12" w:rsidRPr="0018364A" w:rsidRDefault="00740DA2" w:rsidP="0018364A">
      <w:pPr>
        <w:suppressAutoHyphens/>
        <w:spacing w:line="360" w:lineRule="auto"/>
        <w:ind w:firstLine="709"/>
        <w:jc w:val="both"/>
        <w:rPr>
          <w:rStyle w:val="apple-converted-space"/>
          <w:sz w:val="28"/>
          <w:szCs w:val="28"/>
        </w:rPr>
      </w:pPr>
      <w:r w:rsidRPr="0018364A">
        <w:rPr>
          <w:rStyle w:val="apple-style-span"/>
          <w:sz w:val="28"/>
          <w:szCs w:val="28"/>
        </w:rPr>
        <w:t xml:space="preserve">Проблема </w:t>
      </w:r>
      <w:r w:rsidR="00BB75EE" w:rsidRPr="0018364A">
        <w:rPr>
          <w:rStyle w:val="apple-style-span"/>
          <w:sz w:val="28"/>
          <w:szCs w:val="28"/>
        </w:rPr>
        <w:t>цензов</w:t>
      </w:r>
      <w:r w:rsidRPr="0018364A">
        <w:rPr>
          <w:rStyle w:val="apple-style-span"/>
          <w:sz w:val="28"/>
          <w:szCs w:val="28"/>
        </w:rPr>
        <w:t xml:space="preserve"> избирательной системы не так проста, как может показаться на первый взгляд. Существуют разночтения как по названию и содержанию </w:t>
      </w:r>
      <w:r w:rsidR="00BB75EE" w:rsidRPr="0018364A">
        <w:rPr>
          <w:rStyle w:val="apple-style-span"/>
          <w:sz w:val="28"/>
          <w:szCs w:val="28"/>
        </w:rPr>
        <w:t>цензов</w:t>
      </w:r>
      <w:r w:rsidRPr="0018364A">
        <w:rPr>
          <w:rStyle w:val="apple-style-span"/>
          <w:sz w:val="28"/>
          <w:szCs w:val="28"/>
        </w:rPr>
        <w:t>, так и по их количеству.</w:t>
      </w:r>
      <w:r w:rsidRPr="0018364A">
        <w:rPr>
          <w:rStyle w:val="apple-converted-space"/>
          <w:sz w:val="28"/>
          <w:szCs w:val="28"/>
        </w:rPr>
        <w:t> Поэтому целью своей работы считаю, что мне необходимо уяснить для себя</w:t>
      </w:r>
      <w:r w:rsidR="00E279D6" w:rsidRPr="0018364A">
        <w:rPr>
          <w:rStyle w:val="apple-converted-space"/>
          <w:sz w:val="28"/>
          <w:szCs w:val="28"/>
        </w:rPr>
        <w:t>, какова</w:t>
      </w:r>
      <w:r w:rsidR="00081D8F" w:rsidRPr="0018364A">
        <w:rPr>
          <w:rStyle w:val="apple-converted-space"/>
          <w:sz w:val="28"/>
          <w:szCs w:val="28"/>
        </w:rPr>
        <w:t xml:space="preserve"> сущность</w:t>
      </w:r>
      <w:r w:rsidR="00E279D6" w:rsidRPr="0018364A">
        <w:rPr>
          <w:rStyle w:val="apple-converted-space"/>
          <w:sz w:val="28"/>
          <w:szCs w:val="28"/>
        </w:rPr>
        <w:t xml:space="preserve"> избирательных цензов, какая существует классификация цензов в зарубежных странах.</w:t>
      </w:r>
    </w:p>
    <w:p w:rsidR="00816731" w:rsidRPr="0018364A" w:rsidRDefault="00880701" w:rsidP="0018364A">
      <w:pPr>
        <w:numPr>
          <w:ilvl w:val="0"/>
          <w:numId w:val="3"/>
        </w:numPr>
        <w:suppressAutoHyphens/>
        <w:spacing w:line="360" w:lineRule="auto"/>
        <w:jc w:val="both"/>
        <w:rPr>
          <w:b/>
          <w:sz w:val="28"/>
          <w:szCs w:val="28"/>
        </w:rPr>
      </w:pPr>
      <w:r>
        <w:rPr>
          <w:rStyle w:val="apple-converted-space"/>
          <w:sz w:val="28"/>
          <w:szCs w:val="28"/>
        </w:rPr>
        <w:br w:type="page"/>
      </w:r>
      <w:r w:rsidR="00816731" w:rsidRPr="0018364A">
        <w:rPr>
          <w:b/>
          <w:sz w:val="28"/>
          <w:szCs w:val="28"/>
        </w:rPr>
        <w:t>Избирательные цензы: п</w:t>
      </w:r>
      <w:r w:rsidR="0018364A">
        <w:rPr>
          <w:b/>
          <w:sz w:val="28"/>
          <w:szCs w:val="28"/>
        </w:rPr>
        <w:t>онятие, сущность, классификация</w:t>
      </w:r>
    </w:p>
    <w:p w:rsidR="0018364A" w:rsidRPr="0018364A" w:rsidRDefault="0018364A" w:rsidP="0018364A">
      <w:pPr>
        <w:suppressAutoHyphens/>
        <w:spacing w:line="360" w:lineRule="auto"/>
        <w:jc w:val="both"/>
        <w:rPr>
          <w:b/>
          <w:sz w:val="28"/>
          <w:szCs w:val="28"/>
        </w:rPr>
      </w:pPr>
    </w:p>
    <w:p w:rsidR="00A7508D" w:rsidRPr="0018364A" w:rsidRDefault="00A7508D" w:rsidP="0018364A">
      <w:pPr>
        <w:pStyle w:val="a8"/>
        <w:suppressAutoHyphens/>
        <w:spacing w:before="0" w:beforeAutospacing="0" w:after="0" w:afterAutospacing="0" w:line="360" w:lineRule="auto"/>
        <w:ind w:firstLine="709"/>
        <w:jc w:val="both"/>
        <w:rPr>
          <w:sz w:val="28"/>
          <w:szCs w:val="28"/>
        </w:rPr>
      </w:pPr>
      <w:r w:rsidRPr="0018364A">
        <w:rPr>
          <w:sz w:val="28"/>
          <w:szCs w:val="28"/>
        </w:rPr>
        <w:t>Термин</w:t>
      </w:r>
      <w:r w:rsidRPr="0018364A">
        <w:rPr>
          <w:rStyle w:val="apple-converted-space"/>
          <w:sz w:val="28"/>
          <w:szCs w:val="28"/>
        </w:rPr>
        <w:t> </w:t>
      </w:r>
      <w:r w:rsidRPr="0018364A">
        <w:rPr>
          <w:sz w:val="28"/>
          <w:szCs w:val="28"/>
        </w:rPr>
        <w:t>ценз (лат. </w:t>
      </w:r>
      <w:r w:rsidRPr="0018364A">
        <w:rPr>
          <w:i/>
          <w:iCs/>
          <w:sz w:val="28"/>
          <w:szCs w:val="28"/>
          <w:lang w:val="la-Latn"/>
        </w:rPr>
        <w:t>census</w:t>
      </w:r>
      <w:r w:rsidRPr="0018364A">
        <w:rPr>
          <w:rStyle w:val="apple-converted-space"/>
          <w:sz w:val="28"/>
          <w:szCs w:val="28"/>
        </w:rPr>
        <w:t> </w:t>
      </w:r>
      <w:r w:rsidRPr="0018364A">
        <w:rPr>
          <w:sz w:val="28"/>
          <w:szCs w:val="28"/>
        </w:rPr>
        <w:t>от</w:t>
      </w:r>
      <w:r w:rsidRPr="0018364A">
        <w:rPr>
          <w:rStyle w:val="apple-converted-space"/>
          <w:sz w:val="28"/>
          <w:szCs w:val="28"/>
        </w:rPr>
        <w:t> </w:t>
      </w:r>
      <w:r w:rsidRPr="0018364A">
        <w:rPr>
          <w:sz w:val="28"/>
          <w:szCs w:val="28"/>
        </w:rPr>
        <w:t>лат. </w:t>
      </w:r>
      <w:r w:rsidRPr="0018364A">
        <w:rPr>
          <w:i/>
          <w:iCs/>
          <w:sz w:val="28"/>
          <w:szCs w:val="28"/>
          <w:lang w:val="la-Latn"/>
        </w:rPr>
        <w:t>censeo</w:t>
      </w:r>
      <w:r w:rsidRPr="0018364A">
        <w:rPr>
          <w:sz w:val="28"/>
          <w:szCs w:val="28"/>
        </w:rPr>
        <w:t> — делаю опись, перепись) имеет несколько значений и происходит из</w:t>
      </w:r>
      <w:r w:rsidRPr="0018364A">
        <w:rPr>
          <w:rStyle w:val="apple-converted-space"/>
          <w:sz w:val="28"/>
          <w:szCs w:val="28"/>
        </w:rPr>
        <w:t> </w:t>
      </w:r>
      <w:r w:rsidRPr="0018364A">
        <w:rPr>
          <w:sz w:val="28"/>
          <w:szCs w:val="28"/>
        </w:rPr>
        <w:t>Древнего Рима. Под этим словом подразумевалась периодическая перепись граждан с оценкой их имущества с целью разделения их на социально-политические, военные и податные разряды. Современное значение термина может обозначать какие-либо ограничительные условия, а именно:</w:t>
      </w:r>
    </w:p>
    <w:p w:rsidR="00A7508D" w:rsidRPr="0018364A" w:rsidRDefault="00A7508D" w:rsidP="0018364A">
      <w:pPr>
        <w:pStyle w:val="a8"/>
        <w:suppressAutoHyphens/>
        <w:spacing w:before="0" w:beforeAutospacing="0" w:after="0" w:afterAutospacing="0" w:line="360" w:lineRule="auto"/>
        <w:ind w:firstLine="709"/>
        <w:jc w:val="both"/>
        <w:rPr>
          <w:sz w:val="28"/>
          <w:szCs w:val="28"/>
        </w:rPr>
      </w:pPr>
      <w:r w:rsidRPr="0018364A">
        <w:rPr>
          <w:sz w:val="28"/>
          <w:szCs w:val="28"/>
        </w:rPr>
        <w:t>1. Избирательный ценз — установленное законом условие, ограничивающее допущение лица к осуществлению определённых политических прав или условие, необходимое для внесения предприятия в определённый список,</w:t>
      </w:r>
      <w:r w:rsidRPr="0018364A">
        <w:rPr>
          <w:rStyle w:val="apple-converted-space"/>
          <w:sz w:val="28"/>
          <w:szCs w:val="28"/>
        </w:rPr>
        <w:t> </w:t>
      </w:r>
      <w:r w:rsidRPr="0018364A">
        <w:rPr>
          <w:sz w:val="28"/>
          <w:szCs w:val="28"/>
        </w:rPr>
        <w:t>реестр;</w:t>
      </w:r>
      <w:r w:rsidRPr="0018364A">
        <w:rPr>
          <w:rStyle w:val="apple-converted-space"/>
          <w:sz w:val="28"/>
          <w:szCs w:val="28"/>
        </w:rPr>
        <w:t> </w:t>
      </w:r>
      <w:r w:rsidRPr="0018364A">
        <w:rPr>
          <w:sz w:val="28"/>
          <w:szCs w:val="28"/>
        </w:rPr>
        <w:t>надзор</w:t>
      </w:r>
      <w:r w:rsidRPr="0018364A">
        <w:rPr>
          <w:rStyle w:val="apple-converted-space"/>
          <w:sz w:val="28"/>
          <w:szCs w:val="28"/>
        </w:rPr>
        <w:t> </w:t>
      </w:r>
      <w:r w:rsidRPr="0018364A">
        <w:rPr>
          <w:sz w:val="28"/>
          <w:szCs w:val="28"/>
        </w:rPr>
        <w:t>или</w:t>
      </w:r>
      <w:r w:rsidRPr="0018364A">
        <w:rPr>
          <w:rStyle w:val="apple-converted-space"/>
          <w:sz w:val="28"/>
          <w:szCs w:val="28"/>
        </w:rPr>
        <w:t> </w:t>
      </w:r>
      <w:r w:rsidRPr="0018364A">
        <w:rPr>
          <w:sz w:val="28"/>
          <w:szCs w:val="28"/>
        </w:rPr>
        <w:t>цензура</w:t>
      </w:r>
      <w:r w:rsidRPr="0018364A">
        <w:rPr>
          <w:rStyle w:val="apple-converted-space"/>
          <w:sz w:val="28"/>
          <w:szCs w:val="28"/>
        </w:rPr>
        <w:t> </w:t>
      </w:r>
      <w:r w:rsidRPr="0018364A">
        <w:rPr>
          <w:sz w:val="28"/>
          <w:szCs w:val="28"/>
        </w:rPr>
        <w:t>за содержанием печатной продукции и деятельностью СМИ;</w:t>
      </w:r>
    </w:p>
    <w:p w:rsidR="00A7508D" w:rsidRPr="0018364A" w:rsidRDefault="00A7508D" w:rsidP="0018364A">
      <w:pPr>
        <w:pStyle w:val="a8"/>
        <w:suppressAutoHyphens/>
        <w:spacing w:before="0" w:beforeAutospacing="0" w:after="0" w:afterAutospacing="0" w:line="360" w:lineRule="auto"/>
        <w:ind w:firstLine="709"/>
        <w:jc w:val="both"/>
        <w:rPr>
          <w:sz w:val="28"/>
          <w:szCs w:val="28"/>
        </w:rPr>
      </w:pPr>
      <w:r w:rsidRPr="0018364A">
        <w:rPr>
          <w:sz w:val="28"/>
          <w:szCs w:val="28"/>
        </w:rPr>
        <w:t>2.</w:t>
      </w:r>
      <w:r w:rsidR="0018364A">
        <w:rPr>
          <w:sz w:val="28"/>
          <w:szCs w:val="28"/>
        </w:rPr>
        <w:t xml:space="preserve"> </w:t>
      </w:r>
      <w:r w:rsidRPr="0018364A">
        <w:rPr>
          <w:sz w:val="28"/>
          <w:szCs w:val="28"/>
        </w:rPr>
        <w:t>Ценз пола — законодательное ограничение избирательного права (активного или пассивного) по признаку пола, а именно отказ в избирательном праве женщинам;</w:t>
      </w:r>
    </w:p>
    <w:p w:rsidR="00A7508D" w:rsidRPr="0018364A" w:rsidRDefault="00A7508D" w:rsidP="0018364A">
      <w:pPr>
        <w:pStyle w:val="a8"/>
        <w:suppressAutoHyphens/>
        <w:spacing w:before="0" w:beforeAutospacing="0" w:after="0" w:afterAutospacing="0" w:line="360" w:lineRule="auto"/>
        <w:ind w:firstLine="709"/>
        <w:jc w:val="both"/>
        <w:rPr>
          <w:sz w:val="28"/>
          <w:szCs w:val="28"/>
        </w:rPr>
      </w:pPr>
      <w:r w:rsidRPr="0018364A">
        <w:rPr>
          <w:sz w:val="28"/>
          <w:szCs w:val="28"/>
        </w:rPr>
        <w:t>3. Возрастной ценз — возрастное ограничение на занятие определенной должности, вид деятельности или же статистическая перепись.</w:t>
      </w:r>
    </w:p>
    <w:p w:rsidR="00A7508D" w:rsidRPr="0018364A" w:rsidRDefault="00A7508D" w:rsidP="0018364A">
      <w:pPr>
        <w:pStyle w:val="a8"/>
        <w:suppressAutoHyphens/>
        <w:spacing w:before="0" w:beforeAutospacing="0" w:after="0" w:afterAutospacing="0" w:line="360" w:lineRule="auto"/>
        <w:ind w:firstLine="709"/>
        <w:jc w:val="both"/>
        <w:rPr>
          <w:sz w:val="28"/>
          <w:szCs w:val="20"/>
        </w:rPr>
      </w:pPr>
      <w:r w:rsidRPr="0018364A">
        <w:rPr>
          <w:sz w:val="28"/>
          <w:szCs w:val="28"/>
        </w:rPr>
        <w:t>4. Имущественный ценз (англ. </w:t>
      </w:r>
      <w:r w:rsidRPr="0018364A">
        <w:rPr>
          <w:i/>
          <w:iCs/>
          <w:sz w:val="28"/>
          <w:szCs w:val="28"/>
          <w:lang w:val="en"/>
        </w:rPr>
        <w:t>property</w:t>
      </w:r>
      <w:r w:rsidRPr="0018364A">
        <w:rPr>
          <w:i/>
          <w:iCs/>
          <w:sz w:val="28"/>
          <w:szCs w:val="28"/>
        </w:rPr>
        <w:t xml:space="preserve"> </w:t>
      </w:r>
      <w:r w:rsidRPr="0018364A">
        <w:rPr>
          <w:i/>
          <w:iCs/>
          <w:sz w:val="28"/>
          <w:szCs w:val="28"/>
          <w:lang w:val="en"/>
        </w:rPr>
        <w:t>qualification</w:t>
      </w:r>
      <w:r w:rsidRPr="0018364A">
        <w:rPr>
          <w:sz w:val="28"/>
          <w:szCs w:val="28"/>
        </w:rPr>
        <w:t>) —</w:t>
      </w:r>
      <w:r w:rsidRPr="0018364A">
        <w:rPr>
          <w:rStyle w:val="apple-converted-space"/>
          <w:sz w:val="28"/>
          <w:szCs w:val="28"/>
        </w:rPr>
        <w:t> </w:t>
      </w:r>
      <w:r w:rsidRPr="0018364A">
        <w:rPr>
          <w:sz w:val="28"/>
          <w:szCs w:val="28"/>
        </w:rPr>
        <w:t>ограничение в правах</w:t>
      </w:r>
      <w:r w:rsidRPr="0018364A">
        <w:rPr>
          <w:rStyle w:val="apple-converted-space"/>
          <w:sz w:val="28"/>
          <w:szCs w:val="28"/>
        </w:rPr>
        <w:t> </w:t>
      </w:r>
      <w:r w:rsidRPr="0018364A">
        <w:rPr>
          <w:sz w:val="28"/>
          <w:szCs w:val="28"/>
        </w:rPr>
        <w:t>людей,</w:t>
      </w:r>
      <w:r w:rsidRPr="0018364A">
        <w:rPr>
          <w:rStyle w:val="apple-converted-space"/>
          <w:sz w:val="28"/>
          <w:szCs w:val="28"/>
        </w:rPr>
        <w:t> </w:t>
      </w:r>
      <w:r w:rsidRPr="0018364A">
        <w:rPr>
          <w:sz w:val="28"/>
          <w:szCs w:val="28"/>
        </w:rPr>
        <w:t>имущество</w:t>
      </w:r>
      <w:r w:rsidRPr="0018364A">
        <w:rPr>
          <w:rStyle w:val="apple-converted-space"/>
          <w:sz w:val="28"/>
          <w:szCs w:val="28"/>
        </w:rPr>
        <w:t> </w:t>
      </w:r>
      <w:r w:rsidRPr="0018364A">
        <w:rPr>
          <w:sz w:val="28"/>
          <w:szCs w:val="28"/>
        </w:rPr>
        <w:t>(или</w:t>
      </w:r>
      <w:r w:rsidRPr="0018364A">
        <w:rPr>
          <w:rStyle w:val="apple-converted-space"/>
          <w:sz w:val="28"/>
          <w:szCs w:val="28"/>
        </w:rPr>
        <w:t> </w:t>
      </w:r>
      <w:r w:rsidRPr="0018364A">
        <w:rPr>
          <w:sz w:val="28"/>
          <w:szCs w:val="28"/>
        </w:rPr>
        <w:t>доход) которых меньше некоторой определённой величины</w:t>
      </w:r>
      <w:r w:rsidRPr="0018364A">
        <w:rPr>
          <w:sz w:val="28"/>
          <w:szCs w:val="20"/>
        </w:rPr>
        <w:t>.</w:t>
      </w:r>
      <w:r w:rsidR="00C76D9E" w:rsidRPr="0018364A">
        <w:rPr>
          <w:rStyle w:val="ac"/>
          <w:sz w:val="28"/>
          <w:szCs w:val="20"/>
        </w:rPr>
        <w:footnoteReference w:id="1"/>
      </w:r>
    </w:p>
    <w:p w:rsidR="00377515" w:rsidRPr="0018364A" w:rsidRDefault="00377515" w:rsidP="0018364A">
      <w:pPr>
        <w:suppressAutoHyphens/>
        <w:spacing w:line="360" w:lineRule="auto"/>
        <w:ind w:firstLine="709"/>
        <w:jc w:val="both"/>
        <w:rPr>
          <w:sz w:val="28"/>
          <w:szCs w:val="28"/>
        </w:rPr>
      </w:pPr>
      <w:r w:rsidRPr="0018364A">
        <w:rPr>
          <w:sz w:val="28"/>
          <w:szCs w:val="28"/>
        </w:rPr>
        <w:t>В данном случае, меня интересует понятие «избирательный ценз». В истории права использовались самые разнообразные цензы - возрастной, гражданства, грамотности, имущественный, образовтельный, оседлости, служебный, языковой и др. Причем прослеживается тенденция отказа от</w:t>
      </w:r>
      <w:r w:rsidRPr="0018364A">
        <w:rPr>
          <w:rStyle w:val="apple-converted-space"/>
          <w:sz w:val="28"/>
          <w:szCs w:val="28"/>
        </w:rPr>
        <w:t xml:space="preserve"> цензов,</w:t>
      </w:r>
      <w:r w:rsidRPr="0018364A">
        <w:rPr>
          <w:sz w:val="28"/>
          <w:szCs w:val="28"/>
        </w:rPr>
        <w:t xml:space="preserve"> ущемляющих права различных социальных групп (происходит отказ от ранее распространенного "полового ценза</w:t>
      </w:r>
      <w:r w:rsidR="0018364A">
        <w:rPr>
          <w:rStyle w:val="apple-converted-space"/>
          <w:sz w:val="28"/>
          <w:szCs w:val="28"/>
        </w:rPr>
        <w:t xml:space="preserve"> </w:t>
      </w:r>
      <w:r w:rsidRPr="0018364A">
        <w:rPr>
          <w:sz w:val="28"/>
          <w:szCs w:val="28"/>
        </w:rPr>
        <w:t>", по которому избирательное</w:t>
      </w:r>
      <w:r w:rsidRPr="0018364A">
        <w:rPr>
          <w:rStyle w:val="apple-converted-space"/>
          <w:sz w:val="28"/>
          <w:szCs w:val="28"/>
        </w:rPr>
        <w:t> </w:t>
      </w:r>
      <w:r w:rsidRPr="0018364A">
        <w:rPr>
          <w:sz w:val="28"/>
          <w:szCs w:val="28"/>
        </w:rPr>
        <w:t>право предоставлялось только лицам мужского пола). В XIX - начале XX в. были распространены сословный и имущественный</w:t>
      </w:r>
      <w:r w:rsidRPr="0018364A">
        <w:rPr>
          <w:rStyle w:val="apple-converted-space"/>
          <w:sz w:val="28"/>
          <w:szCs w:val="28"/>
        </w:rPr>
        <w:t xml:space="preserve"> цензы. </w:t>
      </w:r>
      <w:r w:rsidRPr="0018364A">
        <w:rPr>
          <w:sz w:val="28"/>
          <w:szCs w:val="28"/>
        </w:rPr>
        <w:t xml:space="preserve">Первый выражался в том, что к участию в выборах не допускались лица, относившиеся к определенным слоям населения (например, рабочие, крестьяне, военнослужащие и др.); второй – что </w:t>
      </w:r>
      <w:r w:rsidRPr="0018364A">
        <w:rPr>
          <w:rStyle w:val="apple-converted-space"/>
          <w:sz w:val="28"/>
          <w:szCs w:val="28"/>
        </w:rPr>
        <w:t xml:space="preserve">избирательное </w:t>
      </w:r>
      <w:r w:rsidRPr="0018364A">
        <w:rPr>
          <w:sz w:val="28"/>
          <w:szCs w:val="28"/>
        </w:rPr>
        <w:t>право предоставлялось только лицам с определенным доходом или собственностью. В настоящее время во многих странах применяются</w:t>
      </w:r>
      <w:r w:rsidRPr="0018364A">
        <w:rPr>
          <w:rStyle w:val="apple-converted-space"/>
          <w:sz w:val="28"/>
          <w:szCs w:val="28"/>
        </w:rPr>
        <w:t xml:space="preserve"> цензы: </w:t>
      </w:r>
      <w:r w:rsidRPr="0018364A">
        <w:rPr>
          <w:sz w:val="28"/>
          <w:szCs w:val="28"/>
        </w:rPr>
        <w:t>возрастные (достаточно часто); социальные (неучастие в выборах военнослужащих действительной службы в Турции, пэров в Великобритании, злостных банкротов в Италии, Франции, и др.): политические (неучастие в выборах бывших членов компартии в Индонезии); оседлости (Германия, Бельгия, Голландия. Австрия, Швеция и др.).</w:t>
      </w:r>
    </w:p>
    <w:p w:rsidR="001C0B46" w:rsidRPr="0018364A" w:rsidRDefault="001C0B46" w:rsidP="0018364A">
      <w:pPr>
        <w:tabs>
          <w:tab w:val="left" w:pos="900"/>
        </w:tabs>
        <w:suppressAutoHyphens/>
        <w:spacing w:line="360" w:lineRule="auto"/>
        <w:ind w:firstLine="709"/>
        <w:jc w:val="both"/>
        <w:rPr>
          <w:sz w:val="28"/>
          <w:szCs w:val="28"/>
        </w:rPr>
      </w:pPr>
      <w:r w:rsidRPr="0018364A">
        <w:rPr>
          <w:sz w:val="28"/>
          <w:szCs w:val="28"/>
        </w:rPr>
        <w:t>О необходимости избирательных цензов (как ограничений всеобщего избирательного права) в октябре 1904 года высказывался Д.И. Менделеев. «Спрашивается теперь, как достичь того, чтобы между членами Государственной думы преобладали по возможности люди, любящие Россию, в ее будущность верящие и способные ту любовь отстаивать явно, умом поддерживать голос любящего сердца? Задача та сложна и опытным путем – по примерам других народов, – мне кажется, еще далеко не решенная с ясностью. «Всеобщий, прямой и тайный» выбор народных представителей, чего желает немалое количество наших передовиков, мне представляется не только неосуществимым на деле, но и отнюдь не могущим дать желаемых представителей потому же, что такой выбор при всякого рода допущениях предполагает готовых, ранее намеченных кандидатов и развитие сознательности более или менее равномерным во всем народе. Последнего нигде допускать нельзя, а у нас и подавно, а первое уже по существу говорит против всеобщности и тайны. Признаюсь, что лично я боюсь больше всего преобладания между членами Государственной думы теоретиков, будут ли они из либералов или из консерваторов, и боюсь потому, что, любя свои созревшие мысли более всего окружающего, они должны предпочесть идейное жизненному, а в законах, по мне, это вредно и допустимо лишь в малой дозе. А лицами, имеющими данные склонить к себе всеобщий голос, то есть выступить кандидатами при «всеобщем» голосовании, следует считать лишь идейных теоретиков. Они народу в жизни нужны, честь им и слава, но без преобладания в Думе. По</w:t>
      </w:r>
      <w:r w:rsidR="00CC47C4" w:rsidRPr="0018364A">
        <w:rPr>
          <w:sz w:val="28"/>
          <w:szCs w:val="28"/>
        </w:rPr>
        <w:t xml:space="preserve">этому мое личное мнение против </w:t>
      </w:r>
      <w:r w:rsidRPr="0018364A">
        <w:rPr>
          <w:sz w:val="28"/>
          <w:szCs w:val="28"/>
        </w:rPr>
        <w:t xml:space="preserve">всеобщего голосования. Избрание через выборщиков, установленное у нас, есть единственное доныне возможное, и вся судьба дела определяется не столько количеством выборщиков, сколько их качеством, т.е. </w:t>
      </w:r>
      <w:r w:rsidRPr="0018364A">
        <w:rPr>
          <w:bCs/>
          <w:sz w:val="28"/>
          <w:szCs w:val="28"/>
        </w:rPr>
        <w:t>цензо</w:t>
      </w:r>
      <w:r w:rsidRPr="0018364A">
        <w:rPr>
          <w:sz w:val="28"/>
          <w:szCs w:val="28"/>
        </w:rPr>
        <w:t>м».</w:t>
      </w:r>
      <w:r w:rsidRPr="0018364A">
        <w:rPr>
          <w:rStyle w:val="ac"/>
          <w:sz w:val="28"/>
          <w:szCs w:val="28"/>
        </w:rPr>
        <w:footnoteReference w:id="2"/>
      </w:r>
    </w:p>
    <w:p w:rsidR="009F7237" w:rsidRPr="0018364A" w:rsidRDefault="009F7237" w:rsidP="0018364A">
      <w:pPr>
        <w:tabs>
          <w:tab w:val="left" w:pos="900"/>
        </w:tabs>
        <w:suppressAutoHyphens/>
        <w:spacing w:line="360" w:lineRule="auto"/>
        <w:ind w:firstLine="709"/>
        <w:jc w:val="both"/>
        <w:rPr>
          <w:sz w:val="28"/>
          <w:szCs w:val="28"/>
        </w:rPr>
      </w:pPr>
      <w:r w:rsidRPr="0018364A">
        <w:rPr>
          <w:sz w:val="28"/>
          <w:szCs w:val="28"/>
        </w:rPr>
        <w:t xml:space="preserve">Эволюция избирательных цензов во всем мире осуществляется в направлении либерализации и отмены большинства цензов – расового, имущественного, национального, полового и др. Однако этот процесс происходил не одинаково для различных групп и видов избирательных цензов. </w:t>
      </w:r>
    </w:p>
    <w:p w:rsidR="00A7508D" w:rsidRPr="0018364A" w:rsidRDefault="00991E9B" w:rsidP="0018364A">
      <w:pPr>
        <w:suppressAutoHyphens/>
        <w:spacing w:line="360" w:lineRule="auto"/>
        <w:ind w:firstLine="709"/>
        <w:jc w:val="both"/>
        <w:rPr>
          <w:sz w:val="28"/>
          <w:szCs w:val="28"/>
        </w:rPr>
      </w:pPr>
      <w:r w:rsidRPr="0018364A">
        <w:rPr>
          <w:rStyle w:val="apple-style-span"/>
          <w:sz w:val="28"/>
          <w:szCs w:val="28"/>
        </w:rPr>
        <w:t>В современных зарубежных странах всеобщее избирательное право ограничивается целым рядом цензов (требований к потенциальному избирателю). общие требования - регламентируют активное избирательное право - право голосовать, и дополнительные требования - предъявляются к кандидатам на выборные должности.</w:t>
      </w:r>
      <w:r w:rsidRPr="0018364A">
        <w:rPr>
          <w:rStyle w:val="apple-converted-space"/>
          <w:sz w:val="28"/>
          <w:szCs w:val="28"/>
        </w:rPr>
        <w:t> </w:t>
      </w:r>
    </w:p>
    <w:p w:rsidR="00CF6110" w:rsidRPr="0018364A" w:rsidRDefault="00CF6110" w:rsidP="0018364A">
      <w:pPr>
        <w:tabs>
          <w:tab w:val="num" w:pos="284"/>
        </w:tabs>
        <w:suppressAutoHyphens/>
        <w:spacing w:line="360" w:lineRule="auto"/>
        <w:ind w:firstLine="709"/>
        <w:jc w:val="both"/>
        <w:rPr>
          <w:sz w:val="28"/>
          <w:szCs w:val="28"/>
        </w:rPr>
      </w:pPr>
      <w:r w:rsidRPr="0018364A">
        <w:rPr>
          <w:sz w:val="28"/>
          <w:szCs w:val="28"/>
        </w:rPr>
        <w:t>Традиционно деление избирательных цензов на три группы: технические, охранные и дискриминационные.</w:t>
      </w:r>
    </w:p>
    <w:p w:rsidR="004C1D17" w:rsidRPr="0018364A" w:rsidRDefault="004C1D17" w:rsidP="0018364A">
      <w:pPr>
        <w:tabs>
          <w:tab w:val="num" w:pos="284"/>
        </w:tabs>
        <w:suppressAutoHyphens/>
        <w:spacing w:line="360" w:lineRule="auto"/>
        <w:ind w:firstLine="709"/>
        <w:jc w:val="both"/>
        <w:rPr>
          <w:sz w:val="28"/>
          <w:szCs w:val="28"/>
        </w:rPr>
      </w:pPr>
      <w:r w:rsidRPr="0018364A">
        <w:rPr>
          <w:sz w:val="28"/>
          <w:szCs w:val="28"/>
        </w:rPr>
        <w:t>Технические цензы представляют собой условия, выводящие из числа избирателей тех лиц, которые не могут «адекватно» голосовать, т.е. они позволяют упорядочить процедуру и итоги выборов. К числу таких ограничений относятся возрастной ценз, оседлость, гражданство, дееспособность, судимость (нахождение в местах лишения свободы), образование, языковой ценз, религиозный и др.</w:t>
      </w:r>
    </w:p>
    <w:p w:rsidR="004C1D17" w:rsidRPr="0018364A" w:rsidRDefault="004C1D17" w:rsidP="0018364A">
      <w:pPr>
        <w:tabs>
          <w:tab w:val="num" w:pos="284"/>
        </w:tabs>
        <w:suppressAutoHyphens/>
        <w:spacing w:line="360" w:lineRule="auto"/>
        <w:ind w:firstLine="709"/>
        <w:jc w:val="both"/>
        <w:rPr>
          <w:sz w:val="28"/>
          <w:szCs w:val="28"/>
        </w:rPr>
      </w:pPr>
      <w:r w:rsidRPr="0018364A">
        <w:rPr>
          <w:sz w:val="28"/>
          <w:szCs w:val="28"/>
        </w:rPr>
        <w:t>Наибольшее число разногласий возникает при определении возраста, с которого человеку необходимо предоставлять избирательное право. Развитие избирательного права в этом направлении ведет к снижению возрастного порога как пассивного, так и активного избирательного права. Так, предоставление избирательного права с 15 – 16 лет характерно для Бразилии, Ирана, Кубы, Никарагуа и некоторых других стран. Тенденция снижения возрастного ценза связана со снижением возраста гражданского совершеннолетия.</w:t>
      </w:r>
    </w:p>
    <w:p w:rsidR="003614CE" w:rsidRPr="0018364A" w:rsidRDefault="004C1D17" w:rsidP="0018364A">
      <w:pPr>
        <w:suppressAutoHyphens/>
        <w:spacing w:line="360" w:lineRule="auto"/>
        <w:ind w:firstLine="709"/>
        <w:jc w:val="both"/>
        <w:rPr>
          <w:sz w:val="28"/>
          <w:szCs w:val="28"/>
        </w:rPr>
      </w:pPr>
      <w:r w:rsidRPr="0018364A">
        <w:rPr>
          <w:sz w:val="28"/>
          <w:szCs w:val="28"/>
        </w:rPr>
        <w:t>Вместе с тем по Конституции Бразилии 1988 года граждане старше 70 лет участвуют в голосовании лишь в том случае, если по собственной инициативе подадут заявку в качестве избирателей. По мнению А.С. Автономова, это имеет положительную сторону. Ведь отдельные граждане в преклонном возрасте по состоянию здоровья не всегда могут сделать осознанный выбор или попросту не имеет интереса к политике. Поэтому их не лишают избирательного права, но оставляют на их собственное усмотрение, а также практически ставят в зависимость от их состояния здоровья реальное участие в голосовании</w:t>
      </w:r>
      <w:r w:rsidRPr="0018364A">
        <w:rPr>
          <w:rStyle w:val="ac"/>
          <w:sz w:val="28"/>
          <w:szCs w:val="28"/>
        </w:rPr>
        <w:footnoteReference w:id="3"/>
      </w:r>
      <w:r w:rsidRPr="0018364A">
        <w:rPr>
          <w:sz w:val="28"/>
          <w:szCs w:val="28"/>
        </w:rPr>
        <w:t>. История знает примеры и однозначного лишения избирательного права пожилых граждан</w:t>
      </w:r>
      <w:r w:rsidR="002A0740" w:rsidRPr="0018364A">
        <w:rPr>
          <w:sz w:val="28"/>
          <w:szCs w:val="28"/>
        </w:rPr>
        <w:t>.</w:t>
      </w:r>
    </w:p>
    <w:p w:rsidR="00FF0CD2" w:rsidRPr="0018364A" w:rsidRDefault="00FF0CD2" w:rsidP="0018364A">
      <w:pPr>
        <w:tabs>
          <w:tab w:val="num" w:pos="284"/>
        </w:tabs>
        <w:suppressAutoHyphens/>
        <w:spacing w:line="360" w:lineRule="auto"/>
        <w:ind w:firstLine="709"/>
        <w:jc w:val="both"/>
        <w:rPr>
          <w:sz w:val="28"/>
          <w:szCs w:val="28"/>
        </w:rPr>
      </w:pPr>
      <w:r w:rsidRPr="0018364A">
        <w:rPr>
          <w:sz w:val="28"/>
          <w:szCs w:val="28"/>
        </w:rPr>
        <w:t xml:space="preserve">Ценз гражданства означает, что избирательные права как разновидность политических прав предоставляются только гражданам государства. В ряде государств (Испания, Финляндия, Венгрия и др.) к выборам местных органов власти допускаются «неграждане», которые постоянно (длительное время) проживают в стране, уплачивают налоги и т.п. </w:t>
      </w:r>
    </w:p>
    <w:p w:rsidR="00FF0CD2" w:rsidRPr="0018364A" w:rsidRDefault="00FF0CD2" w:rsidP="0018364A">
      <w:pPr>
        <w:tabs>
          <w:tab w:val="num" w:pos="284"/>
        </w:tabs>
        <w:suppressAutoHyphens/>
        <w:spacing w:line="360" w:lineRule="auto"/>
        <w:ind w:firstLine="709"/>
        <w:jc w:val="both"/>
        <w:rPr>
          <w:sz w:val="28"/>
          <w:szCs w:val="28"/>
        </w:rPr>
      </w:pPr>
      <w:r w:rsidRPr="0018364A">
        <w:rPr>
          <w:sz w:val="28"/>
          <w:szCs w:val="28"/>
        </w:rPr>
        <w:t>В странах, не закрепляющих принцип равного гражданства, при определении избирательных прав граждан делается различие по основанию приобретения гражданства и времени нахождения в гражданстве. Например, в США правом избрания в президенты страны обладают лишь урожденные граждане (натурализованные такого права лишены), а желающие быть избранными в сенат или палату представителей должны состоять в гражданстве США не менее 9 и 7 лет соответственно. А в Аргентине натурализованному гражданину избирательное право предоставляется только лишь через 3 года.</w:t>
      </w:r>
    </w:p>
    <w:p w:rsidR="00FF0CD2" w:rsidRPr="0018364A" w:rsidRDefault="00FF0CD2" w:rsidP="0018364A">
      <w:pPr>
        <w:tabs>
          <w:tab w:val="num" w:pos="284"/>
        </w:tabs>
        <w:suppressAutoHyphens/>
        <w:spacing w:line="360" w:lineRule="auto"/>
        <w:ind w:firstLine="709"/>
        <w:jc w:val="both"/>
        <w:rPr>
          <w:sz w:val="28"/>
          <w:szCs w:val="28"/>
        </w:rPr>
      </w:pPr>
      <w:r w:rsidRPr="0018364A">
        <w:rPr>
          <w:sz w:val="28"/>
          <w:szCs w:val="28"/>
        </w:rPr>
        <w:t>Основываясь на гражданстве, в ряде стран избирательный корпус был расширен при формировании высших органов власти за счет граждан, проживающих за границей (1979 год – Тунис, 1989 год – Исландия, 1991 год – Швейцария). Решение вопроса голосования таких избирателей различно. В Швейцарии эту проблему решили путем голосования по почте (приказ федерального совета от 16 октября 1991 года), в Италии были созданы избирательные округа за рубежом (ст. 8 Закона «О выборах в сенат» от 4 августа 1993 года), в Турции избирателям, проживающим за границей более шести месяцев и не внесенным в списки избирателей, было предоставлено право голосовать на пограничных пунктах при въезде или выезде из страны в течение 70 дней до выборов и до 17 часов в день выборов</w:t>
      </w:r>
      <w:r w:rsidRPr="0018364A">
        <w:rPr>
          <w:rStyle w:val="ac"/>
          <w:sz w:val="28"/>
          <w:szCs w:val="28"/>
        </w:rPr>
        <w:footnoteReference w:id="4"/>
      </w:r>
      <w:r w:rsidRPr="0018364A">
        <w:rPr>
          <w:sz w:val="28"/>
          <w:szCs w:val="28"/>
        </w:rPr>
        <w:t>.</w:t>
      </w:r>
    </w:p>
    <w:p w:rsidR="009868E7" w:rsidRPr="0018364A" w:rsidRDefault="009868E7" w:rsidP="0018364A">
      <w:pPr>
        <w:tabs>
          <w:tab w:val="num" w:pos="284"/>
          <w:tab w:val="left" w:pos="960"/>
        </w:tabs>
        <w:suppressAutoHyphens/>
        <w:spacing w:line="360" w:lineRule="auto"/>
        <w:ind w:firstLine="709"/>
        <w:jc w:val="both"/>
        <w:rPr>
          <w:sz w:val="28"/>
          <w:szCs w:val="28"/>
        </w:rPr>
      </w:pPr>
      <w:r w:rsidRPr="0018364A">
        <w:rPr>
          <w:sz w:val="28"/>
          <w:szCs w:val="28"/>
        </w:rPr>
        <w:t>Ценз оседлости обозначает необходимость проживания на территории государства в течение определенного срока для получения избирательного права. Этот срок может варьироваться от нескольких месяцев (6 – во Франции, 3 – в Японии и др.) до нескольких лет (США: кандидат в президенты должен проживать на территории страны не менее 14 лет).</w:t>
      </w:r>
    </w:p>
    <w:p w:rsidR="008F638A" w:rsidRPr="0018364A" w:rsidRDefault="008F638A" w:rsidP="0018364A">
      <w:pPr>
        <w:tabs>
          <w:tab w:val="num" w:pos="284"/>
        </w:tabs>
        <w:suppressAutoHyphens/>
        <w:spacing w:line="360" w:lineRule="auto"/>
        <w:ind w:firstLine="709"/>
        <w:jc w:val="both"/>
        <w:rPr>
          <w:sz w:val="28"/>
          <w:szCs w:val="28"/>
        </w:rPr>
      </w:pPr>
      <w:r w:rsidRPr="0018364A">
        <w:rPr>
          <w:sz w:val="28"/>
          <w:szCs w:val="28"/>
        </w:rPr>
        <w:t>Технический ценз судимости предполагает, что лица, находящие в местах лишения свободы, а также обладающие судимостью, не участвуют в выборах. Так, в большинстве штатов США бывшие заключенные в течение нескольких лет по отбытии наказания не участвуют в выборах</w:t>
      </w:r>
      <w:r w:rsidRPr="0018364A">
        <w:rPr>
          <w:rStyle w:val="ac"/>
          <w:sz w:val="28"/>
          <w:szCs w:val="28"/>
        </w:rPr>
        <w:footnoteReference w:id="5"/>
      </w:r>
      <w:r w:rsidRPr="0018364A">
        <w:rPr>
          <w:sz w:val="28"/>
          <w:szCs w:val="28"/>
        </w:rPr>
        <w:t>. Технический ценз судимости не нужно путать с охранным цензом судимости, при котором лишение избирательного права осуществляется за совершение преступлений против государственного строя и т.п.</w:t>
      </w:r>
    </w:p>
    <w:p w:rsidR="000C1457" w:rsidRPr="0018364A" w:rsidRDefault="000C1457" w:rsidP="0018364A">
      <w:pPr>
        <w:tabs>
          <w:tab w:val="num" w:pos="284"/>
        </w:tabs>
        <w:suppressAutoHyphens/>
        <w:spacing w:line="360" w:lineRule="auto"/>
        <w:ind w:firstLine="709"/>
        <w:jc w:val="both"/>
        <w:rPr>
          <w:sz w:val="28"/>
          <w:szCs w:val="28"/>
        </w:rPr>
      </w:pPr>
      <w:r w:rsidRPr="0018364A">
        <w:rPr>
          <w:sz w:val="28"/>
          <w:szCs w:val="28"/>
        </w:rPr>
        <w:t>Языковой ценз и ценз грамотности практически всегда рассматривались в качестве антидемократических. В США ценз грамотности и знания языка был отменен лишь в 1975 году, когда в Акт об избирательном праве 1970 года, были внесены поправки: наложен запрет на использование тестов и иных средств проверки способности читать, понимать и толковать вопросы, связанные с проведением выборов</w:t>
      </w:r>
      <w:r w:rsidRPr="0018364A">
        <w:rPr>
          <w:rStyle w:val="ac"/>
          <w:sz w:val="28"/>
          <w:szCs w:val="28"/>
        </w:rPr>
        <w:footnoteReference w:id="6"/>
      </w:r>
      <w:r w:rsidRPr="0018364A">
        <w:rPr>
          <w:sz w:val="28"/>
          <w:szCs w:val="28"/>
        </w:rPr>
        <w:t>.</w:t>
      </w:r>
    </w:p>
    <w:p w:rsidR="009135A7" w:rsidRPr="0018364A" w:rsidRDefault="009135A7" w:rsidP="0018364A">
      <w:pPr>
        <w:tabs>
          <w:tab w:val="num" w:pos="284"/>
        </w:tabs>
        <w:suppressAutoHyphens/>
        <w:spacing w:line="360" w:lineRule="auto"/>
        <w:ind w:firstLine="709"/>
        <w:jc w:val="both"/>
        <w:rPr>
          <w:sz w:val="28"/>
          <w:szCs w:val="28"/>
        </w:rPr>
      </w:pPr>
      <w:r w:rsidRPr="0018364A">
        <w:rPr>
          <w:sz w:val="28"/>
          <w:szCs w:val="28"/>
        </w:rPr>
        <w:t>Религиозный ценз требует, чтобы носитель избирательного права исповедовал определенную религию. Это требование – относительная редкость</w:t>
      </w:r>
      <w:r w:rsidR="0018364A">
        <w:rPr>
          <w:sz w:val="28"/>
          <w:szCs w:val="28"/>
        </w:rPr>
        <w:t xml:space="preserve"> </w:t>
      </w:r>
      <w:r w:rsidRPr="0018364A">
        <w:rPr>
          <w:sz w:val="28"/>
          <w:szCs w:val="28"/>
        </w:rPr>
        <w:t>и обычно распространяется на пассивное избирательное право. В частности, в Иране быть избранным может только мусульманин. Рассматриваемый ценз в некоторой мере обладает дискриминационной направленностью.</w:t>
      </w:r>
    </w:p>
    <w:p w:rsidR="009135A7" w:rsidRPr="0018364A" w:rsidRDefault="009135A7" w:rsidP="0018364A">
      <w:pPr>
        <w:tabs>
          <w:tab w:val="num" w:pos="284"/>
        </w:tabs>
        <w:suppressAutoHyphens/>
        <w:spacing w:line="360" w:lineRule="auto"/>
        <w:ind w:firstLine="709"/>
        <w:jc w:val="both"/>
        <w:rPr>
          <w:sz w:val="28"/>
          <w:szCs w:val="28"/>
        </w:rPr>
      </w:pPr>
      <w:r w:rsidRPr="0018364A">
        <w:rPr>
          <w:sz w:val="28"/>
          <w:szCs w:val="28"/>
        </w:rPr>
        <w:t>Охранные цензы представляют собой условия, выводящие из числа избирателей тех лиц, голос которых не угоден (не желателен) государству, которые могут «негативно» проголосовать. К числу таких ограничений относятся должностной ценз (ценз рода занятий), судимость за преступления против государства, банкротство и др.</w:t>
      </w:r>
    </w:p>
    <w:p w:rsidR="009135A7" w:rsidRPr="0018364A" w:rsidRDefault="009135A7" w:rsidP="0018364A">
      <w:pPr>
        <w:tabs>
          <w:tab w:val="num" w:pos="284"/>
        </w:tabs>
        <w:suppressAutoHyphens/>
        <w:spacing w:line="360" w:lineRule="auto"/>
        <w:ind w:firstLine="709"/>
        <w:jc w:val="both"/>
        <w:rPr>
          <w:sz w:val="28"/>
          <w:szCs w:val="28"/>
        </w:rPr>
      </w:pPr>
      <w:r w:rsidRPr="0018364A">
        <w:rPr>
          <w:sz w:val="28"/>
          <w:szCs w:val="28"/>
        </w:rPr>
        <w:t>По мнению К.В. Арановского, применение охранных цензов выводит из числа участвующих в выборах те категории лиц, влияние которых на политику может оказаться опасным для государственного строя, противоречит существу политического режима, но не связано с нарушением представлений о справедливости</w:t>
      </w:r>
      <w:r w:rsidRPr="0018364A">
        <w:rPr>
          <w:rStyle w:val="ac"/>
          <w:sz w:val="28"/>
          <w:szCs w:val="28"/>
        </w:rPr>
        <w:footnoteReference w:id="7"/>
      </w:r>
      <w:r w:rsidRPr="0018364A">
        <w:rPr>
          <w:sz w:val="28"/>
          <w:szCs w:val="28"/>
        </w:rPr>
        <w:t>.</w:t>
      </w:r>
    </w:p>
    <w:p w:rsidR="006E30E1" w:rsidRPr="0018364A" w:rsidRDefault="006E30E1" w:rsidP="0018364A">
      <w:pPr>
        <w:tabs>
          <w:tab w:val="num" w:pos="284"/>
        </w:tabs>
        <w:suppressAutoHyphens/>
        <w:spacing w:line="360" w:lineRule="auto"/>
        <w:ind w:firstLine="709"/>
        <w:jc w:val="both"/>
        <w:rPr>
          <w:sz w:val="28"/>
          <w:szCs w:val="28"/>
        </w:rPr>
      </w:pPr>
      <w:r w:rsidRPr="0018364A">
        <w:rPr>
          <w:sz w:val="28"/>
          <w:szCs w:val="28"/>
        </w:rPr>
        <w:t xml:space="preserve">Наиболее распространено среди этой категории цензов ограничение избирательного права военных и государственных служащих. Конституция Эквадора 1977 года закрепляет положение, согласно которому лица, находящиеся на действительной военной службе, не могут пользоваться правом голоса. В других латиноамериканских странах (Перу, Панама, Аргентина, Бразилия и др.) лишены права участия в голосовании унтер-офицеры и рядовой состав армии, флота, полиции, служители тюрем, военнообязанные, не прошедшие обязательную военную подготовку, и др. Отстранение военнослужащих от участия в голосовании формально объясняется концепцией «армия – вне политики». </w:t>
      </w:r>
    </w:p>
    <w:p w:rsidR="00B477D2" w:rsidRPr="0018364A" w:rsidRDefault="00B477D2" w:rsidP="0018364A">
      <w:pPr>
        <w:tabs>
          <w:tab w:val="num" w:pos="284"/>
        </w:tabs>
        <w:suppressAutoHyphens/>
        <w:spacing w:line="360" w:lineRule="auto"/>
        <w:ind w:firstLine="709"/>
        <w:jc w:val="both"/>
        <w:rPr>
          <w:sz w:val="28"/>
          <w:szCs w:val="28"/>
        </w:rPr>
      </w:pPr>
      <w:r w:rsidRPr="0018364A">
        <w:rPr>
          <w:sz w:val="28"/>
          <w:szCs w:val="28"/>
        </w:rPr>
        <w:t>Дискриминационные цензы представляют собой условия, выводящие из числа избирателей ряд лиц по дискриминационным признакам: имущества, пола, расы, национальности и др.</w:t>
      </w:r>
    </w:p>
    <w:p w:rsidR="00B477D2" w:rsidRPr="0018364A" w:rsidRDefault="00B477D2" w:rsidP="0018364A">
      <w:pPr>
        <w:tabs>
          <w:tab w:val="num" w:pos="284"/>
        </w:tabs>
        <w:suppressAutoHyphens/>
        <w:spacing w:line="360" w:lineRule="auto"/>
        <w:ind w:firstLine="709"/>
        <w:jc w:val="both"/>
        <w:rPr>
          <w:sz w:val="28"/>
          <w:szCs w:val="28"/>
        </w:rPr>
      </w:pPr>
      <w:r w:rsidRPr="0018364A">
        <w:rPr>
          <w:sz w:val="28"/>
          <w:szCs w:val="28"/>
        </w:rPr>
        <w:t>По мнению К.В. Арановского, действительно дискриминационными можно считать лишь те ограничения, которые воспринимаются значительной частью общества как несправедливость, неосновательное ущемление прав.</w:t>
      </w:r>
    </w:p>
    <w:p w:rsidR="00B477D2" w:rsidRPr="0018364A" w:rsidRDefault="00B477D2" w:rsidP="0018364A">
      <w:pPr>
        <w:tabs>
          <w:tab w:val="num" w:pos="284"/>
        </w:tabs>
        <w:suppressAutoHyphens/>
        <w:spacing w:line="360" w:lineRule="auto"/>
        <w:ind w:firstLine="709"/>
        <w:jc w:val="both"/>
        <w:rPr>
          <w:sz w:val="28"/>
          <w:szCs w:val="28"/>
        </w:rPr>
      </w:pPr>
      <w:r w:rsidRPr="0018364A">
        <w:rPr>
          <w:sz w:val="28"/>
          <w:szCs w:val="28"/>
        </w:rPr>
        <w:t xml:space="preserve">Введение полового ценза в арабских странах (Кувейт, Иран, ОАЭ) обосновывалось предписаниями ислама о статусе женщин. Первоначально почти во всех странах выборы были чисто «мужским делом». Официальная трактовка этого ценза объяснялась широко распространенным мнением, что уделом женщины всегда должна быть рутина домашнего хозяйства (известное сочетание трех «К» – </w:t>
      </w:r>
      <w:r w:rsidRPr="0018364A">
        <w:rPr>
          <w:sz w:val="28"/>
          <w:szCs w:val="28"/>
          <w:lang w:val="en-US"/>
        </w:rPr>
        <w:t>Kirche</w:t>
      </w:r>
      <w:r w:rsidRPr="0018364A">
        <w:rPr>
          <w:sz w:val="28"/>
          <w:szCs w:val="28"/>
        </w:rPr>
        <w:t xml:space="preserve">, </w:t>
      </w:r>
      <w:r w:rsidRPr="0018364A">
        <w:rPr>
          <w:sz w:val="28"/>
          <w:szCs w:val="28"/>
          <w:lang w:val="en-US"/>
        </w:rPr>
        <w:t>Kuche</w:t>
      </w:r>
      <w:r w:rsidRPr="0018364A">
        <w:rPr>
          <w:sz w:val="28"/>
          <w:szCs w:val="28"/>
        </w:rPr>
        <w:t xml:space="preserve">, </w:t>
      </w:r>
      <w:r w:rsidRPr="0018364A">
        <w:rPr>
          <w:sz w:val="28"/>
          <w:szCs w:val="28"/>
          <w:lang w:val="en-US"/>
        </w:rPr>
        <w:t>Kinder</w:t>
      </w:r>
      <w:r w:rsidRPr="0018364A">
        <w:rPr>
          <w:sz w:val="28"/>
          <w:szCs w:val="28"/>
        </w:rPr>
        <w:t>).</w:t>
      </w:r>
    </w:p>
    <w:p w:rsidR="00B477D2" w:rsidRPr="0018364A" w:rsidRDefault="00B477D2" w:rsidP="0018364A">
      <w:pPr>
        <w:tabs>
          <w:tab w:val="num" w:pos="284"/>
        </w:tabs>
        <w:suppressAutoHyphens/>
        <w:spacing w:line="360" w:lineRule="auto"/>
        <w:ind w:firstLine="709"/>
        <w:jc w:val="both"/>
        <w:rPr>
          <w:sz w:val="28"/>
          <w:szCs w:val="28"/>
        </w:rPr>
      </w:pPr>
      <w:r w:rsidRPr="0018364A">
        <w:rPr>
          <w:sz w:val="28"/>
          <w:szCs w:val="28"/>
        </w:rPr>
        <w:t>Лишь в 1893 году половой ценз был отменен в Новой Зеландии. До 1917 года женщины имели активное избирательное право также в Австралии, Дании, Исландии. И только в 1918 году женщины обрели избирательное право в Великобритании, в 1920 году – в США, в 1944 году – во Франции, в 1945 году – в Италии, в 1956 году – в Греции, в 1971 году – в Швейцарии</w:t>
      </w:r>
      <w:r w:rsidRPr="0018364A">
        <w:rPr>
          <w:rStyle w:val="ac"/>
          <w:sz w:val="28"/>
          <w:szCs w:val="28"/>
        </w:rPr>
        <w:footnoteReference w:id="8"/>
      </w:r>
      <w:r w:rsidRPr="0018364A">
        <w:rPr>
          <w:sz w:val="28"/>
          <w:szCs w:val="28"/>
        </w:rPr>
        <w:t>.</w:t>
      </w:r>
    </w:p>
    <w:p w:rsidR="00B477D2" w:rsidRPr="0018364A" w:rsidRDefault="00B477D2" w:rsidP="0018364A">
      <w:pPr>
        <w:tabs>
          <w:tab w:val="num" w:pos="284"/>
        </w:tabs>
        <w:suppressAutoHyphens/>
        <w:spacing w:line="360" w:lineRule="auto"/>
        <w:ind w:firstLine="709"/>
        <w:jc w:val="both"/>
        <w:rPr>
          <w:sz w:val="28"/>
          <w:szCs w:val="28"/>
        </w:rPr>
      </w:pPr>
      <w:r w:rsidRPr="0018364A">
        <w:rPr>
          <w:sz w:val="28"/>
          <w:szCs w:val="28"/>
        </w:rPr>
        <w:t>Дискриминационные цензы имели место в ЮАР, где чернокожее население было лишено избирательного права, в США до 1963 года представители коренных малочисленных народов, проживающие в резервации, не участвовали в выборах.</w:t>
      </w:r>
    </w:p>
    <w:p w:rsidR="00E71818" w:rsidRPr="0018364A" w:rsidRDefault="00E71818" w:rsidP="0018364A">
      <w:pPr>
        <w:tabs>
          <w:tab w:val="num" w:pos="284"/>
        </w:tabs>
        <w:suppressAutoHyphens/>
        <w:spacing w:line="360" w:lineRule="auto"/>
        <w:ind w:firstLine="709"/>
        <w:jc w:val="both"/>
        <w:rPr>
          <w:sz w:val="28"/>
          <w:szCs w:val="28"/>
        </w:rPr>
      </w:pPr>
      <w:r w:rsidRPr="0018364A">
        <w:rPr>
          <w:sz w:val="28"/>
          <w:szCs w:val="28"/>
        </w:rPr>
        <w:t>В теории конституционного права существуют условия, ограничивающие избирательное право, не относящиеся ни к техническим, ни к охранным, ни к дискриминационным цензам.</w:t>
      </w:r>
    </w:p>
    <w:p w:rsidR="00E71818" w:rsidRPr="0018364A" w:rsidRDefault="00E71818" w:rsidP="0018364A">
      <w:pPr>
        <w:tabs>
          <w:tab w:val="num" w:pos="284"/>
        </w:tabs>
        <w:suppressAutoHyphens/>
        <w:spacing w:line="360" w:lineRule="auto"/>
        <w:ind w:firstLine="709"/>
        <w:jc w:val="both"/>
        <w:rPr>
          <w:sz w:val="28"/>
          <w:szCs w:val="28"/>
        </w:rPr>
      </w:pPr>
      <w:r w:rsidRPr="0018364A">
        <w:rPr>
          <w:sz w:val="28"/>
          <w:szCs w:val="28"/>
        </w:rPr>
        <w:t>Среди таких ограничений – моральный ценз. В Пакистане кандидат должен быть благоразумным, справедливым и не склонным к расточительству, и честным, и амином («</w:t>
      </w:r>
      <w:r w:rsidRPr="0018364A">
        <w:rPr>
          <w:sz w:val="28"/>
          <w:szCs w:val="28"/>
          <w:lang w:val="en-US"/>
        </w:rPr>
        <w:t>ameen</w:t>
      </w:r>
      <w:r w:rsidRPr="0018364A">
        <w:rPr>
          <w:sz w:val="28"/>
          <w:szCs w:val="28"/>
        </w:rPr>
        <w:t>» можно перевести как «заслуживающий доверия», «надежный», «правоверный»)</w:t>
      </w:r>
      <w:r w:rsidRPr="0018364A">
        <w:rPr>
          <w:rStyle w:val="ac"/>
          <w:sz w:val="28"/>
          <w:szCs w:val="28"/>
        </w:rPr>
        <w:footnoteReference w:id="9"/>
      </w:r>
      <w:r w:rsidRPr="0018364A">
        <w:rPr>
          <w:sz w:val="28"/>
          <w:szCs w:val="28"/>
        </w:rPr>
        <w:t xml:space="preserve">. В Мексике не голосуют лица, употребляющие наркотики, а в Нидерландах – лица, лишенные родительских прав. </w:t>
      </w:r>
    </w:p>
    <w:p w:rsidR="00E71818" w:rsidRPr="0018364A" w:rsidRDefault="00E71818" w:rsidP="0018364A">
      <w:pPr>
        <w:tabs>
          <w:tab w:val="num" w:pos="284"/>
        </w:tabs>
        <w:suppressAutoHyphens/>
        <w:spacing w:line="360" w:lineRule="auto"/>
        <w:ind w:firstLine="709"/>
        <w:jc w:val="both"/>
        <w:rPr>
          <w:sz w:val="28"/>
          <w:szCs w:val="28"/>
        </w:rPr>
      </w:pPr>
      <w:r w:rsidRPr="0018364A">
        <w:rPr>
          <w:sz w:val="28"/>
          <w:szCs w:val="28"/>
        </w:rPr>
        <w:t>В Исландии от избирателя требуется, чтобы он вел хороший образ жизни и обладал добрым нравом, свободно распоряжался свои имуществом (т.е. не находился под опекой). Так, статья 34 Конституции Республики Исландия 1944 года гласит: «Всякий гражданин, обладающий правом голоса на выборах в Альтинг и незапятнанной репутацией, может быть избран в Альтинг».</w:t>
      </w:r>
    </w:p>
    <w:p w:rsidR="005131DA" w:rsidRPr="0018364A" w:rsidRDefault="005131DA" w:rsidP="0018364A">
      <w:pPr>
        <w:tabs>
          <w:tab w:val="num" w:pos="284"/>
        </w:tabs>
        <w:suppressAutoHyphens/>
        <w:spacing w:line="360" w:lineRule="auto"/>
        <w:ind w:firstLine="709"/>
        <w:jc w:val="both"/>
        <w:rPr>
          <w:sz w:val="28"/>
          <w:szCs w:val="28"/>
        </w:rPr>
      </w:pPr>
      <w:r w:rsidRPr="0018364A">
        <w:rPr>
          <w:sz w:val="28"/>
          <w:szCs w:val="28"/>
        </w:rPr>
        <w:t>Следующим цензом является ценз несовместимости. Заключается он в том, что не подлежит избранию лицо, занимающее определенную должность либо занимающееся определенной деятельностью. Например, согласно французскому избирательному кодексу нельзя одновременно быть депутатом и сенатором. Данный ценз очень схож с должностным охранным цензом (ценз занятий), но преследует несколько иную цель.</w:t>
      </w:r>
    </w:p>
    <w:p w:rsidR="003614CE" w:rsidRPr="0018364A" w:rsidRDefault="005131DA" w:rsidP="0018364A">
      <w:pPr>
        <w:suppressAutoHyphens/>
        <w:spacing w:line="360" w:lineRule="auto"/>
        <w:ind w:firstLine="709"/>
        <w:jc w:val="both"/>
        <w:rPr>
          <w:sz w:val="28"/>
          <w:szCs w:val="28"/>
        </w:rPr>
      </w:pPr>
      <w:r w:rsidRPr="0018364A">
        <w:rPr>
          <w:sz w:val="28"/>
          <w:szCs w:val="28"/>
        </w:rPr>
        <w:t>В отношении пассивного избирательного права во многих странах устанавливается ценз неизбираемости. Так, в США нельзя участвовать в президентских выборах лицу, занимающему эту должность более двух сроков подряд.</w:t>
      </w:r>
    </w:p>
    <w:p w:rsidR="004D156B" w:rsidRPr="0018364A" w:rsidRDefault="00AA2198" w:rsidP="0018364A">
      <w:pPr>
        <w:suppressAutoHyphens/>
        <w:spacing w:line="360" w:lineRule="auto"/>
        <w:ind w:firstLine="709"/>
        <w:jc w:val="both"/>
        <w:rPr>
          <w:sz w:val="28"/>
          <w:szCs w:val="28"/>
        </w:rPr>
      </w:pPr>
      <w:r w:rsidRPr="0018364A">
        <w:rPr>
          <w:rStyle w:val="apple-style-span"/>
          <w:sz w:val="28"/>
          <w:szCs w:val="28"/>
        </w:rPr>
        <w:t>Само по себе существование избирательных цензов не означает, что избирательное право является недемократическим. Важно, какие это цензы и каков масштаб ограничений, обусловленный их применением. Наличие цензов возраста, гражданства, оседлости можно считать разумным. Относительно высокая планка для кандидатов на выборные должности обусловлена тем, что властные полномочия должны находиться в руках тех, кто достиг определенного возраста и накопил определенный жизненный опыт. Разумным следует считать и то, что участие в управлении обществом и государством оговорено наличием гражданства. Что касается ценза оседлости, то его наличие дает возможность гражданам избрать того представителя, который хорошо знаком с проблемами округа и воспринимает их как часть собственных.</w:t>
      </w:r>
    </w:p>
    <w:p w:rsidR="00880701" w:rsidRDefault="00880701" w:rsidP="0018364A">
      <w:pPr>
        <w:suppressAutoHyphens/>
        <w:spacing w:line="360" w:lineRule="auto"/>
        <w:ind w:firstLine="709"/>
        <w:jc w:val="both"/>
        <w:rPr>
          <w:b/>
          <w:sz w:val="28"/>
          <w:szCs w:val="28"/>
          <w:lang w:val="en-US"/>
        </w:rPr>
      </w:pPr>
    </w:p>
    <w:p w:rsidR="00FB3FDF" w:rsidRPr="0018364A" w:rsidRDefault="0018364A" w:rsidP="0018364A">
      <w:pPr>
        <w:suppressAutoHyphens/>
        <w:spacing w:line="360" w:lineRule="auto"/>
        <w:ind w:firstLine="709"/>
        <w:jc w:val="both"/>
        <w:rPr>
          <w:b/>
          <w:sz w:val="28"/>
          <w:szCs w:val="28"/>
        </w:rPr>
      </w:pPr>
      <w:r w:rsidRPr="0018364A">
        <w:rPr>
          <w:b/>
          <w:sz w:val="28"/>
          <w:szCs w:val="28"/>
        </w:rPr>
        <w:t>2.</w:t>
      </w:r>
      <w:r>
        <w:rPr>
          <w:sz w:val="28"/>
          <w:szCs w:val="28"/>
        </w:rPr>
        <w:t xml:space="preserve"> </w:t>
      </w:r>
      <w:r w:rsidR="00FB3FDF" w:rsidRPr="0018364A">
        <w:rPr>
          <w:b/>
          <w:sz w:val="28"/>
          <w:szCs w:val="28"/>
        </w:rPr>
        <w:t>Цензы для ограничения активного и пассивного избирательного</w:t>
      </w:r>
      <w:r>
        <w:rPr>
          <w:b/>
          <w:sz w:val="28"/>
          <w:szCs w:val="28"/>
        </w:rPr>
        <w:t xml:space="preserve"> права</w:t>
      </w:r>
    </w:p>
    <w:p w:rsidR="0018364A" w:rsidRPr="0018364A" w:rsidRDefault="0018364A" w:rsidP="0018364A">
      <w:pPr>
        <w:suppressAutoHyphens/>
        <w:spacing w:line="360" w:lineRule="auto"/>
        <w:ind w:firstLine="709"/>
        <w:jc w:val="both"/>
        <w:rPr>
          <w:b/>
          <w:sz w:val="28"/>
          <w:szCs w:val="28"/>
        </w:rPr>
      </w:pPr>
    </w:p>
    <w:p w:rsidR="00A51ED5" w:rsidRPr="0018364A" w:rsidRDefault="004F67F7" w:rsidP="0018364A">
      <w:pPr>
        <w:suppressAutoHyphens/>
        <w:spacing w:line="360" w:lineRule="auto"/>
        <w:ind w:firstLine="709"/>
        <w:jc w:val="both"/>
        <w:rPr>
          <w:rStyle w:val="apple-style-span"/>
          <w:sz w:val="28"/>
          <w:szCs w:val="28"/>
        </w:rPr>
      </w:pPr>
      <w:r w:rsidRPr="0018364A">
        <w:rPr>
          <w:rStyle w:val="apple-style-span"/>
          <w:sz w:val="28"/>
          <w:szCs w:val="28"/>
        </w:rPr>
        <w:t>Принято различать активное и пассивное избирательное</w:t>
      </w:r>
      <w:r w:rsidRPr="0018364A">
        <w:rPr>
          <w:rStyle w:val="apple-style-span"/>
          <w:b/>
          <w:sz w:val="28"/>
          <w:szCs w:val="28"/>
        </w:rPr>
        <w:t xml:space="preserve"> </w:t>
      </w:r>
      <w:r w:rsidRPr="0018364A">
        <w:rPr>
          <w:rStyle w:val="apple-style-span"/>
          <w:sz w:val="28"/>
          <w:szCs w:val="28"/>
        </w:rPr>
        <w:t>право.</w:t>
      </w:r>
      <w:r w:rsidRPr="0018364A">
        <w:rPr>
          <w:rStyle w:val="apple-converted-space"/>
          <w:b/>
          <w:sz w:val="28"/>
          <w:szCs w:val="28"/>
        </w:rPr>
        <w:t> </w:t>
      </w:r>
      <w:r w:rsidRPr="0018364A">
        <w:rPr>
          <w:rStyle w:val="ad"/>
          <w:b w:val="0"/>
          <w:sz w:val="28"/>
          <w:szCs w:val="28"/>
          <w:bdr w:val="none" w:sz="0" w:space="0" w:color="auto" w:frame="1"/>
        </w:rPr>
        <w:t>Активное избирательное право</w:t>
      </w:r>
      <w:r w:rsidRPr="0018364A">
        <w:rPr>
          <w:rStyle w:val="apple-converted-space"/>
          <w:b/>
          <w:sz w:val="28"/>
          <w:szCs w:val="28"/>
        </w:rPr>
        <w:t> </w:t>
      </w:r>
      <w:r w:rsidRPr="0018364A">
        <w:rPr>
          <w:rStyle w:val="apple-style-span"/>
          <w:b/>
          <w:sz w:val="28"/>
          <w:szCs w:val="28"/>
        </w:rPr>
        <w:t xml:space="preserve">– </w:t>
      </w:r>
      <w:r w:rsidR="00A51ED5" w:rsidRPr="0018364A">
        <w:rPr>
          <w:rStyle w:val="apple-style-span"/>
          <w:sz w:val="28"/>
          <w:szCs w:val="28"/>
        </w:rPr>
        <w:t>право участия в выборах, а также во всех иных политических мероприятиях, имеющих своей целью выявление воли избирательного корпуса (референдум, плебисцит, отзыв, народная инициатива). Данное право предоставляется, как правило, только тем гражданам (подданным) государства, которые отвечают установленным законом требованиям в отношении возраста, местожительства и т. д. (см. Цензы избирательные). В социалистических странах предоставление активного избирательного права обусловлено лишь требованиями совершеннолетия (в СССР с 18 лет) и вменяемости, что позволяет участвовать в выборах, голосовании при референдуме и т. д. всем взрослым гражданам.</w:t>
      </w:r>
      <w:r w:rsidR="0018364A">
        <w:rPr>
          <w:rStyle w:val="apple-style-span"/>
          <w:sz w:val="28"/>
          <w:szCs w:val="28"/>
        </w:rPr>
        <w:t xml:space="preserve"> </w:t>
      </w:r>
    </w:p>
    <w:p w:rsidR="00A51ED5" w:rsidRPr="0018364A" w:rsidRDefault="00A51ED5" w:rsidP="0018364A">
      <w:pPr>
        <w:suppressAutoHyphens/>
        <w:spacing w:line="360" w:lineRule="auto"/>
        <w:ind w:firstLine="709"/>
        <w:jc w:val="both"/>
        <w:rPr>
          <w:sz w:val="28"/>
          <w:szCs w:val="28"/>
        </w:rPr>
      </w:pPr>
      <w:r w:rsidRPr="0018364A">
        <w:rPr>
          <w:rStyle w:val="apple-style-span"/>
          <w:sz w:val="28"/>
          <w:szCs w:val="28"/>
        </w:rPr>
        <w:t xml:space="preserve">Законодательство социалистических стран не устанавливает никаких мер принуждения граждан к осуществлению активного избирательного права. В то же время конституции многих буржуазных стран (Бельгия, Италия, Люксембург, Нидерланды, Австрия, Австралия, Аргентина, Бразилия, Гондурас, Мексика, Парагвай, Коста-Рика, Перу и др.) вводят институт обязательного голосования. Отказ от участия в выборах рассматривается в этих странах как правонарушение и влечёт определённую санкцию. Данный отказ называется термином </w:t>
      </w:r>
      <w:r w:rsidR="00A76B76" w:rsidRPr="0018364A">
        <w:rPr>
          <w:rStyle w:val="apple-style-span"/>
          <w:sz w:val="28"/>
          <w:szCs w:val="28"/>
        </w:rPr>
        <w:t>«а</w:t>
      </w:r>
      <w:r w:rsidRPr="0018364A">
        <w:rPr>
          <w:rStyle w:val="apple-style-span"/>
          <w:sz w:val="28"/>
          <w:szCs w:val="28"/>
        </w:rPr>
        <w:t>бсентеизм</w:t>
      </w:r>
      <w:r w:rsidR="00A76B76" w:rsidRPr="0018364A">
        <w:rPr>
          <w:rStyle w:val="apple-style-span"/>
          <w:sz w:val="28"/>
          <w:szCs w:val="28"/>
        </w:rPr>
        <w:t>»</w:t>
      </w:r>
      <w:r w:rsidRPr="0018364A">
        <w:rPr>
          <w:rStyle w:val="apple-style-span"/>
          <w:sz w:val="28"/>
          <w:szCs w:val="28"/>
        </w:rPr>
        <w:t>.</w:t>
      </w:r>
      <w:r w:rsidRPr="0018364A">
        <w:rPr>
          <w:rStyle w:val="apple-converted-space"/>
          <w:sz w:val="28"/>
          <w:szCs w:val="28"/>
        </w:rPr>
        <w:t> </w:t>
      </w:r>
    </w:p>
    <w:p w:rsidR="000920D7" w:rsidRPr="0018364A" w:rsidRDefault="00A51ED5" w:rsidP="0018364A">
      <w:pPr>
        <w:suppressAutoHyphens/>
        <w:spacing w:line="360" w:lineRule="auto"/>
        <w:ind w:firstLine="709"/>
        <w:jc w:val="both"/>
        <w:rPr>
          <w:rStyle w:val="apple-style-span"/>
          <w:sz w:val="28"/>
          <w:szCs w:val="28"/>
        </w:rPr>
      </w:pPr>
      <w:r w:rsidRPr="0018364A">
        <w:rPr>
          <w:rStyle w:val="apple-style-span"/>
          <w:sz w:val="28"/>
          <w:szCs w:val="28"/>
        </w:rPr>
        <w:t xml:space="preserve">На ранних этапах развития буржуазной государственности </w:t>
      </w:r>
      <w:r w:rsidR="007E3D23" w:rsidRPr="0018364A">
        <w:rPr>
          <w:rStyle w:val="apple-style-span"/>
          <w:sz w:val="28"/>
          <w:szCs w:val="28"/>
        </w:rPr>
        <w:t>активного избирате</w:t>
      </w:r>
      <w:r w:rsidR="009F5ADD" w:rsidRPr="0018364A">
        <w:rPr>
          <w:rStyle w:val="apple-style-span"/>
          <w:sz w:val="28"/>
          <w:szCs w:val="28"/>
        </w:rPr>
        <w:t>льного права</w:t>
      </w:r>
      <w:r w:rsidRPr="0018364A">
        <w:rPr>
          <w:rStyle w:val="apple-style-span"/>
          <w:sz w:val="28"/>
          <w:szCs w:val="28"/>
        </w:rPr>
        <w:t xml:space="preserve"> предоставлялось только грамотным мужчинам, владеющим собственностью в определённых размерах. Таким образом, отбор граждан, имеющих право участвовать в выборах, осуществлялся посредством имущественного ценза, культурных цензов (грамотности и об</w:t>
      </w:r>
      <w:r w:rsidR="009F5ADD" w:rsidRPr="0018364A">
        <w:rPr>
          <w:rStyle w:val="apple-style-span"/>
          <w:sz w:val="28"/>
          <w:szCs w:val="28"/>
        </w:rPr>
        <w:t xml:space="preserve">разования) и ценза пола. </w:t>
      </w:r>
    </w:p>
    <w:p w:rsidR="000920D7" w:rsidRPr="0018364A" w:rsidRDefault="000920D7" w:rsidP="0018364A">
      <w:pPr>
        <w:suppressAutoHyphens/>
        <w:spacing w:line="360" w:lineRule="auto"/>
        <w:ind w:firstLine="709"/>
        <w:jc w:val="both"/>
        <w:rPr>
          <w:rStyle w:val="apple-style-span"/>
          <w:sz w:val="28"/>
          <w:szCs w:val="28"/>
        </w:rPr>
      </w:pPr>
      <w:r w:rsidRPr="0018364A">
        <w:rPr>
          <w:rStyle w:val="apple-style-span"/>
          <w:sz w:val="28"/>
          <w:szCs w:val="28"/>
        </w:rPr>
        <w:t>Территориальный ценз ограничивает участие в выборах жителей определенных территорий. Ценз оседлости ограничивает электоральную активность мигрантов. Так, чтобы принять участие в выборах в США, человек должен прожить в данной местности 30 дней, в Канаде или Финляндии – один год, в Норвегии – 5 лет. В некоторых странах (Аргентина, Бразилия) избирательных прав лишены военнослужащие, что объясняется необходимостью поставить армию вне политики. В СССР до 1936 года избирательного права были лишены "представители эксплуататорских классов".</w:t>
      </w:r>
    </w:p>
    <w:p w:rsidR="0018364A" w:rsidRDefault="009F5ADD" w:rsidP="0018364A">
      <w:pPr>
        <w:suppressAutoHyphens/>
        <w:spacing w:line="360" w:lineRule="auto"/>
        <w:ind w:firstLine="709"/>
        <w:jc w:val="both"/>
        <w:rPr>
          <w:b/>
          <w:sz w:val="28"/>
          <w:szCs w:val="28"/>
        </w:rPr>
      </w:pPr>
      <w:r w:rsidRPr="0018364A">
        <w:rPr>
          <w:rStyle w:val="apple-style-span"/>
          <w:sz w:val="28"/>
          <w:szCs w:val="28"/>
        </w:rPr>
        <w:t>В ХХ в., особенно после</w:t>
      </w:r>
      <w:r w:rsidR="0018364A">
        <w:rPr>
          <w:rStyle w:val="apple-style-span"/>
          <w:sz w:val="28"/>
          <w:szCs w:val="28"/>
        </w:rPr>
        <w:t xml:space="preserve"> </w:t>
      </w:r>
      <w:r w:rsidRPr="0018364A">
        <w:rPr>
          <w:rStyle w:val="apple-style-span"/>
          <w:sz w:val="28"/>
          <w:szCs w:val="28"/>
          <w:lang w:val="en-US"/>
        </w:rPr>
        <w:t>II</w:t>
      </w:r>
      <w:r w:rsidRPr="0018364A">
        <w:rPr>
          <w:rStyle w:val="apple-style-span"/>
          <w:sz w:val="28"/>
          <w:szCs w:val="28"/>
        </w:rPr>
        <w:t xml:space="preserve"> </w:t>
      </w:r>
      <w:r w:rsidR="00A51ED5" w:rsidRPr="0018364A">
        <w:rPr>
          <w:rStyle w:val="apple-style-span"/>
          <w:sz w:val="28"/>
          <w:szCs w:val="28"/>
        </w:rPr>
        <w:t xml:space="preserve">мировой войны, под давлением народных масс условия предоставления </w:t>
      </w:r>
      <w:r w:rsidRPr="0018364A">
        <w:rPr>
          <w:rStyle w:val="apple-style-span"/>
          <w:sz w:val="28"/>
          <w:szCs w:val="28"/>
        </w:rPr>
        <w:t xml:space="preserve">активного избирательного права </w:t>
      </w:r>
      <w:r w:rsidR="00A51ED5" w:rsidRPr="0018364A">
        <w:rPr>
          <w:rStyle w:val="apple-style-span"/>
          <w:sz w:val="28"/>
          <w:szCs w:val="28"/>
        </w:rPr>
        <w:t xml:space="preserve">подверглись существенной демократизации: повсеместно отменен имущественный ценз; резко сократилось применение цензов грамотности и образования (сохранился только в Иране, Таиланде и некоторых странах Латинской Америки) и т. п. Почти во всех странах, за исключением Швейцарии, Испании, Парагвая и Иордании, </w:t>
      </w:r>
      <w:r w:rsidRPr="0018364A">
        <w:rPr>
          <w:rStyle w:val="apple-style-span"/>
          <w:sz w:val="28"/>
          <w:szCs w:val="28"/>
        </w:rPr>
        <w:t>активное избирательное право</w:t>
      </w:r>
      <w:r w:rsidR="00A51ED5" w:rsidRPr="0018364A">
        <w:rPr>
          <w:rStyle w:val="apple-style-span"/>
          <w:sz w:val="28"/>
          <w:szCs w:val="28"/>
        </w:rPr>
        <w:t xml:space="preserve"> было предоставлено и женщинам. Государства, недавно завоевавшие независимость, не восприняли ограничений в области </w:t>
      </w:r>
      <w:r w:rsidR="00676FF2" w:rsidRPr="0018364A">
        <w:rPr>
          <w:rStyle w:val="apple-style-span"/>
          <w:sz w:val="28"/>
          <w:szCs w:val="28"/>
        </w:rPr>
        <w:t>активного избирательного права</w:t>
      </w:r>
      <w:r w:rsidR="00A51ED5" w:rsidRPr="0018364A">
        <w:rPr>
          <w:rStyle w:val="apple-style-span"/>
          <w:sz w:val="28"/>
          <w:szCs w:val="28"/>
        </w:rPr>
        <w:t xml:space="preserve"> существующих в праве буржуазных государств, — в них, как правило, введено всеобщее избирательное право.</w:t>
      </w:r>
      <w:r w:rsidR="0038274B" w:rsidRPr="0018364A">
        <w:rPr>
          <w:rStyle w:val="ac"/>
          <w:sz w:val="28"/>
          <w:szCs w:val="28"/>
        </w:rPr>
        <w:footnoteReference w:id="10"/>
      </w:r>
    </w:p>
    <w:p w:rsidR="0018364A" w:rsidRDefault="00214D2B" w:rsidP="0018364A">
      <w:pPr>
        <w:suppressAutoHyphens/>
        <w:spacing w:line="360" w:lineRule="auto"/>
        <w:ind w:firstLine="709"/>
        <w:jc w:val="both"/>
        <w:rPr>
          <w:sz w:val="28"/>
          <w:szCs w:val="28"/>
        </w:rPr>
      </w:pPr>
      <w:r w:rsidRPr="0018364A">
        <w:rPr>
          <w:rStyle w:val="apple-converted-space"/>
          <w:i/>
          <w:iCs/>
          <w:sz w:val="28"/>
          <w:szCs w:val="28"/>
        </w:rPr>
        <w:tab/>
      </w:r>
      <w:r w:rsidRPr="0018364A">
        <w:rPr>
          <w:rStyle w:val="apple-style-span"/>
          <w:sz w:val="28"/>
          <w:szCs w:val="28"/>
        </w:rPr>
        <w:t>Для получения</w:t>
      </w:r>
      <w:r w:rsidRPr="0018364A">
        <w:rPr>
          <w:rStyle w:val="apple-converted-space"/>
          <w:sz w:val="28"/>
          <w:szCs w:val="28"/>
        </w:rPr>
        <w:t> </w:t>
      </w:r>
      <w:r w:rsidRPr="0018364A">
        <w:rPr>
          <w:rStyle w:val="ad"/>
          <w:b w:val="0"/>
          <w:sz w:val="28"/>
          <w:szCs w:val="28"/>
        </w:rPr>
        <w:t>пассивное избирательного право</w:t>
      </w:r>
      <w:r w:rsidRPr="0018364A">
        <w:rPr>
          <w:rStyle w:val="apple-converted-space"/>
          <w:sz w:val="28"/>
          <w:szCs w:val="28"/>
        </w:rPr>
        <w:t> </w:t>
      </w:r>
      <w:r w:rsidRPr="0018364A">
        <w:rPr>
          <w:rStyle w:val="apple-style-span"/>
          <w:sz w:val="28"/>
          <w:szCs w:val="28"/>
        </w:rPr>
        <w:t>установлен и более высокий возрастной ценз, чем для</w:t>
      </w:r>
      <w:r w:rsidRPr="0018364A">
        <w:rPr>
          <w:rStyle w:val="apple-converted-space"/>
          <w:sz w:val="28"/>
          <w:szCs w:val="28"/>
        </w:rPr>
        <w:t> </w:t>
      </w:r>
      <w:r w:rsidRPr="0018364A">
        <w:rPr>
          <w:rStyle w:val="apple-style-span"/>
          <w:iCs/>
          <w:sz w:val="28"/>
          <w:szCs w:val="28"/>
        </w:rPr>
        <w:t>активного избирательного права.</w:t>
      </w:r>
      <w:r w:rsidRPr="0018364A">
        <w:rPr>
          <w:rStyle w:val="apple-converted-space"/>
          <w:i/>
          <w:iCs/>
          <w:sz w:val="28"/>
          <w:szCs w:val="28"/>
        </w:rPr>
        <w:t> </w:t>
      </w:r>
      <w:r w:rsidRPr="0018364A">
        <w:rPr>
          <w:rStyle w:val="apple-style-span"/>
          <w:sz w:val="28"/>
          <w:szCs w:val="28"/>
        </w:rPr>
        <w:t>В большинстве стран он составляет 25 лет (Бельгия, Гана, Италия, Ливан, Нидерланды, Пакистан, США, ФРГ, Япония и др.), в Австрии — 26, в Иране, Ливии, Турции — 30 лет. В странах, где существует двухпалатный парламент, для того чтобы быть избранным в верхнюю палату, требуется ещё более высокий возраст (в США, Индии и Японии — 30, в Бразилии,</w:t>
      </w:r>
      <w:r w:rsidRPr="0018364A">
        <w:rPr>
          <w:rStyle w:val="apple-converted-space"/>
          <w:sz w:val="28"/>
          <w:szCs w:val="28"/>
        </w:rPr>
        <w:t> </w:t>
      </w:r>
      <w:r w:rsidRPr="0018364A">
        <w:rPr>
          <w:rStyle w:val="apple-style-span"/>
          <w:sz w:val="28"/>
          <w:szCs w:val="28"/>
        </w:rPr>
        <w:t>Франци</w:t>
      </w:r>
      <w:r w:rsidRPr="0018364A">
        <w:rPr>
          <w:rStyle w:val="apple-converted-space"/>
          <w:sz w:val="28"/>
          <w:szCs w:val="28"/>
        </w:rPr>
        <w:t>и </w:t>
      </w:r>
      <w:r w:rsidRPr="0018364A">
        <w:rPr>
          <w:rStyle w:val="apple-style-span"/>
          <w:sz w:val="28"/>
          <w:szCs w:val="28"/>
        </w:rPr>
        <w:t>и на Филиппинах — 35, в Бельгии, Ливии и Турции — 40 лет).</w:t>
      </w:r>
      <w:r w:rsidR="00972222" w:rsidRPr="0018364A">
        <w:rPr>
          <w:rStyle w:val="ac"/>
          <w:sz w:val="28"/>
          <w:szCs w:val="28"/>
        </w:rPr>
        <w:footnoteReference w:id="11"/>
      </w:r>
      <w:r w:rsidRPr="0018364A">
        <w:rPr>
          <w:sz w:val="28"/>
          <w:szCs w:val="28"/>
        </w:rPr>
        <w:t xml:space="preserve"> </w:t>
      </w:r>
    </w:p>
    <w:p w:rsidR="007612E2" w:rsidRPr="0018364A" w:rsidRDefault="007612E2" w:rsidP="0018364A">
      <w:pPr>
        <w:suppressAutoHyphens/>
        <w:spacing w:line="360" w:lineRule="auto"/>
        <w:ind w:firstLine="709"/>
        <w:jc w:val="both"/>
        <w:rPr>
          <w:sz w:val="28"/>
        </w:rPr>
      </w:pPr>
      <w:r w:rsidRPr="0018364A">
        <w:rPr>
          <w:sz w:val="28"/>
          <w:szCs w:val="28"/>
        </w:rPr>
        <w:t>Что касается России, то здесь возрастной ценз и срок проживания составляют:</w:t>
      </w:r>
    </w:p>
    <w:p w:rsidR="007612E2" w:rsidRPr="0018364A" w:rsidRDefault="007612E2" w:rsidP="0018364A">
      <w:pPr>
        <w:suppressAutoHyphens/>
        <w:spacing w:line="360" w:lineRule="auto"/>
        <w:ind w:firstLine="709"/>
        <w:jc w:val="both"/>
        <w:rPr>
          <w:sz w:val="28"/>
        </w:rPr>
      </w:pPr>
      <w:r w:rsidRPr="0018364A">
        <w:rPr>
          <w:sz w:val="28"/>
          <w:szCs w:val="28"/>
        </w:rPr>
        <w:t>•</w:t>
      </w:r>
      <w:r w:rsidR="0018364A">
        <w:rPr>
          <w:sz w:val="28"/>
          <w:szCs w:val="28"/>
        </w:rPr>
        <w:t xml:space="preserve"> </w:t>
      </w:r>
      <w:r w:rsidRPr="0018364A">
        <w:rPr>
          <w:sz w:val="28"/>
          <w:szCs w:val="28"/>
        </w:rPr>
        <w:t>для кандидатов в Президенты РФ — 35 лет, срок проживания в РФ не менее 10 лет;</w:t>
      </w:r>
    </w:p>
    <w:p w:rsidR="007612E2" w:rsidRPr="0018364A" w:rsidRDefault="007612E2" w:rsidP="0018364A">
      <w:pPr>
        <w:suppressAutoHyphens/>
        <w:spacing w:line="360" w:lineRule="auto"/>
        <w:ind w:firstLine="709"/>
        <w:jc w:val="both"/>
        <w:rPr>
          <w:sz w:val="28"/>
        </w:rPr>
      </w:pPr>
      <w:r w:rsidRPr="0018364A">
        <w:rPr>
          <w:sz w:val="28"/>
          <w:szCs w:val="28"/>
        </w:rPr>
        <w:t>•</w:t>
      </w:r>
      <w:r w:rsidR="0018364A">
        <w:rPr>
          <w:sz w:val="28"/>
          <w:szCs w:val="28"/>
        </w:rPr>
        <w:t xml:space="preserve"> </w:t>
      </w:r>
      <w:r w:rsidRPr="0018364A">
        <w:rPr>
          <w:sz w:val="28"/>
          <w:szCs w:val="28"/>
        </w:rPr>
        <w:t>для кандидатов в депутаты Государственной думы — 21 год;</w:t>
      </w:r>
    </w:p>
    <w:p w:rsidR="007612E2" w:rsidRPr="0018364A" w:rsidRDefault="007612E2" w:rsidP="0018364A">
      <w:pPr>
        <w:suppressAutoHyphens/>
        <w:spacing w:line="360" w:lineRule="auto"/>
        <w:ind w:firstLine="709"/>
        <w:jc w:val="both"/>
        <w:rPr>
          <w:sz w:val="28"/>
        </w:rPr>
      </w:pPr>
      <w:r w:rsidRPr="0018364A">
        <w:rPr>
          <w:sz w:val="28"/>
          <w:szCs w:val="28"/>
        </w:rPr>
        <w:t>•</w:t>
      </w:r>
      <w:r w:rsidR="0018364A">
        <w:rPr>
          <w:sz w:val="28"/>
          <w:szCs w:val="28"/>
        </w:rPr>
        <w:t xml:space="preserve"> </w:t>
      </w:r>
      <w:r w:rsidRPr="0018364A">
        <w:rPr>
          <w:sz w:val="28"/>
          <w:szCs w:val="28"/>
        </w:rPr>
        <w:t>для глав исполнительной власти субъектов федерации в зависимости от региональных законов — от 20 до 30 лет;</w:t>
      </w:r>
    </w:p>
    <w:p w:rsidR="007612E2" w:rsidRPr="0018364A" w:rsidRDefault="007612E2" w:rsidP="0018364A">
      <w:pPr>
        <w:suppressAutoHyphens/>
        <w:spacing w:line="360" w:lineRule="auto"/>
        <w:ind w:firstLine="709"/>
        <w:jc w:val="both"/>
        <w:rPr>
          <w:sz w:val="28"/>
        </w:rPr>
      </w:pPr>
      <w:r w:rsidRPr="0018364A">
        <w:rPr>
          <w:sz w:val="28"/>
          <w:szCs w:val="28"/>
        </w:rPr>
        <w:t>•</w:t>
      </w:r>
      <w:r w:rsidR="0018364A">
        <w:rPr>
          <w:sz w:val="28"/>
          <w:szCs w:val="28"/>
        </w:rPr>
        <w:t xml:space="preserve"> </w:t>
      </w:r>
      <w:r w:rsidRPr="0018364A">
        <w:rPr>
          <w:sz w:val="28"/>
          <w:szCs w:val="28"/>
        </w:rPr>
        <w:t>для кандидатов в депутаты законодательных органов субъектов федерации — 21 год при постоянном проживании на территории соответствующего региона;</w:t>
      </w:r>
    </w:p>
    <w:p w:rsidR="007612E2" w:rsidRPr="0018364A" w:rsidRDefault="007612E2" w:rsidP="0018364A">
      <w:pPr>
        <w:suppressAutoHyphens/>
        <w:spacing w:line="360" w:lineRule="auto"/>
        <w:ind w:firstLine="709"/>
        <w:jc w:val="both"/>
        <w:rPr>
          <w:sz w:val="28"/>
        </w:rPr>
      </w:pPr>
      <w:r w:rsidRPr="0018364A">
        <w:rPr>
          <w:sz w:val="28"/>
          <w:szCs w:val="28"/>
        </w:rPr>
        <w:t>•</w:t>
      </w:r>
      <w:r w:rsidR="0018364A">
        <w:rPr>
          <w:sz w:val="28"/>
          <w:szCs w:val="28"/>
        </w:rPr>
        <w:t xml:space="preserve"> </w:t>
      </w:r>
      <w:r w:rsidRPr="0018364A">
        <w:rPr>
          <w:sz w:val="28"/>
          <w:szCs w:val="28"/>
        </w:rPr>
        <w:t>для кандидатов в главы местного самоуправления — в зависимости от законов региона и положений о выборах;</w:t>
      </w:r>
    </w:p>
    <w:p w:rsidR="007612E2" w:rsidRPr="0018364A" w:rsidRDefault="007612E2" w:rsidP="0018364A">
      <w:pPr>
        <w:suppressAutoHyphens/>
        <w:spacing w:line="360" w:lineRule="auto"/>
        <w:ind w:firstLine="709"/>
        <w:jc w:val="both"/>
        <w:rPr>
          <w:sz w:val="28"/>
        </w:rPr>
      </w:pPr>
      <w:r w:rsidRPr="0018364A">
        <w:rPr>
          <w:sz w:val="28"/>
          <w:szCs w:val="28"/>
        </w:rPr>
        <w:t>•</w:t>
      </w:r>
      <w:r w:rsidR="0018364A">
        <w:rPr>
          <w:sz w:val="28"/>
          <w:szCs w:val="28"/>
        </w:rPr>
        <w:t xml:space="preserve"> </w:t>
      </w:r>
      <w:r w:rsidRPr="0018364A">
        <w:rPr>
          <w:sz w:val="28"/>
          <w:szCs w:val="28"/>
        </w:rPr>
        <w:t>для кандидатов в депутаты представительных органов местного самоуправления — 21 год при постоянном проживании на территории соответствующего муниципального образования.</w:t>
      </w:r>
    </w:p>
    <w:p w:rsidR="007612E2" w:rsidRPr="0018364A" w:rsidRDefault="007612E2" w:rsidP="0018364A">
      <w:pPr>
        <w:suppressAutoHyphens/>
        <w:spacing w:line="360" w:lineRule="auto"/>
        <w:ind w:firstLine="709"/>
        <w:jc w:val="both"/>
        <w:rPr>
          <w:sz w:val="28"/>
        </w:rPr>
      </w:pPr>
      <w:r w:rsidRPr="0018364A">
        <w:rPr>
          <w:sz w:val="28"/>
          <w:szCs w:val="28"/>
        </w:rPr>
        <w:t>Как видно из этих данных, в России, в отличие от США, не применяется ценз оседлости по отношению к кандидатам в депутаты Государственной Думы, а также претендентов на должность главы исполнительной власти субъектов РФ на уровне областей, т.е. губернаторов.</w:t>
      </w:r>
    </w:p>
    <w:p w:rsidR="00FB3FDF" w:rsidRPr="0018364A" w:rsidRDefault="00214D2B" w:rsidP="0018364A">
      <w:pPr>
        <w:suppressAutoHyphens/>
        <w:spacing w:line="360" w:lineRule="auto"/>
        <w:ind w:firstLine="709"/>
        <w:jc w:val="both"/>
        <w:rPr>
          <w:sz w:val="28"/>
          <w:szCs w:val="28"/>
        </w:rPr>
      </w:pPr>
      <w:r w:rsidRPr="0018364A">
        <w:rPr>
          <w:rStyle w:val="apple-style-span"/>
          <w:sz w:val="28"/>
          <w:szCs w:val="28"/>
        </w:rPr>
        <w:t>Образовательный ценз для кандидатов в представительные органы имеется в Бразилии, Лаосе, США, Турции и др. странах. В некоторых странах кандидаты в члены парламента должны пройти проверку интеллектуальной, моральной и даже финансовой пригодности. В Лаосе, например, членами Национального собрания могут стать только лица, имеющие диплом о высшем образовании или занимающие государственные посты, или выплачивающие довольно высокие налоги. В Турции сенаторы должны иметь диплом о высшем образовании, в Иране в верхнюю палату могут быть избраны только лица, которые ранее были либо членами нижней палаты парламента по крайней мере трёх созывов, либо министрами, послами, председателями палат, генеральными прокурорами, председателями апелляционных судов, профессорами или адвокатами (со стажем от 15 до 20 лет), владельцами собственности, выплачивающими налоги в размере 500 тыс. риалов.</w:t>
      </w:r>
      <w:r w:rsidR="00411858" w:rsidRPr="0018364A">
        <w:rPr>
          <w:rStyle w:val="ac"/>
          <w:sz w:val="28"/>
          <w:szCs w:val="28"/>
        </w:rPr>
        <w:footnoteReference w:id="12"/>
      </w:r>
    </w:p>
    <w:p w:rsidR="00EA48FA" w:rsidRPr="0018364A" w:rsidRDefault="00EA48FA" w:rsidP="0018364A">
      <w:pPr>
        <w:suppressAutoHyphens/>
        <w:spacing w:line="360" w:lineRule="auto"/>
        <w:ind w:firstLine="709"/>
        <w:jc w:val="both"/>
        <w:rPr>
          <w:rStyle w:val="apple-style-span"/>
          <w:sz w:val="28"/>
          <w:szCs w:val="28"/>
        </w:rPr>
      </w:pPr>
      <w:r w:rsidRPr="0018364A">
        <w:rPr>
          <w:rStyle w:val="apple-style-span"/>
          <w:sz w:val="28"/>
          <w:szCs w:val="28"/>
        </w:rPr>
        <w:t>Во многих государствах кандидаты в члены представительных органов должны внести довольно крупную сумму в качестве избирательного залога (т.е. залог избирательный)</w:t>
      </w:r>
      <w:r w:rsidRPr="0018364A">
        <w:rPr>
          <w:rStyle w:val="apple-style-span"/>
          <w:i/>
          <w:iCs/>
          <w:sz w:val="28"/>
          <w:szCs w:val="28"/>
        </w:rPr>
        <w:t>.</w:t>
      </w:r>
      <w:r w:rsidRPr="0018364A">
        <w:rPr>
          <w:rStyle w:val="apple-converted-space"/>
          <w:sz w:val="28"/>
          <w:szCs w:val="28"/>
        </w:rPr>
        <w:t> </w:t>
      </w:r>
      <w:r w:rsidRPr="0018364A">
        <w:rPr>
          <w:rStyle w:val="apple-style-span"/>
          <w:sz w:val="28"/>
          <w:szCs w:val="28"/>
        </w:rPr>
        <w:t>Устанавливая все эти цензы (особенно имущественный), буржуазное государство стремится ограничить возможность избрания в парламент представителей трудящихся.</w:t>
      </w:r>
    </w:p>
    <w:p w:rsidR="009C7D3E" w:rsidRPr="0018364A" w:rsidRDefault="009C7D3E" w:rsidP="0018364A">
      <w:pPr>
        <w:pStyle w:val="a8"/>
        <w:suppressAutoHyphens/>
        <w:spacing w:before="0" w:beforeAutospacing="0" w:after="0" w:afterAutospacing="0" w:line="360" w:lineRule="auto"/>
        <w:ind w:firstLine="709"/>
        <w:jc w:val="both"/>
        <w:rPr>
          <w:sz w:val="28"/>
          <w:szCs w:val="28"/>
        </w:rPr>
      </w:pPr>
      <w:r w:rsidRPr="0018364A">
        <w:rPr>
          <w:sz w:val="28"/>
          <w:szCs w:val="28"/>
        </w:rPr>
        <w:t>Помимо цензов, о которых было сказано выше, существуют еще, хотя и встречаются редко,</w:t>
      </w:r>
      <w:r w:rsidRPr="0018364A">
        <w:rPr>
          <w:rStyle w:val="apple-converted-space"/>
          <w:sz w:val="28"/>
          <w:szCs w:val="28"/>
        </w:rPr>
        <w:t> </w:t>
      </w:r>
      <w:r w:rsidRPr="0018364A">
        <w:rPr>
          <w:iCs/>
          <w:sz w:val="28"/>
          <w:szCs w:val="28"/>
        </w:rPr>
        <w:t>религиозные цензы</w:t>
      </w:r>
      <w:r w:rsidRPr="0018364A">
        <w:rPr>
          <w:sz w:val="28"/>
          <w:szCs w:val="28"/>
        </w:rPr>
        <w:t>. Так, чтобы быть избранным в иранский парламент, нужно активно исповедовать ислам. В России до революции 1917 г. также существовали религиозные цензы. Так, в ряде случаев на определенные должности не могли быть избраны лица иудейского вероисповедания. В настоящее время Конституция Российской Федерации запрещает какие-либо ограничения по этому признаку.</w:t>
      </w:r>
    </w:p>
    <w:p w:rsidR="009C7D3E" w:rsidRPr="0018364A" w:rsidRDefault="009C7D3E" w:rsidP="0018364A">
      <w:pPr>
        <w:pStyle w:val="a8"/>
        <w:suppressAutoHyphens/>
        <w:spacing w:before="0" w:beforeAutospacing="0" w:after="0" w:afterAutospacing="0" w:line="360" w:lineRule="auto"/>
        <w:ind w:firstLine="709"/>
        <w:jc w:val="both"/>
        <w:rPr>
          <w:sz w:val="28"/>
          <w:szCs w:val="28"/>
        </w:rPr>
      </w:pPr>
      <w:r w:rsidRPr="0018364A">
        <w:rPr>
          <w:sz w:val="28"/>
          <w:szCs w:val="28"/>
        </w:rPr>
        <w:t>Особую группу образуют так называемые</w:t>
      </w:r>
      <w:r w:rsidRPr="0018364A">
        <w:rPr>
          <w:rStyle w:val="apple-converted-space"/>
          <w:sz w:val="28"/>
          <w:szCs w:val="28"/>
        </w:rPr>
        <w:t> </w:t>
      </w:r>
      <w:r w:rsidRPr="0018364A">
        <w:rPr>
          <w:iCs/>
          <w:sz w:val="28"/>
          <w:szCs w:val="28"/>
        </w:rPr>
        <w:t>«моральные цензы»</w:t>
      </w:r>
      <w:r w:rsidRPr="0018364A">
        <w:rPr>
          <w:sz w:val="28"/>
          <w:szCs w:val="28"/>
        </w:rPr>
        <w:t>. Это требования избирательного закона, согласно которому для обладания активным и (или) пассивным избирательным правом необходимо иметь «высокие моральные качества» или «вести достойный образ жизни». В Исландии от избирателя требуется, чтобы он вел хороший образ жизни, обладал добрым нравом и свободно распоряжался своим имуществом. В Мексике не голосуют лица, злоупотребляющие наркотиками, в Нидерландах – лишенные родительских прав.</w:t>
      </w:r>
    </w:p>
    <w:p w:rsidR="00C47855" w:rsidRPr="0018364A" w:rsidRDefault="00C47855" w:rsidP="0018364A">
      <w:pPr>
        <w:pStyle w:val="a8"/>
        <w:suppressAutoHyphens/>
        <w:spacing w:before="0" w:beforeAutospacing="0" w:after="0" w:afterAutospacing="0" w:line="360" w:lineRule="auto"/>
        <w:ind w:firstLine="709"/>
        <w:jc w:val="both"/>
        <w:rPr>
          <w:sz w:val="28"/>
          <w:szCs w:val="28"/>
        </w:rPr>
      </w:pPr>
      <w:r w:rsidRPr="0018364A">
        <w:rPr>
          <w:sz w:val="28"/>
          <w:szCs w:val="28"/>
        </w:rPr>
        <w:t>Нелишним будет упомянуть и о таком цензе, как</w:t>
      </w:r>
      <w:r w:rsidRPr="0018364A">
        <w:rPr>
          <w:rStyle w:val="apple-converted-space"/>
          <w:sz w:val="28"/>
          <w:szCs w:val="28"/>
        </w:rPr>
        <w:t> </w:t>
      </w:r>
      <w:r w:rsidRPr="0018364A">
        <w:rPr>
          <w:iCs/>
          <w:sz w:val="28"/>
          <w:szCs w:val="28"/>
        </w:rPr>
        <w:t>ценз неизбираемости</w:t>
      </w:r>
      <w:r w:rsidRPr="0018364A">
        <w:rPr>
          <w:sz w:val="28"/>
          <w:szCs w:val="28"/>
        </w:rPr>
        <w:t>, т.е. невозможности для лица баллотироваться кандидатом. Неизбираемость связана со специальными ограничениями для определенных лиц, категорий лиц. Так, в соответствии со ст. 81 Конституции Российской Федерации одно и то же лицо не может занимать должность Президента Российской Федерации более двух сроков подряд</w:t>
      </w:r>
      <w:r w:rsidR="00341865" w:rsidRPr="0018364A">
        <w:rPr>
          <w:rStyle w:val="ac"/>
          <w:sz w:val="28"/>
          <w:szCs w:val="28"/>
        </w:rPr>
        <w:footnoteReference w:id="13"/>
      </w:r>
      <w:r w:rsidRPr="0018364A">
        <w:rPr>
          <w:sz w:val="28"/>
          <w:szCs w:val="28"/>
        </w:rPr>
        <w:t>. Аналогичные ограничения установлены в законодательстве многих субъектов Российской Федерации.</w:t>
      </w:r>
    </w:p>
    <w:p w:rsidR="00C47855" w:rsidRPr="0018364A" w:rsidRDefault="00C47855" w:rsidP="0018364A">
      <w:pPr>
        <w:pStyle w:val="a8"/>
        <w:suppressAutoHyphens/>
        <w:spacing w:before="0" w:beforeAutospacing="0" w:after="0" w:afterAutospacing="0" w:line="360" w:lineRule="auto"/>
        <w:ind w:firstLine="709"/>
        <w:jc w:val="both"/>
        <w:rPr>
          <w:sz w:val="28"/>
          <w:szCs w:val="28"/>
        </w:rPr>
      </w:pPr>
      <w:r w:rsidRPr="0018364A">
        <w:rPr>
          <w:sz w:val="28"/>
          <w:szCs w:val="28"/>
        </w:rPr>
        <w:t>Вызывают интерес и такие цензы, как</w:t>
      </w:r>
      <w:r w:rsidRPr="0018364A">
        <w:rPr>
          <w:rStyle w:val="apple-converted-space"/>
          <w:sz w:val="28"/>
          <w:szCs w:val="28"/>
        </w:rPr>
        <w:t> </w:t>
      </w:r>
      <w:r w:rsidRPr="0018364A">
        <w:rPr>
          <w:iCs/>
          <w:sz w:val="28"/>
          <w:szCs w:val="28"/>
        </w:rPr>
        <w:t>партийный ценз</w:t>
      </w:r>
      <w:r w:rsidRPr="0018364A">
        <w:rPr>
          <w:sz w:val="28"/>
          <w:szCs w:val="28"/>
        </w:rPr>
        <w:t>,</w:t>
      </w:r>
      <w:r w:rsidRPr="0018364A">
        <w:rPr>
          <w:rStyle w:val="apple-converted-space"/>
          <w:sz w:val="28"/>
          <w:szCs w:val="28"/>
        </w:rPr>
        <w:t> </w:t>
      </w:r>
      <w:r w:rsidRPr="0018364A">
        <w:rPr>
          <w:iCs/>
          <w:sz w:val="28"/>
          <w:szCs w:val="28"/>
        </w:rPr>
        <w:t>расовый ценз</w:t>
      </w:r>
      <w:r w:rsidRPr="0018364A">
        <w:rPr>
          <w:sz w:val="28"/>
          <w:szCs w:val="28"/>
        </w:rPr>
        <w:t>,</w:t>
      </w:r>
      <w:r w:rsidRPr="0018364A">
        <w:rPr>
          <w:rStyle w:val="apple-converted-space"/>
          <w:sz w:val="28"/>
          <w:szCs w:val="28"/>
        </w:rPr>
        <w:t> </w:t>
      </w:r>
      <w:r w:rsidRPr="0018364A">
        <w:rPr>
          <w:iCs/>
          <w:sz w:val="28"/>
          <w:szCs w:val="28"/>
        </w:rPr>
        <w:t>служебный ценз</w:t>
      </w:r>
      <w:r w:rsidRPr="0018364A">
        <w:rPr>
          <w:rStyle w:val="apple-converted-space"/>
          <w:sz w:val="28"/>
          <w:szCs w:val="28"/>
        </w:rPr>
        <w:t> </w:t>
      </w:r>
      <w:r w:rsidRPr="0018364A">
        <w:rPr>
          <w:sz w:val="28"/>
          <w:szCs w:val="28"/>
        </w:rPr>
        <w:t>и</w:t>
      </w:r>
      <w:r w:rsidRPr="0018364A">
        <w:rPr>
          <w:rStyle w:val="apple-converted-space"/>
          <w:sz w:val="28"/>
          <w:szCs w:val="28"/>
        </w:rPr>
        <w:t> </w:t>
      </w:r>
      <w:r w:rsidRPr="0018364A">
        <w:rPr>
          <w:iCs/>
          <w:sz w:val="28"/>
          <w:szCs w:val="28"/>
        </w:rPr>
        <w:t>ценз национальности</w:t>
      </w:r>
      <w:r w:rsidRPr="0018364A">
        <w:rPr>
          <w:sz w:val="28"/>
          <w:szCs w:val="28"/>
        </w:rPr>
        <w:t>.</w:t>
      </w:r>
    </w:p>
    <w:p w:rsidR="00C47855" w:rsidRPr="0018364A" w:rsidRDefault="00C47855" w:rsidP="0018364A">
      <w:pPr>
        <w:pStyle w:val="a8"/>
        <w:suppressAutoHyphens/>
        <w:spacing w:before="0" w:beforeAutospacing="0" w:after="0" w:afterAutospacing="0" w:line="360" w:lineRule="auto"/>
        <w:ind w:firstLine="709"/>
        <w:jc w:val="both"/>
        <w:rPr>
          <w:sz w:val="28"/>
          <w:szCs w:val="28"/>
        </w:rPr>
      </w:pPr>
      <w:r w:rsidRPr="0018364A">
        <w:rPr>
          <w:sz w:val="28"/>
          <w:szCs w:val="28"/>
        </w:rPr>
        <w:t>Партийный ценз – требование избирательного закона, согласно которому для обладания пассивным избирательным правом необходимо принадлежать к одной из политических партий.</w:t>
      </w:r>
    </w:p>
    <w:p w:rsidR="00C47855" w:rsidRPr="0018364A" w:rsidRDefault="00C47855" w:rsidP="0018364A">
      <w:pPr>
        <w:pStyle w:val="a8"/>
        <w:suppressAutoHyphens/>
        <w:spacing w:before="0" w:beforeAutospacing="0" w:after="0" w:afterAutospacing="0" w:line="360" w:lineRule="auto"/>
        <w:ind w:firstLine="709"/>
        <w:jc w:val="both"/>
        <w:rPr>
          <w:sz w:val="28"/>
          <w:szCs w:val="28"/>
        </w:rPr>
      </w:pPr>
      <w:r w:rsidRPr="0018364A">
        <w:rPr>
          <w:sz w:val="28"/>
          <w:szCs w:val="28"/>
        </w:rPr>
        <w:t>Служебный ценз – требование избирательного закона, ограничивающее избирательные права граждан по признаку занимаемой должности, профессиональной деятельности или духовного сана.</w:t>
      </w:r>
    </w:p>
    <w:p w:rsidR="00C47855" w:rsidRPr="0018364A" w:rsidRDefault="00C47855" w:rsidP="0018364A">
      <w:pPr>
        <w:pStyle w:val="a8"/>
        <w:suppressAutoHyphens/>
        <w:spacing w:before="0" w:beforeAutospacing="0" w:after="0" w:afterAutospacing="0" w:line="360" w:lineRule="auto"/>
        <w:ind w:firstLine="709"/>
        <w:jc w:val="both"/>
        <w:rPr>
          <w:sz w:val="28"/>
          <w:szCs w:val="28"/>
        </w:rPr>
      </w:pPr>
      <w:r w:rsidRPr="0018364A">
        <w:rPr>
          <w:sz w:val="28"/>
          <w:szCs w:val="28"/>
        </w:rPr>
        <w:t>Расовый ценз – требование избирательного закона, согласно которому избирательные права предоставляются только гражданам определенной расы.</w:t>
      </w:r>
    </w:p>
    <w:p w:rsidR="00C47855" w:rsidRPr="0018364A" w:rsidRDefault="00C47855" w:rsidP="0018364A">
      <w:pPr>
        <w:pStyle w:val="a8"/>
        <w:suppressAutoHyphens/>
        <w:spacing w:before="0" w:beforeAutospacing="0" w:after="0" w:afterAutospacing="0" w:line="360" w:lineRule="auto"/>
        <w:ind w:firstLine="709"/>
        <w:jc w:val="both"/>
        <w:rPr>
          <w:sz w:val="28"/>
          <w:szCs w:val="28"/>
        </w:rPr>
      </w:pPr>
      <w:r w:rsidRPr="0018364A">
        <w:rPr>
          <w:sz w:val="28"/>
          <w:szCs w:val="28"/>
        </w:rPr>
        <w:t>Ценз национальности – требование избирательного закона, согласно которому для обладания активным и (или) пассивным избирательным правом необходимо принадлежать к определенной национальности.</w:t>
      </w:r>
    </w:p>
    <w:p w:rsidR="00FB3FDF" w:rsidRPr="00880701" w:rsidRDefault="0018364A" w:rsidP="0018364A">
      <w:pPr>
        <w:suppressAutoHyphens/>
        <w:spacing w:line="360" w:lineRule="auto"/>
        <w:ind w:firstLine="709"/>
        <w:jc w:val="both"/>
        <w:rPr>
          <w:b/>
          <w:sz w:val="28"/>
          <w:szCs w:val="28"/>
        </w:rPr>
      </w:pPr>
      <w:r>
        <w:rPr>
          <w:sz w:val="28"/>
          <w:szCs w:val="28"/>
        </w:rPr>
        <w:br w:type="page"/>
      </w:r>
      <w:r w:rsidR="008D1D83" w:rsidRPr="0018364A">
        <w:rPr>
          <w:b/>
          <w:sz w:val="28"/>
          <w:szCs w:val="28"/>
        </w:rPr>
        <w:t>За</w:t>
      </w:r>
      <w:r w:rsidRPr="0018364A">
        <w:rPr>
          <w:b/>
          <w:sz w:val="28"/>
          <w:szCs w:val="28"/>
        </w:rPr>
        <w:t>ключение</w:t>
      </w:r>
    </w:p>
    <w:p w:rsidR="0018364A" w:rsidRPr="00880701" w:rsidRDefault="0018364A" w:rsidP="0018364A">
      <w:pPr>
        <w:suppressAutoHyphens/>
        <w:spacing w:line="360" w:lineRule="auto"/>
        <w:ind w:firstLine="709"/>
        <w:jc w:val="both"/>
        <w:rPr>
          <w:sz w:val="28"/>
          <w:szCs w:val="28"/>
        </w:rPr>
      </w:pPr>
    </w:p>
    <w:p w:rsidR="008D1D83" w:rsidRPr="0018364A" w:rsidRDefault="008D1D83" w:rsidP="0018364A">
      <w:pPr>
        <w:pStyle w:val="a8"/>
        <w:suppressAutoHyphens/>
        <w:spacing w:before="0" w:beforeAutospacing="0" w:after="0" w:afterAutospacing="0" w:line="360" w:lineRule="auto"/>
        <w:ind w:firstLine="709"/>
        <w:jc w:val="both"/>
        <w:rPr>
          <w:sz w:val="28"/>
          <w:szCs w:val="28"/>
        </w:rPr>
      </w:pPr>
      <w:r w:rsidRPr="0018364A">
        <w:rPr>
          <w:sz w:val="28"/>
          <w:szCs w:val="28"/>
        </w:rPr>
        <w:t>Подводя итог выше сказанному мной, то можно сделать вывод о том, что, если ранее термин «избирательные цензы» ассоциировался с ограничениями не в самом лучшем смысле этого слова (например, имущественный ценз не допускал к решению важных общественных вопросов граждан, не имеющих достаточно высокий минимум имущества), то сейчас в большинстве стран мира они имеют более позитивное значение. На сегодняшний день наиболее распространены ценз гражданства, ценз оседлости, возрастной ценз (который как в России, так и некоторых других странах для осуществления активного избирательного права составляет 18 лет).</w:t>
      </w:r>
      <w:r w:rsidRPr="0018364A">
        <w:rPr>
          <w:rStyle w:val="apple-converted-space"/>
          <w:i/>
          <w:iCs/>
          <w:sz w:val="28"/>
          <w:szCs w:val="28"/>
        </w:rPr>
        <w:t> </w:t>
      </w:r>
      <w:r w:rsidRPr="0018364A">
        <w:rPr>
          <w:sz w:val="28"/>
          <w:szCs w:val="28"/>
        </w:rPr>
        <w:t>Также в некоторых странах распространен образовательный ценз. Без него просто невозможно построить эффективную систему представительных органов государственной власти и местного самоуправления. Достаточно интересный вывод можно сделать из текста Конституции Российской Федерации, который состоит в том, что Президентом Российской Федерации теоретически может стать даже безграмотный человек. Здесь остается надеяться лишь на разумный выбор, который в руках граждан Российской Федерации.</w:t>
      </w:r>
    </w:p>
    <w:p w:rsidR="008D1D83" w:rsidRPr="0018364A" w:rsidRDefault="008D1D83" w:rsidP="0018364A">
      <w:pPr>
        <w:pStyle w:val="a8"/>
        <w:suppressAutoHyphens/>
        <w:spacing w:before="0" w:beforeAutospacing="0" w:after="0" w:afterAutospacing="0" w:line="360" w:lineRule="auto"/>
        <w:ind w:firstLine="709"/>
        <w:jc w:val="both"/>
        <w:rPr>
          <w:sz w:val="28"/>
          <w:szCs w:val="28"/>
        </w:rPr>
      </w:pPr>
      <w:r w:rsidRPr="0018364A">
        <w:rPr>
          <w:sz w:val="28"/>
          <w:szCs w:val="28"/>
        </w:rPr>
        <w:t>Хотелось бы обратить внимание на одну интересную деталь. Федеральный закон «Об основных гарантиях избирательных прав и права на участие в референдуме граждан Российской Федерации» предусматривает необходимость введения избирательного залога как альтернативы сбору подписей для регистрации кандидата. Таким образом, кандидат вместо сбора подписей может внести избирательный залог в случае, если такая возможность предусмотрена федеральным законом, законом субъекта Российской Федерации. Размер залога не может составлять более 15% от установленного этим законом предельного размера расходования средств избирательного фонда соответственно кандидата, избирательного объединения (блока). Избирательный залог вносится из средств избирательного фонда на специальный счет соответствующей избирательной комиссии. Каждый гражданин обладает активным и пассивным избирательным правом, но далеко не каждый кандидат может внести залог, потому как для большинства кандидатов сумма избирательного залога является весьма значительной. Из вышесказанного можно сделать вывод о том, что избирательный залог по сути выполняет функцию избирательного ценза.</w:t>
      </w:r>
    </w:p>
    <w:p w:rsidR="008D1D83" w:rsidRPr="0018364A" w:rsidRDefault="008D1D83" w:rsidP="0018364A">
      <w:pPr>
        <w:pStyle w:val="a8"/>
        <w:suppressAutoHyphens/>
        <w:spacing w:before="0" w:beforeAutospacing="0" w:after="0" w:afterAutospacing="0" w:line="360" w:lineRule="auto"/>
        <w:ind w:firstLine="709"/>
        <w:jc w:val="both"/>
        <w:rPr>
          <w:sz w:val="28"/>
          <w:szCs w:val="28"/>
        </w:rPr>
      </w:pPr>
      <w:r w:rsidRPr="0018364A">
        <w:rPr>
          <w:sz w:val="28"/>
          <w:szCs w:val="28"/>
        </w:rPr>
        <w:t>Таким образом, мы видим, что избирательные цензы хотя и являются ограничениями, но они необходимы для реализации гражданами своих избирательных прав.</w:t>
      </w:r>
    </w:p>
    <w:p w:rsidR="0018364A" w:rsidRPr="00880701" w:rsidRDefault="0018364A" w:rsidP="0018364A">
      <w:pPr>
        <w:suppressAutoHyphens/>
        <w:spacing w:line="360" w:lineRule="auto"/>
        <w:ind w:firstLine="709"/>
        <w:jc w:val="both"/>
        <w:rPr>
          <w:b/>
          <w:sz w:val="28"/>
          <w:szCs w:val="28"/>
        </w:rPr>
      </w:pPr>
      <w:r>
        <w:rPr>
          <w:sz w:val="28"/>
          <w:szCs w:val="28"/>
        </w:rPr>
        <w:br w:type="page"/>
      </w:r>
      <w:r>
        <w:rPr>
          <w:b/>
          <w:sz w:val="28"/>
          <w:szCs w:val="28"/>
        </w:rPr>
        <w:t>Список литературы</w:t>
      </w:r>
    </w:p>
    <w:p w:rsidR="0018364A" w:rsidRPr="00880701" w:rsidRDefault="0018364A" w:rsidP="0018364A">
      <w:pPr>
        <w:suppressAutoHyphens/>
        <w:spacing w:line="360" w:lineRule="auto"/>
        <w:rPr>
          <w:b/>
          <w:sz w:val="28"/>
          <w:szCs w:val="28"/>
        </w:rPr>
      </w:pPr>
    </w:p>
    <w:p w:rsidR="0018364A" w:rsidRDefault="00ED6F4D" w:rsidP="0018364A">
      <w:pPr>
        <w:suppressAutoHyphens/>
        <w:spacing w:line="360" w:lineRule="auto"/>
        <w:rPr>
          <w:sz w:val="28"/>
          <w:szCs w:val="28"/>
        </w:rPr>
      </w:pPr>
      <w:r w:rsidRPr="0018364A">
        <w:rPr>
          <w:sz w:val="28"/>
          <w:szCs w:val="28"/>
        </w:rPr>
        <w:t xml:space="preserve">1. </w:t>
      </w:r>
      <w:r w:rsidRPr="0018364A">
        <w:rPr>
          <w:rStyle w:val="FontStyle12"/>
          <w:sz w:val="28"/>
          <w:szCs w:val="28"/>
        </w:rPr>
        <w:t xml:space="preserve">Конституция Российской Федерации (с учетом поправок, внесенных законами Российской Федерации о поправках к Конституции Российской Федерации от 30 декабря </w:t>
      </w:r>
      <w:smartTag w:uri="urn:schemas-microsoft-com:office:smarttags" w:element="metricconverter">
        <w:smartTagPr>
          <w:attr w:name="ProductID" w:val="2008 г"/>
        </w:smartTagPr>
        <w:r w:rsidRPr="0018364A">
          <w:rPr>
            <w:rStyle w:val="FontStyle12"/>
            <w:sz w:val="28"/>
            <w:szCs w:val="28"/>
          </w:rPr>
          <w:t>2008 г</w:t>
        </w:r>
      </w:smartTag>
      <w:r w:rsidRPr="0018364A">
        <w:rPr>
          <w:rStyle w:val="FontStyle12"/>
          <w:sz w:val="28"/>
          <w:szCs w:val="28"/>
        </w:rPr>
        <w:t xml:space="preserve">. №6-ФКЗ и от 30 декабря </w:t>
      </w:r>
      <w:smartTag w:uri="urn:schemas-microsoft-com:office:smarttags" w:element="metricconverter">
        <w:smartTagPr>
          <w:attr w:name="ProductID" w:val="2008 г"/>
        </w:smartTagPr>
        <w:r w:rsidRPr="0018364A">
          <w:rPr>
            <w:rStyle w:val="FontStyle12"/>
            <w:sz w:val="28"/>
            <w:szCs w:val="28"/>
          </w:rPr>
          <w:t>2008 г</w:t>
        </w:r>
      </w:smartTag>
      <w:r w:rsidRPr="0018364A">
        <w:rPr>
          <w:rStyle w:val="FontStyle12"/>
          <w:sz w:val="28"/>
          <w:szCs w:val="28"/>
        </w:rPr>
        <w:t>. №7-ФКЗ)//РГ .</w:t>
      </w:r>
      <w:r w:rsidRPr="0018364A">
        <w:rPr>
          <w:sz w:val="28"/>
          <w:szCs w:val="28"/>
        </w:rPr>
        <w:t xml:space="preserve"> 21.01.2009.</w:t>
      </w:r>
    </w:p>
    <w:p w:rsidR="000C1457" w:rsidRPr="0018364A" w:rsidRDefault="00ED6F4D" w:rsidP="0018364A">
      <w:pPr>
        <w:suppressAutoHyphens/>
        <w:spacing w:line="360" w:lineRule="auto"/>
        <w:rPr>
          <w:sz w:val="28"/>
          <w:szCs w:val="28"/>
        </w:rPr>
      </w:pPr>
      <w:r w:rsidRPr="0018364A">
        <w:rPr>
          <w:sz w:val="28"/>
          <w:szCs w:val="28"/>
        </w:rPr>
        <w:t>2</w:t>
      </w:r>
      <w:r w:rsidR="00F26B07" w:rsidRPr="0018364A">
        <w:rPr>
          <w:sz w:val="28"/>
          <w:szCs w:val="28"/>
        </w:rPr>
        <w:t xml:space="preserve">. </w:t>
      </w:r>
      <w:r w:rsidR="00FD6CD9" w:rsidRPr="0018364A">
        <w:rPr>
          <w:sz w:val="28"/>
          <w:szCs w:val="28"/>
        </w:rPr>
        <w:t xml:space="preserve">Автономов А.С. Конституционное (государственное) право зарубежных стран : учебник. М., 2005. </w:t>
      </w:r>
      <w:r w:rsidR="004E411A" w:rsidRPr="0018364A">
        <w:rPr>
          <w:sz w:val="28"/>
          <w:szCs w:val="28"/>
        </w:rPr>
        <w:t>– 460 с.</w:t>
      </w:r>
    </w:p>
    <w:p w:rsidR="00414E62" w:rsidRPr="0018364A" w:rsidRDefault="00ED6F4D" w:rsidP="0018364A">
      <w:pPr>
        <w:suppressAutoHyphens/>
        <w:spacing w:line="360" w:lineRule="auto"/>
        <w:rPr>
          <w:sz w:val="28"/>
          <w:szCs w:val="28"/>
        </w:rPr>
      </w:pPr>
      <w:r w:rsidRPr="0018364A">
        <w:rPr>
          <w:sz w:val="28"/>
          <w:szCs w:val="28"/>
        </w:rPr>
        <w:t>3</w:t>
      </w:r>
      <w:r w:rsidR="00F26B07" w:rsidRPr="0018364A">
        <w:rPr>
          <w:sz w:val="28"/>
          <w:szCs w:val="28"/>
        </w:rPr>
        <w:t>.</w:t>
      </w:r>
      <w:r w:rsidR="009417E3" w:rsidRPr="0018364A">
        <w:rPr>
          <w:sz w:val="28"/>
          <w:szCs w:val="28"/>
        </w:rPr>
        <w:t xml:space="preserve"> </w:t>
      </w:r>
      <w:r w:rsidR="000C1457" w:rsidRPr="0018364A">
        <w:rPr>
          <w:sz w:val="28"/>
          <w:szCs w:val="28"/>
        </w:rPr>
        <w:t xml:space="preserve">Алебастрова И.А., Рыжов В.А. Основы конституционного права США// Конституционное (государственное) право зарубежных стран: учебник: в 4 т. Т. 4. Часть Особенная: страны Америки и Азии / отв. ред. Б.А. Страшун. М., 2001. </w:t>
      </w:r>
      <w:r w:rsidR="004E411A" w:rsidRPr="0018364A">
        <w:rPr>
          <w:sz w:val="28"/>
          <w:szCs w:val="28"/>
        </w:rPr>
        <w:t>– 390 с.</w:t>
      </w:r>
    </w:p>
    <w:p w:rsidR="00F53F21" w:rsidRPr="0018364A" w:rsidRDefault="00ED6F4D" w:rsidP="0018364A">
      <w:pPr>
        <w:suppressAutoHyphens/>
        <w:spacing w:line="360" w:lineRule="auto"/>
        <w:rPr>
          <w:sz w:val="28"/>
          <w:szCs w:val="28"/>
        </w:rPr>
      </w:pPr>
      <w:r w:rsidRPr="0018364A">
        <w:rPr>
          <w:sz w:val="28"/>
          <w:szCs w:val="28"/>
        </w:rPr>
        <w:t>4</w:t>
      </w:r>
      <w:r w:rsidR="009417E3" w:rsidRPr="0018364A">
        <w:rPr>
          <w:sz w:val="28"/>
          <w:szCs w:val="28"/>
        </w:rPr>
        <w:t xml:space="preserve">. </w:t>
      </w:r>
      <w:r w:rsidR="00414E62" w:rsidRPr="0018364A">
        <w:rPr>
          <w:sz w:val="28"/>
          <w:szCs w:val="28"/>
        </w:rPr>
        <w:t>Арановский К.В. Государственное право зарубежных стран: учеб. пособие. М., 2000.</w:t>
      </w:r>
      <w:r w:rsidR="004E411A" w:rsidRPr="0018364A">
        <w:rPr>
          <w:sz w:val="28"/>
          <w:szCs w:val="28"/>
        </w:rPr>
        <w:t xml:space="preserve"> - 477с. </w:t>
      </w:r>
    </w:p>
    <w:p w:rsidR="00F53F21" w:rsidRPr="0018364A" w:rsidRDefault="00ED6F4D" w:rsidP="0018364A">
      <w:pPr>
        <w:suppressAutoHyphens/>
        <w:spacing w:line="360" w:lineRule="auto"/>
        <w:rPr>
          <w:rFonts w:eastAsia="Times-Roman"/>
          <w:sz w:val="28"/>
          <w:szCs w:val="28"/>
        </w:rPr>
      </w:pPr>
      <w:r w:rsidRPr="0018364A">
        <w:rPr>
          <w:rFonts w:eastAsia="Times-Roman"/>
          <w:sz w:val="28"/>
          <w:szCs w:val="28"/>
        </w:rPr>
        <w:t>5</w:t>
      </w:r>
      <w:r w:rsidR="009417E3" w:rsidRPr="0018364A">
        <w:rPr>
          <w:rFonts w:eastAsia="Times-Roman"/>
          <w:sz w:val="28"/>
          <w:szCs w:val="28"/>
        </w:rPr>
        <w:t xml:space="preserve">. </w:t>
      </w:r>
      <w:r w:rsidR="00F53F21" w:rsidRPr="0018364A">
        <w:rPr>
          <w:rFonts w:eastAsia="Times-Roman"/>
          <w:sz w:val="28"/>
          <w:szCs w:val="28"/>
        </w:rPr>
        <w:t xml:space="preserve">Баглай. М. В. </w:t>
      </w:r>
      <w:r w:rsidR="00F53F21" w:rsidRPr="0018364A">
        <w:rPr>
          <w:rFonts w:eastAsia="Times-Bold"/>
          <w:sz w:val="28"/>
          <w:szCs w:val="28"/>
        </w:rPr>
        <w:t xml:space="preserve">Конституционное </w:t>
      </w:r>
      <w:r w:rsidR="00F53F21" w:rsidRPr="0018364A">
        <w:rPr>
          <w:rFonts w:eastAsia="Courier-Bold"/>
          <w:sz w:val="28"/>
          <w:szCs w:val="28"/>
        </w:rPr>
        <w:t>право</w:t>
      </w:r>
      <w:r w:rsidR="00F53F21" w:rsidRPr="0018364A">
        <w:rPr>
          <w:rFonts w:eastAsia="Times-Bold"/>
          <w:sz w:val="28"/>
          <w:szCs w:val="28"/>
        </w:rPr>
        <w:t xml:space="preserve"> </w:t>
      </w:r>
      <w:r w:rsidR="00F53F21" w:rsidRPr="0018364A">
        <w:rPr>
          <w:rFonts w:eastAsia="Courier-Bold"/>
          <w:sz w:val="28"/>
          <w:szCs w:val="28"/>
        </w:rPr>
        <w:t>Зарубежных стран.</w:t>
      </w:r>
      <w:r w:rsidR="00F53F21" w:rsidRPr="0018364A">
        <w:rPr>
          <w:rFonts w:eastAsia="Times-Roman"/>
          <w:sz w:val="28"/>
          <w:szCs w:val="28"/>
        </w:rPr>
        <w:t xml:space="preserve"> 6-е издание, измененное и дополненное. Москва. 2007. </w:t>
      </w:r>
      <w:r w:rsidR="004E411A" w:rsidRPr="0018364A">
        <w:rPr>
          <w:rFonts w:eastAsia="Times-Roman"/>
          <w:sz w:val="28"/>
          <w:szCs w:val="28"/>
        </w:rPr>
        <w:t>– 498 с.</w:t>
      </w:r>
    </w:p>
    <w:p w:rsidR="002969C8" w:rsidRPr="0018364A" w:rsidRDefault="008E5A1E" w:rsidP="0018364A">
      <w:pPr>
        <w:suppressAutoHyphens/>
        <w:autoSpaceDE w:val="0"/>
        <w:autoSpaceDN w:val="0"/>
        <w:adjustRightInd w:val="0"/>
        <w:spacing w:line="360" w:lineRule="auto"/>
        <w:rPr>
          <w:sz w:val="28"/>
          <w:szCs w:val="28"/>
        </w:rPr>
      </w:pPr>
      <w:r w:rsidRPr="0018364A">
        <w:rPr>
          <w:sz w:val="28"/>
          <w:szCs w:val="28"/>
        </w:rPr>
        <w:t xml:space="preserve">6. </w:t>
      </w:r>
      <w:r w:rsidR="002969C8" w:rsidRPr="0018364A">
        <w:rPr>
          <w:sz w:val="28"/>
          <w:szCs w:val="28"/>
        </w:rPr>
        <w:t>Ковлер А.И., Чиркин В.Е., Юдин Ю.А. Сравнительное конституционное право. М.: Манускрипт, 2000.</w:t>
      </w:r>
      <w:r w:rsidR="004E411A" w:rsidRPr="0018364A">
        <w:rPr>
          <w:sz w:val="28"/>
          <w:szCs w:val="28"/>
        </w:rPr>
        <w:t xml:space="preserve"> – 507 с.</w:t>
      </w:r>
    </w:p>
    <w:p w:rsidR="00FD6CD9" w:rsidRPr="0018364A" w:rsidRDefault="008E5A1E" w:rsidP="0018364A">
      <w:pPr>
        <w:suppressAutoHyphens/>
        <w:spacing w:line="360" w:lineRule="auto"/>
        <w:rPr>
          <w:sz w:val="28"/>
          <w:szCs w:val="28"/>
        </w:rPr>
      </w:pPr>
      <w:r w:rsidRPr="0018364A">
        <w:rPr>
          <w:sz w:val="28"/>
          <w:szCs w:val="28"/>
        </w:rPr>
        <w:t>7</w:t>
      </w:r>
      <w:r w:rsidR="009417E3" w:rsidRPr="0018364A">
        <w:rPr>
          <w:sz w:val="28"/>
          <w:szCs w:val="28"/>
        </w:rPr>
        <w:t xml:space="preserve">. </w:t>
      </w:r>
      <w:r w:rsidR="00876A41" w:rsidRPr="0018364A">
        <w:rPr>
          <w:sz w:val="28"/>
          <w:szCs w:val="28"/>
        </w:rPr>
        <w:t>Менделеев Д. Желательное для блага России устройство правительства // Молодая гвардия. 2000. №3.</w:t>
      </w:r>
      <w:r w:rsidR="00FD6CD9" w:rsidRPr="0018364A">
        <w:rPr>
          <w:sz w:val="28"/>
          <w:szCs w:val="28"/>
        </w:rPr>
        <w:t xml:space="preserve"> </w:t>
      </w:r>
    </w:p>
    <w:p w:rsidR="008968CC" w:rsidRPr="0018364A" w:rsidRDefault="008E5A1E" w:rsidP="0018364A">
      <w:pPr>
        <w:suppressAutoHyphens/>
        <w:spacing w:line="360" w:lineRule="auto"/>
        <w:rPr>
          <w:sz w:val="28"/>
          <w:szCs w:val="28"/>
        </w:rPr>
      </w:pPr>
      <w:r w:rsidRPr="0018364A">
        <w:rPr>
          <w:sz w:val="28"/>
          <w:szCs w:val="28"/>
        </w:rPr>
        <w:t>8</w:t>
      </w:r>
      <w:r w:rsidR="009417E3" w:rsidRPr="0018364A">
        <w:rPr>
          <w:sz w:val="28"/>
          <w:szCs w:val="28"/>
        </w:rPr>
        <w:t xml:space="preserve">. </w:t>
      </w:r>
      <w:r w:rsidR="008968CC" w:rsidRPr="0018364A">
        <w:rPr>
          <w:sz w:val="28"/>
          <w:szCs w:val="28"/>
        </w:rPr>
        <w:t>Москаленко В.Н., Топычаков П.В. Исламская республика Пакистан. Эволюция избирательной системы // Жур</w:t>
      </w:r>
      <w:r w:rsidR="004E411A" w:rsidRPr="0018364A">
        <w:rPr>
          <w:sz w:val="28"/>
          <w:szCs w:val="28"/>
        </w:rPr>
        <w:t xml:space="preserve">нал о выборах. 2006. </w:t>
      </w:r>
    </w:p>
    <w:p w:rsidR="00D6640A" w:rsidRPr="0018364A" w:rsidRDefault="008E5A1E" w:rsidP="0018364A">
      <w:pPr>
        <w:pStyle w:val="aa"/>
        <w:suppressAutoHyphens/>
        <w:spacing w:line="360" w:lineRule="auto"/>
        <w:rPr>
          <w:sz w:val="28"/>
          <w:szCs w:val="28"/>
        </w:rPr>
      </w:pPr>
      <w:r w:rsidRPr="0018364A">
        <w:rPr>
          <w:sz w:val="28"/>
          <w:szCs w:val="28"/>
        </w:rPr>
        <w:t>9</w:t>
      </w:r>
      <w:r w:rsidR="009417E3" w:rsidRPr="0018364A">
        <w:rPr>
          <w:sz w:val="28"/>
          <w:szCs w:val="28"/>
        </w:rPr>
        <w:t xml:space="preserve">. </w:t>
      </w:r>
      <w:r w:rsidR="00D6640A" w:rsidRPr="0018364A">
        <w:rPr>
          <w:sz w:val="28"/>
          <w:szCs w:val="28"/>
        </w:rPr>
        <w:t>Чиркин В.Е Сравнительное конституционное право : учебное пособие..– М., 2002.</w:t>
      </w:r>
      <w:r w:rsidR="0018364A">
        <w:rPr>
          <w:sz w:val="28"/>
          <w:szCs w:val="28"/>
        </w:rPr>
        <w:t xml:space="preserve"> </w:t>
      </w:r>
      <w:r w:rsidR="004E411A" w:rsidRPr="0018364A">
        <w:rPr>
          <w:sz w:val="28"/>
          <w:szCs w:val="28"/>
        </w:rPr>
        <w:t>– 465 с.</w:t>
      </w:r>
    </w:p>
    <w:p w:rsidR="003614CE" w:rsidRPr="0018364A" w:rsidRDefault="00ED6F4D" w:rsidP="0018364A">
      <w:pPr>
        <w:suppressAutoHyphens/>
        <w:spacing w:line="360" w:lineRule="auto"/>
        <w:rPr>
          <w:sz w:val="28"/>
          <w:szCs w:val="28"/>
        </w:rPr>
      </w:pPr>
      <w:r w:rsidRPr="0018364A">
        <w:rPr>
          <w:sz w:val="28"/>
          <w:szCs w:val="28"/>
        </w:rPr>
        <w:t>9</w:t>
      </w:r>
      <w:r w:rsidR="009417E3" w:rsidRPr="0018364A">
        <w:rPr>
          <w:sz w:val="28"/>
          <w:szCs w:val="28"/>
        </w:rPr>
        <w:t xml:space="preserve">. </w:t>
      </w:r>
      <w:r w:rsidR="00FD6CD9" w:rsidRPr="0018364A">
        <w:rPr>
          <w:sz w:val="28"/>
          <w:szCs w:val="28"/>
        </w:rPr>
        <w:t>http://ru.wikipedia.org/Ценз</w:t>
      </w:r>
      <w:bookmarkStart w:id="0" w:name="_GoBack"/>
      <w:bookmarkEnd w:id="0"/>
    </w:p>
    <w:sectPr w:rsidR="003614CE" w:rsidRPr="0018364A" w:rsidSect="0018364A">
      <w:footerReference w:type="even" r:id="rId7"/>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61B2" w:rsidRDefault="007C61B2">
      <w:r>
        <w:separator/>
      </w:r>
    </w:p>
  </w:endnote>
  <w:endnote w:type="continuationSeparator" w:id="0">
    <w:p w:rsidR="007C61B2" w:rsidRDefault="007C61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imes-Roman">
    <w:altName w:val="MS Mincho"/>
    <w:panose1 w:val="00000000000000000000"/>
    <w:charset w:val="80"/>
    <w:family w:val="roman"/>
    <w:notTrueType/>
    <w:pitch w:val="default"/>
    <w:sig w:usb0="00000001" w:usb1="08070000" w:usb2="00000010" w:usb3="00000000" w:csb0="00020000" w:csb1="00000000"/>
  </w:font>
  <w:font w:name="Times-Bold">
    <w:altName w:val="MS Mincho"/>
    <w:panose1 w:val="00000000000000000000"/>
    <w:charset w:val="80"/>
    <w:family w:val="roman"/>
    <w:notTrueType/>
    <w:pitch w:val="default"/>
    <w:sig w:usb0="00000001" w:usb1="08070000" w:usb2="00000010" w:usb3="00000000" w:csb0="00020000" w:csb1="00000000"/>
  </w:font>
  <w:font w:name="Courier-Bold">
    <w:altName w:val="Arial Unicode MS"/>
    <w:panose1 w:val="00000000000000000000"/>
    <w:charset w:val="80"/>
    <w:family w:val="modern"/>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0E21" w:rsidRDefault="00300E21" w:rsidP="00435610">
    <w:pPr>
      <w:pStyle w:val="a5"/>
      <w:framePr w:wrap="around" w:vAnchor="text" w:hAnchor="margin" w:xAlign="center" w:y="1"/>
      <w:rPr>
        <w:rStyle w:val="a7"/>
      </w:rPr>
    </w:pPr>
  </w:p>
  <w:p w:rsidR="00300E21" w:rsidRDefault="00300E2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61B2" w:rsidRDefault="007C61B2">
      <w:r>
        <w:separator/>
      </w:r>
    </w:p>
  </w:footnote>
  <w:footnote w:type="continuationSeparator" w:id="0">
    <w:p w:rsidR="007C61B2" w:rsidRDefault="007C61B2">
      <w:r>
        <w:continuationSeparator/>
      </w:r>
    </w:p>
  </w:footnote>
  <w:footnote w:id="1">
    <w:p w:rsidR="007C61B2" w:rsidRDefault="00300E21">
      <w:pPr>
        <w:pStyle w:val="aa"/>
      </w:pPr>
      <w:r>
        <w:rPr>
          <w:rStyle w:val="ac"/>
        </w:rPr>
        <w:footnoteRef/>
      </w:r>
      <w:r>
        <w:t xml:space="preserve"> </w:t>
      </w:r>
      <w:r w:rsidRPr="00722637">
        <w:t>http://ru.wikipedia.o</w:t>
      </w:r>
      <w:r>
        <w:t>rg/Ценз</w:t>
      </w:r>
    </w:p>
  </w:footnote>
  <w:footnote w:id="2">
    <w:p w:rsidR="007C61B2" w:rsidRDefault="00300E21" w:rsidP="001C0B46">
      <w:pPr>
        <w:pStyle w:val="aa"/>
        <w:ind w:firstLine="552"/>
        <w:jc w:val="both"/>
      </w:pPr>
      <w:r w:rsidRPr="00C576AE">
        <w:rPr>
          <w:rStyle w:val="ac"/>
          <w:sz w:val="24"/>
          <w:szCs w:val="24"/>
        </w:rPr>
        <w:footnoteRef/>
      </w:r>
      <w:r>
        <w:rPr>
          <w:sz w:val="24"/>
          <w:szCs w:val="24"/>
        </w:rPr>
        <w:t xml:space="preserve"> </w:t>
      </w:r>
      <w:r w:rsidRPr="001C0B46">
        <w:t xml:space="preserve">Менделеев Д. </w:t>
      </w:r>
      <w:r w:rsidRPr="001C0B46">
        <w:rPr>
          <w:color w:val="000000"/>
        </w:rPr>
        <w:t>Желательное для блага России устройство правительства // Молодая гвардия. 2000. №3.</w:t>
      </w:r>
      <w:r>
        <w:rPr>
          <w:color w:val="000000"/>
        </w:rPr>
        <w:t xml:space="preserve"> С. 17.</w:t>
      </w:r>
    </w:p>
  </w:footnote>
  <w:footnote w:id="3">
    <w:p w:rsidR="007C61B2" w:rsidRDefault="00300E21" w:rsidP="004C1D17">
      <w:pPr>
        <w:ind w:firstLine="552"/>
        <w:jc w:val="both"/>
      </w:pPr>
      <w:r w:rsidRPr="00802DE5">
        <w:rPr>
          <w:rStyle w:val="ac"/>
        </w:rPr>
        <w:footnoteRef/>
      </w:r>
      <w:r>
        <w:t xml:space="preserve"> </w:t>
      </w:r>
      <w:r w:rsidRPr="004C1D17">
        <w:rPr>
          <w:sz w:val="20"/>
          <w:szCs w:val="20"/>
        </w:rPr>
        <w:t>Автономов А.С. Конституционное (государственное) право зарубежных стран : учебник. М., 2005. С. 176</w:t>
      </w:r>
      <w:r w:rsidRPr="004C1D17">
        <w:rPr>
          <w:color w:val="000000"/>
          <w:sz w:val="20"/>
          <w:szCs w:val="20"/>
        </w:rPr>
        <w:t xml:space="preserve"> </w:t>
      </w:r>
      <w:r w:rsidRPr="004C1D17">
        <w:rPr>
          <w:sz w:val="20"/>
          <w:szCs w:val="20"/>
        </w:rPr>
        <w:t>– 177.</w:t>
      </w:r>
    </w:p>
  </w:footnote>
  <w:footnote w:id="4">
    <w:p w:rsidR="007C61B2" w:rsidRDefault="00300E21" w:rsidP="00D6640A">
      <w:pPr>
        <w:pStyle w:val="aa"/>
        <w:jc w:val="both"/>
      </w:pPr>
      <w:r w:rsidRPr="00FF0CD2">
        <w:rPr>
          <w:rStyle w:val="ac"/>
        </w:rPr>
        <w:footnoteRef/>
      </w:r>
      <w:r w:rsidRPr="00FF0CD2">
        <w:t xml:space="preserve"> </w:t>
      </w:r>
      <w:r>
        <w:t>Чиркин</w:t>
      </w:r>
      <w:r w:rsidRPr="00FF0CD2">
        <w:t xml:space="preserve"> В.Е</w:t>
      </w:r>
      <w:r>
        <w:t xml:space="preserve"> </w:t>
      </w:r>
      <w:r w:rsidRPr="00FF0CD2">
        <w:t>Сравнительное конституционное пра</w:t>
      </w:r>
      <w:r>
        <w:t>во : учебное пособие.</w:t>
      </w:r>
      <w:r w:rsidRPr="00FF0CD2">
        <w:t>.– М., 2002. – С.203.</w:t>
      </w:r>
    </w:p>
  </w:footnote>
  <w:footnote w:id="5">
    <w:p w:rsidR="007C61B2" w:rsidRDefault="00300E21" w:rsidP="00E71818">
      <w:pPr>
        <w:pStyle w:val="aa"/>
        <w:jc w:val="both"/>
      </w:pPr>
      <w:r w:rsidRPr="00E71818">
        <w:rPr>
          <w:rStyle w:val="ac"/>
        </w:rPr>
        <w:footnoteRef/>
      </w:r>
      <w:r w:rsidRPr="00E71818">
        <w:t xml:space="preserve"> Никифорова М.А. Гражданские права и свободы в США. М., 1991. С. 34.</w:t>
      </w:r>
    </w:p>
  </w:footnote>
  <w:footnote w:id="6">
    <w:p w:rsidR="007C61B2" w:rsidRDefault="00300E21" w:rsidP="000C1457">
      <w:pPr>
        <w:tabs>
          <w:tab w:val="left" w:pos="938"/>
          <w:tab w:val="left" w:pos="1080"/>
        </w:tabs>
        <w:jc w:val="both"/>
      </w:pPr>
      <w:r w:rsidRPr="00C576AE">
        <w:rPr>
          <w:rStyle w:val="ac"/>
        </w:rPr>
        <w:footnoteRef/>
      </w:r>
      <w:r w:rsidRPr="000C1457">
        <w:rPr>
          <w:sz w:val="20"/>
          <w:szCs w:val="20"/>
        </w:rPr>
        <w:t>Алебастрова И.А., Рыжов В.А. Основы конституционного права США// Конституционное (государственное) право зарубежных стран: учебник: в 4 т. Т. 4. Часть Особенная: страны Америки и Азии / отв. ред. Б.А. Страшун. М., 2001. С.62.</w:t>
      </w:r>
    </w:p>
  </w:footnote>
  <w:footnote w:id="7">
    <w:p w:rsidR="007C61B2" w:rsidRDefault="00300E21" w:rsidP="009135A7">
      <w:pPr>
        <w:tabs>
          <w:tab w:val="left" w:pos="938"/>
          <w:tab w:val="left" w:pos="1080"/>
        </w:tabs>
        <w:jc w:val="both"/>
      </w:pPr>
      <w:r w:rsidRPr="009135A7">
        <w:rPr>
          <w:rStyle w:val="ac"/>
          <w:sz w:val="20"/>
          <w:szCs w:val="20"/>
        </w:rPr>
        <w:footnoteRef/>
      </w:r>
      <w:r>
        <w:rPr>
          <w:sz w:val="20"/>
          <w:szCs w:val="20"/>
        </w:rPr>
        <w:t xml:space="preserve"> </w:t>
      </w:r>
      <w:r w:rsidRPr="009135A7">
        <w:rPr>
          <w:sz w:val="20"/>
          <w:szCs w:val="20"/>
        </w:rPr>
        <w:t>Арановский К.В. Государственное право зарубежных стран: учеб. пособие. М., 2000. С. 296.</w:t>
      </w:r>
    </w:p>
  </w:footnote>
  <w:footnote w:id="8">
    <w:p w:rsidR="007C61B2" w:rsidRDefault="00300E21" w:rsidP="00B477D2">
      <w:pPr>
        <w:tabs>
          <w:tab w:val="left" w:pos="938"/>
          <w:tab w:val="left" w:pos="1080"/>
        </w:tabs>
        <w:ind w:firstLine="552"/>
        <w:jc w:val="both"/>
      </w:pPr>
      <w:r w:rsidRPr="00C576AE">
        <w:rPr>
          <w:rStyle w:val="ac"/>
        </w:rPr>
        <w:footnoteRef/>
      </w:r>
      <w:r>
        <w:t xml:space="preserve"> </w:t>
      </w:r>
      <w:r w:rsidRPr="005667C8">
        <w:rPr>
          <w:sz w:val="20"/>
          <w:szCs w:val="20"/>
        </w:rPr>
        <w:t>Поулсен, Ч. Избирательное право для женщин // Журнал о выборах. 2006. №1.</w:t>
      </w:r>
      <w:r>
        <w:rPr>
          <w:sz w:val="20"/>
          <w:szCs w:val="20"/>
        </w:rPr>
        <w:t xml:space="preserve"> С. 27.</w:t>
      </w:r>
    </w:p>
  </w:footnote>
  <w:footnote w:id="9">
    <w:p w:rsidR="007C61B2" w:rsidRDefault="00300E21" w:rsidP="005131DA">
      <w:pPr>
        <w:pStyle w:val="aa"/>
        <w:jc w:val="both"/>
      </w:pPr>
      <w:r w:rsidRPr="005131DA">
        <w:rPr>
          <w:rStyle w:val="ac"/>
        </w:rPr>
        <w:footnoteRef/>
      </w:r>
      <w:r w:rsidRPr="005131DA">
        <w:t>Москаленко В.Н., Топычаков П.В. Исламская республика Пакистан. Эволюция избирательной системы // Журнал о выборах. 2006. №3. С.22.</w:t>
      </w:r>
    </w:p>
  </w:footnote>
  <w:footnote w:id="10">
    <w:p w:rsidR="007C61B2" w:rsidRDefault="00300E21" w:rsidP="0038274B">
      <w:pPr>
        <w:widowControl w:val="0"/>
        <w:autoSpaceDE w:val="0"/>
        <w:autoSpaceDN w:val="0"/>
        <w:adjustRightInd w:val="0"/>
        <w:jc w:val="both"/>
      </w:pPr>
      <w:r w:rsidRPr="0038274B">
        <w:rPr>
          <w:rStyle w:val="ac"/>
          <w:sz w:val="20"/>
          <w:szCs w:val="20"/>
        </w:rPr>
        <w:footnoteRef/>
      </w:r>
      <w:r w:rsidRPr="0038274B">
        <w:rPr>
          <w:sz w:val="20"/>
          <w:szCs w:val="20"/>
        </w:rPr>
        <w:t xml:space="preserve"> Ковлер А.И., Чиркин В.Е., Юдин Ю.А. Сравнительное конституционное право. М.: Манускрипт, </w:t>
      </w:r>
      <w:r w:rsidRPr="0018364A">
        <w:rPr>
          <w:sz w:val="20"/>
          <w:szCs w:val="20"/>
        </w:rPr>
        <w:t>2000</w:t>
      </w:r>
      <w:r w:rsidRPr="0038274B">
        <w:rPr>
          <w:sz w:val="20"/>
          <w:szCs w:val="20"/>
        </w:rPr>
        <w:t>.</w:t>
      </w:r>
      <w:r>
        <w:rPr>
          <w:sz w:val="20"/>
          <w:szCs w:val="20"/>
          <w:lang w:val="en-US"/>
        </w:rPr>
        <w:t>C</w:t>
      </w:r>
      <w:r w:rsidRPr="0018364A">
        <w:rPr>
          <w:sz w:val="20"/>
          <w:szCs w:val="20"/>
        </w:rPr>
        <w:t>.105.</w:t>
      </w:r>
    </w:p>
  </w:footnote>
  <w:footnote w:id="11">
    <w:p w:rsidR="00300E21" w:rsidRPr="00972222" w:rsidRDefault="00300E21" w:rsidP="00972222">
      <w:pPr>
        <w:spacing w:line="360" w:lineRule="auto"/>
        <w:jc w:val="both"/>
        <w:rPr>
          <w:sz w:val="20"/>
          <w:szCs w:val="20"/>
        </w:rPr>
      </w:pPr>
      <w:r w:rsidRPr="00972222">
        <w:rPr>
          <w:rStyle w:val="ac"/>
          <w:sz w:val="20"/>
          <w:szCs w:val="20"/>
        </w:rPr>
        <w:footnoteRef/>
      </w:r>
      <w:r w:rsidRPr="00972222">
        <w:rPr>
          <w:sz w:val="20"/>
          <w:szCs w:val="20"/>
        </w:rPr>
        <w:t xml:space="preserve"> </w:t>
      </w:r>
      <w:r w:rsidRPr="00972222">
        <w:rPr>
          <w:rFonts w:eastAsia="Times-Roman"/>
          <w:sz w:val="20"/>
          <w:szCs w:val="20"/>
        </w:rPr>
        <w:t xml:space="preserve">Баглай. М. В. </w:t>
      </w:r>
      <w:r>
        <w:rPr>
          <w:rFonts w:eastAsia="Times-Bold"/>
          <w:sz w:val="20"/>
          <w:szCs w:val="20"/>
        </w:rPr>
        <w:t>Зарубежных стран</w:t>
      </w:r>
      <w:r w:rsidRPr="00972222">
        <w:rPr>
          <w:rFonts w:eastAsia="Courier-Bold"/>
          <w:sz w:val="20"/>
          <w:szCs w:val="20"/>
        </w:rPr>
        <w:t>.</w:t>
      </w:r>
      <w:r w:rsidRPr="00972222">
        <w:rPr>
          <w:rFonts w:eastAsia="Times-Roman"/>
          <w:sz w:val="20"/>
          <w:szCs w:val="20"/>
        </w:rPr>
        <w:t xml:space="preserve"> 6-е издание, измененное и дополненное. Москва. 2007. </w:t>
      </w:r>
      <w:r>
        <w:rPr>
          <w:rFonts w:eastAsia="Times-Roman"/>
          <w:sz w:val="20"/>
          <w:szCs w:val="20"/>
        </w:rPr>
        <w:t>С. 190.</w:t>
      </w:r>
    </w:p>
    <w:p w:rsidR="007C61B2" w:rsidRDefault="007C61B2" w:rsidP="00972222">
      <w:pPr>
        <w:spacing w:line="360" w:lineRule="auto"/>
        <w:jc w:val="both"/>
      </w:pPr>
    </w:p>
  </w:footnote>
  <w:footnote w:id="12">
    <w:p w:rsidR="007C61B2" w:rsidRDefault="00300E21">
      <w:pPr>
        <w:pStyle w:val="aa"/>
      </w:pPr>
      <w:r>
        <w:rPr>
          <w:rStyle w:val="ac"/>
        </w:rPr>
        <w:footnoteRef/>
      </w:r>
      <w:r>
        <w:t xml:space="preserve"> </w:t>
      </w:r>
      <w:r w:rsidRPr="00411858">
        <w:t>Арановский К.В. Государственное право зарубежных стран: учеб. пособие. М., 2000.</w:t>
      </w:r>
      <w:r>
        <w:t xml:space="preserve"> С. 297.</w:t>
      </w:r>
    </w:p>
  </w:footnote>
  <w:footnote w:id="13">
    <w:p w:rsidR="007C61B2" w:rsidRDefault="00300E21">
      <w:pPr>
        <w:pStyle w:val="aa"/>
      </w:pPr>
      <w:r>
        <w:rPr>
          <w:rStyle w:val="ac"/>
        </w:rPr>
        <w:footnoteRef/>
      </w:r>
      <w:r>
        <w:t xml:space="preserve"> </w:t>
      </w:r>
      <w:r w:rsidRPr="00341865">
        <w:rPr>
          <w:rStyle w:val="FontStyle12"/>
          <w:sz w:val="20"/>
          <w:szCs w:val="20"/>
        </w:rPr>
        <w:t xml:space="preserve">Конституция Российской Федерации (с учетом поправок, внесенных </w:t>
      </w:r>
      <w:r>
        <w:rPr>
          <w:rStyle w:val="FontStyle12"/>
          <w:sz w:val="20"/>
          <w:szCs w:val="20"/>
        </w:rPr>
        <w:t xml:space="preserve">законами Российской Федерации о </w:t>
      </w:r>
      <w:r w:rsidRPr="00341865">
        <w:rPr>
          <w:rStyle w:val="FontStyle12"/>
          <w:sz w:val="20"/>
          <w:szCs w:val="20"/>
        </w:rPr>
        <w:t xml:space="preserve">поправках к Конституции Российской Федерации от 30 декабря </w:t>
      </w:r>
      <w:smartTag w:uri="urn:schemas-microsoft-com:office:smarttags" w:element="metricconverter">
        <w:smartTagPr>
          <w:attr w:name="ProductID" w:val="2008 г"/>
        </w:smartTagPr>
        <w:r w:rsidRPr="00341865">
          <w:rPr>
            <w:rStyle w:val="FontStyle12"/>
            <w:sz w:val="20"/>
            <w:szCs w:val="20"/>
          </w:rPr>
          <w:t>2008 г</w:t>
        </w:r>
      </w:smartTag>
      <w:r w:rsidRPr="00341865">
        <w:rPr>
          <w:rStyle w:val="FontStyle12"/>
          <w:sz w:val="20"/>
          <w:szCs w:val="20"/>
        </w:rPr>
        <w:t xml:space="preserve">. №6-ФКЗ и от </w:t>
      </w:r>
      <w:r w:rsidRPr="00341865">
        <w:rPr>
          <w:rStyle w:val="FontStyle12"/>
          <w:spacing w:val="20"/>
          <w:sz w:val="20"/>
          <w:szCs w:val="20"/>
        </w:rPr>
        <w:t>30</w:t>
      </w:r>
      <w:r w:rsidRPr="00341865">
        <w:rPr>
          <w:rStyle w:val="FontStyle12"/>
          <w:sz w:val="20"/>
          <w:szCs w:val="20"/>
        </w:rPr>
        <w:t xml:space="preserve"> декабря </w:t>
      </w:r>
      <w:smartTag w:uri="urn:schemas-microsoft-com:office:smarttags" w:element="metricconverter">
        <w:smartTagPr>
          <w:attr w:name="ProductID" w:val="2008 г"/>
        </w:smartTagPr>
        <w:r w:rsidRPr="00341865">
          <w:rPr>
            <w:rStyle w:val="FontStyle12"/>
            <w:sz w:val="20"/>
            <w:szCs w:val="20"/>
          </w:rPr>
          <w:t>2008 г</w:t>
        </w:r>
      </w:smartTag>
      <w:r w:rsidRPr="00341865">
        <w:rPr>
          <w:rStyle w:val="FontStyle12"/>
          <w:sz w:val="20"/>
          <w:szCs w:val="20"/>
        </w:rPr>
        <w:t>. №7-ФКЗ)//РГ .</w:t>
      </w:r>
      <w:r w:rsidRPr="00341865">
        <w:t xml:space="preserve"> 21.01.2009.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4C3783"/>
    <w:multiLevelType w:val="hybridMultilevel"/>
    <w:tmpl w:val="8C401EE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3E934081"/>
    <w:multiLevelType w:val="hybridMultilevel"/>
    <w:tmpl w:val="A3F6A0EC"/>
    <w:lvl w:ilvl="0" w:tplc="0419000F">
      <w:start w:val="1"/>
      <w:numFmt w:val="decimal"/>
      <w:lvlText w:val="%1."/>
      <w:lvlJc w:val="left"/>
      <w:pPr>
        <w:tabs>
          <w:tab w:val="num" w:pos="1071"/>
        </w:tabs>
        <w:ind w:left="1071" w:hanging="360"/>
      </w:pPr>
      <w:rPr>
        <w:rFonts w:cs="Times New Roman"/>
      </w:rPr>
    </w:lvl>
    <w:lvl w:ilvl="1" w:tplc="04190019" w:tentative="1">
      <w:start w:val="1"/>
      <w:numFmt w:val="lowerLetter"/>
      <w:lvlText w:val="%2."/>
      <w:lvlJc w:val="left"/>
      <w:pPr>
        <w:tabs>
          <w:tab w:val="num" w:pos="1791"/>
        </w:tabs>
        <w:ind w:left="1791" w:hanging="360"/>
      </w:pPr>
      <w:rPr>
        <w:rFonts w:cs="Times New Roman"/>
      </w:rPr>
    </w:lvl>
    <w:lvl w:ilvl="2" w:tplc="0419001B" w:tentative="1">
      <w:start w:val="1"/>
      <w:numFmt w:val="lowerRoman"/>
      <w:lvlText w:val="%3."/>
      <w:lvlJc w:val="right"/>
      <w:pPr>
        <w:tabs>
          <w:tab w:val="num" w:pos="2511"/>
        </w:tabs>
        <w:ind w:left="2511" w:hanging="180"/>
      </w:pPr>
      <w:rPr>
        <w:rFonts w:cs="Times New Roman"/>
      </w:rPr>
    </w:lvl>
    <w:lvl w:ilvl="3" w:tplc="0419000F" w:tentative="1">
      <w:start w:val="1"/>
      <w:numFmt w:val="decimal"/>
      <w:lvlText w:val="%4."/>
      <w:lvlJc w:val="left"/>
      <w:pPr>
        <w:tabs>
          <w:tab w:val="num" w:pos="3231"/>
        </w:tabs>
        <w:ind w:left="3231" w:hanging="360"/>
      </w:pPr>
      <w:rPr>
        <w:rFonts w:cs="Times New Roman"/>
      </w:rPr>
    </w:lvl>
    <w:lvl w:ilvl="4" w:tplc="04190019" w:tentative="1">
      <w:start w:val="1"/>
      <w:numFmt w:val="lowerLetter"/>
      <w:lvlText w:val="%5."/>
      <w:lvlJc w:val="left"/>
      <w:pPr>
        <w:tabs>
          <w:tab w:val="num" w:pos="3951"/>
        </w:tabs>
        <w:ind w:left="3951" w:hanging="360"/>
      </w:pPr>
      <w:rPr>
        <w:rFonts w:cs="Times New Roman"/>
      </w:rPr>
    </w:lvl>
    <w:lvl w:ilvl="5" w:tplc="0419001B" w:tentative="1">
      <w:start w:val="1"/>
      <w:numFmt w:val="lowerRoman"/>
      <w:lvlText w:val="%6."/>
      <w:lvlJc w:val="right"/>
      <w:pPr>
        <w:tabs>
          <w:tab w:val="num" w:pos="4671"/>
        </w:tabs>
        <w:ind w:left="4671" w:hanging="180"/>
      </w:pPr>
      <w:rPr>
        <w:rFonts w:cs="Times New Roman"/>
      </w:rPr>
    </w:lvl>
    <w:lvl w:ilvl="6" w:tplc="0419000F" w:tentative="1">
      <w:start w:val="1"/>
      <w:numFmt w:val="decimal"/>
      <w:lvlText w:val="%7."/>
      <w:lvlJc w:val="left"/>
      <w:pPr>
        <w:tabs>
          <w:tab w:val="num" w:pos="5391"/>
        </w:tabs>
        <w:ind w:left="5391" w:hanging="360"/>
      </w:pPr>
      <w:rPr>
        <w:rFonts w:cs="Times New Roman"/>
      </w:rPr>
    </w:lvl>
    <w:lvl w:ilvl="7" w:tplc="04190019" w:tentative="1">
      <w:start w:val="1"/>
      <w:numFmt w:val="lowerLetter"/>
      <w:lvlText w:val="%8."/>
      <w:lvlJc w:val="left"/>
      <w:pPr>
        <w:tabs>
          <w:tab w:val="num" w:pos="6111"/>
        </w:tabs>
        <w:ind w:left="6111" w:hanging="360"/>
      </w:pPr>
      <w:rPr>
        <w:rFonts w:cs="Times New Roman"/>
      </w:rPr>
    </w:lvl>
    <w:lvl w:ilvl="8" w:tplc="0419001B" w:tentative="1">
      <w:start w:val="1"/>
      <w:numFmt w:val="lowerRoman"/>
      <w:lvlText w:val="%9."/>
      <w:lvlJc w:val="right"/>
      <w:pPr>
        <w:tabs>
          <w:tab w:val="num" w:pos="6831"/>
        </w:tabs>
        <w:ind w:left="6831" w:hanging="180"/>
      </w:pPr>
      <w:rPr>
        <w:rFonts w:cs="Times New Roman"/>
      </w:rPr>
    </w:lvl>
  </w:abstractNum>
  <w:abstractNum w:abstractNumId="2">
    <w:nsid w:val="426C748A"/>
    <w:multiLevelType w:val="hybridMultilevel"/>
    <w:tmpl w:val="13DC589C"/>
    <w:lvl w:ilvl="0" w:tplc="0419000F">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77FCD"/>
    <w:rsid w:val="00016486"/>
    <w:rsid w:val="00071DBB"/>
    <w:rsid w:val="00081D8F"/>
    <w:rsid w:val="000920D7"/>
    <w:rsid w:val="000A18B4"/>
    <w:rsid w:val="000C1457"/>
    <w:rsid w:val="00155374"/>
    <w:rsid w:val="00170162"/>
    <w:rsid w:val="0018364A"/>
    <w:rsid w:val="001A5F9F"/>
    <w:rsid w:val="001B1683"/>
    <w:rsid w:val="001C0B46"/>
    <w:rsid w:val="001F1F84"/>
    <w:rsid w:val="00214D2B"/>
    <w:rsid w:val="00224912"/>
    <w:rsid w:val="0024393E"/>
    <w:rsid w:val="00243E86"/>
    <w:rsid w:val="002969C8"/>
    <w:rsid w:val="002A0740"/>
    <w:rsid w:val="002B5FE9"/>
    <w:rsid w:val="00300E21"/>
    <w:rsid w:val="00341865"/>
    <w:rsid w:val="003614CE"/>
    <w:rsid w:val="00377515"/>
    <w:rsid w:val="0038274B"/>
    <w:rsid w:val="00383063"/>
    <w:rsid w:val="003F3C0C"/>
    <w:rsid w:val="00411858"/>
    <w:rsid w:val="00414E62"/>
    <w:rsid w:val="00424CB9"/>
    <w:rsid w:val="00435610"/>
    <w:rsid w:val="004B5F60"/>
    <w:rsid w:val="004C1D17"/>
    <w:rsid w:val="004D156B"/>
    <w:rsid w:val="004E411A"/>
    <w:rsid w:val="004F67F7"/>
    <w:rsid w:val="005131DA"/>
    <w:rsid w:val="005667C8"/>
    <w:rsid w:val="005D2A4B"/>
    <w:rsid w:val="005E2EA1"/>
    <w:rsid w:val="005E41DF"/>
    <w:rsid w:val="00637DB3"/>
    <w:rsid w:val="00676FF2"/>
    <w:rsid w:val="006C4DFC"/>
    <w:rsid w:val="006D0ED9"/>
    <w:rsid w:val="006E247B"/>
    <w:rsid w:val="006E30E1"/>
    <w:rsid w:val="006F4A28"/>
    <w:rsid w:val="007151ED"/>
    <w:rsid w:val="00722637"/>
    <w:rsid w:val="00740DA2"/>
    <w:rsid w:val="007612E2"/>
    <w:rsid w:val="007648B6"/>
    <w:rsid w:val="00785B12"/>
    <w:rsid w:val="007C61B2"/>
    <w:rsid w:val="007D6A04"/>
    <w:rsid w:val="007E3D23"/>
    <w:rsid w:val="007F1339"/>
    <w:rsid w:val="00802DE5"/>
    <w:rsid w:val="00816731"/>
    <w:rsid w:val="00816CA9"/>
    <w:rsid w:val="00876A41"/>
    <w:rsid w:val="00880701"/>
    <w:rsid w:val="00882D3C"/>
    <w:rsid w:val="0089381E"/>
    <w:rsid w:val="008968CC"/>
    <w:rsid w:val="008B7EF2"/>
    <w:rsid w:val="008D1D83"/>
    <w:rsid w:val="008E5A1E"/>
    <w:rsid w:val="008F638A"/>
    <w:rsid w:val="009135A7"/>
    <w:rsid w:val="009417E3"/>
    <w:rsid w:val="0094519F"/>
    <w:rsid w:val="00972222"/>
    <w:rsid w:val="009868E7"/>
    <w:rsid w:val="00991E9B"/>
    <w:rsid w:val="009A30C9"/>
    <w:rsid w:val="009C7D3E"/>
    <w:rsid w:val="009D7723"/>
    <w:rsid w:val="009E6434"/>
    <w:rsid w:val="009F5ADD"/>
    <w:rsid w:val="009F7237"/>
    <w:rsid w:val="00A06E98"/>
    <w:rsid w:val="00A51ED5"/>
    <w:rsid w:val="00A7508D"/>
    <w:rsid w:val="00A76B76"/>
    <w:rsid w:val="00A91B8F"/>
    <w:rsid w:val="00AA2198"/>
    <w:rsid w:val="00AD0CC0"/>
    <w:rsid w:val="00AD64F7"/>
    <w:rsid w:val="00B00BE5"/>
    <w:rsid w:val="00B11BA1"/>
    <w:rsid w:val="00B20E40"/>
    <w:rsid w:val="00B477D2"/>
    <w:rsid w:val="00B77FCD"/>
    <w:rsid w:val="00BB75EE"/>
    <w:rsid w:val="00BF0B78"/>
    <w:rsid w:val="00C30AEB"/>
    <w:rsid w:val="00C47855"/>
    <w:rsid w:val="00C576AE"/>
    <w:rsid w:val="00C71BE2"/>
    <w:rsid w:val="00C76D9E"/>
    <w:rsid w:val="00CC47C4"/>
    <w:rsid w:val="00CF6110"/>
    <w:rsid w:val="00D23D77"/>
    <w:rsid w:val="00D40000"/>
    <w:rsid w:val="00D53A08"/>
    <w:rsid w:val="00D6640A"/>
    <w:rsid w:val="00D80FBF"/>
    <w:rsid w:val="00DA32A8"/>
    <w:rsid w:val="00DB2535"/>
    <w:rsid w:val="00DE1C4C"/>
    <w:rsid w:val="00DE2B01"/>
    <w:rsid w:val="00E279D6"/>
    <w:rsid w:val="00E71818"/>
    <w:rsid w:val="00EA48FA"/>
    <w:rsid w:val="00EB4C67"/>
    <w:rsid w:val="00ED4A44"/>
    <w:rsid w:val="00ED6F4D"/>
    <w:rsid w:val="00F20613"/>
    <w:rsid w:val="00F211DC"/>
    <w:rsid w:val="00F26B07"/>
    <w:rsid w:val="00F53F21"/>
    <w:rsid w:val="00F82CEF"/>
    <w:rsid w:val="00FA73B4"/>
    <w:rsid w:val="00FB2A59"/>
    <w:rsid w:val="00FB3FDF"/>
    <w:rsid w:val="00FC799C"/>
    <w:rsid w:val="00FD6CD9"/>
    <w:rsid w:val="00FF0C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0D6D9AC4-72E8-44A0-9EEF-BC34A9DE5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7FCD"/>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B77FCD"/>
    <w:pPr>
      <w:spacing w:after="120"/>
    </w:pPr>
  </w:style>
  <w:style w:type="character" w:customStyle="1" w:styleId="a4">
    <w:name w:val="Основной текст Знак"/>
    <w:link w:val="a3"/>
    <w:uiPriority w:val="99"/>
    <w:semiHidden/>
    <w:locked/>
    <w:rPr>
      <w:rFonts w:cs="Times New Roman"/>
      <w:sz w:val="24"/>
      <w:szCs w:val="24"/>
    </w:rPr>
  </w:style>
  <w:style w:type="paragraph" w:styleId="a5">
    <w:name w:val="footer"/>
    <w:basedOn w:val="a"/>
    <w:link w:val="a6"/>
    <w:uiPriority w:val="99"/>
    <w:rsid w:val="00FA73B4"/>
    <w:pPr>
      <w:tabs>
        <w:tab w:val="center" w:pos="4677"/>
        <w:tab w:val="right" w:pos="9355"/>
      </w:tabs>
    </w:pPr>
  </w:style>
  <w:style w:type="character" w:customStyle="1" w:styleId="a6">
    <w:name w:val="Нижний колонтитул Знак"/>
    <w:link w:val="a5"/>
    <w:uiPriority w:val="99"/>
    <w:semiHidden/>
    <w:locked/>
    <w:rPr>
      <w:rFonts w:cs="Times New Roman"/>
      <w:sz w:val="24"/>
      <w:szCs w:val="24"/>
    </w:rPr>
  </w:style>
  <w:style w:type="character" w:styleId="a7">
    <w:name w:val="page number"/>
    <w:uiPriority w:val="99"/>
    <w:rsid w:val="00FA73B4"/>
    <w:rPr>
      <w:rFonts w:cs="Times New Roman"/>
    </w:rPr>
  </w:style>
  <w:style w:type="character" w:customStyle="1" w:styleId="apple-style-span">
    <w:name w:val="apple-style-span"/>
    <w:rsid w:val="00EB4C67"/>
    <w:rPr>
      <w:rFonts w:cs="Times New Roman"/>
    </w:rPr>
  </w:style>
  <w:style w:type="character" w:customStyle="1" w:styleId="apple-converted-space">
    <w:name w:val="apple-converted-space"/>
    <w:rsid w:val="00740DA2"/>
    <w:rPr>
      <w:rFonts w:cs="Times New Roman"/>
    </w:rPr>
  </w:style>
  <w:style w:type="paragraph" w:styleId="a8">
    <w:name w:val="Normal (Web)"/>
    <w:basedOn w:val="a"/>
    <w:uiPriority w:val="99"/>
    <w:rsid w:val="00A7508D"/>
    <w:pPr>
      <w:spacing w:before="100" w:beforeAutospacing="1" w:after="100" w:afterAutospacing="1"/>
    </w:pPr>
  </w:style>
  <w:style w:type="character" w:styleId="a9">
    <w:name w:val="Hyperlink"/>
    <w:uiPriority w:val="99"/>
    <w:rsid w:val="00A7508D"/>
    <w:rPr>
      <w:rFonts w:cs="Times New Roman"/>
      <w:color w:val="0000FF"/>
      <w:u w:val="single"/>
    </w:rPr>
  </w:style>
  <w:style w:type="paragraph" w:styleId="aa">
    <w:name w:val="footnote text"/>
    <w:basedOn w:val="a"/>
    <w:link w:val="ab"/>
    <w:uiPriority w:val="99"/>
    <w:semiHidden/>
    <w:rsid w:val="00C76D9E"/>
    <w:rPr>
      <w:sz w:val="20"/>
      <w:szCs w:val="20"/>
    </w:rPr>
  </w:style>
  <w:style w:type="character" w:customStyle="1" w:styleId="ab">
    <w:name w:val="Текст сноски Знак"/>
    <w:link w:val="aa"/>
    <w:uiPriority w:val="99"/>
    <w:semiHidden/>
    <w:locked/>
    <w:rsid w:val="001C0B46"/>
    <w:rPr>
      <w:rFonts w:cs="Times New Roman"/>
      <w:lang w:val="ru-RU" w:eastAsia="ru-RU" w:bidi="ar-SA"/>
    </w:rPr>
  </w:style>
  <w:style w:type="character" w:styleId="ac">
    <w:name w:val="footnote reference"/>
    <w:uiPriority w:val="99"/>
    <w:semiHidden/>
    <w:rsid w:val="00C76D9E"/>
    <w:rPr>
      <w:rFonts w:cs="Times New Roman"/>
      <w:vertAlign w:val="superscript"/>
    </w:rPr>
  </w:style>
  <w:style w:type="character" w:styleId="ad">
    <w:name w:val="Strong"/>
    <w:uiPriority w:val="22"/>
    <w:qFormat/>
    <w:rsid w:val="004F67F7"/>
    <w:rPr>
      <w:rFonts w:cs="Times New Roman"/>
      <w:b/>
      <w:bCs/>
    </w:rPr>
  </w:style>
  <w:style w:type="character" w:customStyle="1" w:styleId="FontStyle12">
    <w:name w:val="Font Style12"/>
    <w:rsid w:val="00341865"/>
    <w:rPr>
      <w:rFonts w:ascii="Times New Roman" w:hAnsi="Times New Roman" w:cs="Times New Roman"/>
      <w:sz w:val="18"/>
      <w:szCs w:val="18"/>
    </w:rPr>
  </w:style>
  <w:style w:type="paragraph" w:styleId="ae">
    <w:name w:val="header"/>
    <w:basedOn w:val="a"/>
    <w:link w:val="af"/>
    <w:uiPriority w:val="99"/>
    <w:rsid w:val="0018364A"/>
    <w:pPr>
      <w:tabs>
        <w:tab w:val="center" w:pos="4677"/>
        <w:tab w:val="right" w:pos="9355"/>
      </w:tabs>
    </w:pPr>
  </w:style>
  <w:style w:type="character" w:customStyle="1" w:styleId="af">
    <w:name w:val="Верхний колонтитул Знак"/>
    <w:link w:val="ae"/>
    <w:uiPriority w:val="99"/>
    <w:locked/>
    <w:rsid w:val="0018364A"/>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6787750">
      <w:marLeft w:val="0"/>
      <w:marRight w:val="0"/>
      <w:marTop w:val="0"/>
      <w:marBottom w:val="0"/>
      <w:divBdr>
        <w:top w:val="none" w:sz="0" w:space="0" w:color="auto"/>
        <w:left w:val="none" w:sz="0" w:space="0" w:color="auto"/>
        <w:bottom w:val="none" w:sz="0" w:space="0" w:color="auto"/>
        <w:right w:val="none" w:sz="0" w:space="0" w:color="auto"/>
      </w:divBdr>
    </w:div>
    <w:div w:id="1686787751">
      <w:marLeft w:val="0"/>
      <w:marRight w:val="0"/>
      <w:marTop w:val="0"/>
      <w:marBottom w:val="0"/>
      <w:divBdr>
        <w:top w:val="none" w:sz="0" w:space="0" w:color="auto"/>
        <w:left w:val="none" w:sz="0" w:space="0" w:color="auto"/>
        <w:bottom w:val="none" w:sz="0" w:space="0" w:color="auto"/>
        <w:right w:val="none" w:sz="0" w:space="0" w:color="auto"/>
      </w:divBdr>
    </w:div>
    <w:div w:id="1686787752">
      <w:marLeft w:val="0"/>
      <w:marRight w:val="0"/>
      <w:marTop w:val="0"/>
      <w:marBottom w:val="0"/>
      <w:divBdr>
        <w:top w:val="none" w:sz="0" w:space="0" w:color="auto"/>
        <w:left w:val="none" w:sz="0" w:space="0" w:color="auto"/>
        <w:bottom w:val="none" w:sz="0" w:space="0" w:color="auto"/>
        <w:right w:val="none" w:sz="0" w:space="0" w:color="auto"/>
      </w:divBdr>
    </w:div>
    <w:div w:id="1686787753">
      <w:marLeft w:val="0"/>
      <w:marRight w:val="0"/>
      <w:marTop w:val="0"/>
      <w:marBottom w:val="0"/>
      <w:divBdr>
        <w:top w:val="none" w:sz="0" w:space="0" w:color="auto"/>
        <w:left w:val="none" w:sz="0" w:space="0" w:color="auto"/>
        <w:bottom w:val="none" w:sz="0" w:space="0" w:color="auto"/>
        <w:right w:val="none" w:sz="0" w:space="0" w:color="auto"/>
      </w:divBdr>
    </w:div>
    <w:div w:id="1686787754">
      <w:marLeft w:val="0"/>
      <w:marRight w:val="0"/>
      <w:marTop w:val="0"/>
      <w:marBottom w:val="0"/>
      <w:divBdr>
        <w:top w:val="none" w:sz="0" w:space="0" w:color="auto"/>
        <w:left w:val="none" w:sz="0" w:space="0" w:color="auto"/>
        <w:bottom w:val="none" w:sz="0" w:space="0" w:color="auto"/>
        <w:right w:val="none" w:sz="0" w:space="0" w:color="auto"/>
      </w:divBdr>
    </w:div>
    <w:div w:id="1686787755">
      <w:marLeft w:val="0"/>
      <w:marRight w:val="0"/>
      <w:marTop w:val="0"/>
      <w:marBottom w:val="0"/>
      <w:divBdr>
        <w:top w:val="none" w:sz="0" w:space="0" w:color="auto"/>
        <w:left w:val="none" w:sz="0" w:space="0" w:color="auto"/>
        <w:bottom w:val="none" w:sz="0" w:space="0" w:color="auto"/>
        <w:right w:val="none" w:sz="0" w:space="0" w:color="auto"/>
      </w:divBdr>
    </w:div>
    <w:div w:id="1686787756">
      <w:marLeft w:val="0"/>
      <w:marRight w:val="0"/>
      <w:marTop w:val="0"/>
      <w:marBottom w:val="0"/>
      <w:divBdr>
        <w:top w:val="none" w:sz="0" w:space="0" w:color="auto"/>
        <w:left w:val="none" w:sz="0" w:space="0" w:color="auto"/>
        <w:bottom w:val="none" w:sz="0" w:space="0" w:color="auto"/>
        <w:right w:val="none" w:sz="0" w:space="0" w:color="auto"/>
      </w:divBdr>
    </w:div>
    <w:div w:id="1686787757">
      <w:marLeft w:val="0"/>
      <w:marRight w:val="0"/>
      <w:marTop w:val="0"/>
      <w:marBottom w:val="0"/>
      <w:divBdr>
        <w:top w:val="none" w:sz="0" w:space="0" w:color="auto"/>
        <w:left w:val="none" w:sz="0" w:space="0" w:color="auto"/>
        <w:bottom w:val="none" w:sz="0" w:space="0" w:color="auto"/>
        <w:right w:val="none" w:sz="0" w:space="0" w:color="auto"/>
      </w:divBdr>
    </w:div>
    <w:div w:id="168678775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4106</Words>
  <Characters>23410</Characters>
  <Application>Microsoft Office Word</Application>
  <DocSecurity>0</DocSecurity>
  <Lines>195</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27462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2014-03-06T06:03:00Z</dcterms:created>
  <dcterms:modified xsi:type="dcterms:W3CDTF">2014-03-06T06:03:00Z</dcterms:modified>
</cp:coreProperties>
</file>