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09" w:rsidRPr="006A6A4E" w:rsidRDefault="00C93209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40"/>
        </w:rPr>
      </w:pPr>
      <w:r w:rsidRPr="006A6A4E">
        <w:rPr>
          <w:sz w:val="28"/>
          <w:szCs w:val="40"/>
        </w:rPr>
        <w:t xml:space="preserve">Издательская деятельность </w:t>
      </w:r>
      <w:r w:rsidR="00161D88">
        <w:rPr>
          <w:sz w:val="28"/>
          <w:szCs w:val="40"/>
        </w:rPr>
        <w:t>ВУЗов</w:t>
      </w:r>
    </w:p>
    <w:p w:rsidR="00C93209" w:rsidRPr="006A6A4E" w:rsidRDefault="00C93209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6184" w:rsidRPr="006A6A4E" w:rsidRDefault="00FB6184" w:rsidP="006A6A4E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A6A4E">
        <w:rPr>
          <w:bCs/>
          <w:sz w:val="28"/>
          <w:szCs w:val="28"/>
        </w:rPr>
        <w:t xml:space="preserve">Основополагающие принципы современного российского книгоиздания заложены в Конституции Российской Федерации, которая обеспечивает неотъемлемые права всех граждан на доступ к информации, в </w:t>
      </w:r>
      <w:r w:rsidR="00BA5D61" w:rsidRPr="006A6A4E">
        <w:rPr>
          <w:bCs/>
          <w:sz w:val="28"/>
          <w:szCs w:val="28"/>
        </w:rPr>
        <w:t>т.ч.</w:t>
      </w:r>
      <w:r w:rsidRPr="006A6A4E">
        <w:rPr>
          <w:bCs/>
          <w:sz w:val="28"/>
          <w:szCs w:val="28"/>
        </w:rPr>
        <w:t xml:space="preserve"> печатной, стала одним из важнейших факторов формирования новой издательской системы России, коренным образом отличающиеся от всех предшествовавших ей в историческом прошлом. В сфере демократизации книжного дела особую роль сыграла отмена лицензирования издательской деятельности в 2002 году. </w:t>
      </w:r>
      <w:r w:rsidR="0027026D" w:rsidRPr="006A6A4E">
        <w:rPr>
          <w:bCs/>
          <w:sz w:val="28"/>
          <w:szCs w:val="28"/>
        </w:rPr>
        <w:t>С</w:t>
      </w:r>
      <w:r w:rsidRPr="006A6A4E">
        <w:rPr>
          <w:bCs/>
          <w:sz w:val="28"/>
          <w:szCs w:val="28"/>
        </w:rPr>
        <w:t xml:space="preserve"> это</w:t>
      </w:r>
      <w:r w:rsidR="0027026D" w:rsidRPr="006A6A4E">
        <w:rPr>
          <w:bCs/>
          <w:sz w:val="28"/>
          <w:szCs w:val="28"/>
        </w:rPr>
        <w:t>го</w:t>
      </w:r>
      <w:r w:rsidRPr="006A6A4E">
        <w:rPr>
          <w:bCs/>
          <w:sz w:val="28"/>
          <w:szCs w:val="28"/>
        </w:rPr>
        <w:t xml:space="preserve"> год</w:t>
      </w:r>
      <w:r w:rsidR="0027026D" w:rsidRPr="006A6A4E">
        <w:rPr>
          <w:bCs/>
          <w:sz w:val="28"/>
          <w:szCs w:val="28"/>
        </w:rPr>
        <w:t>а</w:t>
      </w:r>
      <w:r w:rsidRPr="006A6A4E">
        <w:rPr>
          <w:bCs/>
          <w:sz w:val="28"/>
          <w:szCs w:val="28"/>
        </w:rPr>
        <w:t xml:space="preserve"> </w:t>
      </w:r>
      <w:r w:rsidR="0027026D" w:rsidRPr="006A6A4E">
        <w:rPr>
          <w:bCs/>
          <w:sz w:val="28"/>
          <w:szCs w:val="28"/>
        </w:rPr>
        <w:t>издательская деятельность в высших учебных заведениях стала развиваться</w:t>
      </w:r>
      <w:r w:rsidR="006A6A4E">
        <w:rPr>
          <w:bCs/>
          <w:sz w:val="28"/>
          <w:szCs w:val="28"/>
        </w:rPr>
        <w:t xml:space="preserve"> </w:t>
      </w:r>
      <w:r w:rsidRPr="006A6A4E">
        <w:rPr>
          <w:bCs/>
          <w:sz w:val="28"/>
          <w:szCs w:val="28"/>
        </w:rPr>
        <w:t>более активно</w:t>
      </w:r>
      <w:r w:rsidR="0027026D" w:rsidRPr="006A6A4E">
        <w:rPr>
          <w:bCs/>
          <w:sz w:val="28"/>
          <w:szCs w:val="28"/>
        </w:rPr>
        <w:t>.</w:t>
      </w:r>
      <w:r w:rsidRPr="006A6A4E">
        <w:rPr>
          <w:bCs/>
          <w:sz w:val="28"/>
          <w:szCs w:val="28"/>
        </w:rPr>
        <w:t xml:space="preserve"> </w:t>
      </w:r>
      <w:r w:rsidR="00E718DF" w:rsidRPr="006A6A4E">
        <w:rPr>
          <w:bCs/>
          <w:sz w:val="28"/>
          <w:szCs w:val="28"/>
        </w:rPr>
        <w:t>К</w:t>
      </w:r>
      <w:r w:rsidR="006A6A4E">
        <w:rPr>
          <w:bCs/>
          <w:sz w:val="28"/>
          <w:szCs w:val="28"/>
        </w:rPr>
        <w:t xml:space="preserve"> </w:t>
      </w:r>
      <w:r w:rsidR="00FF2590" w:rsidRPr="006A6A4E">
        <w:rPr>
          <w:bCs/>
          <w:sz w:val="28"/>
          <w:szCs w:val="28"/>
        </w:rPr>
        <w:t xml:space="preserve">основным </w:t>
      </w:r>
      <w:r w:rsidR="005400CB" w:rsidRPr="006A6A4E">
        <w:rPr>
          <w:bCs/>
          <w:sz w:val="28"/>
          <w:szCs w:val="28"/>
        </w:rPr>
        <w:t xml:space="preserve">относятся издательства таких </w:t>
      </w:r>
      <w:r w:rsidR="00FF2590" w:rsidRPr="006A6A4E">
        <w:rPr>
          <w:bCs/>
          <w:sz w:val="28"/>
          <w:szCs w:val="28"/>
        </w:rPr>
        <w:t>вуз</w:t>
      </w:r>
      <w:r w:rsidR="005400CB" w:rsidRPr="006A6A4E">
        <w:rPr>
          <w:bCs/>
          <w:sz w:val="28"/>
          <w:szCs w:val="28"/>
        </w:rPr>
        <w:t>ов как</w:t>
      </w:r>
      <w:r w:rsidR="00FF2590" w:rsidRPr="006A6A4E">
        <w:rPr>
          <w:bCs/>
          <w:sz w:val="28"/>
          <w:szCs w:val="28"/>
        </w:rPr>
        <w:t xml:space="preserve"> Московский государственный университет культуры и искусств, </w:t>
      </w:r>
      <w:r w:rsidR="00FF2590" w:rsidRPr="006A6A4E">
        <w:rPr>
          <w:sz w:val="28"/>
          <w:szCs w:val="28"/>
        </w:rPr>
        <w:t xml:space="preserve">Санкт-Петербургский государственный университет культуры и искусств, </w:t>
      </w:r>
      <w:r w:rsidR="00BA5D61" w:rsidRPr="006A6A4E">
        <w:rPr>
          <w:bCs/>
          <w:sz w:val="28"/>
          <w:szCs w:val="28"/>
        </w:rPr>
        <w:t xml:space="preserve">Пермский государственный институт искусства и культуры, Краснодарский Государственный университет культуры и искусств, </w:t>
      </w:r>
      <w:r w:rsidR="00FF2590" w:rsidRPr="006A6A4E">
        <w:rPr>
          <w:bCs/>
          <w:sz w:val="28"/>
          <w:szCs w:val="28"/>
        </w:rPr>
        <w:t xml:space="preserve">Тюменский Государственный институт искусства и культуры, </w:t>
      </w:r>
      <w:r w:rsidR="00BA5D61" w:rsidRPr="006A6A4E">
        <w:rPr>
          <w:bCs/>
          <w:sz w:val="28"/>
          <w:szCs w:val="28"/>
        </w:rPr>
        <w:t xml:space="preserve">Хабаровский Государственный институт искусства и культуры, </w:t>
      </w:r>
      <w:r w:rsidR="00FF2590" w:rsidRPr="006A6A4E">
        <w:rPr>
          <w:bCs/>
          <w:sz w:val="28"/>
          <w:szCs w:val="28"/>
        </w:rPr>
        <w:t>и др.</w:t>
      </w:r>
      <w:r w:rsidR="006A6A4E">
        <w:rPr>
          <w:bCs/>
          <w:sz w:val="28"/>
          <w:szCs w:val="28"/>
        </w:rPr>
        <w:t xml:space="preserve"> </w:t>
      </w:r>
      <w:r w:rsidR="00FF2590" w:rsidRPr="006A6A4E">
        <w:rPr>
          <w:bCs/>
          <w:sz w:val="28"/>
          <w:szCs w:val="28"/>
        </w:rPr>
        <w:t>Рассмотрим некоторые из них.</w:t>
      </w:r>
      <w:r w:rsidR="006A6A4E">
        <w:rPr>
          <w:bCs/>
          <w:sz w:val="28"/>
          <w:szCs w:val="28"/>
        </w:rPr>
        <w:t xml:space="preserve"> </w:t>
      </w:r>
    </w:p>
    <w:p w:rsidR="00C93209" w:rsidRPr="006A6A4E" w:rsidRDefault="004A7BFD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bCs/>
          <w:sz w:val="28"/>
          <w:szCs w:val="28"/>
        </w:rPr>
        <w:t>Московский государственный университет</w:t>
      </w:r>
      <w:r w:rsidR="006A6A4E" w:rsidRPr="006A6A4E">
        <w:rPr>
          <w:bCs/>
          <w:sz w:val="28"/>
          <w:szCs w:val="28"/>
        </w:rPr>
        <w:t xml:space="preserve"> </w:t>
      </w:r>
      <w:r w:rsidRPr="006A6A4E">
        <w:rPr>
          <w:bCs/>
          <w:sz w:val="28"/>
          <w:szCs w:val="28"/>
        </w:rPr>
        <w:t>культуры и искусств</w:t>
      </w:r>
      <w:r w:rsidR="006A6A4E" w:rsidRPr="006A6A4E">
        <w:rPr>
          <w:bCs/>
          <w:sz w:val="28"/>
          <w:szCs w:val="28"/>
        </w:rPr>
        <w:t xml:space="preserve"> </w:t>
      </w:r>
      <w:r w:rsidR="00BA5D61" w:rsidRPr="006A6A4E">
        <w:rPr>
          <w:sz w:val="28"/>
          <w:szCs w:val="28"/>
        </w:rPr>
        <w:t xml:space="preserve">одним из крупнейших центров отечественного образования в сфере культурологического и библиотечного образования, социально-культурной деятельности, народной художественной культуры и искусства является </w:t>
      </w:r>
      <w:r w:rsidR="00C93209" w:rsidRPr="006A6A4E">
        <w:rPr>
          <w:sz w:val="28"/>
          <w:szCs w:val="28"/>
        </w:rPr>
        <w:t xml:space="preserve">Федеральное государственное образовательное учреждение высшего профессионального образования </w:t>
      </w:r>
      <w:r w:rsidR="00C93209" w:rsidRPr="006A6A4E">
        <w:rPr>
          <w:bCs/>
          <w:sz w:val="28"/>
          <w:szCs w:val="28"/>
        </w:rPr>
        <w:t>«Московский государственный университет культуры и искусств»</w:t>
      </w:r>
      <w:r w:rsidR="00C93209" w:rsidRPr="006A6A4E">
        <w:rPr>
          <w:sz w:val="28"/>
          <w:szCs w:val="28"/>
        </w:rPr>
        <w:t xml:space="preserve"> (МГУКИ).</w:t>
      </w:r>
      <w:r w:rsidR="006A6A4E">
        <w:rPr>
          <w:sz w:val="28"/>
          <w:szCs w:val="28"/>
        </w:rPr>
        <w:t xml:space="preserve"> </w:t>
      </w:r>
      <w:r w:rsidR="00C93209" w:rsidRPr="006A6A4E">
        <w:rPr>
          <w:sz w:val="28"/>
          <w:szCs w:val="28"/>
        </w:rPr>
        <w:t xml:space="preserve">Университет осуществляет </w:t>
      </w:r>
      <w:r w:rsidR="00BA5D61" w:rsidRPr="006A6A4E">
        <w:rPr>
          <w:sz w:val="28"/>
          <w:szCs w:val="28"/>
        </w:rPr>
        <w:t xml:space="preserve">научно-просветительную, </w:t>
      </w:r>
      <w:r w:rsidR="00C93209" w:rsidRPr="006A6A4E">
        <w:rPr>
          <w:sz w:val="28"/>
          <w:szCs w:val="28"/>
        </w:rPr>
        <w:t>образовательную, культурно-просветительную и иную деятельность на всех уровнях высшего, довузовского, послевузовского и дополнительного образования по широкому спектру гуманитарных областей знания.</w:t>
      </w:r>
    </w:p>
    <w:p w:rsidR="006E48BE" w:rsidRPr="006A6A4E" w:rsidRDefault="00C93209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Большое внимание уделяется развитию научно-исследовательской работы и издательской деятельности. </w:t>
      </w:r>
      <w:r w:rsidR="00CE37AF" w:rsidRPr="006A6A4E">
        <w:rPr>
          <w:sz w:val="28"/>
          <w:szCs w:val="28"/>
        </w:rPr>
        <w:t xml:space="preserve">МГУКИ </w:t>
      </w:r>
      <w:r w:rsidR="00C12327" w:rsidRPr="006A6A4E">
        <w:rPr>
          <w:sz w:val="28"/>
          <w:szCs w:val="28"/>
        </w:rPr>
        <w:t>является лидером книжного рынка по самому широкому спектру вопросов культуры и искусства. Издательский дом университета осуществляет свою деятельность</w:t>
      </w:r>
      <w:r w:rsidR="006A6A4E">
        <w:rPr>
          <w:sz w:val="28"/>
          <w:szCs w:val="28"/>
        </w:rPr>
        <w:t xml:space="preserve"> </w:t>
      </w:r>
      <w:r w:rsidR="006E48BE" w:rsidRPr="006A6A4E">
        <w:rPr>
          <w:sz w:val="28"/>
          <w:szCs w:val="28"/>
        </w:rPr>
        <w:t>с 1939 году. Первым</w:t>
      </w:r>
      <w:r w:rsidR="006A6A4E">
        <w:rPr>
          <w:sz w:val="28"/>
          <w:szCs w:val="28"/>
        </w:rPr>
        <w:t xml:space="preserve"> </w:t>
      </w:r>
      <w:r w:rsidR="006E48BE" w:rsidRPr="006A6A4E">
        <w:rPr>
          <w:sz w:val="28"/>
          <w:szCs w:val="28"/>
        </w:rPr>
        <w:t>изданием была книга</w:t>
      </w:r>
      <w:r w:rsidR="006A6A4E">
        <w:rPr>
          <w:sz w:val="28"/>
          <w:szCs w:val="28"/>
        </w:rPr>
        <w:t xml:space="preserve"> </w:t>
      </w:r>
      <w:r w:rsidR="006E48BE" w:rsidRPr="006A6A4E">
        <w:rPr>
          <w:sz w:val="28"/>
          <w:szCs w:val="28"/>
        </w:rPr>
        <w:t>Н.И. Карклиной «Справочно-библиографическая работа массовой библиотеки», что стало достижением вузовской науки.</w:t>
      </w:r>
      <w:r w:rsidR="006A6A4E">
        <w:rPr>
          <w:sz w:val="28"/>
          <w:szCs w:val="28"/>
        </w:rPr>
        <w:t xml:space="preserve"> </w:t>
      </w:r>
      <w:r w:rsidR="00926F97" w:rsidRPr="006A6A4E">
        <w:rPr>
          <w:sz w:val="28"/>
          <w:szCs w:val="28"/>
        </w:rPr>
        <w:t xml:space="preserve">С каждым годом </w:t>
      </w:r>
      <w:r w:rsidR="006E48BE" w:rsidRPr="006A6A4E">
        <w:rPr>
          <w:sz w:val="28"/>
          <w:szCs w:val="28"/>
        </w:rPr>
        <w:t>увеличивалось количество изданий, улучшалось полиграфическое качество</w:t>
      </w:r>
      <w:r w:rsidRPr="006A6A4E">
        <w:rPr>
          <w:sz w:val="28"/>
          <w:szCs w:val="28"/>
        </w:rPr>
        <w:t xml:space="preserve">. </w:t>
      </w:r>
    </w:p>
    <w:p w:rsidR="00CF31EA" w:rsidRPr="006A6A4E" w:rsidRDefault="00C93209" w:rsidP="006A6A4E">
      <w:pPr>
        <w:pStyle w:val="a5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A6A4E">
        <w:rPr>
          <w:color w:val="auto"/>
          <w:sz w:val="28"/>
          <w:szCs w:val="28"/>
        </w:rPr>
        <w:t xml:space="preserve">С 2002 года университет издает научный журнал «Вестник МГУКИ», который был включен ВАК РФ в перечень ведущих научных журналов и изданий </w:t>
      </w:r>
      <w:r w:rsidR="00BA5D61" w:rsidRPr="006A6A4E">
        <w:rPr>
          <w:color w:val="auto"/>
          <w:sz w:val="28"/>
          <w:szCs w:val="28"/>
        </w:rPr>
        <w:t>РФ</w:t>
      </w:r>
      <w:r w:rsidRPr="006A6A4E">
        <w:rPr>
          <w:color w:val="auto"/>
          <w:sz w:val="28"/>
          <w:szCs w:val="28"/>
        </w:rPr>
        <w:t>.</w:t>
      </w:r>
      <w:r w:rsidR="00017C48" w:rsidRPr="006A6A4E">
        <w:rPr>
          <w:color w:val="auto"/>
          <w:sz w:val="28"/>
          <w:szCs w:val="28"/>
        </w:rPr>
        <w:t xml:space="preserve"> </w:t>
      </w:r>
      <w:r w:rsidR="00CF31EA" w:rsidRPr="006A6A4E">
        <w:rPr>
          <w:color w:val="auto"/>
          <w:sz w:val="28"/>
          <w:szCs w:val="28"/>
        </w:rPr>
        <w:t xml:space="preserve">Издание вошло в дополнения и изменения к перечню ведущих научных </w:t>
      </w:r>
      <w:r w:rsidR="00BA5D61" w:rsidRPr="006A6A4E">
        <w:rPr>
          <w:color w:val="auto"/>
          <w:sz w:val="28"/>
          <w:szCs w:val="28"/>
        </w:rPr>
        <w:t>журналов</w:t>
      </w:r>
      <w:r w:rsidR="00CF31EA" w:rsidRPr="006A6A4E">
        <w:rPr>
          <w:color w:val="auto"/>
          <w:sz w:val="28"/>
          <w:szCs w:val="28"/>
        </w:rPr>
        <w:t xml:space="preserve">, выпускаемых в </w:t>
      </w:r>
      <w:r w:rsidR="00BA5D61" w:rsidRPr="006A6A4E">
        <w:rPr>
          <w:color w:val="auto"/>
          <w:sz w:val="28"/>
          <w:szCs w:val="28"/>
        </w:rPr>
        <w:t>России</w:t>
      </w:r>
      <w:r w:rsidR="00CF31EA" w:rsidRPr="006A6A4E">
        <w:rPr>
          <w:color w:val="auto"/>
          <w:sz w:val="28"/>
          <w:szCs w:val="28"/>
        </w:rPr>
        <w:t>, в которых публик</w:t>
      </w:r>
      <w:r w:rsidR="00BA5D61" w:rsidRPr="006A6A4E">
        <w:rPr>
          <w:color w:val="auto"/>
          <w:sz w:val="28"/>
          <w:szCs w:val="28"/>
        </w:rPr>
        <w:t>уются</w:t>
      </w:r>
      <w:r w:rsidR="00CF31EA" w:rsidRPr="006A6A4E">
        <w:rPr>
          <w:color w:val="auto"/>
          <w:sz w:val="28"/>
          <w:szCs w:val="28"/>
        </w:rPr>
        <w:t xml:space="preserve"> основные научные результаты диссертаций на соискание ученой степени доктора наук. </w:t>
      </w:r>
      <w:r w:rsidR="00017C48" w:rsidRPr="006A6A4E">
        <w:rPr>
          <w:color w:val="auto"/>
          <w:sz w:val="28"/>
          <w:szCs w:val="28"/>
        </w:rPr>
        <w:t xml:space="preserve">В нем печатаются такие специалисты, как Коршунов О.П., </w:t>
      </w:r>
      <w:r w:rsidR="00CB047E" w:rsidRPr="006A6A4E">
        <w:rPr>
          <w:color w:val="auto"/>
          <w:sz w:val="28"/>
          <w:szCs w:val="28"/>
        </w:rPr>
        <w:t xml:space="preserve">Скворцов В.В., </w:t>
      </w:r>
      <w:r w:rsidR="00C10B97" w:rsidRPr="006A6A4E">
        <w:rPr>
          <w:color w:val="auto"/>
          <w:sz w:val="28"/>
          <w:szCs w:val="28"/>
        </w:rPr>
        <w:t xml:space="preserve">Коготков Д.Я., </w:t>
      </w:r>
      <w:r w:rsidR="00017C48" w:rsidRPr="006A6A4E">
        <w:rPr>
          <w:color w:val="auto"/>
          <w:sz w:val="28"/>
          <w:szCs w:val="28"/>
        </w:rPr>
        <w:t>Зива В.Ф. и др.</w:t>
      </w:r>
      <w:r w:rsidR="00CF31EA" w:rsidRPr="006A6A4E">
        <w:rPr>
          <w:color w:val="auto"/>
          <w:sz w:val="28"/>
          <w:szCs w:val="28"/>
        </w:rPr>
        <w:t xml:space="preserve"> </w:t>
      </w:r>
    </w:p>
    <w:p w:rsidR="00786D1C" w:rsidRPr="006A6A4E" w:rsidRDefault="00786D1C" w:rsidP="006A6A4E">
      <w:pPr>
        <w:pStyle w:val="a6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В 2005 году был выпущен биобиблиографический указатель «Эмилия Константиновна Беспалова (к 75-летию со дня рождения)».</w:t>
      </w:r>
      <w:r w:rsidR="00926F97" w:rsidRP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 xml:space="preserve">К юбилею ректора издан красочный буклет «Надежда Кротова. Жизнь. Творчество. Судьба» с описанием жизненного и творческого пути Надежды Васильевны. В нём впервые представлена полная библиография её работ. </w:t>
      </w:r>
    </w:p>
    <w:p w:rsidR="005D692B" w:rsidRPr="006A6A4E" w:rsidRDefault="00C93209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В 2007 году значительно выросло число читателей, как в России, так и за её пределами. Этому способствовала организация университетом крупнейших международных акций – международного симпозиума «Вузы культуры и искусств в едином мировом образовательном пространстве»</w:t>
      </w:r>
      <w:r w:rsidR="00C12327" w:rsidRPr="006A6A4E">
        <w:rPr>
          <w:rStyle w:val="ab"/>
          <w:sz w:val="28"/>
          <w:szCs w:val="28"/>
        </w:rPr>
        <w:footnoteReference w:customMarkFollows="1" w:id="1"/>
        <w:t>*</w:t>
      </w:r>
      <w:r w:rsidRPr="006A6A4E">
        <w:rPr>
          <w:sz w:val="28"/>
          <w:szCs w:val="28"/>
        </w:rPr>
        <w:t xml:space="preserve"> и Международного студенческого форума</w:t>
      </w:r>
      <w:r w:rsidR="004A7BFD" w:rsidRPr="006A6A4E">
        <w:rPr>
          <w:sz w:val="28"/>
          <w:szCs w:val="28"/>
        </w:rPr>
        <w:t>.</w:t>
      </w:r>
      <w:r w:rsidR="00AA3F02" w:rsidRPr="006A6A4E">
        <w:rPr>
          <w:sz w:val="28"/>
          <w:szCs w:val="28"/>
          <w:vertAlign w:val="superscript"/>
        </w:rPr>
        <w:t>*</w:t>
      </w:r>
      <w:r w:rsidR="00AA3F02" w:rsidRPr="006A6A4E">
        <w:rPr>
          <w:rStyle w:val="ab"/>
          <w:sz w:val="28"/>
          <w:szCs w:val="28"/>
        </w:rPr>
        <w:footnoteReference w:customMarkFollows="1" w:id="2"/>
        <w:t>*</w:t>
      </w:r>
      <w:r w:rsidRPr="006A6A4E">
        <w:rPr>
          <w:sz w:val="28"/>
          <w:szCs w:val="28"/>
        </w:rPr>
        <w:t xml:space="preserve"> </w:t>
      </w:r>
      <w:r w:rsidR="005D692B" w:rsidRPr="006A6A4E">
        <w:rPr>
          <w:sz w:val="28"/>
          <w:szCs w:val="28"/>
        </w:rPr>
        <w:t>Только за 2007 год подготовлено и сдано в типографию 4 монографии, 28 сборников научных статей, 37 учебных пособий, лекций, хрестоматий – всего 69 названий.</w:t>
      </w:r>
    </w:p>
    <w:p w:rsidR="004A7BFD" w:rsidRPr="006A6A4E" w:rsidRDefault="0073582B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У</w:t>
      </w:r>
      <w:r w:rsidR="00193640" w:rsidRPr="006A6A4E">
        <w:rPr>
          <w:sz w:val="28"/>
          <w:szCs w:val="28"/>
        </w:rPr>
        <w:t>чебные</w:t>
      </w:r>
      <w:r w:rsidRPr="006A6A4E">
        <w:rPr>
          <w:sz w:val="28"/>
          <w:szCs w:val="28"/>
        </w:rPr>
        <w:t xml:space="preserve"> </w:t>
      </w:r>
      <w:r w:rsidR="00193640" w:rsidRPr="006A6A4E">
        <w:rPr>
          <w:sz w:val="28"/>
          <w:szCs w:val="28"/>
        </w:rPr>
        <w:t xml:space="preserve">пособия являются одними из первых изданий, освещающих малоизученные и актуальнейшие проблемы теории и истории </w:t>
      </w:r>
      <w:r w:rsidR="00ED7CCF" w:rsidRPr="006A6A4E">
        <w:rPr>
          <w:sz w:val="28"/>
          <w:szCs w:val="28"/>
        </w:rPr>
        <w:t>библиотечного дела</w:t>
      </w:r>
      <w:r w:rsidR="00193640" w:rsidRPr="006A6A4E">
        <w:rPr>
          <w:sz w:val="28"/>
          <w:szCs w:val="28"/>
        </w:rPr>
        <w:t>. Таковы учебные пособия</w:t>
      </w:r>
      <w:r w:rsidRPr="006A6A4E">
        <w:rPr>
          <w:sz w:val="28"/>
          <w:szCs w:val="28"/>
        </w:rPr>
        <w:t xml:space="preserve"> Коршунова О.П. Библиографоведение, Дворкиной М. Я. Библиотечное обслуживание: Новая реальность, и Информационное обслуж</w:t>
      </w:r>
      <w:r w:rsidR="00ED7CCF" w:rsidRPr="006A6A4E">
        <w:rPr>
          <w:sz w:val="28"/>
          <w:szCs w:val="28"/>
        </w:rPr>
        <w:t>ивание: социокультурный подход</w:t>
      </w:r>
      <w:r w:rsidR="007D0899" w:rsidRPr="006A6A4E">
        <w:rPr>
          <w:sz w:val="28"/>
          <w:szCs w:val="28"/>
        </w:rPr>
        <w:t>.</w:t>
      </w:r>
      <w:r w:rsidR="00ED7CCF" w:rsidRPr="006A6A4E">
        <w:rPr>
          <w:sz w:val="28"/>
          <w:szCs w:val="28"/>
        </w:rPr>
        <w:t xml:space="preserve"> </w:t>
      </w:r>
      <w:r w:rsidR="004A7BFD" w:rsidRPr="006A6A4E">
        <w:rPr>
          <w:sz w:val="28"/>
          <w:szCs w:val="28"/>
        </w:rPr>
        <w:t>Подготовленные к изданию учебные пособия и лекции по специальностям библиотековедения, библиографоведения, информатике посвящены центральным проблемам их преподавания; в них нашли отражение фундаментальные научные исследования, ведущиеся в вузе, новейшие методики преподавания.</w:t>
      </w:r>
    </w:p>
    <w:p w:rsidR="004A7BFD" w:rsidRPr="006A6A4E" w:rsidRDefault="00A532EF" w:rsidP="006A6A4E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По-прежнему очень интенсивен процесс издания сборников научных трудов, материалов международных, межвузовских и межкафедральных конференций</w:t>
      </w:r>
      <w:r w:rsidR="00D43DEB" w:rsidRPr="006A6A4E">
        <w:rPr>
          <w:sz w:val="28"/>
          <w:szCs w:val="28"/>
        </w:rPr>
        <w:t xml:space="preserve"> и</w:t>
      </w:r>
      <w:r w:rsidR="00467239" w:rsidRPr="006A6A4E">
        <w:rPr>
          <w:sz w:val="28"/>
          <w:szCs w:val="28"/>
        </w:rPr>
        <w:t xml:space="preserve"> диссертаций</w:t>
      </w:r>
      <w:r w:rsidRPr="006A6A4E">
        <w:rPr>
          <w:sz w:val="28"/>
          <w:szCs w:val="28"/>
        </w:rPr>
        <w:t xml:space="preserve">. </w:t>
      </w:r>
    </w:p>
    <w:p w:rsidR="00D43DEB" w:rsidRPr="006A6A4E" w:rsidRDefault="006A6A4E" w:rsidP="006A6A4E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2004</w:t>
      </w:r>
      <w:r w:rsidRPr="006A6A4E">
        <w:rPr>
          <w:sz w:val="28"/>
          <w:szCs w:val="28"/>
        </w:rPr>
        <w:t xml:space="preserve"> </w:t>
      </w:r>
      <w:r w:rsidR="008901BD" w:rsidRPr="006A6A4E">
        <w:rPr>
          <w:sz w:val="28"/>
          <w:szCs w:val="28"/>
        </w:rPr>
        <w:t>г. издательством МГУКИ выпущен</w:t>
      </w:r>
      <w:r w:rsidR="001B737F" w:rsidRPr="006A6A4E">
        <w:rPr>
          <w:sz w:val="28"/>
          <w:szCs w:val="28"/>
        </w:rPr>
        <w:t>ы</w:t>
      </w:r>
      <w:r w:rsidR="008901BD" w:rsidRPr="006A6A4E">
        <w:rPr>
          <w:sz w:val="28"/>
          <w:szCs w:val="28"/>
        </w:rPr>
        <w:t xml:space="preserve"> монография </w:t>
      </w:r>
      <w:r w:rsidR="008C0EA5" w:rsidRPr="006A6A4E">
        <w:rPr>
          <w:sz w:val="28"/>
          <w:szCs w:val="28"/>
        </w:rPr>
        <w:t>Берестов</w:t>
      </w:r>
      <w:r w:rsidR="008901BD" w:rsidRPr="006A6A4E">
        <w:rPr>
          <w:sz w:val="28"/>
          <w:szCs w:val="28"/>
        </w:rPr>
        <w:t>ой</w:t>
      </w:r>
      <w:r w:rsidR="008C0EA5" w:rsidRPr="006A6A4E">
        <w:rPr>
          <w:sz w:val="28"/>
          <w:szCs w:val="28"/>
        </w:rPr>
        <w:t xml:space="preserve"> В.Ф. </w:t>
      </w:r>
      <w:r w:rsidR="008901BD" w:rsidRPr="006A6A4E">
        <w:rPr>
          <w:sz w:val="28"/>
          <w:szCs w:val="28"/>
        </w:rPr>
        <w:t>«</w:t>
      </w:r>
      <w:r w:rsidR="008C0EA5" w:rsidRPr="006A6A4E">
        <w:rPr>
          <w:sz w:val="28"/>
          <w:szCs w:val="28"/>
        </w:rPr>
        <w:t>Общедоступная библиотека</w:t>
      </w:r>
      <w:r>
        <w:rPr>
          <w:sz w:val="28"/>
          <w:szCs w:val="28"/>
        </w:rPr>
        <w:t xml:space="preserve"> </w:t>
      </w:r>
      <w:r w:rsidR="008C0EA5" w:rsidRPr="006A6A4E">
        <w:rPr>
          <w:sz w:val="28"/>
          <w:szCs w:val="28"/>
        </w:rPr>
        <w:t>как часть информационного пространства : теоретико-методологические аспекты</w:t>
      </w:r>
      <w:r w:rsidR="008901BD" w:rsidRPr="006A6A4E">
        <w:rPr>
          <w:sz w:val="28"/>
          <w:szCs w:val="28"/>
        </w:rPr>
        <w:t>»,</w:t>
      </w:r>
      <w:r w:rsidR="001443CB" w:rsidRPr="006A6A4E">
        <w:rPr>
          <w:sz w:val="28"/>
          <w:szCs w:val="28"/>
        </w:rPr>
        <w:t xml:space="preserve"> Глазков</w:t>
      </w:r>
      <w:r w:rsidR="001B737F" w:rsidRPr="006A6A4E">
        <w:rPr>
          <w:sz w:val="28"/>
          <w:szCs w:val="28"/>
        </w:rPr>
        <w:t>а</w:t>
      </w:r>
      <w:r w:rsidR="001443CB" w:rsidRPr="006A6A4E">
        <w:rPr>
          <w:sz w:val="28"/>
          <w:szCs w:val="28"/>
        </w:rPr>
        <w:t xml:space="preserve"> М.Н. Массовые библиотеки в контексте культурно-исторического пути России 1921-1941;</w:t>
      </w:r>
      <w:r w:rsidR="008901BD" w:rsidRPr="006A6A4E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7 г"/>
        </w:smartTagPr>
        <w:r w:rsidR="008901BD" w:rsidRPr="006A6A4E">
          <w:rPr>
            <w:sz w:val="28"/>
            <w:szCs w:val="28"/>
          </w:rPr>
          <w:t>2005 г</w:t>
        </w:r>
      </w:smartTag>
      <w:r w:rsidR="008901BD" w:rsidRPr="006A6A4E">
        <w:rPr>
          <w:sz w:val="28"/>
          <w:szCs w:val="28"/>
        </w:rPr>
        <w:t>. вышел сборник тезисов и докладов научной студенческой конференции «</w:t>
      </w:r>
      <w:r w:rsidR="00D43DEB" w:rsidRPr="006A6A4E">
        <w:rPr>
          <w:sz w:val="28"/>
          <w:szCs w:val="28"/>
        </w:rPr>
        <w:t>Всеобщая доступность информации: взгляд студентов</w:t>
      </w:r>
      <w:r w:rsidR="008901BD" w:rsidRPr="006A6A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43DEB" w:rsidRPr="006A6A4E">
        <w:rPr>
          <w:sz w:val="28"/>
          <w:szCs w:val="28"/>
        </w:rPr>
        <w:t>посвящ</w:t>
      </w:r>
      <w:r w:rsidR="008901BD" w:rsidRPr="006A6A4E">
        <w:rPr>
          <w:sz w:val="28"/>
          <w:szCs w:val="28"/>
        </w:rPr>
        <w:t>енный 75-летию МГУКИ.</w:t>
      </w:r>
      <w:r>
        <w:rPr>
          <w:sz w:val="28"/>
          <w:szCs w:val="28"/>
        </w:rPr>
        <w:t xml:space="preserve"> </w:t>
      </w:r>
      <w:r w:rsidR="00D43DEB" w:rsidRPr="006A6A4E">
        <w:rPr>
          <w:sz w:val="28"/>
          <w:szCs w:val="28"/>
        </w:rPr>
        <w:t>Издание содержит разделы: документные ресурсы и документационное обеспечение управления; система библиотек России, фонды, обслуживание пользователей; библиотечное дело, книговедение, библиография: теория, история, видные деятели</w:t>
      </w:r>
      <w:r w:rsidR="008901BD" w:rsidRPr="006A6A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901BD" w:rsidRPr="006A6A4E">
        <w:rPr>
          <w:sz w:val="28"/>
          <w:szCs w:val="28"/>
        </w:rPr>
        <w:t xml:space="preserve">Из диссертаций можно привести пример </w:t>
      </w:r>
      <w:r w:rsidR="00D43DEB" w:rsidRPr="006A6A4E">
        <w:rPr>
          <w:sz w:val="28"/>
          <w:szCs w:val="28"/>
        </w:rPr>
        <w:t>Романов</w:t>
      </w:r>
      <w:r w:rsidR="008901BD" w:rsidRPr="006A6A4E">
        <w:rPr>
          <w:sz w:val="28"/>
          <w:szCs w:val="28"/>
        </w:rPr>
        <w:t>а</w:t>
      </w:r>
      <w:r w:rsidR="00D43DEB" w:rsidRPr="006A6A4E">
        <w:rPr>
          <w:sz w:val="28"/>
          <w:szCs w:val="28"/>
        </w:rPr>
        <w:t xml:space="preserve"> П.С. </w:t>
      </w:r>
      <w:r w:rsidR="008901BD" w:rsidRPr="006A6A4E">
        <w:rPr>
          <w:sz w:val="28"/>
          <w:szCs w:val="28"/>
        </w:rPr>
        <w:t>«</w:t>
      </w:r>
      <w:r w:rsidR="00D43DEB" w:rsidRPr="006A6A4E">
        <w:rPr>
          <w:sz w:val="28"/>
          <w:szCs w:val="28"/>
        </w:rPr>
        <w:t>Аналитическая характеристика документного потока англоязычных диссертаций в области библиотековедения</w:t>
      </w:r>
      <w:r w:rsidR="008901BD" w:rsidRPr="006A6A4E">
        <w:rPr>
          <w:sz w:val="28"/>
          <w:szCs w:val="28"/>
        </w:rPr>
        <w:t>»</w:t>
      </w:r>
      <w:r w:rsidR="00D43DEB" w:rsidRPr="006A6A4E">
        <w:rPr>
          <w:sz w:val="28"/>
          <w:szCs w:val="28"/>
        </w:rPr>
        <w:t xml:space="preserve"> </w:t>
      </w:r>
      <w:r w:rsidR="008901BD" w:rsidRPr="006A6A4E">
        <w:rPr>
          <w:sz w:val="28"/>
          <w:szCs w:val="28"/>
        </w:rPr>
        <w:t>(</w:t>
      </w:r>
      <w:r w:rsidR="00D43DEB" w:rsidRPr="006A6A4E">
        <w:rPr>
          <w:sz w:val="28"/>
          <w:szCs w:val="28"/>
        </w:rPr>
        <w:t>2006</w:t>
      </w:r>
      <w:r w:rsidR="008901BD" w:rsidRPr="006A6A4E">
        <w:rPr>
          <w:sz w:val="28"/>
          <w:szCs w:val="28"/>
        </w:rPr>
        <w:t>).</w:t>
      </w:r>
      <w:r w:rsidR="00D43DEB" w:rsidRPr="006A6A4E">
        <w:rPr>
          <w:sz w:val="28"/>
          <w:szCs w:val="28"/>
        </w:rPr>
        <w:t xml:space="preserve"> </w:t>
      </w:r>
    </w:p>
    <w:p w:rsidR="008C0EA5" w:rsidRPr="006A6A4E" w:rsidRDefault="00A532EF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Всего </w:t>
      </w:r>
      <w:r w:rsidR="00467239" w:rsidRPr="006A6A4E">
        <w:rPr>
          <w:sz w:val="28"/>
          <w:szCs w:val="28"/>
        </w:rPr>
        <w:t xml:space="preserve">издано </w:t>
      </w:r>
      <w:r w:rsidRPr="006A6A4E">
        <w:rPr>
          <w:sz w:val="28"/>
          <w:szCs w:val="28"/>
        </w:rPr>
        <w:t>28 сборников научных трудов, в том числе и серийные издания</w:t>
      </w:r>
      <w:r w:rsidR="00467239" w:rsidRPr="006A6A4E">
        <w:rPr>
          <w:sz w:val="28"/>
          <w:szCs w:val="28"/>
        </w:rPr>
        <w:t>; в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 xml:space="preserve">печати </w:t>
      </w:r>
      <w:r w:rsidR="00467239" w:rsidRPr="006A6A4E">
        <w:rPr>
          <w:sz w:val="28"/>
          <w:szCs w:val="28"/>
        </w:rPr>
        <w:t xml:space="preserve">находится </w:t>
      </w:r>
      <w:r w:rsidRPr="006A6A4E">
        <w:rPr>
          <w:sz w:val="28"/>
          <w:szCs w:val="28"/>
        </w:rPr>
        <w:t>29-й номер «Ученых записок». Эти издания свидетельствуют о прочном научном фундаменте ведущихся в вузе гуманитарных исследований по вопросам библиотековедения</w:t>
      </w:r>
      <w:r w:rsidR="00467239" w:rsidRPr="006A6A4E">
        <w:rPr>
          <w:sz w:val="28"/>
          <w:szCs w:val="28"/>
        </w:rPr>
        <w:t>,</w:t>
      </w:r>
      <w:r w:rsidRPr="006A6A4E">
        <w:rPr>
          <w:sz w:val="28"/>
          <w:szCs w:val="28"/>
        </w:rPr>
        <w:t xml:space="preserve"> библиографии, повышения качества подготовки специалистов социально-культурной сферы.</w:t>
      </w:r>
      <w:r w:rsidR="00155ADB" w:rsidRP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Значение издания сборников научных трудов трудно переоценить. По существу, это «ноу-хау» университета, его вклад в развитие российской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 xml:space="preserve">науки и культуры. </w:t>
      </w:r>
    </w:p>
    <w:p w:rsidR="004A7BFD" w:rsidRPr="006A6A4E" w:rsidRDefault="004A7BFD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О</w:t>
      </w:r>
      <w:r w:rsidR="00CD47B0" w:rsidRPr="006A6A4E">
        <w:rPr>
          <w:sz w:val="28"/>
          <w:szCs w:val="28"/>
        </w:rPr>
        <w:t>снов</w:t>
      </w:r>
      <w:r w:rsidRPr="006A6A4E">
        <w:rPr>
          <w:sz w:val="28"/>
          <w:szCs w:val="28"/>
        </w:rPr>
        <w:t xml:space="preserve">ой </w:t>
      </w:r>
      <w:r w:rsidR="00CD47B0" w:rsidRPr="006A6A4E">
        <w:rPr>
          <w:sz w:val="28"/>
          <w:szCs w:val="28"/>
        </w:rPr>
        <w:t>повышения качества учебного процесса,</w:t>
      </w:r>
      <w:r w:rsidR="00161D88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 xml:space="preserve">является издания образовательных программ по широкому кругу дисциплин. </w:t>
      </w:r>
      <w:r w:rsidR="00134A67" w:rsidRPr="006A6A4E">
        <w:rPr>
          <w:sz w:val="28"/>
          <w:szCs w:val="28"/>
        </w:rPr>
        <w:t xml:space="preserve">В 2007 году </w:t>
      </w:r>
      <w:r w:rsidR="00CD47B0" w:rsidRPr="006A6A4E">
        <w:rPr>
          <w:sz w:val="28"/>
          <w:szCs w:val="28"/>
        </w:rPr>
        <w:t>издано 97 названий учебных программ и учебно-методических комплексов.</w:t>
      </w:r>
      <w:r w:rsidRPr="006A6A4E">
        <w:rPr>
          <w:sz w:val="28"/>
          <w:szCs w:val="28"/>
        </w:rPr>
        <w:t xml:space="preserve"> </w:t>
      </w:r>
    </w:p>
    <w:p w:rsidR="00134A67" w:rsidRPr="006A6A4E" w:rsidRDefault="00134A67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Гордостью вуза является интерактивная хрестоматия «Общее библиотековедение», компактное учебное пособие в виде лазерного диска. Он содержит подробную библиографическую информацию по предмету, основную законодательную базу, и другую важную информацию, для преподавателей и студентов высших учебных заведений искусства и культуры.</w:t>
      </w:r>
    </w:p>
    <w:p w:rsidR="00134A67" w:rsidRPr="006A6A4E" w:rsidRDefault="00134A67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К своему юбилею университет подготовил и издал несколько интересных изданий: Сборник «Библиотечное дело -2005: деятельность библиотек и развитие информационной культуры общества», под научной редакцией Скворцова М.; Сборник научных статей профессорско – преподавательского состава МГУКИ «Библиотечно-информационный институт : становление и развитие (1930-2005)» и т.д.</w:t>
      </w:r>
    </w:p>
    <w:p w:rsidR="006E48BE" w:rsidRPr="006A6A4E" w:rsidRDefault="006E48BE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Высок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профессиональный уровень сотрудников издательства: в их числе – ветераны труда, награжденные знаком «За достижения в культуре», заслуженные работники культуры РФ,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 xml:space="preserve">кандидаты наук. </w:t>
      </w:r>
    </w:p>
    <w:p w:rsidR="00926F97" w:rsidRPr="006A6A4E" w:rsidRDefault="00CD47B0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Необходимо отметить и стабильную книготорговую деятельность подразделения. Университет имеет круг постоянных клиентов – это крупные книготорговые фирмы, научные университетские библиотеки России: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«Регион-книга», «Инфра-М», «Кнорус» (Москва)</w:t>
      </w:r>
      <w:r w:rsidR="004A7BFD" w:rsidRPr="006A6A4E">
        <w:rPr>
          <w:sz w:val="28"/>
          <w:szCs w:val="28"/>
        </w:rPr>
        <w:t>,</w:t>
      </w:r>
      <w:r w:rsidRPr="006A6A4E">
        <w:rPr>
          <w:sz w:val="28"/>
          <w:szCs w:val="28"/>
        </w:rPr>
        <w:t xml:space="preserve"> Бизнес-пресса» (С.-Петербург)</w:t>
      </w:r>
      <w:r w:rsidR="004A7BFD" w:rsidRPr="006A6A4E">
        <w:rPr>
          <w:sz w:val="28"/>
          <w:szCs w:val="28"/>
        </w:rPr>
        <w:t>,</w:t>
      </w:r>
      <w:r w:rsidRPr="006A6A4E">
        <w:rPr>
          <w:sz w:val="28"/>
          <w:szCs w:val="28"/>
        </w:rPr>
        <w:t xml:space="preserve"> «Лань – Юг» (Краснодар)</w:t>
      </w:r>
      <w:r w:rsidR="004A7BFD" w:rsidRPr="006A6A4E">
        <w:rPr>
          <w:sz w:val="28"/>
          <w:szCs w:val="28"/>
        </w:rPr>
        <w:t>,</w:t>
      </w:r>
      <w:r w:rsidR="00926F97" w:rsidRPr="006A6A4E">
        <w:rPr>
          <w:sz w:val="28"/>
          <w:szCs w:val="28"/>
        </w:rPr>
        <w:t xml:space="preserve"> и др.</w:t>
      </w:r>
    </w:p>
    <w:p w:rsidR="00C93209" w:rsidRPr="006A6A4E" w:rsidRDefault="00BC38E3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Таким образом, расширение круга клиентов, улучшение качества выпускаемой литературы, соответствие ее ГОСТам и высокий дидактический уровень, а также оперативное книгообеспечение учебного процесса, и эффективная реализация изданий, являются основными </w:t>
      </w:r>
      <w:r w:rsidR="00CD47B0" w:rsidRPr="006A6A4E">
        <w:rPr>
          <w:sz w:val="28"/>
          <w:szCs w:val="28"/>
        </w:rPr>
        <w:t>задач</w:t>
      </w:r>
      <w:r w:rsidRPr="006A6A4E">
        <w:rPr>
          <w:sz w:val="28"/>
          <w:szCs w:val="28"/>
        </w:rPr>
        <w:t>ами издательской деятельности</w:t>
      </w:r>
      <w:r w:rsidR="00281DB6" w:rsidRPr="006A6A4E">
        <w:rPr>
          <w:sz w:val="28"/>
          <w:szCs w:val="28"/>
        </w:rPr>
        <w:t xml:space="preserve"> МГУКИ</w:t>
      </w:r>
      <w:r w:rsidR="00145A9A" w:rsidRPr="006A6A4E">
        <w:rPr>
          <w:sz w:val="28"/>
          <w:szCs w:val="28"/>
        </w:rPr>
        <w:t>, и успешно с ними справляе</w:t>
      </w:r>
      <w:r w:rsidRPr="006A6A4E">
        <w:rPr>
          <w:sz w:val="28"/>
          <w:szCs w:val="28"/>
        </w:rPr>
        <w:t>тся.</w:t>
      </w:r>
    </w:p>
    <w:p w:rsidR="00497560" w:rsidRPr="006A6A4E" w:rsidRDefault="00497560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Санкт-Петербургский государственный университет</w:t>
      </w:r>
      <w:r w:rsidR="006A6A4E" w:rsidRP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культуры и искусств</w:t>
      </w:r>
    </w:p>
    <w:p w:rsidR="00281DB6" w:rsidRPr="006A6A4E" w:rsidRDefault="00281DB6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Санкт-Петербургский государственный университет культуры и искусств (СПбГУКИ) был основан в 1918 году</w:t>
      </w:r>
      <w:r w:rsidRPr="006A6A4E">
        <w:rPr>
          <w:sz w:val="28"/>
          <w:szCs w:val="28"/>
        </w:rPr>
        <w:footnoteReference w:customMarkFollows="1" w:id="3"/>
        <w:t xml:space="preserve">*. Обучение студентов ведется на факультетах </w:t>
      </w:r>
      <w:r w:rsidR="004926BD" w:rsidRPr="006A6A4E">
        <w:rPr>
          <w:sz w:val="28"/>
          <w:szCs w:val="28"/>
        </w:rPr>
        <w:t xml:space="preserve">менеджмента и экономики, </w:t>
      </w:r>
      <w:r w:rsidR="00BA5D61" w:rsidRPr="006A6A4E">
        <w:rPr>
          <w:sz w:val="28"/>
          <w:szCs w:val="28"/>
        </w:rPr>
        <w:t xml:space="preserve">информационно-библиотечном и музееведения, культурологии, </w:t>
      </w:r>
      <w:r w:rsidR="004926BD" w:rsidRPr="006A6A4E">
        <w:rPr>
          <w:sz w:val="28"/>
          <w:szCs w:val="28"/>
        </w:rPr>
        <w:t>информационных технологий и медиадизайна</w:t>
      </w:r>
      <w:r w:rsidR="00BA5D61" w:rsidRPr="006A6A4E">
        <w:rPr>
          <w:sz w:val="28"/>
          <w:szCs w:val="28"/>
        </w:rPr>
        <w:t xml:space="preserve">, и </w:t>
      </w:r>
      <w:r w:rsidR="004926BD" w:rsidRPr="006A6A4E">
        <w:rPr>
          <w:sz w:val="28"/>
          <w:szCs w:val="28"/>
        </w:rPr>
        <w:t>т.д.</w:t>
      </w:r>
      <w:r w:rsidRPr="006A6A4E">
        <w:rPr>
          <w:sz w:val="28"/>
          <w:szCs w:val="28"/>
        </w:rPr>
        <w:t xml:space="preserve"> Учебный процесс обеспечивают </w:t>
      </w:r>
      <w:r w:rsidR="00BA5D61" w:rsidRPr="006A6A4E">
        <w:rPr>
          <w:sz w:val="28"/>
          <w:szCs w:val="28"/>
        </w:rPr>
        <w:t xml:space="preserve">заслуженные деятели искусств, </w:t>
      </w:r>
      <w:r w:rsidRPr="006A6A4E">
        <w:rPr>
          <w:sz w:val="28"/>
          <w:szCs w:val="28"/>
        </w:rPr>
        <w:t>зн</w:t>
      </w:r>
      <w:r w:rsidR="00BA5D61" w:rsidRPr="006A6A4E">
        <w:rPr>
          <w:sz w:val="28"/>
          <w:szCs w:val="28"/>
        </w:rPr>
        <w:t>аменитые учёные и</w:t>
      </w:r>
      <w:r w:rsidR="006A6A4E">
        <w:rPr>
          <w:sz w:val="28"/>
          <w:szCs w:val="28"/>
        </w:rPr>
        <w:t xml:space="preserve"> </w:t>
      </w:r>
      <w:r w:rsidR="00BA5D61" w:rsidRPr="006A6A4E">
        <w:rPr>
          <w:sz w:val="28"/>
          <w:szCs w:val="28"/>
        </w:rPr>
        <w:t>преподаватели</w:t>
      </w:r>
      <w:r w:rsidRPr="006A6A4E">
        <w:rPr>
          <w:sz w:val="28"/>
          <w:szCs w:val="28"/>
        </w:rPr>
        <w:t>.</w:t>
      </w:r>
    </w:p>
    <w:p w:rsidR="00281DB6" w:rsidRPr="006A6A4E" w:rsidRDefault="00BA5D61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В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университете р</w:t>
      </w:r>
      <w:r w:rsidR="00281DB6" w:rsidRPr="006A6A4E">
        <w:rPr>
          <w:sz w:val="28"/>
          <w:szCs w:val="28"/>
        </w:rPr>
        <w:t>аботают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3 диссертационных совета и</w:t>
      </w:r>
      <w:r w:rsidR="006A6A4E">
        <w:rPr>
          <w:sz w:val="28"/>
          <w:szCs w:val="28"/>
        </w:rPr>
        <w:t xml:space="preserve"> </w:t>
      </w:r>
      <w:r w:rsidR="00281DB6" w:rsidRPr="006A6A4E">
        <w:rPr>
          <w:sz w:val="28"/>
          <w:szCs w:val="28"/>
        </w:rPr>
        <w:t>34 кафедры. Ре</w:t>
      </w:r>
      <w:r w:rsidRPr="006A6A4E">
        <w:rPr>
          <w:sz w:val="28"/>
          <w:szCs w:val="28"/>
        </w:rPr>
        <w:t xml:space="preserve">гулярные международные семинары, как например </w:t>
      </w:r>
      <w:r w:rsidR="00281DB6" w:rsidRPr="006A6A4E">
        <w:rPr>
          <w:sz w:val="28"/>
          <w:szCs w:val="28"/>
        </w:rPr>
        <w:t xml:space="preserve">«Культура на пороге третьего тысячелетия», «Интернет и образование» привлекают большое число специалистов </w:t>
      </w:r>
      <w:r w:rsidRPr="006A6A4E">
        <w:rPr>
          <w:sz w:val="28"/>
          <w:szCs w:val="28"/>
        </w:rPr>
        <w:t>как из</w:t>
      </w:r>
      <w:r w:rsidR="00281DB6" w:rsidRPr="006A6A4E">
        <w:rPr>
          <w:sz w:val="28"/>
          <w:szCs w:val="28"/>
        </w:rPr>
        <w:t xml:space="preserve"> России</w:t>
      </w:r>
      <w:r w:rsidRPr="006A6A4E">
        <w:rPr>
          <w:sz w:val="28"/>
          <w:szCs w:val="28"/>
        </w:rPr>
        <w:t>, так</w:t>
      </w:r>
      <w:r w:rsidR="00281DB6" w:rsidRPr="006A6A4E">
        <w:rPr>
          <w:sz w:val="28"/>
          <w:szCs w:val="28"/>
        </w:rPr>
        <w:t xml:space="preserve"> и </w:t>
      </w:r>
      <w:r w:rsidRPr="006A6A4E">
        <w:rPr>
          <w:sz w:val="28"/>
          <w:szCs w:val="28"/>
        </w:rPr>
        <w:t xml:space="preserve">из </w:t>
      </w:r>
      <w:r w:rsidR="00281DB6" w:rsidRPr="006A6A4E">
        <w:rPr>
          <w:sz w:val="28"/>
          <w:szCs w:val="28"/>
        </w:rPr>
        <w:t>зарубежных стран. С 1965 года ВУЗ принимает на обучение иностранных студентов.</w:t>
      </w:r>
    </w:p>
    <w:p w:rsidR="008C1275" w:rsidRPr="006A6A4E" w:rsidRDefault="00FF2590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На протяжении многих лет университет занимается издательской деятельностью. </w:t>
      </w:r>
      <w:r w:rsidR="00F41167" w:rsidRPr="006A6A4E">
        <w:rPr>
          <w:sz w:val="28"/>
          <w:szCs w:val="28"/>
        </w:rPr>
        <w:t>Также как и многие вузы выпускает</w:t>
      </w:r>
      <w:r w:rsidR="006A6A4E">
        <w:rPr>
          <w:sz w:val="28"/>
          <w:szCs w:val="28"/>
        </w:rPr>
        <w:t xml:space="preserve"> </w:t>
      </w:r>
      <w:r w:rsidR="008C1275" w:rsidRPr="006A6A4E">
        <w:rPr>
          <w:sz w:val="28"/>
          <w:szCs w:val="28"/>
        </w:rPr>
        <w:t>учебные пособия и методические материалы, сборники научных трудов, как например,</w:t>
      </w:r>
      <w:r w:rsidR="006A6A4E">
        <w:rPr>
          <w:sz w:val="28"/>
          <w:szCs w:val="28"/>
        </w:rPr>
        <w:t xml:space="preserve"> </w:t>
      </w:r>
      <w:r w:rsidR="008C1275" w:rsidRPr="006A6A4E">
        <w:rPr>
          <w:sz w:val="28"/>
          <w:szCs w:val="28"/>
        </w:rPr>
        <w:t>Маслова А.Н. Тенденции развития краеведческой библиографии Российской Федерации в 1990-е гг. (2002),</w:t>
      </w:r>
      <w:r w:rsidR="006A6A4E">
        <w:rPr>
          <w:sz w:val="28"/>
          <w:szCs w:val="28"/>
        </w:rPr>
        <w:t xml:space="preserve"> </w:t>
      </w:r>
      <w:r w:rsidR="008C1275" w:rsidRPr="006A6A4E">
        <w:rPr>
          <w:sz w:val="28"/>
          <w:szCs w:val="28"/>
        </w:rPr>
        <w:t xml:space="preserve">Горская Л.И. У истоков библиографирования книжной иллюстрации (2002). </w:t>
      </w:r>
    </w:p>
    <w:p w:rsidR="00D17989" w:rsidRPr="006A6A4E" w:rsidRDefault="00D17989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В 2000 году издательством СПбГУКИ выпущена книга </w:t>
      </w:r>
      <w:r w:rsidR="00281DB6" w:rsidRPr="006A6A4E">
        <w:rPr>
          <w:sz w:val="28"/>
          <w:szCs w:val="28"/>
        </w:rPr>
        <w:t>Ванеев</w:t>
      </w:r>
      <w:r w:rsidRPr="006A6A4E">
        <w:rPr>
          <w:sz w:val="28"/>
          <w:szCs w:val="28"/>
        </w:rPr>
        <w:t>а</w:t>
      </w:r>
      <w:r w:rsidR="00281DB6" w:rsidRPr="006A6A4E">
        <w:rPr>
          <w:sz w:val="28"/>
          <w:szCs w:val="28"/>
        </w:rPr>
        <w:t xml:space="preserve"> А.Н. Библиотечное д</w:t>
      </w:r>
      <w:r w:rsidRPr="006A6A4E">
        <w:rPr>
          <w:sz w:val="28"/>
          <w:szCs w:val="28"/>
        </w:rPr>
        <w:t>ело. Теория. Методика. Практика;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 xml:space="preserve"> в 2003 - </w:t>
      </w:r>
      <w:r w:rsidR="00281DB6" w:rsidRPr="006A6A4E">
        <w:rPr>
          <w:sz w:val="28"/>
          <w:szCs w:val="28"/>
        </w:rPr>
        <w:t>Качанов</w:t>
      </w:r>
      <w:r w:rsidRPr="006A6A4E">
        <w:rPr>
          <w:sz w:val="28"/>
          <w:szCs w:val="28"/>
        </w:rPr>
        <w:t>ой</w:t>
      </w:r>
      <w:r w:rsidR="00281DB6" w:rsidRPr="006A6A4E">
        <w:rPr>
          <w:sz w:val="28"/>
          <w:szCs w:val="28"/>
        </w:rPr>
        <w:t xml:space="preserve"> Е.Ю. Инновации в библиотеках. </w:t>
      </w:r>
    </w:p>
    <w:p w:rsidR="00281DB6" w:rsidRPr="006A6A4E" w:rsidRDefault="001C6FFC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Кроме </w:t>
      </w:r>
      <w:r w:rsidR="00D17989" w:rsidRPr="006A6A4E">
        <w:rPr>
          <w:sz w:val="28"/>
          <w:szCs w:val="28"/>
        </w:rPr>
        <w:t xml:space="preserve">учебников издаются </w:t>
      </w:r>
      <w:r w:rsidR="003E751D" w:rsidRPr="006A6A4E">
        <w:rPr>
          <w:sz w:val="28"/>
          <w:szCs w:val="28"/>
        </w:rPr>
        <w:t>учебные программы,</w:t>
      </w:r>
      <w:r w:rsidR="006A6A4E">
        <w:rPr>
          <w:sz w:val="28"/>
          <w:szCs w:val="28"/>
        </w:rPr>
        <w:t xml:space="preserve"> </w:t>
      </w:r>
      <w:r w:rsidR="00D17989" w:rsidRPr="006A6A4E">
        <w:rPr>
          <w:sz w:val="28"/>
          <w:szCs w:val="28"/>
        </w:rPr>
        <w:t xml:space="preserve">библиографические пособия, указатели, как например </w:t>
      </w:r>
      <w:r w:rsidR="00281DB6" w:rsidRPr="006A6A4E">
        <w:rPr>
          <w:sz w:val="28"/>
          <w:szCs w:val="28"/>
        </w:rPr>
        <w:t>Указатель библиографических пособий Полотовск</w:t>
      </w:r>
      <w:r w:rsidR="00D17989" w:rsidRPr="006A6A4E">
        <w:rPr>
          <w:sz w:val="28"/>
          <w:szCs w:val="28"/>
        </w:rPr>
        <w:t>ой</w:t>
      </w:r>
      <w:r w:rsidR="00281DB6" w:rsidRPr="006A6A4E">
        <w:rPr>
          <w:sz w:val="28"/>
          <w:szCs w:val="28"/>
        </w:rPr>
        <w:t xml:space="preserve"> И.Л. Материалы</w:t>
      </w:r>
      <w:r w:rsidR="006A6A4E">
        <w:rPr>
          <w:sz w:val="28"/>
          <w:szCs w:val="28"/>
        </w:rPr>
        <w:t xml:space="preserve"> </w:t>
      </w:r>
      <w:r w:rsidR="00281DB6" w:rsidRPr="006A6A4E">
        <w:rPr>
          <w:sz w:val="28"/>
          <w:szCs w:val="28"/>
        </w:rPr>
        <w:t xml:space="preserve">для библиографии информационных ресурсов русского зарубежья </w:t>
      </w:r>
      <w:r w:rsidR="00D17989" w:rsidRPr="006A6A4E">
        <w:rPr>
          <w:sz w:val="28"/>
          <w:szCs w:val="28"/>
        </w:rPr>
        <w:t>(</w:t>
      </w:r>
      <w:r w:rsidR="00281DB6" w:rsidRPr="006A6A4E">
        <w:rPr>
          <w:sz w:val="28"/>
          <w:szCs w:val="28"/>
        </w:rPr>
        <w:t>2005</w:t>
      </w:r>
      <w:r w:rsidR="00D17989" w:rsidRPr="006A6A4E">
        <w:rPr>
          <w:sz w:val="28"/>
          <w:szCs w:val="28"/>
        </w:rPr>
        <w:t>)</w:t>
      </w:r>
      <w:r w:rsidR="00281DB6" w:rsidRPr="006A6A4E">
        <w:rPr>
          <w:sz w:val="28"/>
          <w:szCs w:val="28"/>
        </w:rPr>
        <w:t xml:space="preserve">. </w:t>
      </w:r>
      <w:r w:rsidR="00D17989" w:rsidRPr="006A6A4E">
        <w:rPr>
          <w:sz w:val="28"/>
          <w:szCs w:val="28"/>
        </w:rPr>
        <w:t>Его ц</w:t>
      </w:r>
      <w:r w:rsidR="00281DB6" w:rsidRPr="006A6A4E">
        <w:rPr>
          <w:sz w:val="28"/>
          <w:szCs w:val="28"/>
        </w:rPr>
        <w:t>ель</w:t>
      </w:r>
      <w:r w:rsidR="00D17989" w:rsidRPr="006A6A4E">
        <w:rPr>
          <w:sz w:val="28"/>
          <w:szCs w:val="28"/>
        </w:rPr>
        <w:t xml:space="preserve"> - </w:t>
      </w:r>
      <w:r w:rsidR="00281DB6" w:rsidRPr="006A6A4E">
        <w:rPr>
          <w:sz w:val="28"/>
          <w:szCs w:val="28"/>
        </w:rPr>
        <w:t>представить библиографические, фактографические и полнотекстовые ресурсы по «белому движению».</w:t>
      </w:r>
      <w:r w:rsidR="006A6A4E">
        <w:rPr>
          <w:sz w:val="28"/>
          <w:szCs w:val="28"/>
        </w:rPr>
        <w:t xml:space="preserve"> </w:t>
      </w:r>
    </w:p>
    <w:p w:rsidR="00661517" w:rsidRPr="006A6A4E" w:rsidRDefault="001C6FFC" w:rsidP="006A6A4E">
      <w:pPr>
        <w:pStyle w:val="a5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A6A4E">
        <w:rPr>
          <w:color w:val="auto"/>
          <w:sz w:val="28"/>
          <w:szCs w:val="28"/>
        </w:rPr>
        <w:t xml:space="preserve">Несколько лет издается Вестник СПбГУКИ. Он </w:t>
      </w:r>
      <w:r w:rsidR="008C1275" w:rsidRPr="006A6A4E">
        <w:rPr>
          <w:color w:val="auto"/>
          <w:sz w:val="28"/>
          <w:szCs w:val="28"/>
        </w:rPr>
        <w:t>публикует работы, отражающи</w:t>
      </w:r>
      <w:r w:rsidRPr="006A6A4E">
        <w:rPr>
          <w:color w:val="auto"/>
          <w:sz w:val="28"/>
          <w:szCs w:val="28"/>
        </w:rPr>
        <w:t>е</w:t>
      </w:r>
      <w:r w:rsidR="008C1275" w:rsidRPr="006A6A4E">
        <w:rPr>
          <w:color w:val="auto"/>
          <w:sz w:val="28"/>
          <w:szCs w:val="28"/>
        </w:rPr>
        <w:t xml:space="preserve"> результаты научных исследований, которые проводятся в вузах культуры и искусств, научно-исследовательских и образовательных учреждениях системы Министерства культуры Российской Федерации. </w:t>
      </w:r>
    </w:p>
    <w:p w:rsidR="008C1275" w:rsidRPr="006A6A4E" w:rsidRDefault="00661517" w:rsidP="006A6A4E">
      <w:pPr>
        <w:pStyle w:val="a5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6A6A4E">
        <w:rPr>
          <w:color w:val="auto"/>
          <w:sz w:val="28"/>
          <w:szCs w:val="28"/>
        </w:rPr>
        <w:t>Таким образом, издательская деятельность</w:t>
      </w:r>
      <w:r w:rsidR="006A6A4E">
        <w:rPr>
          <w:color w:val="auto"/>
          <w:sz w:val="28"/>
          <w:szCs w:val="28"/>
        </w:rPr>
        <w:t xml:space="preserve"> </w:t>
      </w:r>
      <w:r w:rsidRPr="006A6A4E">
        <w:rPr>
          <w:color w:val="auto"/>
          <w:sz w:val="28"/>
          <w:szCs w:val="28"/>
        </w:rPr>
        <w:t>Санкт-Петербургского государственного университета культуры и искусств не стоит на месте. Выпускается разнообразная продукция как по библиотековедению и библиографии, так и по библиотечному менеджменту, что в современном мире наиболее актуально.</w:t>
      </w:r>
    </w:p>
    <w:p w:rsidR="00054DFE" w:rsidRPr="006A6A4E" w:rsidRDefault="00054DFE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Пермский государственный институт</w:t>
      </w:r>
      <w:r w:rsidR="006A6A4E" w:rsidRP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искусства и культуры</w:t>
      </w:r>
    </w:p>
    <w:p w:rsidR="00EF4634" w:rsidRPr="006A6A4E" w:rsidRDefault="00054DFE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История Пермского государственного института искусства и культуры </w:t>
      </w:r>
      <w:r w:rsidR="00EF4634" w:rsidRPr="006A6A4E">
        <w:rPr>
          <w:sz w:val="28"/>
          <w:szCs w:val="28"/>
        </w:rPr>
        <w:t xml:space="preserve">(ПГИИК) </w:t>
      </w:r>
      <w:r w:rsidRPr="006A6A4E">
        <w:rPr>
          <w:sz w:val="28"/>
          <w:szCs w:val="28"/>
        </w:rPr>
        <w:t>начинается с 1975 года.</w:t>
      </w:r>
      <w:r w:rsidR="006A6A4E">
        <w:rPr>
          <w:sz w:val="28"/>
          <w:szCs w:val="28"/>
        </w:rPr>
        <w:t xml:space="preserve"> </w:t>
      </w:r>
      <w:r w:rsidR="00EF4634" w:rsidRPr="006A6A4E">
        <w:rPr>
          <w:sz w:val="28"/>
          <w:szCs w:val="28"/>
        </w:rPr>
        <w:t>ПГИИК – это культурный центр, в котором формируется система организационных механизмов для осуществления творческо-исполнительской деятельности.</w:t>
      </w:r>
    </w:p>
    <w:p w:rsidR="00D02B77" w:rsidRPr="006A6A4E" w:rsidRDefault="00054DFE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Сегодня ПГИИК – это образовательное учреждение, деятельность которого предусматривает корреляцию учебных программ и приоритетных направлений подготовки специалистов в соответствии с современным уровнем развития информационных технологий, а также политическими, социальными, экономическими реалиями общественной жизни. </w:t>
      </w:r>
    </w:p>
    <w:p w:rsidR="00D02B77" w:rsidRPr="006A6A4E" w:rsidRDefault="00054DFE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Научно-исследовательская работа осуществляется в рамках институтской программы “Культура, искусство, человек”. Институт сотрудничает с отраслевыми и академическими вузами, НИИ, учреждениями культуры. Преподаватели и сотрудники института участвуют в международных, всероссийских научных и региональных конференциях и семинарах. Высококвалифицированные преподаватели работают в тесном контакте с библиотеками и учреждениями культуры региона, участвуя в разных научных проектах, обеспечивают оперативное внедрение теоретической мысли в практику. </w:t>
      </w:r>
    </w:p>
    <w:p w:rsidR="00054DFE" w:rsidRPr="006A6A4E" w:rsidRDefault="00054DFE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В 1997 году для обеспечения учебного процесса литературой был создан редакционно-издательский отдел</w:t>
      </w:r>
      <w:r w:rsidR="00996014" w:rsidRPr="006A6A4E">
        <w:rPr>
          <w:sz w:val="28"/>
          <w:szCs w:val="28"/>
        </w:rPr>
        <w:t xml:space="preserve"> (РИО)</w:t>
      </w:r>
      <w:r w:rsidRPr="006A6A4E">
        <w:rPr>
          <w:sz w:val="28"/>
          <w:szCs w:val="28"/>
        </w:rPr>
        <w:t xml:space="preserve"> как отдельное структурное подразделение ПГИИК. История его создания связана с именем бывшего ректора института З.Е. Воробьевой и профессора С.И. Корниенко, занимавшего в те годы должность проректора по научной работе.</w:t>
      </w:r>
    </w:p>
    <w:p w:rsidR="00996014" w:rsidRPr="006A6A4E" w:rsidRDefault="00054DFE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В настоящее время существует 2 </w:t>
      </w:r>
      <w:r w:rsidR="00D02B77" w:rsidRPr="006A6A4E">
        <w:rPr>
          <w:sz w:val="28"/>
          <w:szCs w:val="28"/>
        </w:rPr>
        <w:t xml:space="preserve">издательских </w:t>
      </w:r>
      <w:r w:rsidRPr="006A6A4E">
        <w:rPr>
          <w:sz w:val="28"/>
          <w:szCs w:val="28"/>
        </w:rPr>
        <w:t>отдела: отдел подготовки рукописей к изданию,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и копировально-множительный отдел.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Коллектив РИО издает учебно-методическую</w:t>
      </w:r>
      <w:r w:rsidR="008C7948" w:rsidRPr="006A6A4E">
        <w:rPr>
          <w:sz w:val="28"/>
          <w:szCs w:val="28"/>
        </w:rPr>
        <w:t xml:space="preserve"> и библиографическую</w:t>
      </w:r>
      <w:r w:rsidRPr="006A6A4E">
        <w:rPr>
          <w:sz w:val="28"/>
          <w:szCs w:val="28"/>
        </w:rPr>
        <w:t xml:space="preserve"> литературу для студентов и преподавателей вуза. </w:t>
      </w:r>
      <w:r w:rsidR="008C7948" w:rsidRPr="006A6A4E">
        <w:rPr>
          <w:sz w:val="28"/>
          <w:szCs w:val="28"/>
        </w:rPr>
        <w:t>Так например, в</w:t>
      </w:r>
      <w:r w:rsidR="00996014" w:rsidRPr="006A6A4E">
        <w:rPr>
          <w:sz w:val="28"/>
          <w:szCs w:val="28"/>
        </w:rPr>
        <w:t xml:space="preserve"> 2002 году выпущен библиографический указатель «Пермский государственный институт искусства и культуры</w:t>
      </w:r>
      <w:r w:rsidR="006A6A4E">
        <w:rPr>
          <w:sz w:val="28"/>
          <w:szCs w:val="28"/>
        </w:rPr>
        <w:t xml:space="preserve"> </w:t>
      </w:r>
      <w:r w:rsidR="00996014" w:rsidRPr="006A6A4E">
        <w:rPr>
          <w:sz w:val="28"/>
          <w:szCs w:val="28"/>
        </w:rPr>
        <w:t>(1991-2001)», в котором</w:t>
      </w:r>
      <w:r w:rsidR="006A6A4E">
        <w:rPr>
          <w:sz w:val="28"/>
          <w:szCs w:val="28"/>
        </w:rPr>
        <w:t xml:space="preserve"> </w:t>
      </w:r>
      <w:r w:rsidR="00996014" w:rsidRPr="006A6A4E">
        <w:rPr>
          <w:sz w:val="28"/>
          <w:szCs w:val="28"/>
        </w:rPr>
        <w:t>представлен</w:t>
      </w:r>
      <w:r w:rsidR="008C7948" w:rsidRPr="006A6A4E">
        <w:rPr>
          <w:sz w:val="28"/>
          <w:szCs w:val="28"/>
        </w:rPr>
        <w:t xml:space="preserve"> раздел</w:t>
      </w:r>
      <w:r w:rsidR="006A6A4E">
        <w:rPr>
          <w:sz w:val="28"/>
          <w:szCs w:val="28"/>
        </w:rPr>
        <w:t xml:space="preserve"> </w:t>
      </w:r>
      <w:r w:rsidR="008C7948" w:rsidRPr="006A6A4E">
        <w:rPr>
          <w:sz w:val="28"/>
          <w:szCs w:val="28"/>
        </w:rPr>
        <w:t xml:space="preserve">«Библиотечное дело». В нем указаны </w:t>
      </w:r>
      <w:r w:rsidR="00996014" w:rsidRPr="006A6A4E">
        <w:rPr>
          <w:sz w:val="28"/>
          <w:szCs w:val="28"/>
        </w:rPr>
        <w:t>учебные программы</w:t>
      </w:r>
      <w:r w:rsidR="008C7948" w:rsidRPr="006A6A4E">
        <w:rPr>
          <w:sz w:val="28"/>
          <w:szCs w:val="28"/>
        </w:rPr>
        <w:t>:</w:t>
      </w:r>
      <w:r w:rsidR="00996014" w:rsidRPr="006A6A4E">
        <w:rPr>
          <w:sz w:val="28"/>
          <w:szCs w:val="28"/>
        </w:rPr>
        <w:t xml:space="preserve"> Библиотековедение, Библиотечн</w:t>
      </w:r>
      <w:r w:rsidR="008C7948" w:rsidRPr="006A6A4E">
        <w:rPr>
          <w:sz w:val="28"/>
          <w:szCs w:val="28"/>
        </w:rPr>
        <w:t xml:space="preserve">о-информационное право, </w:t>
      </w:r>
      <w:r w:rsidR="00996014" w:rsidRPr="006A6A4E">
        <w:rPr>
          <w:sz w:val="28"/>
          <w:szCs w:val="28"/>
        </w:rPr>
        <w:t>Библи</w:t>
      </w:r>
      <w:r w:rsidR="008C7948" w:rsidRPr="006A6A4E">
        <w:rPr>
          <w:sz w:val="28"/>
          <w:szCs w:val="28"/>
        </w:rPr>
        <w:t xml:space="preserve">отечный менеджмент, Информационная культура специалиста </w:t>
      </w:r>
      <w:r w:rsidR="00996014" w:rsidRPr="006A6A4E">
        <w:rPr>
          <w:sz w:val="28"/>
          <w:szCs w:val="28"/>
        </w:rPr>
        <w:t xml:space="preserve">и </w:t>
      </w:r>
      <w:r w:rsidR="008C7948" w:rsidRPr="006A6A4E">
        <w:rPr>
          <w:sz w:val="28"/>
          <w:szCs w:val="28"/>
        </w:rPr>
        <w:t xml:space="preserve">многие </w:t>
      </w:r>
      <w:r w:rsidR="00996014" w:rsidRPr="006A6A4E">
        <w:rPr>
          <w:sz w:val="28"/>
          <w:szCs w:val="28"/>
        </w:rPr>
        <w:t>др</w:t>
      </w:r>
      <w:r w:rsidR="008C7948" w:rsidRPr="006A6A4E">
        <w:rPr>
          <w:sz w:val="28"/>
          <w:szCs w:val="28"/>
        </w:rPr>
        <w:t>угие</w:t>
      </w:r>
      <w:r w:rsidR="00996014" w:rsidRPr="006A6A4E">
        <w:rPr>
          <w:sz w:val="28"/>
          <w:szCs w:val="28"/>
        </w:rPr>
        <w:t>; методические материалы, статьи и тезисы преподавателей и студентов, написанные в соавторстве с научными руководителями,</w:t>
      </w:r>
      <w:r w:rsidR="006A6A4E">
        <w:rPr>
          <w:sz w:val="28"/>
          <w:szCs w:val="28"/>
        </w:rPr>
        <w:t xml:space="preserve"> </w:t>
      </w:r>
      <w:r w:rsidR="00996014" w:rsidRPr="006A6A4E">
        <w:rPr>
          <w:sz w:val="28"/>
          <w:szCs w:val="28"/>
        </w:rPr>
        <w:t>и т.д.</w:t>
      </w:r>
      <w:r w:rsidR="006A6A4E">
        <w:rPr>
          <w:sz w:val="28"/>
          <w:szCs w:val="28"/>
        </w:rPr>
        <w:t xml:space="preserve"> </w:t>
      </w:r>
    </w:p>
    <w:p w:rsidR="00996014" w:rsidRPr="006A6A4E" w:rsidRDefault="00996014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В</w:t>
      </w:r>
      <w:r w:rsidR="006A6A4E">
        <w:rPr>
          <w:sz w:val="28"/>
          <w:szCs w:val="28"/>
        </w:rPr>
        <w:t xml:space="preserve"> </w:t>
      </w:r>
      <w:r w:rsidR="00054DFE" w:rsidRPr="006A6A4E">
        <w:rPr>
          <w:sz w:val="28"/>
          <w:szCs w:val="28"/>
        </w:rPr>
        <w:t>2005 году научно-исследовательским отделом ПГИК</w:t>
      </w:r>
      <w:r w:rsidRPr="006A6A4E">
        <w:rPr>
          <w:sz w:val="28"/>
          <w:szCs w:val="28"/>
        </w:rPr>
        <w:t xml:space="preserve"> основан научно-практический журнал Вестник ПГИИК</w:t>
      </w:r>
      <w:r w:rsidR="00054DFE" w:rsidRPr="006A6A4E">
        <w:rPr>
          <w:sz w:val="28"/>
          <w:szCs w:val="28"/>
        </w:rPr>
        <w:t>. В нем представлены научные статьи преподавателей</w:t>
      </w:r>
      <w:r w:rsidRPr="006A6A4E">
        <w:rPr>
          <w:sz w:val="28"/>
          <w:szCs w:val="28"/>
        </w:rPr>
        <w:t xml:space="preserve"> института</w:t>
      </w:r>
      <w:r w:rsidR="00054DFE" w:rsidRPr="006A6A4E">
        <w:rPr>
          <w:sz w:val="28"/>
          <w:szCs w:val="28"/>
        </w:rPr>
        <w:t>, отчеты и материалы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 xml:space="preserve">различных </w:t>
      </w:r>
      <w:r w:rsidR="00054DFE" w:rsidRPr="006A6A4E">
        <w:rPr>
          <w:sz w:val="28"/>
          <w:szCs w:val="28"/>
        </w:rPr>
        <w:t>конференций и т.д.</w:t>
      </w:r>
      <w:r w:rsidRPr="006A6A4E">
        <w:rPr>
          <w:sz w:val="28"/>
          <w:szCs w:val="28"/>
        </w:rPr>
        <w:t xml:space="preserve"> В этом же году институтом подготовлена книга Воробьевой, 3. Е. Институт в моей судьбе: воспоминания первого ректора ПГИИК, а также его студентов и педагогов.</w:t>
      </w:r>
    </w:p>
    <w:p w:rsidR="00054DFE" w:rsidRPr="006A6A4E" w:rsidRDefault="00054DFE" w:rsidP="006A6A4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В конце мая </w:t>
      </w:r>
      <w:smartTag w:uri="urn:schemas-microsoft-com:office:smarttags" w:element="metricconverter">
        <w:smartTagPr>
          <w:attr w:name="ProductID" w:val="2007 г"/>
        </w:smartTagPr>
        <w:r w:rsidRPr="006A6A4E">
          <w:rPr>
            <w:sz w:val="28"/>
            <w:szCs w:val="28"/>
          </w:rPr>
          <w:t>2007 г</w:t>
        </w:r>
      </w:smartTag>
      <w:r w:rsidRPr="006A6A4E">
        <w:rPr>
          <w:sz w:val="28"/>
          <w:szCs w:val="28"/>
        </w:rPr>
        <w:t xml:space="preserve">. во втором учебном корпусе института, состоялась презентация нового справочника «Факультет документально-информационных коммуникаций: биобиблиографический справочник» составители А. И. Исаченкова, Е. В. Исаченкова, Е. Н. Кислицина. </w:t>
      </w:r>
    </w:p>
    <w:p w:rsidR="00996014" w:rsidRPr="006A6A4E" w:rsidRDefault="00054DFE" w:rsidP="006A6A4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 xml:space="preserve">Оригинальность этого издания состоит </w:t>
      </w:r>
      <w:r w:rsidR="006925BF" w:rsidRPr="006A6A4E">
        <w:rPr>
          <w:sz w:val="28"/>
          <w:szCs w:val="28"/>
        </w:rPr>
        <w:t>в достоверном отражении творческого объединения преподавателей и студентов, и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в широком охвате всех сторон деятельности факультета.</w:t>
      </w:r>
      <w:r w:rsidR="00996014" w:rsidRP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 xml:space="preserve">В каждой из персональных глав </w:t>
      </w:r>
      <w:r w:rsidR="006925BF" w:rsidRPr="006A6A4E">
        <w:rPr>
          <w:sz w:val="28"/>
          <w:szCs w:val="28"/>
        </w:rPr>
        <w:t>представлены</w:t>
      </w:r>
      <w:r w:rsidRPr="006A6A4E">
        <w:rPr>
          <w:sz w:val="28"/>
          <w:szCs w:val="28"/>
        </w:rPr>
        <w:t xml:space="preserve"> биографические сведения и списки публикаций преподавателей, студентов, подготовленных по итогам научно-исследовательской работы. Многие студенты </w:t>
      </w:r>
      <w:r w:rsidR="006925BF" w:rsidRPr="006A6A4E">
        <w:rPr>
          <w:sz w:val="28"/>
          <w:szCs w:val="28"/>
        </w:rPr>
        <w:t xml:space="preserve">в соавторстве с научными руководителями </w:t>
      </w:r>
      <w:r w:rsidRPr="006A6A4E">
        <w:rPr>
          <w:sz w:val="28"/>
          <w:szCs w:val="28"/>
        </w:rPr>
        <w:t xml:space="preserve">печатали свои статьи, на страницах центральных профессиональных периодических изданий, в региональных сборниках «Библиотекарю - в практику работы», содержащих материалы всероссийских научно-практических конференций. </w:t>
      </w:r>
    </w:p>
    <w:p w:rsidR="006B75BD" w:rsidRPr="006A6A4E" w:rsidRDefault="006B75BD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За последние 3 года</w:t>
      </w:r>
      <w:r w:rsidR="00943B7F" w:rsidRPr="006A6A4E">
        <w:rPr>
          <w:sz w:val="28"/>
          <w:szCs w:val="28"/>
        </w:rPr>
        <w:t xml:space="preserve"> в РИО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было опубликовано около 100 наименований учебных и методических пособий, трудов преподавателей института. Если суммировать публикации по библиотечному делу, за последнее десятилетие, то получиться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1190 публикаций преподавателей</w:t>
      </w:r>
      <w:r w:rsidR="006925BF" w:rsidRPr="006A6A4E">
        <w:rPr>
          <w:sz w:val="28"/>
          <w:szCs w:val="28"/>
        </w:rPr>
        <w:t>,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 xml:space="preserve">132 публикации студентов, выполненные под руководством 19 педагогов. Из них </w:t>
      </w:r>
      <w:r w:rsidR="006925BF" w:rsidRPr="006A6A4E">
        <w:rPr>
          <w:sz w:val="28"/>
          <w:szCs w:val="28"/>
        </w:rPr>
        <w:t>32 публикации</w:t>
      </w:r>
      <w:r w:rsidR="006A6A4E">
        <w:rPr>
          <w:sz w:val="28"/>
          <w:szCs w:val="28"/>
        </w:rPr>
        <w:t xml:space="preserve"> </w:t>
      </w:r>
      <w:r w:rsidR="006925BF" w:rsidRPr="006A6A4E">
        <w:rPr>
          <w:sz w:val="28"/>
          <w:szCs w:val="28"/>
        </w:rPr>
        <w:t>подготовлено к печати под руководством А. И. профессора Исаченковой,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 xml:space="preserve">45 авторских студенческих публикаций </w:t>
      </w:r>
      <w:r w:rsidR="006925BF" w:rsidRPr="006A6A4E">
        <w:rPr>
          <w:sz w:val="28"/>
          <w:szCs w:val="28"/>
        </w:rPr>
        <w:t xml:space="preserve">под руководством </w:t>
      </w:r>
      <w:r w:rsidRPr="006A6A4E">
        <w:rPr>
          <w:sz w:val="28"/>
          <w:szCs w:val="28"/>
        </w:rPr>
        <w:t>доцента Г. С. Ганзиковой</w:t>
      </w:r>
      <w:r w:rsidR="006925BF" w:rsidRPr="006A6A4E">
        <w:rPr>
          <w:sz w:val="28"/>
          <w:szCs w:val="28"/>
        </w:rPr>
        <w:t>.</w:t>
      </w:r>
      <w:r w:rsidRPr="006A6A4E">
        <w:rPr>
          <w:sz w:val="28"/>
          <w:szCs w:val="28"/>
        </w:rPr>
        <w:t xml:space="preserve"> </w:t>
      </w:r>
      <w:r w:rsidR="006925BF" w:rsidRPr="006A6A4E">
        <w:rPr>
          <w:sz w:val="28"/>
          <w:szCs w:val="28"/>
        </w:rPr>
        <w:t>Э</w:t>
      </w:r>
      <w:r w:rsidRPr="006A6A4E">
        <w:rPr>
          <w:sz w:val="28"/>
          <w:szCs w:val="28"/>
        </w:rPr>
        <w:t xml:space="preserve">тому направлению в своей педагогической деятельности </w:t>
      </w:r>
      <w:r w:rsidR="006925BF" w:rsidRPr="006A6A4E">
        <w:rPr>
          <w:sz w:val="28"/>
          <w:szCs w:val="28"/>
        </w:rPr>
        <w:t xml:space="preserve">уделяли внимание </w:t>
      </w:r>
      <w:r w:rsidRPr="006A6A4E">
        <w:rPr>
          <w:sz w:val="28"/>
          <w:szCs w:val="28"/>
        </w:rPr>
        <w:t xml:space="preserve">И. В. Бабченко, К. Л. Воронько, Е. Н. Кислицина, О. В. Колчанова, О. А. Конькова, Н. С. Кукарев, Н. Н. Подоплелова, Н. В. Сторожева, К. П. Чуприн, Д. В. Шабалина, С. В. Шепелева и др. Но общее количество публикаций, конечно, больше. </w:t>
      </w:r>
    </w:p>
    <w:p w:rsidR="00281DB6" w:rsidRPr="006A6A4E" w:rsidRDefault="00C3357A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6A4E">
        <w:rPr>
          <w:sz w:val="28"/>
          <w:szCs w:val="28"/>
        </w:rPr>
        <w:t>Таким образом, система информационных ресурсов по библиотечному делу, библиотековедению, библиографии и книговедению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в издательствах высших учебных заведений, вышла на высокий уровень. Издаются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журналы, выпускаются научные издания и сборники трудов, учебные пособия</w:t>
      </w:r>
      <w:r w:rsidR="006A6A4E">
        <w:rPr>
          <w:sz w:val="28"/>
          <w:szCs w:val="28"/>
        </w:rPr>
        <w:t xml:space="preserve"> </w:t>
      </w:r>
      <w:r w:rsidRPr="006A6A4E">
        <w:rPr>
          <w:sz w:val="28"/>
          <w:szCs w:val="28"/>
        </w:rPr>
        <w:t>и различные программы, лекции и хрестоматии. В каких-то вузах издательская деятельность более активна, в каких-то менее, но вся издаваемая продукции, несомненно, важна, как для специалистов в этой области, так и для студентов</w:t>
      </w:r>
      <w:r w:rsidR="00F37EFF" w:rsidRPr="006A6A4E">
        <w:rPr>
          <w:sz w:val="28"/>
          <w:szCs w:val="28"/>
        </w:rPr>
        <w:t xml:space="preserve"> очного и заочного обучения. </w:t>
      </w:r>
      <w:r w:rsidR="0046276A" w:rsidRPr="006A6A4E">
        <w:rPr>
          <w:sz w:val="28"/>
          <w:szCs w:val="28"/>
        </w:rPr>
        <w:t xml:space="preserve">Еще одной закономерностью является то, что преподавателям и студентам учебного заведения, предоставляется возможность </w:t>
      </w:r>
      <w:r w:rsidR="00FB0B0F" w:rsidRPr="006A6A4E">
        <w:rPr>
          <w:sz w:val="28"/>
          <w:szCs w:val="28"/>
        </w:rPr>
        <w:t>печататься, не «выходя из вуза», а информация становится более оперативной и доступной.</w:t>
      </w:r>
    </w:p>
    <w:p w:rsidR="00C052AC" w:rsidRPr="006A6A4E" w:rsidRDefault="00C052AC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1E6D" w:rsidRPr="006A6A4E" w:rsidRDefault="006A6A4E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B1E6D" w:rsidRPr="006A6A4E">
        <w:rPr>
          <w:sz w:val="28"/>
          <w:szCs w:val="28"/>
        </w:rPr>
        <w:t>Алгоритм поиска ли</w:t>
      </w:r>
      <w:r>
        <w:rPr>
          <w:sz w:val="28"/>
          <w:szCs w:val="28"/>
        </w:rPr>
        <w:t>тературы</w:t>
      </w:r>
    </w:p>
    <w:p w:rsidR="00C052AC" w:rsidRPr="006A6A4E" w:rsidRDefault="00C052AC" w:rsidP="006A6A4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614F" w:rsidRPr="006A6A4E" w:rsidRDefault="0012614F" w:rsidP="006A6A4E">
      <w:pPr>
        <w:pStyle w:val="ac"/>
        <w:keepNext/>
        <w:widowControl w:val="0"/>
        <w:numPr>
          <w:ilvl w:val="0"/>
          <w:numId w:val="3"/>
        </w:numPr>
        <w:ind w:left="0" w:firstLine="0"/>
        <w:rPr>
          <w:b w:val="0"/>
          <w:lang w:val="ru-RU"/>
        </w:rPr>
      </w:pPr>
      <w:r w:rsidRPr="006A6A4E">
        <w:rPr>
          <w:b w:val="0"/>
          <w:lang w:val="ru-RU"/>
        </w:rPr>
        <w:t>База Данных «Библио» методико-библиографического отдела (МБО) Кунгурской ЦБС</w:t>
      </w:r>
    </w:p>
    <w:p w:rsidR="0012614F" w:rsidRPr="006A6A4E" w:rsidRDefault="0012614F" w:rsidP="006A6A4E">
      <w:pPr>
        <w:pStyle w:val="ac"/>
        <w:keepNext/>
        <w:widowControl w:val="0"/>
        <w:numPr>
          <w:ilvl w:val="0"/>
          <w:numId w:val="3"/>
        </w:numPr>
        <w:ind w:left="0" w:firstLine="0"/>
        <w:rPr>
          <w:b w:val="0"/>
          <w:lang w:val="ru-RU"/>
        </w:rPr>
      </w:pPr>
      <w:r w:rsidRPr="006A6A4E">
        <w:rPr>
          <w:b w:val="0"/>
          <w:lang w:val="ru-RU"/>
        </w:rPr>
        <w:t>Внутрижурнальная</w:t>
      </w:r>
      <w:r w:rsidR="006A6A4E">
        <w:rPr>
          <w:b w:val="0"/>
          <w:lang w:val="ru-RU"/>
        </w:rPr>
        <w:t xml:space="preserve"> </w:t>
      </w:r>
      <w:r w:rsidRPr="006A6A4E">
        <w:rPr>
          <w:b w:val="0"/>
          <w:lang w:val="ru-RU"/>
        </w:rPr>
        <w:t xml:space="preserve">библиографическая информация </w:t>
      </w:r>
    </w:p>
    <w:p w:rsidR="0012614F" w:rsidRPr="006A6A4E" w:rsidRDefault="0012614F" w:rsidP="006A6A4E">
      <w:pPr>
        <w:pStyle w:val="ac"/>
        <w:keepNext/>
        <w:widowControl w:val="0"/>
        <w:numPr>
          <w:ilvl w:val="0"/>
          <w:numId w:val="3"/>
        </w:numPr>
        <w:ind w:left="0" w:firstLine="0"/>
        <w:rPr>
          <w:b w:val="0"/>
          <w:lang w:val="ru-RU"/>
        </w:rPr>
      </w:pPr>
      <w:r w:rsidRPr="006A6A4E">
        <w:rPr>
          <w:b w:val="0"/>
          <w:lang w:val="ru-RU"/>
        </w:rPr>
        <w:t>Картотека</w:t>
      </w:r>
      <w:r w:rsidR="006A6A4E">
        <w:rPr>
          <w:b w:val="0"/>
          <w:lang w:val="ru-RU"/>
        </w:rPr>
        <w:t xml:space="preserve"> </w:t>
      </w:r>
      <w:r w:rsidRPr="006A6A4E">
        <w:rPr>
          <w:b w:val="0"/>
          <w:lang w:val="ru-RU"/>
        </w:rPr>
        <w:t xml:space="preserve">методических пособий в МБО Кунгурской ЦБС </w:t>
      </w:r>
    </w:p>
    <w:p w:rsidR="0012614F" w:rsidRPr="006A6A4E" w:rsidRDefault="0012614F" w:rsidP="006A6A4E">
      <w:pPr>
        <w:pStyle w:val="ac"/>
        <w:keepNext/>
        <w:widowControl w:val="0"/>
        <w:numPr>
          <w:ilvl w:val="0"/>
          <w:numId w:val="3"/>
        </w:numPr>
        <w:ind w:left="0" w:firstLine="0"/>
        <w:rPr>
          <w:b w:val="0"/>
          <w:szCs w:val="28"/>
          <w:lang w:val="ru-RU"/>
        </w:rPr>
      </w:pPr>
      <w:r w:rsidRPr="006A6A4E">
        <w:rPr>
          <w:b w:val="0"/>
          <w:bCs/>
          <w:szCs w:val="28"/>
          <w:lang w:val="ru-RU"/>
        </w:rPr>
        <w:t xml:space="preserve">Московский государственный университет культуры и искусств [Электронный ресурс]. – Электрон. дан. – М. : Моск. </w:t>
      </w:r>
      <w:r w:rsidR="001F6DC7" w:rsidRPr="006A6A4E">
        <w:rPr>
          <w:b w:val="0"/>
          <w:bCs/>
          <w:szCs w:val="28"/>
          <w:lang w:val="ru-RU"/>
        </w:rPr>
        <w:t>г</w:t>
      </w:r>
      <w:r w:rsidRPr="006A6A4E">
        <w:rPr>
          <w:b w:val="0"/>
          <w:bCs/>
          <w:szCs w:val="28"/>
          <w:lang w:val="ru-RU"/>
        </w:rPr>
        <w:t>ос. ун-т культуры и искусств, 2006. – Режим доступа :</w:t>
      </w:r>
      <w:r w:rsidR="006A6A4E">
        <w:rPr>
          <w:b w:val="0"/>
          <w:bCs/>
          <w:szCs w:val="28"/>
          <w:lang w:val="ru-RU"/>
        </w:rPr>
        <w:t xml:space="preserve"> </w:t>
      </w:r>
      <w:r w:rsidRPr="006A6A4E">
        <w:rPr>
          <w:b w:val="0"/>
          <w:szCs w:val="28"/>
        </w:rPr>
        <w:t>http</w:t>
      </w:r>
      <w:r w:rsidRPr="006A6A4E">
        <w:rPr>
          <w:b w:val="0"/>
          <w:szCs w:val="28"/>
          <w:lang w:val="ru-RU"/>
        </w:rPr>
        <w:t>://</w:t>
      </w:r>
      <w:r w:rsidRPr="006A6A4E">
        <w:rPr>
          <w:b w:val="0"/>
          <w:szCs w:val="28"/>
        </w:rPr>
        <w:t>msuc</w:t>
      </w:r>
      <w:r w:rsidRPr="006A6A4E">
        <w:rPr>
          <w:b w:val="0"/>
          <w:szCs w:val="28"/>
          <w:lang w:val="ru-RU"/>
        </w:rPr>
        <w:t>.</w:t>
      </w:r>
      <w:r w:rsidRPr="006A6A4E">
        <w:rPr>
          <w:b w:val="0"/>
          <w:szCs w:val="28"/>
        </w:rPr>
        <w:t>edu</w:t>
      </w:r>
      <w:r w:rsidRPr="006A6A4E">
        <w:rPr>
          <w:b w:val="0"/>
          <w:szCs w:val="28"/>
          <w:lang w:val="ru-RU"/>
        </w:rPr>
        <w:t>.</w:t>
      </w:r>
      <w:r w:rsidRPr="006A6A4E">
        <w:rPr>
          <w:b w:val="0"/>
          <w:szCs w:val="28"/>
        </w:rPr>
        <w:t>ru</w:t>
      </w:r>
    </w:p>
    <w:p w:rsidR="0012614F" w:rsidRPr="006A6A4E" w:rsidRDefault="0012614F" w:rsidP="006A6A4E">
      <w:pPr>
        <w:pStyle w:val="ac"/>
        <w:keepNext/>
        <w:widowControl w:val="0"/>
        <w:numPr>
          <w:ilvl w:val="0"/>
          <w:numId w:val="3"/>
        </w:numPr>
        <w:ind w:left="0" w:firstLine="0"/>
        <w:rPr>
          <w:b w:val="0"/>
          <w:bCs/>
          <w:szCs w:val="28"/>
          <w:lang w:val="ru-RU"/>
        </w:rPr>
      </w:pPr>
      <w:r w:rsidRPr="006A6A4E">
        <w:rPr>
          <w:b w:val="0"/>
          <w:bCs/>
          <w:szCs w:val="28"/>
          <w:lang w:val="ru-RU"/>
        </w:rPr>
        <w:t>Пермский государственный институт искусства и культуры [Электронный ресурс]. – Электрон. дан. – Пермь : Пермский гос. ин-т искусства и культуры, 2006. – Режим доступа :</w:t>
      </w:r>
      <w:r w:rsidR="006A6A4E">
        <w:rPr>
          <w:b w:val="0"/>
          <w:bCs/>
          <w:szCs w:val="28"/>
          <w:lang w:val="ru-RU"/>
        </w:rPr>
        <w:t xml:space="preserve"> </w:t>
      </w:r>
      <w:r w:rsidR="00F452D7" w:rsidRPr="006A6A4E">
        <w:rPr>
          <w:b w:val="0"/>
          <w:bCs/>
          <w:szCs w:val="28"/>
          <w:lang w:val="ru-RU"/>
        </w:rPr>
        <w:t xml:space="preserve">http:// </w:t>
      </w:r>
      <w:r w:rsidRPr="006A6A4E">
        <w:rPr>
          <w:b w:val="0"/>
          <w:bCs/>
          <w:szCs w:val="28"/>
          <w:lang w:val="ru-RU"/>
        </w:rPr>
        <w:t>psiac.htm</w:t>
      </w:r>
    </w:p>
    <w:p w:rsidR="0012614F" w:rsidRPr="006A6A4E" w:rsidRDefault="0012614F" w:rsidP="006A6A4E">
      <w:pPr>
        <w:pStyle w:val="ac"/>
        <w:keepNext/>
        <w:widowControl w:val="0"/>
        <w:numPr>
          <w:ilvl w:val="0"/>
          <w:numId w:val="3"/>
        </w:numPr>
        <w:ind w:left="0" w:firstLine="0"/>
        <w:rPr>
          <w:b w:val="0"/>
          <w:lang w:val="ru-RU"/>
        </w:rPr>
      </w:pPr>
      <w:r w:rsidRPr="006A6A4E">
        <w:rPr>
          <w:b w:val="0"/>
          <w:lang w:val="ru-RU"/>
        </w:rPr>
        <w:t>Пристатейные</w:t>
      </w:r>
      <w:r w:rsidR="006A6A4E">
        <w:rPr>
          <w:b w:val="0"/>
          <w:lang w:val="ru-RU"/>
        </w:rPr>
        <w:t xml:space="preserve"> </w:t>
      </w:r>
      <w:r w:rsidRPr="006A6A4E">
        <w:rPr>
          <w:b w:val="0"/>
          <w:lang w:val="ru-RU"/>
        </w:rPr>
        <w:t>и прикнижные библиографические списки в профессиональных журналах «Библиотековедение», «Мир библиографии»,</w:t>
      </w:r>
      <w:r w:rsidR="006A6A4E">
        <w:rPr>
          <w:b w:val="0"/>
          <w:lang w:val="ru-RU"/>
        </w:rPr>
        <w:t xml:space="preserve"> </w:t>
      </w:r>
      <w:r w:rsidRPr="006A6A4E">
        <w:rPr>
          <w:b w:val="0"/>
          <w:lang w:val="ru-RU"/>
        </w:rPr>
        <w:t>«Библиография», «Научно-техническая библиотека»</w:t>
      </w:r>
    </w:p>
    <w:p w:rsidR="0012614F" w:rsidRPr="006A6A4E" w:rsidRDefault="0012614F" w:rsidP="006A6A4E">
      <w:pPr>
        <w:pStyle w:val="ac"/>
        <w:keepNext/>
        <w:widowControl w:val="0"/>
        <w:numPr>
          <w:ilvl w:val="0"/>
          <w:numId w:val="3"/>
        </w:numPr>
        <w:ind w:left="0" w:firstLine="0"/>
        <w:rPr>
          <w:b w:val="0"/>
          <w:szCs w:val="28"/>
          <w:lang w:val="ru-RU"/>
        </w:rPr>
      </w:pPr>
      <w:r w:rsidRPr="006A6A4E">
        <w:rPr>
          <w:b w:val="0"/>
          <w:szCs w:val="28"/>
          <w:lang w:val="ru-RU"/>
        </w:rPr>
        <w:t xml:space="preserve">Санкт-Петербургский государственный университет культуры и искусств </w:t>
      </w:r>
      <w:r w:rsidRPr="006A6A4E">
        <w:rPr>
          <w:b w:val="0"/>
          <w:bCs/>
          <w:szCs w:val="28"/>
          <w:lang w:val="ru-RU"/>
        </w:rPr>
        <w:t>[Электронный ресурс]. – Электрон. дан. – СПб. : гос. ун-т культуры и искусств, 2006. – Режим доступа :</w:t>
      </w:r>
      <w:r w:rsidR="00F452D7" w:rsidRPr="006A6A4E">
        <w:rPr>
          <w:b w:val="0"/>
          <w:bCs/>
          <w:szCs w:val="28"/>
          <w:lang w:val="ru-RU"/>
        </w:rPr>
        <w:t xml:space="preserve"> </w:t>
      </w:r>
      <w:r w:rsidR="00F452D7" w:rsidRPr="006A6A4E">
        <w:rPr>
          <w:b w:val="0"/>
          <w:szCs w:val="28"/>
          <w:lang w:val="ru-RU"/>
        </w:rPr>
        <w:t>http://</w:t>
      </w:r>
      <w:r w:rsidRPr="006A6A4E">
        <w:rPr>
          <w:b w:val="0"/>
          <w:szCs w:val="28"/>
        </w:rPr>
        <w:t>spbguki</w:t>
      </w:r>
      <w:r w:rsidRPr="006A6A4E">
        <w:rPr>
          <w:b w:val="0"/>
          <w:szCs w:val="28"/>
          <w:lang w:val="ru-RU"/>
        </w:rPr>
        <w:t>.</w:t>
      </w:r>
      <w:r w:rsidRPr="006A6A4E">
        <w:rPr>
          <w:b w:val="0"/>
          <w:szCs w:val="28"/>
        </w:rPr>
        <w:t>htm</w:t>
      </w:r>
    </w:p>
    <w:p w:rsidR="0012614F" w:rsidRPr="006A6A4E" w:rsidRDefault="0012614F" w:rsidP="006A6A4E">
      <w:pPr>
        <w:pStyle w:val="ac"/>
        <w:keepNext/>
        <w:widowControl w:val="0"/>
        <w:numPr>
          <w:ilvl w:val="0"/>
          <w:numId w:val="3"/>
        </w:numPr>
        <w:ind w:left="0" w:firstLine="0"/>
        <w:rPr>
          <w:b w:val="0"/>
          <w:lang w:val="ru-RU"/>
        </w:rPr>
      </w:pPr>
      <w:r w:rsidRPr="006A6A4E">
        <w:rPr>
          <w:b w:val="0"/>
          <w:lang w:val="ru-RU"/>
        </w:rPr>
        <w:t>Справочник библиографа / науч. ред. : А.Н. Ванеев, В.А. Минкина. – СПб. : Профессия, 2002. – 528 с.</w:t>
      </w:r>
    </w:p>
    <w:p w:rsidR="0012614F" w:rsidRPr="006A6A4E" w:rsidRDefault="0012614F" w:rsidP="006A6A4E">
      <w:pPr>
        <w:pStyle w:val="ac"/>
        <w:keepNext/>
        <w:widowControl w:val="0"/>
        <w:numPr>
          <w:ilvl w:val="0"/>
          <w:numId w:val="3"/>
        </w:numPr>
        <w:ind w:left="0" w:firstLine="0"/>
        <w:rPr>
          <w:b w:val="0"/>
          <w:lang w:val="ru-RU"/>
        </w:rPr>
      </w:pPr>
      <w:r w:rsidRPr="006A6A4E">
        <w:rPr>
          <w:b w:val="0"/>
          <w:lang w:val="ru-RU"/>
        </w:rPr>
        <w:t xml:space="preserve">Справочник библиотекаря / науч. ред. : А.Н. Ванеев, В.А. Минкина. – СПб. : Профессия, 2001. – 448 с. </w:t>
      </w:r>
    </w:p>
    <w:p w:rsidR="0012614F" w:rsidRPr="006A6A4E" w:rsidRDefault="0012614F" w:rsidP="006A6A4E">
      <w:pPr>
        <w:pStyle w:val="ac"/>
        <w:keepNext/>
        <w:widowControl w:val="0"/>
        <w:numPr>
          <w:ilvl w:val="0"/>
          <w:numId w:val="3"/>
        </w:numPr>
        <w:ind w:left="0" w:firstLine="0"/>
        <w:rPr>
          <w:b w:val="0"/>
          <w:lang w:val="ru-RU"/>
        </w:rPr>
      </w:pPr>
      <w:r w:rsidRPr="006A6A4E">
        <w:rPr>
          <w:b w:val="0"/>
          <w:lang w:val="ru-RU"/>
        </w:rPr>
        <w:t>Тематический план МГУКИ</w:t>
      </w:r>
    </w:p>
    <w:p w:rsidR="0012614F" w:rsidRPr="006A6A4E" w:rsidRDefault="0012614F" w:rsidP="006A6A4E">
      <w:pPr>
        <w:pStyle w:val="ac"/>
        <w:keepNext/>
        <w:widowControl w:val="0"/>
        <w:numPr>
          <w:ilvl w:val="0"/>
          <w:numId w:val="3"/>
        </w:numPr>
        <w:ind w:left="0" w:firstLine="0"/>
        <w:rPr>
          <w:b w:val="0"/>
          <w:lang w:val="ru-RU"/>
        </w:rPr>
      </w:pPr>
      <w:r w:rsidRPr="006A6A4E">
        <w:rPr>
          <w:b w:val="0"/>
          <w:lang w:val="ru-RU"/>
        </w:rPr>
        <w:t>Указатели содержания журналов «Библиотековедение», «Мир библиографии»,</w:t>
      </w:r>
      <w:r w:rsidR="006A6A4E">
        <w:rPr>
          <w:b w:val="0"/>
          <w:lang w:val="ru-RU"/>
        </w:rPr>
        <w:t xml:space="preserve"> </w:t>
      </w:r>
      <w:r w:rsidRPr="006A6A4E">
        <w:rPr>
          <w:b w:val="0"/>
          <w:lang w:val="ru-RU"/>
        </w:rPr>
        <w:t>«Библиография», «Научно-техническая библиотека»</w:t>
      </w:r>
      <w:bookmarkStart w:id="0" w:name="_GoBack"/>
      <w:bookmarkEnd w:id="0"/>
    </w:p>
    <w:sectPr w:rsidR="0012614F" w:rsidRPr="006A6A4E" w:rsidSect="00161D88">
      <w:footerReference w:type="even" r:id="rId7"/>
      <w:type w:val="nextColumn"/>
      <w:pgSz w:w="11907" w:h="16840" w:code="9"/>
      <w:pgMar w:top="1134" w:right="851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54" w:rsidRDefault="007D4154">
      <w:r>
        <w:separator/>
      </w:r>
    </w:p>
  </w:endnote>
  <w:endnote w:type="continuationSeparator" w:id="0">
    <w:p w:rsidR="007D4154" w:rsidRDefault="007D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DC7" w:rsidRDefault="001F6DC7" w:rsidP="00F27BAF">
    <w:pPr>
      <w:pStyle w:val="ae"/>
      <w:framePr w:wrap="around" w:vAnchor="text" w:hAnchor="margin" w:xAlign="right" w:y="1"/>
      <w:rPr>
        <w:rStyle w:val="af0"/>
      </w:rPr>
    </w:pPr>
  </w:p>
  <w:p w:rsidR="001F6DC7" w:rsidRDefault="001F6DC7" w:rsidP="0009065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54" w:rsidRDefault="007D4154">
      <w:r>
        <w:separator/>
      </w:r>
    </w:p>
  </w:footnote>
  <w:footnote w:type="continuationSeparator" w:id="0">
    <w:p w:rsidR="007D4154" w:rsidRDefault="007D4154">
      <w:r>
        <w:continuationSeparator/>
      </w:r>
    </w:p>
  </w:footnote>
  <w:footnote w:id="1">
    <w:p w:rsidR="007D4154" w:rsidRDefault="001F6DC7" w:rsidP="00C12327">
      <w:pPr>
        <w:pStyle w:val="a9"/>
        <w:jc w:val="both"/>
      </w:pPr>
      <w:r w:rsidRPr="00AA3F02">
        <w:rPr>
          <w:rStyle w:val="ab"/>
          <w:sz w:val="24"/>
          <w:szCs w:val="24"/>
        </w:rPr>
        <w:t>*</w:t>
      </w:r>
      <w:r w:rsidRPr="00161D88">
        <w:t xml:space="preserve">Москва, Президент-отель, 17 мая </w:t>
      </w:r>
      <w:smartTag w:uri="urn:schemas-microsoft-com:office:smarttags" w:element="metricconverter">
        <w:smartTagPr>
          <w:attr w:name="ProductID" w:val="2007 г"/>
        </w:smartTagPr>
        <w:r w:rsidRPr="00161D88">
          <w:t>2007 г</w:t>
        </w:r>
      </w:smartTag>
      <w:r w:rsidRPr="00161D88">
        <w:t xml:space="preserve">. – Химки, МГУКИ, 18 мая </w:t>
      </w:r>
      <w:smartTag w:uri="urn:schemas-microsoft-com:office:smarttags" w:element="metricconverter">
        <w:smartTagPr>
          <w:attr w:name="ProductID" w:val="2007 г"/>
        </w:smartTagPr>
        <w:r w:rsidRPr="00161D88">
          <w:t>2007 г</w:t>
        </w:r>
      </w:smartTag>
      <w:r w:rsidRPr="00161D88">
        <w:t>.</w:t>
      </w:r>
    </w:p>
  </w:footnote>
  <w:footnote w:id="2">
    <w:p w:rsidR="007D4154" w:rsidRDefault="001F6DC7" w:rsidP="00AA3F02">
      <w:pPr>
        <w:spacing w:line="360" w:lineRule="auto"/>
        <w:jc w:val="both"/>
      </w:pPr>
      <w:r w:rsidRPr="00161D88">
        <w:rPr>
          <w:rStyle w:val="ab"/>
          <w:sz w:val="20"/>
          <w:szCs w:val="20"/>
        </w:rPr>
        <w:t>*</w:t>
      </w:r>
      <w:r w:rsidRPr="00161D88">
        <w:rPr>
          <w:sz w:val="20"/>
          <w:szCs w:val="20"/>
          <w:vertAlign w:val="superscript"/>
        </w:rPr>
        <w:t>*</w:t>
      </w:r>
      <w:r w:rsidRPr="00161D88">
        <w:rPr>
          <w:sz w:val="20"/>
          <w:szCs w:val="20"/>
        </w:rPr>
        <w:t xml:space="preserve">Химки, МГУКИ, 20 – 21 декабря </w:t>
      </w:r>
      <w:smartTag w:uri="urn:schemas-microsoft-com:office:smarttags" w:element="metricconverter">
        <w:smartTagPr>
          <w:attr w:name="ProductID" w:val="2007 г"/>
        </w:smartTagPr>
        <w:r w:rsidRPr="00161D88">
          <w:rPr>
            <w:sz w:val="20"/>
            <w:szCs w:val="20"/>
          </w:rPr>
          <w:t>2007 г</w:t>
        </w:r>
      </w:smartTag>
      <w:r w:rsidR="00161D88" w:rsidRPr="00161D88">
        <w:rPr>
          <w:sz w:val="20"/>
          <w:szCs w:val="20"/>
        </w:rPr>
        <w:t>.</w:t>
      </w:r>
    </w:p>
  </w:footnote>
  <w:footnote w:id="3">
    <w:p w:rsidR="007D4154" w:rsidRDefault="001F6DC7" w:rsidP="00281DB6">
      <w:pPr>
        <w:pStyle w:val="a9"/>
        <w:jc w:val="both"/>
      </w:pPr>
      <w:r w:rsidRPr="00161D88">
        <w:rPr>
          <w:rStyle w:val="ab"/>
        </w:rPr>
        <w:t>*</w:t>
      </w:r>
      <w:r w:rsidRPr="00161D88">
        <w:t xml:space="preserve"> На  протяжении своей истории переименовывали шесть раз: в 1924 году в Педагогический институт политпросветработы, в 1925 – в Коммунистический политико-просветительный институт им. Н. Крупской, в 1941 году в Ленинградский библиотечный, в 1964 году в Институт культуры, в 1993 году в Санкт-Петербургскую академию культуры и, наконец, в 1999 году получил свое современное названи</w:t>
      </w:r>
      <w:r w:rsidRPr="006A2FD5">
        <w:rPr>
          <w:sz w:val="24"/>
          <w:szCs w:val="24"/>
        </w:rPr>
        <w:t>е.</w:t>
      </w:r>
      <w:r w:rsidRPr="00980FE5">
        <w:rPr>
          <w:color w:val="000080"/>
          <w:sz w:val="24"/>
          <w:szCs w:val="24"/>
        </w:rPr>
        <w:t xml:space="preserve">  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163A"/>
    <w:multiLevelType w:val="hybridMultilevel"/>
    <w:tmpl w:val="C46605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C2A1CCF"/>
    <w:multiLevelType w:val="hybridMultilevel"/>
    <w:tmpl w:val="E070D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EF5011"/>
    <w:multiLevelType w:val="hybridMultilevel"/>
    <w:tmpl w:val="4A9243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209"/>
    <w:rsid w:val="00017C48"/>
    <w:rsid w:val="00032EAF"/>
    <w:rsid w:val="00036E03"/>
    <w:rsid w:val="0004153B"/>
    <w:rsid w:val="00054DFE"/>
    <w:rsid w:val="00067DFA"/>
    <w:rsid w:val="00086949"/>
    <w:rsid w:val="0009065A"/>
    <w:rsid w:val="000A1F72"/>
    <w:rsid w:val="000A37AC"/>
    <w:rsid w:val="000D4278"/>
    <w:rsid w:val="000E36BF"/>
    <w:rsid w:val="000F1920"/>
    <w:rsid w:val="000F7C70"/>
    <w:rsid w:val="0010078A"/>
    <w:rsid w:val="00113E53"/>
    <w:rsid w:val="00124BE6"/>
    <w:rsid w:val="0012614F"/>
    <w:rsid w:val="00134A67"/>
    <w:rsid w:val="0014422F"/>
    <w:rsid w:val="001443CB"/>
    <w:rsid w:val="00145A9A"/>
    <w:rsid w:val="00155ADB"/>
    <w:rsid w:val="00161D88"/>
    <w:rsid w:val="00193640"/>
    <w:rsid w:val="001B737F"/>
    <w:rsid w:val="001C6FFC"/>
    <w:rsid w:val="001E5217"/>
    <w:rsid w:val="001E560A"/>
    <w:rsid w:val="001F6DC7"/>
    <w:rsid w:val="002222FA"/>
    <w:rsid w:val="0027026D"/>
    <w:rsid w:val="00281DB6"/>
    <w:rsid w:val="00295304"/>
    <w:rsid w:val="00296043"/>
    <w:rsid w:val="002B2AC3"/>
    <w:rsid w:val="002E23B6"/>
    <w:rsid w:val="00356F1D"/>
    <w:rsid w:val="003604D5"/>
    <w:rsid w:val="00367FCC"/>
    <w:rsid w:val="00390959"/>
    <w:rsid w:val="003E751D"/>
    <w:rsid w:val="0042434B"/>
    <w:rsid w:val="0046276A"/>
    <w:rsid w:val="004640F3"/>
    <w:rsid w:val="00467239"/>
    <w:rsid w:val="004759FE"/>
    <w:rsid w:val="004762EC"/>
    <w:rsid w:val="004926BD"/>
    <w:rsid w:val="00497560"/>
    <w:rsid w:val="004A0DC2"/>
    <w:rsid w:val="004A7BFD"/>
    <w:rsid w:val="004B4670"/>
    <w:rsid w:val="004C0788"/>
    <w:rsid w:val="005400CB"/>
    <w:rsid w:val="005525DA"/>
    <w:rsid w:val="0059719B"/>
    <w:rsid w:val="005A62F3"/>
    <w:rsid w:val="005D48B1"/>
    <w:rsid w:val="005D692B"/>
    <w:rsid w:val="005E18D9"/>
    <w:rsid w:val="0062158C"/>
    <w:rsid w:val="00630B54"/>
    <w:rsid w:val="00641DD2"/>
    <w:rsid w:val="00645047"/>
    <w:rsid w:val="00645821"/>
    <w:rsid w:val="00661517"/>
    <w:rsid w:val="00686B24"/>
    <w:rsid w:val="006925BF"/>
    <w:rsid w:val="006A2FD5"/>
    <w:rsid w:val="006A6A4E"/>
    <w:rsid w:val="006B75BD"/>
    <w:rsid w:val="006E383C"/>
    <w:rsid w:val="006E48BE"/>
    <w:rsid w:val="00702134"/>
    <w:rsid w:val="0073582B"/>
    <w:rsid w:val="00735B31"/>
    <w:rsid w:val="007759D8"/>
    <w:rsid w:val="00786D1C"/>
    <w:rsid w:val="007A1ED2"/>
    <w:rsid w:val="007C5DCF"/>
    <w:rsid w:val="007D0899"/>
    <w:rsid w:val="007D4154"/>
    <w:rsid w:val="007F5BA5"/>
    <w:rsid w:val="00800C51"/>
    <w:rsid w:val="00824AB1"/>
    <w:rsid w:val="008521BC"/>
    <w:rsid w:val="00862757"/>
    <w:rsid w:val="00877396"/>
    <w:rsid w:val="008901BD"/>
    <w:rsid w:val="00892315"/>
    <w:rsid w:val="008945FE"/>
    <w:rsid w:val="008A5B38"/>
    <w:rsid w:val="008C0EA5"/>
    <w:rsid w:val="008C1275"/>
    <w:rsid w:val="008C7948"/>
    <w:rsid w:val="008D1B7F"/>
    <w:rsid w:val="00901683"/>
    <w:rsid w:val="00902A60"/>
    <w:rsid w:val="00922B5B"/>
    <w:rsid w:val="00926F97"/>
    <w:rsid w:val="00932497"/>
    <w:rsid w:val="00943B7F"/>
    <w:rsid w:val="00980FE5"/>
    <w:rsid w:val="00987F1D"/>
    <w:rsid w:val="00990CD1"/>
    <w:rsid w:val="00996014"/>
    <w:rsid w:val="009C0598"/>
    <w:rsid w:val="009C6367"/>
    <w:rsid w:val="009F045A"/>
    <w:rsid w:val="00A02264"/>
    <w:rsid w:val="00A064A7"/>
    <w:rsid w:val="00A22D66"/>
    <w:rsid w:val="00A34B9B"/>
    <w:rsid w:val="00A532EF"/>
    <w:rsid w:val="00A9433F"/>
    <w:rsid w:val="00AA3F02"/>
    <w:rsid w:val="00AB0E12"/>
    <w:rsid w:val="00AE3340"/>
    <w:rsid w:val="00AF4362"/>
    <w:rsid w:val="00B30495"/>
    <w:rsid w:val="00B74AAE"/>
    <w:rsid w:val="00BA5D61"/>
    <w:rsid w:val="00BC38E3"/>
    <w:rsid w:val="00BD733A"/>
    <w:rsid w:val="00BE7B89"/>
    <w:rsid w:val="00C052AC"/>
    <w:rsid w:val="00C10B97"/>
    <w:rsid w:val="00C12327"/>
    <w:rsid w:val="00C21CF0"/>
    <w:rsid w:val="00C3357A"/>
    <w:rsid w:val="00C375EB"/>
    <w:rsid w:val="00C4289B"/>
    <w:rsid w:val="00C93209"/>
    <w:rsid w:val="00CB047E"/>
    <w:rsid w:val="00CB5F99"/>
    <w:rsid w:val="00CB7935"/>
    <w:rsid w:val="00CD26D7"/>
    <w:rsid w:val="00CD47B0"/>
    <w:rsid w:val="00CD6A2C"/>
    <w:rsid w:val="00CE37AF"/>
    <w:rsid w:val="00CF094E"/>
    <w:rsid w:val="00CF31EA"/>
    <w:rsid w:val="00D01CDA"/>
    <w:rsid w:val="00D02B77"/>
    <w:rsid w:val="00D04CCB"/>
    <w:rsid w:val="00D17989"/>
    <w:rsid w:val="00D203D1"/>
    <w:rsid w:val="00D43DEB"/>
    <w:rsid w:val="00D444E6"/>
    <w:rsid w:val="00D50DF3"/>
    <w:rsid w:val="00D63F49"/>
    <w:rsid w:val="00DB1E6D"/>
    <w:rsid w:val="00DB2AD2"/>
    <w:rsid w:val="00DD73D9"/>
    <w:rsid w:val="00DE2126"/>
    <w:rsid w:val="00E37410"/>
    <w:rsid w:val="00E718DF"/>
    <w:rsid w:val="00E94E0D"/>
    <w:rsid w:val="00EB21C1"/>
    <w:rsid w:val="00EB5652"/>
    <w:rsid w:val="00EC512D"/>
    <w:rsid w:val="00EC7934"/>
    <w:rsid w:val="00ED7CCF"/>
    <w:rsid w:val="00EF4634"/>
    <w:rsid w:val="00F27BAF"/>
    <w:rsid w:val="00F32A00"/>
    <w:rsid w:val="00F37EFF"/>
    <w:rsid w:val="00F41167"/>
    <w:rsid w:val="00F44BC4"/>
    <w:rsid w:val="00F452D7"/>
    <w:rsid w:val="00F45552"/>
    <w:rsid w:val="00F45EF3"/>
    <w:rsid w:val="00F52B70"/>
    <w:rsid w:val="00F81C1A"/>
    <w:rsid w:val="00FB0B0F"/>
    <w:rsid w:val="00FB6184"/>
    <w:rsid w:val="00FB69D0"/>
    <w:rsid w:val="00FC2AC9"/>
    <w:rsid w:val="00FD6F36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4125C5-C51C-4975-947C-5C67D99C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0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Subtitle"/>
    <w:basedOn w:val="a"/>
    <w:link w:val="a4"/>
    <w:uiPriority w:val="11"/>
    <w:qFormat/>
    <w:rsid w:val="00C93209"/>
    <w:pPr>
      <w:spacing w:line="360" w:lineRule="auto"/>
      <w:ind w:left="3600"/>
      <w:jc w:val="both"/>
    </w:pPr>
    <w:rPr>
      <w:b/>
      <w:sz w:val="28"/>
      <w:szCs w:val="20"/>
    </w:rPr>
  </w:style>
  <w:style w:type="character" w:customStyle="1" w:styleId="a4">
    <w:name w:val="Подзаголовок Знак"/>
    <w:link w:val="a3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5">
    <w:name w:val="Normal (Web)"/>
    <w:basedOn w:val="a"/>
    <w:uiPriority w:val="99"/>
    <w:rsid w:val="00C93209"/>
    <w:pPr>
      <w:spacing w:before="100" w:beforeAutospacing="1" w:after="100" w:afterAutospacing="1"/>
    </w:pPr>
    <w:rPr>
      <w:color w:val="094F5E"/>
    </w:rPr>
  </w:style>
  <w:style w:type="paragraph" w:styleId="a6">
    <w:name w:val="Plain Text"/>
    <w:basedOn w:val="a"/>
    <w:link w:val="a7"/>
    <w:uiPriority w:val="99"/>
    <w:rsid w:val="00C93209"/>
    <w:pPr>
      <w:spacing w:before="100" w:beforeAutospacing="1" w:after="100" w:afterAutospacing="1"/>
    </w:pPr>
  </w:style>
  <w:style w:type="character" w:customStyle="1" w:styleId="a7">
    <w:name w:val="Текст Знак"/>
    <w:link w:val="a6"/>
    <w:uiPriority w:val="99"/>
    <w:semiHidden/>
    <w:locked/>
    <w:rPr>
      <w:rFonts w:ascii="Courier New" w:hAnsi="Courier New" w:cs="Courier New"/>
    </w:rPr>
  </w:style>
  <w:style w:type="character" w:styleId="a8">
    <w:name w:val="Hyperlink"/>
    <w:uiPriority w:val="99"/>
    <w:rsid w:val="00C93209"/>
    <w:rPr>
      <w:rFonts w:cs="Times New Roman"/>
      <w:color w:val="000000"/>
      <w:u w:val="single"/>
    </w:rPr>
  </w:style>
  <w:style w:type="paragraph" w:styleId="a9">
    <w:name w:val="footnote text"/>
    <w:basedOn w:val="a"/>
    <w:link w:val="aa"/>
    <w:uiPriority w:val="99"/>
    <w:semiHidden/>
    <w:rsid w:val="00C12327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C12327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rsid w:val="008945FE"/>
    <w:pPr>
      <w:spacing w:line="360" w:lineRule="auto"/>
      <w:ind w:firstLine="720"/>
      <w:jc w:val="both"/>
    </w:pPr>
    <w:rPr>
      <w:b/>
      <w:sz w:val="28"/>
      <w:szCs w:val="20"/>
      <w:lang w:val="en-US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906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uiPriority w:val="99"/>
    <w:rsid w:val="0009065A"/>
    <w:rPr>
      <w:rFonts w:cs="Times New Roman"/>
    </w:rPr>
  </w:style>
  <w:style w:type="paragraph" w:styleId="af1">
    <w:name w:val="header"/>
    <w:basedOn w:val="a"/>
    <w:link w:val="af2"/>
    <w:uiPriority w:val="99"/>
    <w:rsid w:val="006A6A4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6A6A4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государственный институт искусства и культуры</vt:lpstr>
    </vt:vector>
  </TitlesOfParts>
  <Company>Reanimator Extreme Edition</Company>
  <LinksUpToDate>false</LinksUpToDate>
  <CharactersWithSpaces>15588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государственный институт искусства и культуры</dc:title>
  <dc:subject/>
  <dc:creator>Человек</dc:creator>
  <cp:keywords/>
  <dc:description/>
  <cp:lastModifiedBy>admin</cp:lastModifiedBy>
  <cp:revision>2</cp:revision>
  <dcterms:created xsi:type="dcterms:W3CDTF">2014-02-20T17:11:00Z</dcterms:created>
  <dcterms:modified xsi:type="dcterms:W3CDTF">2014-02-20T17:11:00Z</dcterms:modified>
</cp:coreProperties>
</file>