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C1" w:rsidRPr="00F8193F" w:rsidRDefault="007E24C1" w:rsidP="007E24C1">
      <w:pPr>
        <w:spacing w:before="120"/>
        <w:jc w:val="center"/>
        <w:rPr>
          <w:b/>
          <w:sz w:val="32"/>
        </w:rPr>
      </w:pPr>
      <w:r w:rsidRPr="00F8193F">
        <w:rPr>
          <w:b/>
          <w:sz w:val="32"/>
        </w:rPr>
        <w:t>Изготовление печатных плат в домашних условиях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Если вы решили собрать понравившуюся электрическую схему</w:t>
      </w:r>
      <w:r>
        <w:t xml:space="preserve">, </w:t>
      </w:r>
      <w:r w:rsidRPr="00AC313A">
        <w:t>а раньше этим никогда не занимались</w:t>
      </w:r>
      <w:r>
        <w:t xml:space="preserve">, </w:t>
      </w:r>
      <w:r w:rsidRPr="00AC313A">
        <w:t>то вам пригодятся приводимые ниже советы</w:t>
      </w:r>
      <w:r>
        <w:t xml:space="preserve">, </w:t>
      </w:r>
      <w:r w:rsidRPr="00AC313A">
        <w:t>а со временем</w:t>
      </w:r>
      <w:r>
        <w:t xml:space="preserve">, </w:t>
      </w:r>
      <w:r w:rsidRPr="00AC313A">
        <w:t>при появлении опыта</w:t>
      </w:r>
      <w:r>
        <w:t xml:space="preserve">, </w:t>
      </w:r>
      <w:r w:rsidRPr="00AC313A">
        <w:t xml:space="preserve">вы сможете выбрать наиболее удобную для себя методику.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Вся современная радиоаппаратура собирается на печатных платах</w:t>
      </w:r>
      <w:r>
        <w:t xml:space="preserve">, </w:t>
      </w:r>
      <w:r w:rsidRPr="00AC313A">
        <w:t>что позволяет повысить ее надежность</w:t>
      </w:r>
      <w:r>
        <w:t xml:space="preserve">, </w:t>
      </w:r>
      <w:r w:rsidRPr="00AC313A">
        <w:t>а также упростить сборку. Несложно научиться делать печатные платы своими руками</w:t>
      </w:r>
      <w:r>
        <w:t xml:space="preserve">, </w:t>
      </w:r>
      <w:r w:rsidRPr="00AC313A">
        <w:t xml:space="preserve">тем более что особых секретов в технологии нет.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Итак</w:t>
      </w:r>
      <w:r>
        <w:t xml:space="preserve">, </w:t>
      </w:r>
      <w:r w:rsidRPr="00AC313A">
        <w:t>вы выбрали нужную схему и приобрели необходимые детали. Теперь можно приступать к разводке топологии печатных проводников</w:t>
      </w:r>
      <w:r>
        <w:t xml:space="preserve">, </w:t>
      </w:r>
      <w:r w:rsidRPr="00AC313A">
        <w:t>учитывая реальные габариты деталей. Удобнее это делать на миллиметровой бумаге</w:t>
      </w:r>
      <w:r>
        <w:t xml:space="preserve">, </w:t>
      </w:r>
      <w:r w:rsidRPr="00AC313A">
        <w:t>но можно взять и обычный лист в клеточку. Рисуем контуры платы</w:t>
      </w:r>
      <w:r>
        <w:t xml:space="preserve">, </w:t>
      </w:r>
      <w:r w:rsidRPr="00AC313A">
        <w:t>габариты которой будут определяться с учетом размещения ее в каком-то готовом корпусе</w:t>
      </w:r>
      <w:r>
        <w:t xml:space="preserve">, </w:t>
      </w:r>
      <w:r w:rsidRPr="00AC313A">
        <w:t>что наиболее удобно</w:t>
      </w:r>
      <w:r>
        <w:t xml:space="preserve">, </w:t>
      </w:r>
      <w:r w:rsidRPr="00AC313A">
        <w:t xml:space="preserve">так как изготовление самодельного потребует много времени и не каждый сможет его сделать аккуратно и красиво.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Разводку топологии платы выполняют карандашом</w:t>
      </w:r>
      <w:r>
        <w:t xml:space="preserve">, </w:t>
      </w:r>
      <w:r w:rsidRPr="00AC313A">
        <w:t>отмечая места отверстий для выводов радиоэлементов и пунктиром контуры самих элементов. Линии соединения элементов выполняются в соответствии с электрической схемой по кратчайшему пути при минимальной длине соединительных проводников. Входные и выходные цепи схемы должны быть разнесены друг относительно друга по возможности дальше</w:t>
      </w:r>
      <w:r>
        <w:t xml:space="preserve">, </w:t>
      </w:r>
      <w:r w:rsidRPr="00AC313A">
        <w:t xml:space="preserve">что исключит наводки и самовозбуждение схем усилителей.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Наилучшее размещение элементов с первой попытки</w:t>
      </w:r>
      <w:r>
        <w:t xml:space="preserve">, </w:t>
      </w:r>
      <w:r w:rsidRPr="00AC313A">
        <w:t>как правило</w:t>
      </w:r>
      <w:r>
        <w:t xml:space="preserve">, </w:t>
      </w:r>
      <w:r w:rsidRPr="00AC313A">
        <w:t>не получается</w:t>
      </w:r>
      <w:r>
        <w:t xml:space="preserve">, </w:t>
      </w:r>
      <w:r w:rsidRPr="00AC313A">
        <w:t xml:space="preserve">и приходится пользоваться ластиком при изменении компоновки деталей.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 xml:space="preserve">После размещения всех элементов необходимо еще раз проверить соответствие топологии платы электрической схеме и устранить все выявленные ошибки (они будут).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Теперь можно приступать к изготовлению платы. Для этого из фольгированного стеклотекстолита вырезается заготовка печатной платы (ножовкой</w:t>
      </w:r>
      <w:r>
        <w:t xml:space="preserve">, </w:t>
      </w:r>
      <w:r w:rsidRPr="00AC313A">
        <w:t>резаком или ножницами по металлу). К заготовке закрепляем рисунок топологии (липкой лентой или пластырем). По рисунку</w:t>
      </w:r>
      <w:r>
        <w:t xml:space="preserve">, </w:t>
      </w:r>
      <w:r w:rsidRPr="00AC313A">
        <w:t>с помощью керна или шила</w:t>
      </w:r>
      <w:r>
        <w:t xml:space="preserve">, </w:t>
      </w:r>
      <w:r w:rsidRPr="00AC313A">
        <w:t xml:space="preserve">намечаются отверстия для выводов радиоэлементов и крепления платы.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Сверлим отверстия</w:t>
      </w:r>
      <w:r>
        <w:t xml:space="preserve">, </w:t>
      </w:r>
      <w:r w:rsidRPr="00AC313A">
        <w:t>сняв бумагу</w:t>
      </w:r>
      <w:r>
        <w:t xml:space="preserve">, </w:t>
      </w:r>
      <w:r w:rsidRPr="00AC313A">
        <w:t>сверлом диаметром 0</w:t>
      </w:r>
      <w:r>
        <w:t xml:space="preserve">, </w:t>
      </w:r>
      <w:r w:rsidRPr="00AC313A">
        <w:t>9...1</w:t>
      </w:r>
      <w:r>
        <w:t xml:space="preserve">, </w:t>
      </w:r>
      <w:smartTag w:uri="urn:schemas-microsoft-com:office:smarttags" w:element="metricconverter">
        <w:smartTagPr>
          <w:attr w:name="ProductID" w:val="5 мм"/>
        </w:smartTagPr>
        <w:r w:rsidRPr="00AC313A">
          <w:t>5 мм</w:t>
        </w:r>
      </w:smartTag>
      <w:r w:rsidRPr="00AC313A">
        <w:t xml:space="preserve"> для радиоэлементов и 3...3</w:t>
      </w:r>
      <w:r>
        <w:t xml:space="preserve">, </w:t>
      </w:r>
      <w:smartTag w:uri="urn:schemas-microsoft-com:office:smarttags" w:element="metricconverter">
        <w:smartTagPr>
          <w:attr w:name="ProductID" w:val="5 мм"/>
        </w:smartTagPr>
        <w:r w:rsidRPr="00AC313A">
          <w:t>5 мм</w:t>
        </w:r>
      </w:smartTag>
      <w:r w:rsidRPr="00AC313A">
        <w:t xml:space="preserve"> —для крепления платы. Иногда я сверлю плату по бумаге. Это несколько ускоряет изготовление</w:t>
      </w:r>
      <w:r>
        <w:t xml:space="preserve">, </w:t>
      </w:r>
      <w:r w:rsidRPr="00AC313A">
        <w:t>однако в случае необходимости рисунок топологии будет уже трудно использовать во второй раз</w:t>
      </w:r>
      <w:r>
        <w:t xml:space="preserve">, </w:t>
      </w:r>
      <w:r w:rsidRPr="00AC313A">
        <w:t xml:space="preserve">причем пострадают точность расположения отверстий и аккуратность исполнения.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После сверления мелкой наждачной шкуркой (нулевкой) слегка зачищаем фольгу</w:t>
      </w:r>
      <w:r>
        <w:t xml:space="preserve">, </w:t>
      </w:r>
      <w:r w:rsidRPr="00AC313A">
        <w:t>чтобы снять заусенцы и окисную пленку</w:t>
      </w:r>
      <w:r>
        <w:t xml:space="preserve">, </w:t>
      </w:r>
      <w:r w:rsidRPr="00AC313A">
        <w:t xml:space="preserve">— это ускоряет процесс травления.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Перед нанесением рисунка топологии плату нужно обезжирить техническим спиртом или ацетоном (протерев поверхность смоченной тряпкой)</w:t>
      </w:r>
      <w:r>
        <w:t xml:space="preserve">, </w:t>
      </w:r>
      <w:r w:rsidRPr="00AC313A">
        <w:t xml:space="preserve">подойдут и многие другие растворители.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Для выполнения рисунка проводников используется любой быстро сохнущий лак</w:t>
      </w:r>
      <w:r>
        <w:t xml:space="preserve">, </w:t>
      </w:r>
      <w:r w:rsidRPr="00AC313A">
        <w:t>например женский лак для ногтей или мебельный (его можно подкрасить пастой от шариковой авторучки</w:t>
      </w:r>
      <w:r>
        <w:t xml:space="preserve">, </w:t>
      </w:r>
      <w:r w:rsidRPr="00AC313A">
        <w:t xml:space="preserve">чтобы было хорошо видно на плате). Очень удобно рисовать печатные соединения тонким водостойким маркером (не каждый тип подойдет). </w:t>
      </w:r>
    </w:p>
    <w:p w:rsidR="007E24C1" w:rsidRPr="00AC313A" w:rsidRDefault="00E927AF" w:rsidP="007E24C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к самостоятельно изготовить печатную плату" style="width:373.5pt;height:188.25pt">
            <v:imagedata r:id="rId4" o:title=""/>
          </v:shape>
        </w:pict>
      </w:r>
    </w:p>
    <w:p w:rsidR="007E24C1" w:rsidRDefault="007E24C1" w:rsidP="007E24C1">
      <w:pPr>
        <w:spacing w:before="120"/>
        <w:ind w:firstLine="567"/>
        <w:jc w:val="both"/>
      </w:pPr>
      <w:r w:rsidRPr="00AC313A">
        <w:t xml:space="preserve">Для нанесения рисунка можно воспользоваться двумя методами: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 xml:space="preserve">— берется рейсфедер или перо (или маркер) и рисуются проводники от отверстия к отверстию (рис. а) в соответствии с рисунком топологии;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— во втором методе покрывается лаком вся поверхность платы и при его подсыхании счищаются лишние участки лака при помощи скальпеля и линейки</w:t>
      </w:r>
      <w:r>
        <w:t xml:space="preserve">, </w:t>
      </w:r>
      <w:r w:rsidRPr="00AC313A">
        <w:t xml:space="preserve">оставляя закрашенными только токопроводящие дорожки (рис. б).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Первый метод более быстрый</w:t>
      </w:r>
      <w:r>
        <w:t xml:space="preserve">, </w:t>
      </w:r>
      <w:r w:rsidRPr="00AC313A">
        <w:t>и чаще используется именно он</w:t>
      </w:r>
      <w:r>
        <w:t xml:space="preserve">, </w:t>
      </w:r>
      <w:r w:rsidRPr="00AC313A">
        <w:t xml:space="preserve">а второй иногда необходим для изготовления различных высокочастотных схем и схем с очень высокой плотностью монтажа.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После нанесения рисунка</w:t>
      </w:r>
      <w:r>
        <w:t xml:space="preserve">, </w:t>
      </w:r>
      <w:r w:rsidRPr="00AC313A">
        <w:t>когда лак подсохнет</w:t>
      </w:r>
      <w:r>
        <w:t xml:space="preserve">, </w:t>
      </w:r>
      <w:r w:rsidRPr="00AC313A">
        <w:t>топологию проводников можно подретушировать и скорректировать</w:t>
      </w:r>
      <w:r>
        <w:t xml:space="preserve">, </w:t>
      </w:r>
      <w:r w:rsidRPr="00AC313A">
        <w:t>аккуратно соскоблив скальпелем лишние участки лака. Затем плату помещаем в ванночку с раствором хлорного железа. Если плата двухсторонняя</w:t>
      </w:r>
      <w:r>
        <w:t xml:space="preserve">, </w:t>
      </w:r>
      <w:r w:rsidRPr="00AC313A">
        <w:t>чтобы заготовка не легла рисунком проводников на дно</w:t>
      </w:r>
      <w:r>
        <w:t xml:space="preserve">, </w:t>
      </w:r>
      <w:r w:rsidRPr="00AC313A">
        <w:t xml:space="preserve">необходимо в крепежные отверстия вставить диэлектрические клинья или любым другим способом обеспечить зазор.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Весь процесс травления займет около часа</w:t>
      </w:r>
      <w:r>
        <w:t xml:space="preserve">, </w:t>
      </w:r>
      <w:r w:rsidRPr="00AC313A">
        <w:t>но если вы хотите его ускорить</w:t>
      </w:r>
      <w:r>
        <w:t xml:space="preserve">, </w:t>
      </w:r>
      <w:r w:rsidRPr="00AC313A">
        <w:t xml:space="preserve">то раствор должен быть слегка теплым и при травлении иногда его помешивайте (время зависит и от концентрации раствора хлорного железа в воде).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После окончания травления заготовку промываем под струёй воды и отверткой соскабливаем лак с платы (его можно также растворить</w:t>
      </w:r>
      <w:r>
        <w:t xml:space="preserve">, </w:t>
      </w:r>
      <w:r w:rsidRPr="00AC313A">
        <w:t>например ацетоном</w:t>
      </w:r>
      <w:r>
        <w:t xml:space="preserve">, </w:t>
      </w:r>
      <w:r w:rsidRPr="00AC313A">
        <w:t xml:space="preserve">но это дольше и создает больше грязи).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Для удобства монтажа</w:t>
      </w:r>
      <w:r>
        <w:t xml:space="preserve">, </w:t>
      </w:r>
      <w:r w:rsidRPr="00AC313A">
        <w:t>проводники платы необходимо облудить припоем ПОС-61 с использованием жидкого спирто-канифольного флюса (для лучшей пайки плату можно слегка зачистить мелкой шкуркой). Прикосновения паяльника должны быть легкими и недолгими</w:t>
      </w:r>
      <w:r>
        <w:t xml:space="preserve">, </w:t>
      </w:r>
      <w:r w:rsidRPr="00AC313A">
        <w:t xml:space="preserve">иначе медная фольга дорожек начнет отслаиваться.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 xml:space="preserve">Остатки канифоли после облуживания удаляют с платы ацетоном или спиртом.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 xml:space="preserve">На этом процесс изготовления печатной платы считается законченным и можно приступать к монтажу элементов на ней.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В заключение отметим</w:t>
      </w:r>
      <w:r>
        <w:t xml:space="preserve">, </w:t>
      </w:r>
      <w:r w:rsidRPr="00AC313A">
        <w:t>что существует способ изготовления печатной платы без использования химических реактивов. При этом зазоры между контактными дорожками выполняются резаком при помощи металлической линейки</w:t>
      </w:r>
      <w:r>
        <w:t xml:space="preserve">, </w:t>
      </w:r>
      <w:r w:rsidRPr="00AC313A">
        <w:t>но этот метод требует больше сил и определенных навыков</w:t>
      </w:r>
      <w:r>
        <w:t xml:space="preserve">, </w:t>
      </w:r>
      <w:r w:rsidRPr="00AC313A">
        <w:t>так как резак может соскочить и порезать нужные участки фольги. Поэтому этим методом обычно пользуются очень редко</w:t>
      </w:r>
      <w:r>
        <w:t xml:space="preserve">, </w:t>
      </w:r>
      <w:r w:rsidRPr="00AC313A">
        <w:t>когда топология очень простая</w:t>
      </w:r>
      <w:r>
        <w:t xml:space="preserve">, </w:t>
      </w:r>
      <w:r w:rsidRPr="00AC313A">
        <w:t xml:space="preserve">а хлорного железа нет под руками.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Хлорное железо нетрудно изготовить самостоятельно. Для этого берется соляная кислота с концентрацией около 9% (ее можно приобрести в хозяйственных магазинах) и железные опилки (или тонкие листовые кусочки). Опилки заливаем кислотой и оставляем в открытой емкости на несколько дней. Если кислота имеет низкую концентрацию</w:t>
      </w:r>
      <w:r>
        <w:t xml:space="preserve">, </w:t>
      </w:r>
      <w:r w:rsidRPr="00AC313A">
        <w:t xml:space="preserve">то ее берется 25 частей на 1 часть объема опилок для получения водного раствора хлорного железа сразу нужной плотности. </w:t>
      </w:r>
    </w:p>
    <w:p w:rsidR="007E24C1" w:rsidRDefault="007E24C1" w:rsidP="007E24C1">
      <w:pPr>
        <w:spacing w:before="120"/>
        <w:ind w:firstLine="567"/>
        <w:jc w:val="both"/>
      </w:pPr>
      <w:r w:rsidRPr="00AC313A">
        <w:t>По окончании реакции получается светло-зеленый раствор</w:t>
      </w:r>
      <w:r>
        <w:t xml:space="preserve">, </w:t>
      </w:r>
      <w:r w:rsidRPr="00AC313A">
        <w:t>который</w:t>
      </w:r>
      <w:r>
        <w:t xml:space="preserve">, </w:t>
      </w:r>
      <w:r w:rsidRPr="00AC313A">
        <w:t>постояв еще несколько дней</w:t>
      </w:r>
      <w:r>
        <w:t xml:space="preserve">, </w:t>
      </w:r>
      <w:r w:rsidRPr="00AC313A">
        <w:t xml:space="preserve">становится желто-бурым.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4C1"/>
    <w:rsid w:val="001A35F6"/>
    <w:rsid w:val="002F01CD"/>
    <w:rsid w:val="007E24C1"/>
    <w:rsid w:val="00811DD4"/>
    <w:rsid w:val="00AC313A"/>
    <w:rsid w:val="00B63D52"/>
    <w:rsid w:val="00D645FE"/>
    <w:rsid w:val="00E927AF"/>
    <w:rsid w:val="00F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53612DE-7C4E-44C5-8EA8-0D4CC2FD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4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Изготовление печатных плат в домашних условиях</vt:lpstr>
    </vt:vector>
  </TitlesOfParts>
  <Company>Home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Изготовление печатных плат в домашних условиях</dc:title>
  <dc:subject/>
  <dc:creator>User</dc:creator>
  <cp:keywords/>
  <dc:description/>
  <cp:lastModifiedBy>admin</cp:lastModifiedBy>
  <cp:revision>2</cp:revision>
  <dcterms:created xsi:type="dcterms:W3CDTF">2014-03-28T17:20:00Z</dcterms:created>
  <dcterms:modified xsi:type="dcterms:W3CDTF">2014-03-28T17:20:00Z</dcterms:modified>
</cp:coreProperties>
</file>