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</w:p>
    <w:p w:rsidR="00533362" w:rsidRDefault="00533362" w:rsidP="00533362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</w:p>
    <w:p w:rsidR="00533362" w:rsidRDefault="00533362" w:rsidP="00533362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</w:p>
    <w:p w:rsidR="00533362" w:rsidRDefault="00533362" w:rsidP="00533362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</w:p>
    <w:p w:rsidR="00533362" w:rsidRDefault="00533362" w:rsidP="00533362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</w:p>
    <w:p w:rsidR="00533362" w:rsidRDefault="00533362" w:rsidP="00533362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</w:p>
    <w:p w:rsidR="001760BC" w:rsidRPr="00533362" w:rsidRDefault="001760BC" w:rsidP="00533362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533362">
        <w:rPr>
          <w:b/>
          <w:sz w:val="28"/>
          <w:szCs w:val="28"/>
        </w:rPr>
        <w:t>реферат</w:t>
      </w:r>
    </w:p>
    <w:p w:rsidR="001760BC" w:rsidRPr="00533362" w:rsidRDefault="001760BC" w:rsidP="00533362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533362">
        <w:rPr>
          <w:b/>
          <w:sz w:val="28"/>
          <w:szCs w:val="28"/>
        </w:rPr>
        <w:t>на тему:</w:t>
      </w:r>
    </w:p>
    <w:p w:rsidR="001760BC" w:rsidRPr="00533362" w:rsidRDefault="001760BC" w:rsidP="00533362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533362">
        <w:rPr>
          <w:b/>
          <w:sz w:val="28"/>
          <w:szCs w:val="28"/>
        </w:rPr>
        <w:t>"Изменение восприятия в процессе обучения"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br w:type="page"/>
        <w:t>В совокупности внутренних условий, необходимых для осуществления развивающего обучения, важное место занимает восприятие (перцептивная деятельность), которое должно органично входить в структуру технологий обучения.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Научные знания, представленные в учебном материале, становятся достоянием учащихся в том случае, если последние овладевают адекватными способами перцептивной деятельности, научаются видеть и слышать, т.е. воспринимать содержание предъявляемого материала. В процессе обучения происходит развитие индивидуальных перцептивных способностей учащихся и овладение продуктивными способами решения перцептивных задач.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Необходимость развития восприятия обусловлена тем, что с его помощью осуществляется ориентировка в окружающей действительности, организация и регулирование деятельности и поведения в соответствии с объективными свойствами и отношениями предметов и явлений. Без достаточно развитого восприятия некоторые виды деятельности (рисование, пение, игра на музыкальных инструментах) становятся невозможными.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Развитие восприятия осуществляется по следующим направлениям: переход от восприятия простых к восприятию более сложных предметов; увеличение числа воспринимаемых предметов и явлений; расширение пространственных и временных рамок восприятия. Результатом восприятия является формирование образов.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Развитие восприятия путем обучения и специальной организации ориентировочно-поисковой деятельности учащихся приводит к усвоению ими сенсорных эталонов («решетки» форм, системы музыкальных звуков, геометрических форм, цветов спектра и т.д.), к формированию перцептивных образов и перцептивных действий. В ходе обучения учащиеся постепенно овладевают указанными системами и применяют их в качестве мерок или эталонов для анализа окружающего мира и упорядочивания своего опыта (Л.А. Венгер).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Многочисленные экспериментальные исследования Н.Н. Поддъякова, А.Г. Рузской, Н.П. Сакулиной, А.П. Усовой, Н.Л. Фигурина, М.П. Денисовой доказали, что организованное ознакомление детей с подобными системами ведет к существенному повышению эффективности производимых ими перцептивных действий.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На всех этапах дошкольного и школьного обучения просматривается явно выраженная зависимость усвоения знаний от уровня сформированности восприятия. Это закономерно, так как почти каждое учебное действие и каждая учебная задача требуют опоры на данные восприятия. Поэтому полнота и точность восприятия относятся к числу тех значимых условий, без которых ни один из этапов учебной деятельности не может быть успешным.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К началу школьного обучения у детей должны быть сформированы готовность сенсорного аппарата и способность активного управления им, развиты словесные (вербальные) способы владения сенсорным материалом, способность единовременного восприятия различных свойств предметов и явлений, умения совершать мыслительные операции над чувственными свойствами предметов, начальный уровень произвольного восприятия и простые формы наблюдательности.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Учитель должен помочь ученику определить, что в воспринимаемом объекте надо выделить и опознать, тем самым стимулируя, организуя и направляя восприятие. Он сообщает учащимся знания об изучаемых объектах, облегчая поиск тех свойств, которые они могли бы не обнаружить. Это требует овладения рациональными приемами восприятия (наблюдения).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Каждый учебный предмет имеет свои специфические сенсорные задачи, среди которых особое место занимают поисковые, связанные с нахождением, выделением, опознанием свойств объектов; задачи на сопоставление их пространственных, структурных и функциональных свойств; задачи на мысленную перегруппировку заданных объектов путем восприятия их исходного состояния и выделения различных элементов, на включение их в новые связи и отношения; исследовательские задачи, требующие представления об изменении предметов и их свойств в тех или иных условиях. Такие задачи ученик решает самостоятельно или с помощью учителя, который может организовать поиск в воспринимаемом материале нужных свойств.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Различают приемы восприятия, которые используются при выполнении конкретных заданий, и приемы обобщенного характера, применяемые в любых ситуациях, независимо от содержания учебной задачи. Учащиеся постепенно научаются понимать, что восприятие предметов и явлений должно осуществляться по определенному плану, последовательно и систематично. Наряду с приемами, обеспечивающими полноту и точность восприятия, ученики должны усвоить приемы избирательности и активности восприятия, рассмотрения объекта в разных ракурсах (или с разных точек зрения), оперирования представлениями и т. д. Овладение этими приемами позволяет учащимся осознанно подходить к анализу любых объектов, получать информацию, необходимую для решения очередных учебных задач.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Учителю необходимо хорошо знать специфику тех приемов восприятия, которые следует использовать для работы с конкретным учебным материалом. В его педагогическом арсенале должны быть приемы и упражнения на осмотр, обследование, выделение, рассматривание, вычленение существенных и второстепенных признаков, которым следует обучить учащихся. Методика обучения этим приемам определяется изучаемым предметом, этапом обучения, индивидуальными и возрастными особенностями учащихся. Следует подчеркнуть, что нет ни одного учебного предмета, в усвоении которого не участвовало бы восприятие.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Кроме усвоения приемов восприятия у учащихся должно быть сформировано четкое и адекватное представление о сущности восприятия как сложном, активном, динамичном познавательном процессе, состоящем в непосредственном отражении предметов и явлений, воздействующих на органы чувств человека. Не меньшее значение имеет формирование у учащихся установки быть внимательными, наблюдательными, чтобы фиксировать все переходные состояния объектов в процессе их изменения и взаимодействия друг с другом.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 xml:space="preserve">Исследования восприятия показали, что построение образа невозможно без воссоздания свойств воспринимаемого объекта из материала, имеющегося в распоряжении субъекта, перевода их на доступный ему язык. С другой стороны, есть достаточно экспериментальных подтверждений, что воссоздание происходит путем активного «прилаживания», «подстройки» этого материала к особенностям воздействия. 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Было обнаружено, что ощупывающая рука и осматривающий предмет глаз «липнут» к воспринимаемому объекту, если стоит задача, требующая выяснения и запоминания особенностей его контура, лишь на стадии первоначального ознакомления с данным предметом. При других задачах и в случае восприятия знакомых предметов соответствие движения рецепторных систем их свойствам оказывается весьма относительным.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А.Н. Леонтьевым была выдвинута гипотеза о том, что материалом, из которого строится психический образ, является динамика процесса восприятия в рецепирующей системе, «уподобляющаяся» свойствам объекта, копирующая их. Способ копирования заключается в «компарирующем» (сравнительном) анализе. Основную характеристику перцептивного действия составляет «подстраивание» к этим свойствам. Отсюда понятно, что тип уподобления не является первичным и всеобщим для построения образов. Он доказал, что перцептивное действие для построения образов кроме динамики процессов в рецепирующих системах может использовать другой «материал».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А. Н. Леонтьев установил, что исходным видом «материала» является не динамика рецепирующих систем, а динамика эффекторных, рабочих систем, приспосабливающаяся к особенностям предметов, с которыми производится практическое действие. Перцептивное действие, являющееся производным от практического, заимствует прежде всего приемы такого двигательного уподобления. На дальнейших этапах практическое уподобление достигается уже не только путем «подстройки» к свойствам объектов самих движений, но и при помощи подбора и использования адекватных этим свойствам предметных средств: орудий, материалов и т. д.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Далее изменения происходят и в перцептивном уподоблении, которое также начинает использовать предметные образы. Новые образы строятся при участии образов, сформировавшихся на предыдущих этапах.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Для выполнения продуктивной деятельности одного учета предметных свойств и отношений оказывается недостаточно. Необходимо их воспроизведение, которое становится фактором, детерминирующим весь ход действия.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Первые перцептивные действия формируются в результате включения сенсорных процессов в осуществление элементарных практических действий ребенка. В дальнейшем средства, операции совершенствуются и становится возможным формирование перцептивных действий при решении не только практических, но и познавательных задач.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Перцептивные действия направлены на решение задач поиска, обнаружения, различения, идентификации и отображения свойств отношений и предметов. Различаются ознакомительные и опознавательные перцептивные действия. Эти действия не являются врожденными. Им предшествует период обработки реакций анализаторов, когда сенсорные процессы функционируют более или менее автономно, обеспечивая эффективность ориентировочного различения и идентификацию раздражителей, но еще не создавая перцептивных образов. На основе этих действий происходит образование и стереотипизация представлений о свойствах и отношениях предметов, которые могут трансформироваться в сенсорные эталоны.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Позже изменения касаются систематизации эталонов. Вновь создаваемые образы восприятия вначале являются фрагментарными, неполными, затем они приобретают объективно-предметный,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но малодифференцированный характер. Лишь после этого они становятся полными, расчлененными, адекватно отражающими внешний облик предметов. Но все названные изменения в области восприятия не происходят сами собой. Они являются результатом последовательно формирующихся видов деятельности, повышающих точность и адекватность отображения объективных свойств и отношений в образах восприятия.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Совершенствование перцептивных действий заключается в переходе от сенсомоторных предэталонов к предметным, представляющим свойства в том виде, в каком они существуют в реальных единичных предметах. Затем формируются абстрактные общепринятые эталоны, фиксирующие исторический опыт выделения и использования свойств предметов в различных видах человеческой деятельности (Л. А. Венгер).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Совершенствование восприятия в процессе обучения является задачей сенсорного обучения, значимость которого обусловлена влиянием перцептивного развития на общий прогресс умственной деятельности, на успешность выполнения всех видов деятельности, которыми овладевает человек в ходе онтогенеза.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 xml:space="preserve">Изменения в восприятии происходят как путем обучения, так и в процессе самостоятельного познания ребенком предметов и свойств окружающего мира. Это касается формирования перцептивных действий, увеличения адекватности восприятия, его точности, быстроты, дифференцированности, развития потребности в ясных и отчетливых образах, выделения определенных стимулов или структур, снижения абсолютных и разностных порогов чувствительности, улучшения сенсомоторной адаптации. 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Из этого следует, что перцептивный опыт, приобретаемый учащимися в процессе обучения, обогащает и изменяет их восприятие. Этот опыт формируется при многократном восприятии определенных предметов и явлений в ходе специальных упражнений по их называнию, различению, идентификации и т.д.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Для формирования перцептивных действий учащиеся прежде всего должны овладеть практическими действиями с предметами, в ходе которых выявляются и осваиваются их свойства, решаются практические задачи. Это происходит в процессе обучения различным видам содержательной деятельности, внутри которых подбираются и выделяются практические действия, дающие максимальные возможности для выполнения внешних ориентировочных действий. Они могут выделяться учащимся стихийно или представляются им в готовом виде. Это требует обучения внешним развернутым способам обследования свойств предметов, их сопоставления с другими предметами, обладающими заданными свойствами, а также обучения двигательному и предметному моделированию, включения этих способов в решение практических задач. Далее должна осуществиться интериоризация внешних ориентировочных действий, т.е. их перенос в образный план. В ходе сенсорного обучения происходит усвоение общепринятых эталонов, овладение связями, объединяющими их в системы, а затем иерархизация этих систем.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Динамика развития перцептивных умений выглядит следующим образом: от усвоения средств осуществления перцептивных действий к овладению перцептивными операциями, а на их основе – к усвоению общественно выработанных систем эталонов, к их интериоризации.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Последовательность этих этапов не всегда является жесткой. Следует понимать, что формирование перцептивных действий, овладение системами эталонов неразрывно связано с усвоением названий предметов, их связей и отношений. Слова являются средствами выделения и систематизации чувственно воспринимаемых свойств и орудием индивидуальной перцептивной деятельности.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Учителю необходимо создавать условия для введения слов в перцептивные действия путем организации обследования свойств и отношений и придания им функций эталонов. Усвоение каждой последующей категории эталонов и каждого нового вида связей должно быть построено с учетом достигнутого уровня овладения перцептивными действиями, позволяющего произвести необходимое обследование нового материала (Л.А. Венгер). На каждом возрастном этапе изменяется содержание и основные методы сенсорного обучения.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В связи с тем, что наблюдаемые предметы постоянно изменяют свои качественные характеристики, надо уметь вычленять их пространственные, функциональные и другие параметры, фиксировать все переходные состояния в процессе их взаимодействия. Учащиеся должны получить четкие представления о приемах наблюдений и создания образов, без знания которых образы не выстроятся в целостную и завершенную систему. Учащимся следует знать, что образы не только создаются, но и перестраиваются, что оперирование ими требует комбинации, добавления или отсечения элементов, манипулирования, мысленного включения их в различные связи и отношения, преобразования. Созданию образов способствует применение разнообразного наглядного материала.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  <w:r w:rsidRPr="00533362">
        <w:rPr>
          <w:sz w:val="28"/>
          <w:szCs w:val="28"/>
        </w:rPr>
        <w:t>Установлено, что под влиянием обучения учащиеся успешнее воспринимают форму и величину предметов, но затрудняются оперировать пространственными отношениями. Это объясняется психологическими особенностями пространственной ориентировки, длительно сохраняющей натуральную систему отсчета по схеме тела (С.Л. Рубинштейн).</w:t>
      </w:r>
    </w:p>
    <w:p w:rsidR="001760BC" w:rsidRPr="00533362" w:rsidRDefault="001760BC" w:rsidP="00533362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533362">
        <w:rPr>
          <w:sz w:val="28"/>
          <w:szCs w:val="28"/>
        </w:rPr>
        <w:br w:type="page"/>
      </w:r>
      <w:r w:rsidRPr="00533362">
        <w:rPr>
          <w:b/>
          <w:sz w:val="28"/>
          <w:szCs w:val="28"/>
        </w:rPr>
        <w:t>Литература</w:t>
      </w:r>
    </w:p>
    <w:p w:rsidR="001760BC" w:rsidRPr="00533362" w:rsidRDefault="001760BC" w:rsidP="00533362">
      <w:pPr>
        <w:keepNext/>
        <w:spacing w:line="360" w:lineRule="auto"/>
        <w:ind w:firstLine="709"/>
        <w:rPr>
          <w:sz w:val="28"/>
          <w:szCs w:val="28"/>
        </w:rPr>
      </w:pPr>
    </w:p>
    <w:p w:rsidR="001760BC" w:rsidRPr="00533362" w:rsidRDefault="001760BC" w:rsidP="00533362">
      <w:pPr>
        <w:keepNext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533362">
        <w:rPr>
          <w:sz w:val="28"/>
          <w:szCs w:val="28"/>
        </w:rPr>
        <w:t>Онищук В.А. Урок в современной школе. – М., 2005</w:t>
      </w:r>
    </w:p>
    <w:p w:rsidR="00533362" w:rsidRPr="00533362" w:rsidRDefault="001760BC" w:rsidP="00533362">
      <w:pPr>
        <w:keepNext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533362">
        <w:rPr>
          <w:sz w:val="28"/>
          <w:szCs w:val="28"/>
        </w:rPr>
        <w:t>Выбор методов обучения в средней школе / Под ред. Ю.К. Бабанского. – М., 2001.</w:t>
      </w:r>
      <w:bookmarkStart w:id="0" w:name="_GoBack"/>
      <w:bookmarkEnd w:id="0"/>
    </w:p>
    <w:sectPr w:rsidR="00533362" w:rsidRPr="00533362" w:rsidSect="005333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C61FE"/>
    <w:multiLevelType w:val="hybridMultilevel"/>
    <w:tmpl w:val="241CA3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3BB95DA0"/>
    <w:multiLevelType w:val="hybridMultilevel"/>
    <w:tmpl w:val="3DDA2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0BC"/>
    <w:rsid w:val="001760BC"/>
    <w:rsid w:val="0019068B"/>
    <w:rsid w:val="001C0B2F"/>
    <w:rsid w:val="001C4871"/>
    <w:rsid w:val="003077FF"/>
    <w:rsid w:val="004162C6"/>
    <w:rsid w:val="004E748F"/>
    <w:rsid w:val="00533362"/>
    <w:rsid w:val="00584945"/>
    <w:rsid w:val="00607940"/>
    <w:rsid w:val="00633045"/>
    <w:rsid w:val="00887A75"/>
    <w:rsid w:val="009E09B5"/>
    <w:rsid w:val="00A46744"/>
    <w:rsid w:val="00C060FD"/>
    <w:rsid w:val="00CF08AE"/>
    <w:rsid w:val="00D17D9A"/>
    <w:rsid w:val="00D77651"/>
    <w:rsid w:val="00E54063"/>
    <w:rsid w:val="00E5542B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642244-6882-432F-A10F-E953058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4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iCs/>
      <w:sz w:val="30"/>
    </w:rPr>
  </w:style>
  <w:style w:type="paragraph" w:styleId="3">
    <w:name w:val="heading 3"/>
    <w:basedOn w:val="a"/>
    <w:next w:val="a0"/>
    <w:link w:val="30"/>
    <w:uiPriority w:val="9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szCs w:val="26"/>
    </w:rPr>
  </w:style>
  <w:style w:type="paragraph" w:styleId="4">
    <w:name w:val="heading 4"/>
    <w:basedOn w:val="a"/>
    <w:next w:val="a0"/>
    <w:link w:val="40"/>
    <w:uiPriority w:val="9"/>
    <w:qFormat/>
    <w:rsid w:val="00607940"/>
    <w:pPr>
      <w:keepNext/>
      <w:keepLines/>
      <w:suppressAutoHyphens/>
      <w:spacing w:before="240" w:after="120"/>
      <w:ind w:left="709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A46744"/>
    <w:pPr>
      <w:overflowPunct w:val="0"/>
      <w:spacing w:before="240" w:after="120"/>
      <w:ind w:left="737"/>
      <w:textAlignment w:val="baseline"/>
      <w:outlineLvl w:val="4"/>
    </w:pPr>
    <w:rPr>
      <w:rFonts w:ascii="Arial CYR" w:hAnsi="Arial CYR" w:cs="Arial CYR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46744"/>
    <w:pPr>
      <w:keepNext/>
      <w:jc w:val="center"/>
      <w:outlineLvl w:val="5"/>
    </w:pPr>
    <w:rPr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A46744"/>
    <w:pPr>
      <w:keepNext/>
      <w:jc w:val="center"/>
      <w:outlineLvl w:val="6"/>
    </w:pPr>
    <w:rPr>
      <w:sz w:val="28"/>
      <w:szCs w:val="28"/>
      <w:u w:val="double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A46744"/>
    <w:pPr>
      <w:keepNext/>
      <w:ind w:firstLine="709"/>
      <w:outlineLvl w:val="7"/>
    </w:pPr>
    <w:rPr>
      <w:b/>
      <w:bCs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character" w:styleId="a4">
    <w:name w:val="Hyperlink"/>
    <w:uiPriority w:val="99"/>
    <w:rsid w:val="00A46744"/>
    <w:rPr>
      <w:rFonts w:cs="Times New Roman"/>
      <w:color w:val="0000FF"/>
      <w:u w:val="single"/>
    </w:rPr>
  </w:style>
  <w:style w:type="character" w:styleId="a5">
    <w:name w:val="footnote reference"/>
    <w:uiPriority w:val="99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A46744"/>
    <w:pPr>
      <w:tabs>
        <w:tab w:val="center" w:pos="4677"/>
        <w:tab w:val="right" w:pos="9355"/>
      </w:tabs>
      <w:ind w:firstLine="709"/>
    </w:pPr>
    <w:rPr>
      <w:sz w:val="28"/>
      <w:szCs w:val="28"/>
      <w:lang w:val="en-US" w:eastAsia="en-US"/>
    </w:r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46744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A46744"/>
    <w:pPr>
      <w:spacing w:before="120"/>
      <w:ind w:right="567"/>
      <w:jc w:val="left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39"/>
    <w:semiHidden/>
    <w:rsid w:val="00A46744"/>
    <w:pPr>
      <w:ind w:left="284" w:right="567"/>
      <w:jc w:val="left"/>
    </w:pPr>
    <w:rPr>
      <w:smallCaps/>
      <w:noProof/>
    </w:rPr>
  </w:style>
  <w:style w:type="paragraph" w:styleId="31">
    <w:name w:val="toc 3"/>
    <w:basedOn w:val="a"/>
    <w:next w:val="a"/>
    <w:autoRedefine/>
    <w:uiPriority w:val="39"/>
    <w:semiHidden/>
    <w:rsid w:val="00A46744"/>
    <w:pPr>
      <w:ind w:left="56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39"/>
    <w:semiHidden/>
    <w:rsid w:val="00A46744"/>
    <w:pPr>
      <w:ind w:left="840"/>
      <w:jc w:val="left"/>
    </w:pPr>
  </w:style>
  <w:style w:type="paragraph" w:styleId="51">
    <w:name w:val="toc 5"/>
    <w:basedOn w:val="a"/>
    <w:next w:val="a"/>
    <w:autoRedefine/>
    <w:uiPriority w:val="39"/>
    <w:semiHidden/>
    <w:rsid w:val="00A46744"/>
    <w:pPr>
      <w:ind w:left="1120"/>
      <w:jc w:val="left"/>
    </w:pPr>
  </w:style>
  <w:style w:type="paragraph" w:styleId="61">
    <w:name w:val="toc 6"/>
    <w:basedOn w:val="a"/>
    <w:next w:val="a"/>
    <w:autoRedefine/>
    <w:uiPriority w:val="39"/>
    <w:semiHidden/>
    <w:rsid w:val="00A46744"/>
    <w:pPr>
      <w:ind w:left="1400"/>
      <w:jc w:val="left"/>
    </w:pPr>
  </w:style>
  <w:style w:type="paragraph" w:styleId="71">
    <w:name w:val="toc 7"/>
    <w:basedOn w:val="a"/>
    <w:next w:val="a"/>
    <w:autoRedefine/>
    <w:uiPriority w:val="39"/>
    <w:semiHidden/>
    <w:rsid w:val="00A46744"/>
    <w:pPr>
      <w:ind w:left="1680"/>
      <w:jc w:val="left"/>
    </w:pPr>
  </w:style>
  <w:style w:type="paragraph" w:styleId="81">
    <w:name w:val="toc 8"/>
    <w:basedOn w:val="a"/>
    <w:next w:val="a"/>
    <w:autoRedefine/>
    <w:uiPriority w:val="39"/>
    <w:semiHidden/>
    <w:rsid w:val="00A46744"/>
    <w:pPr>
      <w:ind w:left="1960"/>
      <w:jc w:val="left"/>
    </w:pPr>
  </w:style>
  <w:style w:type="paragraph" w:styleId="91">
    <w:name w:val="toc 9"/>
    <w:basedOn w:val="a"/>
    <w:next w:val="a"/>
    <w:autoRedefine/>
    <w:uiPriority w:val="39"/>
    <w:semiHidden/>
    <w:rsid w:val="00A46744"/>
    <w:pPr>
      <w:ind w:left="2240"/>
      <w:jc w:val="left"/>
    </w:pPr>
  </w:style>
  <w:style w:type="paragraph" w:styleId="a9">
    <w:name w:val="footnote text"/>
    <w:basedOn w:val="a"/>
    <w:link w:val="aa"/>
    <w:uiPriority w:val="99"/>
    <w:semiHidden/>
    <w:rsid w:val="00607940"/>
    <w:pPr>
      <w:keepLines/>
      <w:widowControl/>
      <w:ind w:firstLine="283"/>
    </w:pPr>
    <w:rPr>
      <w:szCs w:val="20"/>
    </w:rPr>
  </w:style>
  <w:style w:type="character" w:customStyle="1" w:styleId="aa">
    <w:name w:val="Текст виноски Знак"/>
    <w:link w:val="a9"/>
    <w:uiPriority w:val="99"/>
    <w:semiHidden/>
  </w:style>
  <w:style w:type="paragraph" w:styleId="a0">
    <w:name w:val="Body Text"/>
    <w:basedOn w:val="a"/>
    <w:link w:val="ab"/>
    <w:uiPriority w:val="99"/>
    <w:rsid w:val="00607940"/>
    <w:pPr>
      <w:widowControl/>
      <w:ind w:firstLine="709"/>
    </w:pPr>
    <w:rPr>
      <w:sz w:val="28"/>
    </w:rPr>
  </w:style>
  <w:style w:type="character" w:customStyle="1" w:styleId="ab">
    <w:name w:val="Основний текст Знак"/>
    <w:link w:val="a0"/>
    <w:uiPriority w:val="99"/>
    <w:semiHidden/>
    <w:rPr>
      <w:sz w:val="24"/>
      <w:szCs w:val="24"/>
    </w:rPr>
  </w:style>
  <w:style w:type="paragraph" w:customStyle="1" w:styleId="ac">
    <w:name w:val="Название рисунка"/>
    <w:basedOn w:val="a0"/>
    <w:next w:val="a0"/>
    <w:rsid w:val="00607940"/>
    <w:pPr>
      <w:keepLines/>
      <w:suppressAutoHyphens/>
      <w:spacing w:after="240"/>
      <w:ind w:firstLine="0"/>
      <w:contextualSpacing/>
      <w:jc w:val="center"/>
    </w:pPr>
  </w:style>
  <w:style w:type="paragraph" w:customStyle="1" w:styleId="ad">
    <w:name w:val="Название таблицы"/>
    <w:basedOn w:val="a"/>
    <w:rsid w:val="00607940"/>
    <w:pPr>
      <w:keepNext/>
      <w:keepLines/>
      <w:suppressAutoHyphens/>
      <w:spacing w:before="120" w:after="120"/>
      <w:contextualSpacing/>
      <w:jc w:val="center"/>
    </w:pPr>
    <w:rPr>
      <w:b/>
    </w:rPr>
  </w:style>
  <w:style w:type="paragraph" w:customStyle="1" w:styleId="ae">
    <w:name w:val="Номер таблицы"/>
    <w:basedOn w:val="a"/>
    <w:rsid w:val="00607940"/>
    <w:pPr>
      <w:keepNext/>
      <w:keepLines/>
      <w:suppressAutoHyphens/>
      <w:spacing w:before="240" w:after="120"/>
      <w:contextualSpacing/>
      <w:jc w:val="right"/>
    </w:pPr>
    <w:rPr>
      <w:i/>
    </w:rPr>
  </w:style>
  <w:style w:type="paragraph" w:customStyle="1" w:styleId="af">
    <w:name w:val="Номер формулы"/>
    <w:basedOn w:val="a0"/>
    <w:next w:val="a0"/>
    <w:rsid w:val="00607940"/>
    <w:pPr>
      <w:keepLines/>
      <w:suppressAutoHyphens/>
      <w:ind w:firstLine="0"/>
      <w:contextualSpacing/>
      <w:jc w:val="right"/>
    </w:pPr>
  </w:style>
  <w:style w:type="paragraph" w:customStyle="1" w:styleId="af0">
    <w:name w:val="Параграф рисунка"/>
    <w:basedOn w:val="a"/>
    <w:rsid w:val="00607940"/>
    <w:pPr>
      <w:keepLines/>
      <w:widowControl/>
      <w:shd w:val="clear" w:color="auto" w:fill="FFFFFF"/>
      <w:suppressAutoHyphens/>
      <w:spacing w:before="480" w:after="480"/>
      <w:jc w:val="center"/>
    </w:pPr>
    <w:rPr>
      <w:bCs/>
      <w:sz w:val="28"/>
      <w:szCs w:val="18"/>
    </w:rPr>
  </w:style>
  <w:style w:type="paragraph" w:customStyle="1" w:styleId="af1">
    <w:name w:val="Примечание таблицы"/>
    <w:basedOn w:val="a"/>
    <w:next w:val="a0"/>
    <w:rsid w:val="00607940"/>
    <w:pPr>
      <w:shd w:val="clear" w:color="auto" w:fill="FFFFFF"/>
      <w:suppressAutoHyphens/>
      <w:spacing w:before="80" w:after="320"/>
      <w:ind w:firstLine="283"/>
      <w:contextualSpacing/>
    </w:pPr>
    <w:rPr>
      <w:bCs/>
      <w:position w:val="-8"/>
      <w:szCs w:val="5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Формула"/>
    <w:basedOn w:val="a0"/>
    <w:next w:val="a0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contextualSpacing/>
      <w:jc w:val="center"/>
    </w:pPr>
    <w:rPr>
      <w:bCs/>
      <w:szCs w:val="28"/>
    </w:rPr>
  </w:style>
  <w:style w:type="paragraph" w:customStyle="1" w:styleId="af3">
    <w:name w:val="Шапка таблицы"/>
    <w:basedOn w:val="a"/>
    <w:rsid w:val="00607940"/>
    <w:pPr>
      <w:keepNext/>
      <w:keepLines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Company>Upravdom</Company>
  <LinksUpToDate>false</LinksUpToDate>
  <CharactersWithSpaces>14518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/>
  <dc:creator>Евгений</dc:creator>
  <cp:keywords/>
  <dc:description/>
  <cp:lastModifiedBy>Irina</cp:lastModifiedBy>
  <cp:revision>2</cp:revision>
  <dcterms:created xsi:type="dcterms:W3CDTF">2014-08-11T12:59:00Z</dcterms:created>
  <dcterms:modified xsi:type="dcterms:W3CDTF">2014-08-11T12:59:00Z</dcterms:modified>
</cp:coreProperties>
</file>