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FD" w:rsidRDefault="00C1475D">
      <w:pPr>
        <w:ind w:left="-993" w:right="-199"/>
        <w:jc w:val="center"/>
        <w:rPr>
          <w:sz w:val="48"/>
          <w:szCs w:val="48"/>
        </w:rPr>
      </w:pPr>
      <w:r>
        <w:rPr>
          <w:sz w:val="48"/>
          <w:szCs w:val="48"/>
        </w:rPr>
        <w:t>Удмуртский Государственный Университет</w:t>
      </w:r>
    </w:p>
    <w:p w:rsidR="001A1CFD" w:rsidRDefault="001A1CFD">
      <w:pPr>
        <w:ind w:left="-993" w:right="-199"/>
        <w:jc w:val="center"/>
        <w:rPr>
          <w:sz w:val="48"/>
          <w:szCs w:val="48"/>
        </w:rPr>
      </w:pPr>
    </w:p>
    <w:p w:rsidR="001A1CFD" w:rsidRDefault="001A1CFD">
      <w:pPr>
        <w:ind w:left="-993" w:right="-199"/>
        <w:jc w:val="center"/>
        <w:rPr>
          <w:sz w:val="48"/>
          <w:szCs w:val="48"/>
        </w:rPr>
      </w:pPr>
    </w:p>
    <w:p w:rsidR="001A1CFD" w:rsidRDefault="001A1CFD">
      <w:pPr>
        <w:ind w:left="-993" w:right="-199" w:firstLine="1844"/>
        <w:jc w:val="center"/>
        <w:rPr>
          <w:sz w:val="48"/>
          <w:szCs w:val="48"/>
        </w:rPr>
      </w:pPr>
    </w:p>
    <w:p w:rsidR="001A1CFD" w:rsidRDefault="00C1475D">
      <w:pPr>
        <w:pStyle w:val="4"/>
        <w:rPr>
          <w:rFonts w:ascii="Bookman Old Style" w:hAnsi="Bookman Old Style" w:cs="Bookman Old Style"/>
        </w:rPr>
      </w:pPr>
      <w:r>
        <w:rPr>
          <w:rFonts w:ascii="Times New Roman" w:hAnsi="Times New Roman" w:cs="Times New Roman"/>
        </w:rPr>
        <w:t>Кафедра</w:t>
      </w:r>
      <w:r>
        <w:rPr>
          <w:rFonts w:ascii="Bookman Old Style" w:hAnsi="Bookman Old Style" w:cs="Bookman Old Style"/>
        </w:rPr>
        <w:t xml:space="preserve"> </w:t>
      </w:r>
      <w:r>
        <w:rPr>
          <w:rFonts w:ascii="Bookman Old Style" w:hAnsi="Bookman Old Style" w:cs="Bookman Old Style"/>
          <w:i/>
          <w:iCs/>
        </w:rPr>
        <w:t>Физики Твердого Тела</w:t>
      </w:r>
    </w:p>
    <w:p w:rsidR="001A1CFD" w:rsidRDefault="001A1CFD">
      <w:pPr>
        <w:ind w:left="-993" w:right="-199"/>
        <w:jc w:val="center"/>
        <w:rPr>
          <w:sz w:val="48"/>
          <w:szCs w:val="48"/>
          <w:lang w:val="en-US"/>
        </w:rPr>
      </w:pPr>
    </w:p>
    <w:p w:rsidR="001A1CFD" w:rsidRDefault="001A1CFD">
      <w:pPr>
        <w:ind w:left="-993" w:right="-199"/>
        <w:jc w:val="center"/>
        <w:rPr>
          <w:sz w:val="48"/>
          <w:szCs w:val="48"/>
          <w:lang w:val="en-US"/>
        </w:rPr>
      </w:pPr>
    </w:p>
    <w:p w:rsidR="001A1CFD" w:rsidRDefault="001A1CFD">
      <w:pPr>
        <w:ind w:left="-993" w:right="-199"/>
        <w:jc w:val="center"/>
        <w:rPr>
          <w:rFonts w:ascii="Arial" w:hAnsi="Arial" w:cs="Arial"/>
          <w:sz w:val="48"/>
          <w:szCs w:val="48"/>
        </w:rPr>
      </w:pPr>
    </w:p>
    <w:p w:rsidR="001A1CFD" w:rsidRDefault="00C1475D">
      <w:pPr>
        <w:pStyle w:val="1"/>
        <w:rPr>
          <w:rFonts w:ascii="Tahoma" w:hAnsi="Tahoma" w:cs="Tahoma"/>
          <w:b/>
          <w:bCs/>
          <w:sz w:val="52"/>
          <w:szCs w:val="52"/>
        </w:rPr>
      </w:pPr>
      <w:r>
        <w:rPr>
          <w:rFonts w:ascii="Tahoma" w:hAnsi="Tahoma" w:cs="Tahoma"/>
          <w:b/>
          <w:bCs/>
          <w:sz w:val="52"/>
          <w:szCs w:val="52"/>
        </w:rPr>
        <w:t>Лабораторная работа  № 4</w:t>
      </w:r>
    </w:p>
    <w:p w:rsidR="001A1CFD" w:rsidRDefault="001A1CFD">
      <w:pPr>
        <w:ind w:left="-851"/>
        <w:jc w:val="center"/>
        <w:rPr>
          <w:sz w:val="44"/>
          <w:szCs w:val="44"/>
        </w:rPr>
      </w:pPr>
    </w:p>
    <w:p w:rsidR="001A1CFD" w:rsidRDefault="001A1CFD">
      <w:pPr>
        <w:ind w:left="-567"/>
        <w:jc w:val="center"/>
        <w:rPr>
          <w:sz w:val="44"/>
          <w:szCs w:val="44"/>
        </w:rPr>
      </w:pPr>
    </w:p>
    <w:p w:rsidR="001A1CFD" w:rsidRDefault="00C1475D">
      <w:pPr>
        <w:ind w:left="-851"/>
        <w:jc w:val="center"/>
        <w:rPr>
          <w:b/>
          <w:bCs/>
          <w:sz w:val="48"/>
          <w:szCs w:val="48"/>
        </w:rPr>
      </w:pPr>
      <w:r>
        <w:rPr>
          <w:b/>
          <w:bCs/>
          <w:sz w:val="48"/>
          <w:szCs w:val="48"/>
        </w:rPr>
        <w:t xml:space="preserve">   Измерение магнитострикции ферромагнетика</w:t>
      </w:r>
    </w:p>
    <w:p w:rsidR="001A1CFD" w:rsidRDefault="00C1475D">
      <w:pPr>
        <w:ind w:left="-851"/>
        <w:jc w:val="center"/>
        <w:rPr>
          <w:b/>
          <w:bCs/>
          <w:sz w:val="48"/>
          <w:szCs w:val="48"/>
        </w:rPr>
      </w:pPr>
      <w:r>
        <w:rPr>
          <w:b/>
          <w:bCs/>
          <w:sz w:val="48"/>
          <w:szCs w:val="48"/>
        </w:rPr>
        <w:t>с помощью тензодатчика</w:t>
      </w:r>
    </w:p>
    <w:p w:rsidR="001A1CFD" w:rsidRDefault="001A1CFD">
      <w:pPr>
        <w:ind w:right="-1"/>
        <w:jc w:val="center"/>
        <w:rPr>
          <w:sz w:val="44"/>
          <w:szCs w:val="44"/>
        </w:rPr>
      </w:pPr>
    </w:p>
    <w:p w:rsidR="001A1CFD" w:rsidRDefault="001A1CFD">
      <w:pPr>
        <w:ind w:left="-851"/>
        <w:jc w:val="center"/>
        <w:rPr>
          <w:sz w:val="44"/>
          <w:szCs w:val="44"/>
        </w:rPr>
      </w:pPr>
    </w:p>
    <w:p w:rsidR="001A1CFD" w:rsidRDefault="001A1CFD">
      <w:pPr>
        <w:ind w:left="-851"/>
        <w:jc w:val="center"/>
        <w:rPr>
          <w:sz w:val="44"/>
          <w:szCs w:val="44"/>
        </w:rPr>
      </w:pPr>
    </w:p>
    <w:p w:rsidR="001A1CFD" w:rsidRDefault="001A1CFD">
      <w:pPr>
        <w:ind w:left="-851"/>
        <w:jc w:val="center"/>
        <w:rPr>
          <w:sz w:val="44"/>
          <w:szCs w:val="44"/>
        </w:rPr>
      </w:pPr>
    </w:p>
    <w:p w:rsidR="001A1CFD" w:rsidRDefault="001A1CFD">
      <w:pPr>
        <w:pStyle w:val="2"/>
      </w:pPr>
    </w:p>
    <w:p w:rsidR="001A1CFD" w:rsidRDefault="001A1CFD">
      <w:pPr>
        <w:pStyle w:val="2"/>
      </w:pPr>
    </w:p>
    <w:p w:rsidR="001A1CFD" w:rsidRDefault="001A1CFD">
      <w:pPr>
        <w:pStyle w:val="2"/>
      </w:pPr>
    </w:p>
    <w:p w:rsidR="001A1CFD" w:rsidRDefault="001A1CFD">
      <w:pPr>
        <w:pStyle w:val="2"/>
      </w:pPr>
    </w:p>
    <w:p w:rsidR="001A1CFD" w:rsidRDefault="001A1CFD">
      <w:pPr>
        <w:pStyle w:val="2"/>
        <w:rPr>
          <w:lang w:val="en-US"/>
        </w:rPr>
      </w:pPr>
    </w:p>
    <w:p w:rsidR="001A1CFD" w:rsidRDefault="001A1CFD">
      <w:pPr>
        <w:pStyle w:val="2"/>
        <w:rPr>
          <w:sz w:val="24"/>
          <w:szCs w:val="24"/>
        </w:rPr>
      </w:pPr>
    </w:p>
    <w:p w:rsidR="001A1CFD" w:rsidRDefault="001A1CFD"/>
    <w:p w:rsidR="001A1CFD" w:rsidRDefault="001A1CFD"/>
    <w:p w:rsidR="001A1CFD" w:rsidRDefault="001A1CFD"/>
    <w:p w:rsidR="001A1CFD" w:rsidRDefault="001A1CFD"/>
    <w:p w:rsidR="001A1CFD" w:rsidRDefault="001A1CFD"/>
    <w:p w:rsidR="001A1CFD" w:rsidRDefault="001A1CFD"/>
    <w:p w:rsidR="001A1CFD" w:rsidRDefault="00C1475D">
      <w:pPr>
        <w:pStyle w:val="2"/>
        <w:rPr>
          <w:sz w:val="24"/>
          <w:szCs w:val="24"/>
        </w:rPr>
      </w:pPr>
      <w:r>
        <w:rPr>
          <w:sz w:val="24"/>
          <w:szCs w:val="24"/>
        </w:rPr>
        <w:t>г. Ижевск</w:t>
      </w:r>
    </w:p>
    <w:p w:rsidR="001A1CFD" w:rsidRDefault="001A1CFD">
      <w:pPr>
        <w:pStyle w:val="3"/>
        <w:rPr>
          <w:sz w:val="24"/>
          <w:szCs w:val="24"/>
        </w:rPr>
      </w:pPr>
    </w:p>
    <w:p w:rsidR="001A1CFD" w:rsidRDefault="00C1475D">
      <w:pPr>
        <w:pStyle w:val="3"/>
        <w:rPr>
          <w:sz w:val="24"/>
          <w:szCs w:val="24"/>
        </w:rPr>
      </w:pPr>
      <w:r>
        <w:rPr>
          <w:sz w:val="24"/>
          <w:szCs w:val="24"/>
        </w:rPr>
        <w:t xml:space="preserve">           </w:t>
      </w:r>
      <w:r>
        <w:rPr>
          <w:sz w:val="28"/>
          <w:szCs w:val="28"/>
        </w:rPr>
        <w:t xml:space="preserve"> Бреган Андрей</w:t>
      </w:r>
      <w:r>
        <w:rPr>
          <w:rFonts w:ascii="Arial Black" w:hAnsi="Arial Black" w:cs="Arial Black"/>
          <w:i/>
          <w:iCs/>
          <w:sz w:val="28"/>
          <w:szCs w:val="28"/>
        </w:rPr>
        <w:t xml:space="preserve"> </w:t>
      </w:r>
      <w:r>
        <w:rPr>
          <w:sz w:val="24"/>
          <w:szCs w:val="24"/>
        </w:rPr>
        <w:t>гр.18-31 1998 год.</w:t>
      </w:r>
    </w:p>
    <w:p w:rsidR="001A1CFD" w:rsidRDefault="001A1CFD">
      <w:pPr>
        <w:ind w:left="-851" w:right="-483"/>
        <w:jc w:val="center"/>
        <w:rPr>
          <w:b/>
          <w:bCs/>
          <w:sz w:val="24"/>
          <w:szCs w:val="24"/>
          <w:u w:val="single"/>
        </w:rPr>
      </w:pPr>
    </w:p>
    <w:p w:rsidR="001A1CFD" w:rsidRDefault="00C1475D">
      <w:pPr>
        <w:pStyle w:val="5"/>
        <w:ind w:left="1843" w:hanging="1843"/>
        <w:jc w:val="both"/>
        <w:rPr>
          <w:lang w:val="en-US"/>
        </w:rPr>
      </w:pPr>
      <w:r>
        <w:rPr>
          <w:b/>
          <w:bCs/>
          <w:u w:val="single"/>
        </w:rPr>
        <w:t>Цель работы</w:t>
      </w:r>
      <w:r>
        <w:rPr>
          <w:b/>
          <w:bCs/>
          <w:u w:val="single"/>
          <w:lang w:val="en-US"/>
        </w:rPr>
        <w:t>:</w:t>
      </w:r>
      <w:r>
        <w:rPr>
          <w:b/>
          <w:bCs/>
          <w:lang w:val="en-US"/>
        </w:rPr>
        <w:t xml:space="preserve"> </w:t>
      </w:r>
      <w:r>
        <w:rPr>
          <w:lang w:val="en-US"/>
        </w:rPr>
        <w:t xml:space="preserve"> определение продольной магнитострикции никеля в   зависимости   от  амплитуды напряженности магнитного поля.</w:t>
      </w:r>
    </w:p>
    <w:p w:rsidR="001A1CFD" w:rsidRDefault="001A1CFD">
      <w:pPr>
        <w:jc w:val="both"/>
        <w:rPr>
          <w:sz w:val="24"/>
          <w:szCs w:val="24"/>
        </w:rPr>
      </w:pPr>
    </w:p>
    <w:p w:rsidR="001A1CFD" w:rsidRDefault="001A1CFD">
      <w:pPr>
        <w:ind w:left="-851"/>
        <w:jc w:val="both"/>
        <w:rPr>
          <w:b/>
          <w:bCs/>
          <w:sz w:val="24"/>
          <w:szCs w:val="24"/>
          <w:u w:val="single"/>
        </w:rPr>
      </w:pPr>
    </w:p>
    <w:p w:rsidR="001A1CFD" w:rsidRDefault="00C1475D">
      <w:pPr>
        <w:ind w:left="-851" w:firstLine="851"/>
        <w:jc w:val="both"/>
        <w:rPr>
          <w:b/>
          <w:bCs/>
          <w:sz w:val="24"/>
          <w:szCs w:val="24"/>
          <w:u w:val="single"/>
        </w:rPr>
      </w:pPr>
      <w:r>
        <w:rPr>
          <w:b/>
          <w:bCs/>
          <w:sz w:val="24"/>
          <w:szCs w:val="24"/>
          <w:u w:val="single"/>
        </w:rPr>
        <w:t>Теория.</w:t>
      </w:r>
    </w:p>
    <w:p w:rsidR="001A1CFD" w:rsidRDefault="001A1CFD">
      <w:pPr>
        <w:ind w:left="-851"/>
        <w:jc w:val="both"/>
        <w:rPr>
          <w:b/>
          <w:bCs/>
          <w:sz w:val="24"/>
          <w:szCs w:val="24"/>
          <w:u w:val="single"/>
        </w:rPr>
      </w:pPr>
    </w:p>
    <w:p w:rsidR="001A1CFD" w:rsidRDefault="00C1475D">
      <w:pPr>
        <w:jc w:val="both"/>
        <w:rPr>
          <w:b/>
          <w:bCs/>
          <w:sz w:val="24"/>
          <w:szCs w:val="24"/>
        </w:rPr>
      </w:pPr>
      <w:r>
        <w:rPr>
          <w:b/>
          <w:bCs/>
          <w:sz w:val="24"/>
          <w:szCs w:val="24"/>
        </w:rPr>
        <w:t>§ 1     Введение</w:t>
      </w:r>
    </w:p>
    <w:p w:rsidR="001A1CFD" w:rsidRDefault="001A1CFD">
      <w:pPr>
        <w:jc w:val="both"/>
        <w:rPr>
          <w:b/>
          <w:bCs/>
          <w:sz w:val="24"/>
          <w:szCs w:val="24"/>
        </w:rPr>
      </w:pPr>
    </w:p>
    <w:p w:rsidR="001A1CFD" w:rsidRDefault="00C1475D">
      <w:pPr>
        <w:ind w:firstLine="284"/>
        <w:jc w:val="both"/>
        <w:rPr>
          <w:sz w:val="24"/>
          <w:szCs w:val="24"/>
        </w:rPr>
      </w:pPr>
      <w:r>
        <w:rPr>
          <w:b/>
          <w:bCs/>
          <w:sz w:val="24"/>
          <w:szCs w:val="24"/>
        </w:rPr>
        <w:t xml:space="preserve"> </w:t>
      </w:r>
      <w:r>
        <w:rPr>
          <w:sz w:val="24"/>
          <w:szCs w:val="24"/>
        </w:rPr>
        <w:t>Данная работа посвящена изучению поведедения ферромагнетиков в магнитном поле.</w:t>
      </w:r>
    </w:p>
    <w:p w:rsidR="001A1CFD" w:rsidRDefault="00C1475D">
      <w:pPr>
        <w:ind w:firstLine="284"/>
        <w:jc w:val="both"/>
        <w:rPr>
          <w:b/>
          <w:bCs/>
          <w:sz w:val="24"/>
          <w:szCs w:val="24"/>
        </w:rPr>
      </w:pPr>
      <w:r>
        <w:rPr>
          <w:sz w:val="24"/>
          <w:szCs w:val="24"/>
        </w:rPr>
        <w:t xml:space="preserve"> Хотя магнитное взаимодействие является малой поправкой к электрическим обменным силам, обусловлива</w:t>
      </w:r>
      <w:bookmarkStart w:id="0" w:name="OCRUncertain1712"/>
      <w:r>
        <w:rPr>
          <w:sz w:val="24"/>
          <w:szCs w:val="24"/>
        </w:rPr>
        <w:t>ю</w:t>
      </w:r>
      <w:bookmarkEnd w:id="0"/>
      <w:r>
        <w:rPr>
          <w:sz w:val="24"/>
          <w:szCs w:val="24"/>
        </w:rPr>
        <w:t>щим самопроизвольную намагниченность, тем не менее, они играют решающую роль во всем сложном комплексе явлений технического намагничивания. Поэтому выяснение физической природы магнитного взаимодействия в ферромагнетиках имеет не только теоретическое значение, но необходимо и для ясного понимания механизма тех физических процессов, которые обусловливают всю практическую ценность явления ферромагнетизма.</w:t>
      </w:r>
      <w:r>
        <w:rPr>
          <w:b/>
          <w:bCs/>
          <w:sz w:val="24"/>
          <w:szCs w:val="24"/>
        </w:rPr>
        <w:t xml:space="preserve">    </w:t>
      </w:r>
    </w:p>
    <w:p w:rsidR="001A1CFD" w:rsidRDefault="00C1475D">
      <w:pPr>
        <w:pStyle w:val="21"/>
        <w:jc w:val="both"/>
        <w:rPr>
          <w:sz w:val="24"/>
          <w:szCs w:val="24"/>
        </w:rPr>
      </w:pPr>
      <w:r>
        <w:rPr>
          <w:sz w:val="24"/>
          <w:szCs w:val="24"/>
        </w:rPr>
        <w:t xml:space="preserve"> Напомним, что ферромагнетиками называются вещества, в которых магнитные моменты ориентированы вдоль выделенного направления.</w:t>
      </w:r>
    </w:p>
    <w:p w:rsidR="001A1CFD" w:rsidRDefault="00C1475D">
      <w:pPr>
        <w:ind w:firstLine="142"/>
        <w:jc w:val="both"/>
        <w:rPr>
          <w:sz w:val="24"/>
          <w:szCs w:val="24"/>
          <w:lang w:val="en-US"/>
        </w:rPr>
      </w:pPr>
      <w:r>
        <w:rPr>
          <w:sz w:val="24"/>
          <w:szCs w:val="24"/>
        </w:rPr>
        <w:t xml:space="preserve">   Монокристаллы ферромагнетиков анизотропны в магнитном отношении. В качестве примера </w:t>
      </w:r>
      <w:bookmarkStart w:id="1" w:name="OCRUncertain004"/>
      <w:r>
        <w:rPr>
          <w:sz w:val="24"/>
          <w:szCs w:val="24"/>
        </w:rPr>
        <w:t>магнитокристаллической</w:t>
      </w:r>
      <w:bookmarkEnd w:id="1"/>
      <w:r>
        <w:rPr>
          <w:sz w:val="24"/>
          <w:szCs w:val="24"/>
        </w:rPr>
        <w:t xml:space="preserve"> анизотропии на рис.</w:t>
      </w:r>
      <w:r>
        <w:rPr>
          <w:noProof/>
          <w:sz w:val="24"/>
          <w:szCs w:val="24"/>
        </w:rPr>
        <w:t>1</w:t>
      </w:r>
      <w:r>
        <w:rPr>
          <w:sz w:val="24"/>
          <w:szCs w:val="24"/>
        </w:rPr>
        <w:t xml:space="preserve"> приведены кривые намаг</w:t>
      </w:r>
      <w:bookmarkStart w:id="2" w:name="OCRUncertain005"/>
      <w:r>
        <w:rPr>
          <w:sz w:val="24"/>
          <w:szCs w:val="24"/>
        </w:rPr>
        <w:t>н</w:t>
      </w:r>
      <w:bookmarkEnd w:id="2"/>
      <w:r>
        <w:rPr>
          <w:sz w:val="24"/>
          <w:szCs w:val="24"/>
        </w:rPr>
        <w:t xml:space="preserve">ичивания </w:t>
      </w:r>
      <w:r>
        <w:rPr>
          <w:b/>
          <w:bCs/>
          <w:i/>
          <w:iCs/>
          <w:sz w:val="24"/>
          <w:szCs w:val="24"/>
          <w:lang w:val="en-US"/>
        </w:rPr>
        <w:t>I</w:t>
      </w:r>
      <w:r>
        <w:rPr>
          <w:i/>
          <w:iCs/>
          <w:sz w:val="24"/>
          <w:szCs w:val="24"/>
          <w:lang w:val="en-US"/>
        </w:rPr>
        <w:t>(</w:t>
      </w:r>
      <w:r>
        <w:rPr>
          <w:i/>
          <w:iCs/>
          <w:sz w:val="24"/>
          <w:szCs w:val="24"/>
        </w:rPr>
        <w:t>Н)</w:t>
      </w:r>
      <w:r>
        <w:rPr>
          <w:sz w:val="24"/>
          <w:szCs w:val="24"/>
        </w:rPr>
        <w:t xml:space="preserve"> монокристалла кобальта, снятые вдоль </w:t>
      </w:r>
      <w:bookmarkStart w:id="3" w:name="OCRUncertain008"/>
      <w:r>
        <w:rPr>
          <w:sz w:val="24"/>
          <w:szCs w:val="24"/>
        </w:rPr>
        <w:t>гексагональной</w:t>
      </w:r>
      <w:bookmarkEnd w:id="3"/>
      <w:r>
        <w:rPr>
          <w:sz w:val="24"/>
          <w:szCs w:val="24"/>
        </w:rPr>
        <w:t xml:space="preserve"> оси (ось </w:t>
      </w:r>
      <w:r>
        <w:rPr>
          <w:i/>
          <w:iCs/>
          <w:sz w:val="24"/>
          <w:szCs w:val="24"/>
        </w:rPr>
        <w:t>с</w:t>
      </w:r>
      <w:bookmarkStart w:id="4" w:name="OCRUncertain010"/>
      <w:r>
        <w:rPr>
          <w:i/>
          <w:iCs/>
          <w:sz w:val="24"/>
          <w:szCs w:val="24"/>
        </w:rPr>
        <w:t>)</w:t>
      </w:r>
      <w:bookmarkEnd w:id="4"/>
      <w:r>
        <w:rPr>
          <w:sz w:val="24"/>
          <w:szCs w:val="24"/>
        </w:rPr>
        <w:t xml:space="preserve"> и </w:t>
      </w:r>
      <w:bookmarkStart w:id="5" w:name="OCRUncertain011"/>
      <w:r>
        <w:rPr>
          <w:sz w:val="24"/>
          <w:szCs w:val="24"/>
        </w:rPr>
        <w:t>перпен</w:t>
      </w:r>
      <w:bookmarkStart w:id="6" w:name="OCRUncertain012"/>
      <w:bookmarkEnd w:id="5"/>
      <w:r>
        <w:rPr>
          <w:sz w:val="24"/>
          <w:szCs w:val="24"/>
        </w:rPr>
        <w:t>дикулярно</w:t>
      </w:r>
      <w:bookmarkEnd w:id="6"/>
      <w:r>
        <w:rPr>
          <w:sz w:val="24"/>
          <w:szCs w:val="24"/>
        </w:rPr>
        <w:t xml:space="preserve"> к ней (ось </w:t>
      </w:r>
      <w:r>
        <w:rPr>
          <w:i/>
          <w:iCs/>
          <w:sz w:val="24"/>
          <w:szCs w:val="24"/>
        </w:rPr>
        <w:t>а</w:t>
      </w:r>
      <w:bookmarkStart w:id="7" w:name="OCRUncertain014"/>
      <w:r>
        <w:rPr>
          <w:i/>
          <w:iCs/>
          <w:sz w:val="24"/>
          <w:szCs w:val="24"/>
        </w:rPr>
        <w:t>).</w:t>
      </w:r>
      <w:bookmarkEnd w:id="7"/>
      <w:r>
        <w:rPr>
          <w:sz w:val="24"/>
          <w:szCs w:val="24"/>
        </w:rPr>
        <w:t xml:space="preserve"> Как видно из рисунка, если магнитное</w:t>
      </w:r>
      <w:r>
        <w:rPr>
          <w:sz w:val="24"/>
          <w:szCs w:val="24"/>
          <w:lang w:val="en-US"/>
        </w:rPr>
        <w:t xml:space="preserve"> </w:t>
      </w:r>
      <w:r>
        <w:rPr>
          <w:sz w:val="24"/>
          <w:szCs w:val="24"/>
        </w:rPr>
        <w:t xml:space="preserve">поле </w:t>
      </w:r>
      <w:bookmarkStart w:id="8" w:name="OCRUncertain016"/>
      <w:r>
        <w:rPr>
          <w:sz w:val="24"/>
          <w:szCs w:val="24"/>
          <w:lang w:val="en-US"/>
        </w:rPr>
        <w:t xml:space="preserve"> </w:t>
      </w:r>
      <w:r>
        <w:rPr>
          <w:b/>
          <w:bCs/>
          <w:i/>
          <w:iCs/>
          <w:sz w:val="24"/>
          <w:szCs w:val="24"/>
          <w:lang w:val="en-US"/>
        </w:rPr>
        <w:t xml:space="preserve">H </w:t>
      </w:r>
      <w:r>
        <w:rPr>
          <w:i/>
          <w:iCs/>
          <w:sz w:val="24"/>
          <w:szCs w:val="24"/>
          <w:lang w:val="en-US"/>
        </w:rPr>
        <w:t>|| c</w:t>
      </w:r>
      <w:r>
        <w:rPr>
          <w:sz w:val="24"/>
          <w:szCs w:val="24"/>
        </w:rPr>
        <w:t>,</w:t>
      </w:r>
      <w:bookmarkEnd w:id="8"/>
      <w:r>
        <w:rPr>
          <w:sz w:val="24"/>
          <w:szCs w:val="24"/>
        </w:rPr>
        <w:t xml:space="preserve"> то достаточно приложить поле в несколько сот эрстед для того, чтобы намагнитить кристалл до насыщения. При </w:t>
      </w:r>
      <w:r>
        <w:rPr>
          <w:b/>
          <w:bCs/>
          <w:i/>
          <w:iCs/>
          <w:sz w:val="24"/>
          <w:szCs w:val="24"/>
        </w:rPr>
        <w:t>Н</w:t>
      </w:r>
      <w:bookmarkStart w:id="9" w:name="OCRUncertain017"/>
      <w:r>
        <w:rPr>
          <w:i/>
          <w:iCs/>
          <w:sz w:val="24"/>
          <w:szCs w:val="24"/>
        </w:rPr>
        <w:t xml:space="preserve"> </w:t>
      </w:r>
      <w:bookmarkEnd w:id="9"/>
      <w:r>
        <w:rPr>
          <w:sz w:val="24"/>
          <w:szCs w:val="24"/>
        </w:rPr>
        <w:sym w:font="Symbol" w:char="F05E"/>
      </w:r>
      <w:r>
        <w:rPr>
          <w:sz w:val="24"/>
          <w:szCs w:val="24"/>
          <w:lang w:val="en-US"/>
        </w:rPr>
        <w:t xml:space="preserve"> </w:t>
      </w:r>
      <w:r>
        <w:rPr>
          <w:i/>
          <w:iCs/>
          <w:sz w:val="24"/>
          <w:szCs w:val="24"/>
        </w:rPr>
        <w:t xml:space="preserve">с </w:t>
      </w:r>
      <w:r>
        <w:rPr>
          <w:sz w:val="24"/>
          <w:szCs w:val="24"/>
        </w:rPr>
        <w:t xml:space="preserve">насыщение достигается только при </w:t>
      </w:r>
      <w:r>
        <w:rPr>
          <w:i/>
          <w:iCs/>
          <w:sz w:val="24"/>
          <w:szCs w:val="24"/>
        </w:rPr>
        <w:t>Н</w:t>
      </w:r>
      <w:r>
        <w:rPr>
          <w:sz w:val="24"/>
          <w:szCs w:val="24"/>
        </w:rPr>
        <w:t xml:space="preserve"> </w:t>
      </w:r>
      <w:r>
        <w:rPr>
          <w:sz w:val="24"/>
          <w:szCs w:val="24"/>
        </w:rPr>
        <w:sym w:font="Symbol" w:char="F0BB"/>
      </w:r>
      <w:r>
        <w:rPr>
          <w:sz w:val="24"/>
          <w:szCs w:val="24"/>
        </w:rPr>
        <w:t xml:space="preserve"> 10</w:t>
      </w:r>
      <w:r>
        <w:rPr>
          <w:sz w:val="24"/>
          <w:szCs w:val="24"/>
          <w:vertAlign w:val="superscript"/>
        </w:rPr>
        <w:t xml:space="preserve">4 </w:t>
      </w:r>
      <w:r>
        <w:rPr>
          <w:sz w:val="24"/>
          <w:szCs w:val="24"/>
        </w:rPr>
        <w:t>Э.</w:t>
      </w:r>
    </w:p>
    <w:p w:rsidR="001A1CFD" w:rsidRDefault="00C1475D">
      <w:pPr>
        <w:jc w:val="both"/>
        <w:rPr>
          <w:sz w:val="24"/>
          <w:szCs w:val="24"/>
        </w:rPr>
      </w:pPr>
      <w:r>
        <w:rPr>
          <w:sz w:val="24"/>
          <w:szCs w:val="24"/>
        </w:rPr>
        <w:t xml:space="preserve">    Наиболее резко магнитная анизотропия</w:t>
      </w:r>
      <w:bookmarkStart w:id="10" w:name="OCRUncertain023"/>
      <w:r>
        <w:rPr>
          <w:sz w:val="24"/>
          <w:szCs w:val="24"/>
        </w:rPr>
        <w:t>,</w:t>
      </w:r>
      <w:bookmarkEnd w:id="10"/>
      <w:r>
        <w:rPr>
          <w:sz w:val="24"/>
          <w:szCs w:val="24"/>
        </w:rPr>
        <w:t xml:space="preserve"> проявляется в кристаллах гексагональной симме</w:t>
      </w:r>
      <w:bookmarkStart w:id="11" w:name="OCRUncertain024"/>
      <w:r>
        <w:rPr>
          <w:sz w:val="24"/>
          <w:szCs w:val="24"/>
        </w:rPr>
        <w:t>т</w:t>
      </w:r>
      <w:bookmarkEnd w:id="11"/>
      <w:r>
        <w:rPr>
          <w:sz w:val="24"/>
          <w:szCs w:val="24"/>
        </w:rPr>
        <w:t>рии (Со,</w:t>
      </w:r>
      <w:r>
        <w:rPr>
          <w:sz w:val="24"/>
          <w:szCs w:val="24"/>
          <w:lang w:val="en-US"/>
        </w:rPr>
        <w:t xml:space="preserve"> </w:t>
      </w:r>
      <w:bookmarkStart w:id="12" w:name="OCRUncertain025"/>
      <w:r>
        <w:rPr>
          <w:sz w:val="24"/>
          <w:szCs w:val="24"/>
          <w:lang w:val="en-US"/>
        </w:rPr>
        <w:t>Tb,</w:t>
      </w:r>
      <w:bookmarkEnd w:id="12"/>
      <w:r>
        <w:rPr>
          <w:sz w:val="24"/>
          <w:szCs w:val="24"/>
          <w:lang w:val="en-US"/>
        </w:rPr>
        <w:t xml:space="preserve"> </w:t>
      </w:r>
      <w:bookmarkStart w:id="13" w:name="OCRUncertain026"/>
      <w:r>
        <w:rPr>
          <w:sz w:val="24"/>
          <w:szCs w:val="24"/>
          <w:lang w:val="en-US"/>
        </w:rPr>
        <w:t>Dy).</w:t>
      </w:r>
      <w:bookmarkEnd w:id="13"/>
      <w:r>
        <w:rPr>
          <w:sz w:val="24"/>
          <w:szCs w:val="24"/>
        </w:rPr>
        <w:t xml:space="preserve"> Из анализ</w:t>
      </w:r>
      <w:bookmarkStart w:id="14" w:name="OCRUncertain027"/>
      <w:r>
        <w:rPr>
          <w:sz w:val="24"/>
          <w:szCs w:val="24"/>
        </w:rPr>
        <w:t>а</w:t>
      </w:r>
      <w:bookmarkEnd w:id="14"/>
      <w:r>
        <w:rPr>
          <w:sz w:val="24"/>
          <w:szCs w:val="24"/>
        </w:rPr>
        <w:t xml:space="preserve"> кривых </w:t>
      </w:r>
      <w:bookmarkStart w:id="15" w:name="OCRUncertain028"/>
      <w:r>
        <w:rPr>
          <w:sz w:val="24"/>
          <w:szCs w:val="24"/>
        </w:rPr>
        <w:t xml:space="preserve"> </w:t>
      </w:r>
      <w:r>
        <w:rPr>
          <w:i/>
          <w:iCs/>
          <w:sz w:val="24"/>
          <w:szCs w:val="24"/>
          <w:lang w:val="en-US"/>
        </w:rPr>
        <w:t>I</w:t>
      </w:r>
      <w:r>
        <w:rPr>
          <w:i/>
          <w:iCs/>
          <w:sz w:val="24"/>
          <w:szCs w:val="24"/>
        </w:rPr>
        <w:t>(</w:t>
      </w:r>
      <w:bookmarkEnd w:id="15"/>
      <w:r>
        <w:rPr>
          <w:i/>
          <w:iCs/>
          <w:sz w:val="24"/>
          <w:szCs w:val="24"/>
        </w:rPr>
        <w:t>Н),</w:t>
      </w:r>
      <w:r>
        <w:rPr>
          <w:sz w:val="24"/>
          <w:szCs w:val="24"/>
        </w:rPr>
        <w:t xml:space="preserve"> снятых по различным кр</w:t>
      </w:r>
      <w:bookmarkStart w:id="16" w:name="OCRUncertain030"/>
      <w:r>
        <w:rPr>
          <w:sz w:val="24"/>
          <w:szCs w:val="24"/>
        </w:rPr>
        <w:t>и</w:t>
      </w:r>
      <w:bookmarkEnd w:id="16"/>
      <w:r>
        <w:rPr>
          <w:sz w:val="24"/>
          <w:szCs w:val="24"/>
        </w:rPr>
        <w:t>ст</w:t>
      </w:r>
      <w:bookmarkStart w:id="17" w:name="OCRUncertain031"/>
      <w:r>
        <w:rPr>
          <w:sz w:val="24"/>
          <w:szCs w:val="24"/>
        </w:rPr>
        <w:t>а</w:t>
      </w:r>
      <w:bookmarkEnd w:id="17"/>
      <w:r>
        <w:rPr>
          <w:sz w:val="24"/>
          <w:szCs w:val="24"/>
        </w:rPr>
        <w:t>ллограф</w:t>
      </w:r>
      <w:bookmarkStart w:id="18" w:name="OCRUncertain032"/>
      <w:r>
        <w:rPr>
          <w:sz w:val="24"/>
          <w:szCs w:val="24"/>
        </w:rPr>
        <w:t>и</w:t>
      </w:r>
      <w:bookmarkEnd w:id="18"/>
      <w:r>
        <w:rPr>
          <w:sz w:val="24"/>
          <w:szCs w:val="24"/>
        </w:rPr>
        <w:t>ч</w:t>
      </w:r>
      <w:bookmarkStart w:id="19" w:name="OCRUncertain033"/>
      <w:r>
        <w:rPr>
          <w:sz w:val="24"/>
          <w:szCs w:val="24"/>
        </w:rPr>
        <w:t>е</w:t>
      </w:r>
      <w:bookmarkEnd w:id="19"/>
      <w:r>
        <w:rPr>
          <w:sz w:val="24"/>
          <w:szCs w:val="24"/>
        </w:rPr>
        <w:t>ским н</w:t>
      </w:r>
      <w:bookmarkStart w:id="20" w:name="OCRUncertain035"/>
      <w:r>
        <w:rPr>
          <w:sz w:val="24"/>
          <w:szCs w:val="24"/>
        </w:rPr>
        <w:t>а</w:t>
      </w:r>
      <w:bookmarkEnd w:id="20"/>
      <w:r>
        <w:rPr>
          <w:sz w:val="24"/>
          <w:szCs w:val="24"/>
        </w:rPr>
        <w:t xml:space="preserve">правлениям, следует, что в ферромагнитных монокристаллах существуют направления, называемые “осями легкого намагничивания” </w:t>
      </w:r>
      <w:bookmarkStart w:id="21" w:name="OCRUncertain036"/>
      <w:r>
        <w:rPr>
          <w:sz w:val="24"/>
          <w:szCs w:val="24"/>
        </w:rPr>
        <w:t>(ОЛН),</w:t>
      </w:r>
      <w:bookmarkEnd w:id="21"/>
      <w:r>
        <w:rPr>
          <w:sz w:val="24"/>
          <w:szCs w:val="24"/>
        </w:rPr>
        <w:t xml:space="preserve"> и на</w:t>
      </w:r>
      <w:bookmarkStart w:id="22" w:name="OCRUncertain037"/>
      <w:r>
        <w:rPr>
          <w:sz w:val="24"/>
          <w:szCs w:val="24"/>
        </w:rPr>
        <w:t>п</w:t>
      </w:r>
      <w:bookmarkEnd w:id="22"/>
      <w:r>
        <w:rPr>
          <w:sz w:val="24"/>
          <w:szCs w:val="24"/>
        </w:rPr>
        <w:t xml:space="preserve">равления, называемые “осями трудного намагничивания” </w:t>
      </w:r>
      <w:bookmarkStart w:id="23" w:name="OCRUncertain038"/>
      <w:r>
        <w:rPr>
          <w:sz w:val="24"/>
          <w:szCs w:val="24"/>
        </w:rPr>
        <w:t>(ОТН).</w:t>
      </w:r>
      <w:bookmarkEnd w:id="23"/>
    </w:p>
    <w:p w:rsidR="001A1CFD" w:rsidRDefault="00C1475D">
      <w:pPr>
        <w:jc w:val="both"/>
        <w:rPr>
          <w:i/>
          <w:iCs/>
          <w:sz w:val="24"/>
          <w:szCs w:val="24"/>
        </w:rPr>
      </w:pPr>
      <w:r>
        <w:rPr>
          <w:sz w:val="24"/>
          <w:szCs w:val="24"/>
        </w:rPr>
        <w:t xml:space="preserve"> Известно, что минимум свободной энергии магнитокристаллической анизотропии достигается, когда намагниченность ориентирована вдоль ОЛН. Для поворота</w:t>
      </w:r>
      <w:r>
        <w:rPr>
          <w:sz w:val="24"/>
          <w:szCs w:val="24"/>
          <w:lang w:val="en-US"/>
        </w:rPr>
        <w:t xml:space="preserve">  </w:t>
      </w:r>
      <w:r>
        <w:rPr>
          <w:b/>
          <w:bCs/>
          <w:i/>
          <w:iCs/>
          <w:sz w:val="24"/>
          <w:szCs w:val="24"/>
          <w:lang w:val="en-US"/>
        </w:rPr>
        <w:t>I</w:t>
      </w:r>
      <w:r>
        <w:rPr>
          <w:sz w:val="24"/>
          <w:szCs w:val="24"/>
          <w:vertAlign w:val="subscript"/>
          <w:lang w:val="en-US"/>
        </w:rPr>
        <w:t>s</w:t>
      </w:r>
      <w:r>
        <w:rPr>
          <w:sz w:val="24"/>
          <w:szCs w:val="24"/>
        </w:rPr>
        <w:t xml:space="preserve"> из этих направлений требуется затрата</w:t>
      </w:r>
      <w:r>
        <w:rPr>
          <w:sz w:val="24"/>
          <w:szCs w:val="24"/>
          <w:lang w:val="en-US"/>
        </w:rPr>
        <w:t xml:space="preserve">  </w:t>
      </w:r>
      <w:r>
        <w:rPr>
          <w:sz w:val="24"/>
          <w:szCs w:val="24"/>
        </w:rPr>
        <w:t>определенной работы, которая приводит к росту</w:t>
      </w:r>
      <w:r>
        <w:rPr>
          <w:sz w:val="24"/>
          <w:szCs w:val="24"/>
          <w:lang w:val="en-US"/>
        </w:rPr>
        <w:t xml:space="preserve"> </w:t>
      </w:r>
      <w:r>
        <w:rPr>
          <w:sz w:val="24"/>
          <w:szCs w:val="24"/>
        </w:rPr>
        <w:t>энергии магнитной или магнитокристаллической анизотропии.</w:t>
      </w:r>
      <w:r>
        <w:rPr>
          <w:sz w:val="24"/>
          <w:szCs w:val="24"/>
          <w:lang w:val="en-US"/>
        </w:rPr>
        <w:t xml:space="preserve"> </w:t>
      </w:r>
      <w:r>
        <w:rPr>
          <w:sz w:val="24"/>
          <w:szCs w:val="24"/>
        </w:rPr>
        <w:t>Энергией магнитокристаллической анизотропии называют ту часть энерг</w:t>
      </w:r>
      <w:bookmarkStart w:id="24" w:name="OCRUncertain039"/>
      <w:r>
        <w:rPr>
          <w:sz w:val="24"/>
          <w:szCs w:val="24"/>
        </w:rPr>
        <w:t>и</w:t>
      </w:r>
      <w:bookmarkEnd w:id="24"/>
      <w:r>
        <w:rPr>
          <w:sz w:val="24"/>
          <w:szCs w:val="24"/>
        </w:rPr>
        <w:t>и кристалла, которая зависит от ориентации вектора намагниченности относительно кристаллографических осей</w:t>
      </w:r>
      <w:bookmarkStart w:id="25" w:name="OCRUncertain042"/>
      <w:r>
        <w:rPr>
          <w:sz w:val="24"/>
          <w:szCs w:val="24"/>
        </w:rPr>
        <w:t>.</w:t>
      </w:r>
      <w:bookmarkEnd w:id="25"/>
    </w:p>
    <w:p w:rsidR="001A1CFD" w:rsidRDefault="009A25C0">
      <w:pPr>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49.5pt" fillcolor="window">
            <v:imagedata r:id="rId5" o:title="Graph"/>
          </v:shape>
        </w:pict>
      </w:r>
    </w:p>
    <w:p w:rsidR="001A1CFD" w:rsidRDefault="00C1475D">
      <w:pPr>
        <w:ind w:left="284" w:right="5159"/>
        <w:jc w:val="both"/>
        <w:rPr>
          <w:sz w:val="24"/>
          <w:szCs w:val="24"/>
        </w:rPr>
      </w:pPr>
      <w:r>
        <w:rPr>
          <w:sz w:val="24"/>
          <w:szCs w:val="24"/>
        </w:rPr>
        <w:t xml:space="preserve">Рис.1. Кривые намагничивания </w:t>
      </w:r>
      <w:r>
        <w:rPr>
          <w:b/>
          <w:bCs/>
          <w:i/>
          <w:iCs/>
          <w:sz w:val="24"/>
          <w:szCs w:val="24"/>
          <w:lang w:val="en-US"/>
        </w:rPr>
        <w:t>I</w:t>
      </w:r>
      <w:r>
        <w:rPr>
          <w:i/>
          <w:iCs/>
          <w:sz w:val="24"/>
          <w:szCs w:val="24"/>
          <w:lang w:val="en-US"/>
        </w:rPr>
        <w:t>(</w:t>
      </w:r>
      <w:r>
        <w:rPr>
          <w:i/>
          <w:iCs/>
          <w:sz w:val="24"/>
          <w:szCs w:val="24"/>
        </w:rPr>
        <w:t>Н)</w:t>
      </w:r>
      <w:r>
        <w:rPr>
          <w:sz w:val="24"/>
          <w:szCs w:val="24"/>
        </w:rPr>
        <w:t xml:space="preserve"> монокристалла кобальта, снятые </w:t>
      </w:r>
    </w:p>
    <w:p w:rsidR="001A1CFD" w:rsidRDefault="00C1475D">
      <w:pPr>
        <w:ind w:left="284" w:right="5159"/>
        <w:jc w:val="both"/>
        <w:rPr>
          <w:i/>
          <w:iCs/>
          <w:sz w:val="24"/>
          <w:szCs w:val="24"/>
          <w:lang w:val="en-US"/>
        </w:rPr>
      </w:pPr>
      <w:r>
        <w:rPr>
          <w:sz w:val="24"/>
          <w:szCs w:val="24"/>
        </w:rPr>
        <w:t xml:space="preserve">вдоль гексагональной оси (ось </w:t>
      </w:r>
      <w:r>
        <w:rPr>
          <w:i/>
          <w:iCs/>
          <w:sz w:val="24"/>
          <w:szCs w:val="24"/>
        </w:rPr>
        <w:t>с)</w:t>
      </w:r>
      <w:r>
        <w:rPr>
          <w:sz w:val="24"/>
          <w:szCs w:val="24"/>
        </w:rPr>
        <w:t xml:space="preserve"> и перпендикулярно к ней (ось </w:t>
      </w:r>
      <w:r>
        <w:rPr>
          <w:i/>
          <w:iCs/>
          <w:sz w:val="24"/>
          <w:szCs w:val="24"/>
        </w:rPr>
        <w:t>а).</w:t>
      </w:r>
    </w:p>
    <w:p w:rsidR="001A1CFD" w:rsidRDefault="001A1CFD">
      <w:pPr>
        <w:ind w:left="284" w:right="4876"/>
        <w:jc w:val="both"/>
        <w:rPr>
          <w:sz w:val="24"/>
          <w:szCs w:val="24"/>
          <w:lang w:val="en-US"/>
        </w:rPr>
      </w:pPr>
    </w:p>
    <w:p w:rsidR="001A1CFD" w:rsidRDefault="00C1475D">
      <w:pPr>
        <w:jc w:val="both"/>
        <w:rPr>
          <w:noProof/>
          <w:sz w:val="24"/>
          <w:szCs w:val="24"/>
        </w:rPr>
      </w:pPr>
      <w:r>
        <w:rPr>
          <w:sz w:val="24"/>
          <w:szCs w:val="24"/>
        </w:rPr>
        <w:t xml:space="preserve"> В случае кобальта эта энергия минимальна, если намагниченность направлена вдоль оси </w:t>
      </w:r>
      <w:r>
        <w:rPr>
          <w:i/>
          <w:iCs/>
          <w:sz w:val="24"/>
          <w:szCs w:val="24"/>
        </w:rPr>
        <w:t>с</w:t>
      </w:r>
      <w:r>
        <w:rPr>
          <w:sz w:val="24"/>
          <w:szCs w:val="24"/>
        </w:rPr>
        <w:t xml:space="preserve"> (при комнатной температуре). При вращении намагниченности</w:t>
      </w:r>
      <w:r>
        <w:rPr>
          <w:sz w:val="24"/>
          <w:szCs w:val="24"/>
          <w:lang w:val="en-US"/>
        </w:rPr>
        <w:t xml:space="preserve"> </w:t>
      </w:r>
      <w:r>
        <w:rPr>
          <w:b/>
          <w:bCs/>
          <w:i/>
          <w:iCs/>
          <w:sz w:val="24"/>
          <w:szCs w:val="24"/>
          <w:lang w:val="en-US"/>
        </w:rPr>
        <w:t>I</w:t>
      </w:r>
      <w:r>
        <w:rPr>
          <w:sz w:val="24"/>
          <w:szCs w:val="24"/>
          <w:vertAlign w:val="subscript"/>
          <w:lang w:val="en-US"/>
        </w:rPr>
        <w:t>s</w:t>
      </w:r>
      <w:r>
        <w:rPr>
          <w:sz w:val="24"/>
          <w:szCs w:val="24"/>
        </w:rPr>
        <w:t xml:space="preserve"> от оси </w:t>
      </w:r>
      <w:r>
        <w:rPr>
          <w:i/>
          <w:iCs/>
          <w:sz w:val="24"/>
          <w:szCs w:val="24"/>
        </w:rPr>
        <w:t>с</w:t>
      </w:r>
      <w:r>
        <w:rPr>
          <w:sz w:val="24"/>
          <w:szCs w:val="24"/>
        </w:rPr>
        <w:t xml:space="preserve"> энергия анизотропии увеличивается с увеличением угла</w:t>
      </w:r>
      <w:r>
        <w:rPr>
          <w:noProof/>
          <w:sz w:val="24"/>
          <w:szCs w:val="24"/>
        </w:rPr>
        <w:t xml:space="preserve"> </w:t>
      </w:r>
      <w:r>
        <w:rPr>
          <w:sz w:val="24"/>
          <w:szCs w:val="24"/>
        </w:rPr>
        <w:sym w:font="Symbol" w:char="F04A"/>
      </w:r>
      <w:r>
        <w:rPr>
          <w:sz w:val="24"/>
          <w:szCs w:val="24"/>
        </w:rPr>
        <w:t xml:space="preserve"> между осью </w:t>
      </w:r>
      <w:r>
        <w:rPr>
          <w:i/>
          <w:iCs/>
          <w:sz w:val="24"/>
          <w:szCs w:val="24"/>
          <w:lang w:val="en-US"/>
        </w:rPr>
        <w:t>c</w:t>
      </w:r>
      <w:r>
        <w:rPr>
          <w:sz w:val="24"/>
          <w:szCs w:val="24"/>
        </w:rPr>
        <w:t xml:space="preserve"> и направлением</w:t>
      </w:r>
      <w:r>
        <w:rPr>
          <w:b/>
          <w:bCs/>
          <w:sz w:val="24"/>
          <w:szCs w:val="24"/>
          <w:lang w:val="en-US"/>
        </w:rPr>
        <w:t xml:space="preserve"> </w:t>
      </w:r>
      <w:r>
        <w:rPr>
          <w:b/>
          <w:bCs/>
          <w:i/>
          <w:iCs/>
          <w:sz w:val="24"/>
          <w:szCs w:val="24"/>
          <w:lang w:val="en-US"/>
        </w:rPr>
        <w:t>I</w:t>
      </w:r>
      <w:r>
        <w:rPr>
          <w:sz w:val="24"/>
          <w:szCs w:val="24"/>
          <w:vertAlign w:val="subscript"/>
          <w:lang w:val="en-US"/>
        </w:rPr>
        <w:t>s</w:t>
      </w:r>
      <w:r>
        <w:rPr>
          <w:i/>
          <w:iCs/>
          <w:sz w:val="24"/>
          <w:szCs w:val="24"/>
          <w:lang w:val="en-US"/>
        </w:rPr>
        <w:t>,</w:t>
      </w:r>
      <w:r>
        <w:rPr>
          <w:sz w:val="24"/>
          <w:szCs w:val="24"/>
        </w:rPr>
        <w:t xml:space="preserve"> достигает максимума при </w:t>
      </w:r>
      <w:bookmarkStart w:id="26" w:name="OCRUncertain049"/>
      <w:r>
        <w:rPr>
          <w:sz w:val="24"/>
          <w:szCs w:val="24"/>
        </w:rPr>
        <w:sym w:font="Symbol" w:char="F04A"/>
      </w:r>
      <w:r>
        <w:rPr>
          <w:sz w:val="24"/>
          <w:szCs w:val="24"/>
        </w:rPr>
        <w:t>=</w:t>
      </w:r>
      <w:bookmarkEnd w:id="26"/>
      <w:r>
        <w:rPr>
          <w:sz w:val="24"/>
          <w:szCs w:val="24"/>
        </w:rPr>
        <w:t>90</w:t>
      </w:r>
      <w:bookmarkStart w:id="27" w:name="OCRUncertain050"/>
      <w:r>
        <w:rPr>
          <w:sz w:val="24"/>
          <w:szCs w:val="24"/>
        </w:rPr>
        <w:t>°</w:t>
      </w:r>
      <w:bookmarkEnd w:id="27"/>
      <w:r>
        <w:rPr>
          <w:sz w:val="24"/>
          <w:szCs w:val="24"/>
        </w:rPr>
        <w:t xml:space="preserve">, т. </w:t>
      </w:r>
      <w:bookmarkStart w:id="28" w:name="OCRUncertain051"/>
      <w:r>
        <w:rPr>
          <w:sz w:val="24"/>
          <w:szCs w:val="24"/>
        </w:rPr>
        <w:t>е.</w:t>
      </w:r>
      <w:bookmarkEnd w:id="28"/>
      <w:r>
        <w:rPr>
          <w:sz w:val="24"/>
          <w:szCs w:val="24"/>
        </w:rPr>
        <w:t xml:space="preserve"> при</w:t>
      </w:r>
      <w:r>
        <w:rPr>
          <w:sz w:val="24"/>
          <w:szCs w:val="24"/>
          <w:lang w:val="en-US"/>
        </w:rPr>
        <w:t xml:space="preserve"> </w:t>
      </w:r>
      <w:r>
        <w:rPr>
          <w:b/>
          <w:bCs/>
          <w:i/>
          <w:iCs/>
          <w:sz w:val="24"/>
          <w:szCs w:val="24"/>
          <w:lang w:val="en-US"/>
        </w:rPr>
        <w:t>I</w:t>
      </w:r>
      <w:r>
        <w:rPr>
          <w:sz w:val="24"/>
          <w:szCs w:val="24"/>
          <w:vertAlign w:val="subscript"/>
          <w:lang w:val="en-US"/>
        </w:rPr>
        <w:t xml:space="preserve">s </w:t>
      </w:r>
      <w:r>
        <w:rPr>
          <w:sz w:val="24"/>
          <w:szCs w:val="24"/>
        </w:rPr>
        <w:sym w:font="Symbol" w:char="F05E"/>
      </w:r>
      <w:r>
        <w:rPr>
          <w:sz w:val="24"/>
          <w:szCs w:val="24"/>
          <w:lang w:val="en-US"/>
        </w:rPr>
        <w:t xml:space="preserve"> </w:t>
      </w:r>
      <w:bookmarkStart w:id="29" w:name="OCRUncertain053"/>
      <w:r>
        <w:rPr>
          <w:i/>
          <w:iCs/>
          <w:sz w:val="24"/>
          <w:szCs w:val="24"/>
        </w:rPr>
        <w:t>с</w:t>
      </w:r>
      <w:r>
        <w:rPr>
          <w:sz w:val="24"/>
          <w:szCs w:val="24"/>
          <w:lang w:val="en-US"/>
        </w:rPr>
        <w:t>,</w:t>
      </w:r>
      <w:bookmarkEnd w:id="29"/>
      <w:r>
        <w:rPr>
          <w:sz w:val="24"/>
          <w:szCs w:val="24"/>
        </w:rPr>
        <w:t xml:space="preserve"> и затем уменьшается до первоначального значения при </w:t>
      </w:r>
      <w:bookmarkStart w:id="30" w:name="OCRUncertain054"/>
      <w:r>
        <w:rPr>
          <w:sz w:val="24"/>
          <w:szCs w:val="24"/>
        </w:rPr>
        <w:t xml:space="preserve"> </w:t>
      </w:r>
      <w:r>
        <w:rPr>
          <w:sz w:val="24"/>
          <w:szCs w:val="24"/>
        </w:rPr>
        <w:sym w:font="Symbol" w:char="F04A"/>
      </w:r>
      <w:r>
        <w:rPr>
          <w:sz w:val="24"/>
          <w:szCs w:val="24"/>
        </w:rPr>
        <w:t xml:space="preserve"> =</w:t>
      </w:r>
      <w:bookmarkEnd w:id="30"/>
      <w:r>
        <w:rPr>
          <w:noProof/>
          <w:sz w:val="24"/>
          <w:szCs w:val="24"/>
        </w:rPr>
        <w:t>180</w:t>
      </w:r>
      <w:bookmarkStart w:id="31" w:name="OCRUncertain055"/>
      <w:r>
        <w:rPr>
          <w:noProof/>
          <w:sz w:val="24"/>
          <w:szCs w:val="24"/>
        </w:rPr>
        <w:t>°</w:t>
      </w:r>
      <w:bookmarkEnd w:id="31"/>
      <w:r>
        <w:rPr>
          <w:noProof/>
          <w:sz w:val="24"/>
          <w:szCs w:val="24"/>
        </w:rPr>
        <w:t>.</w:t>
      </w:r>
    </w:p>
    <w:p w:rsidR="001A1CFD" w:rsidRDefault="001A1CFD">
      <w:pPr>
        <w:ind w:firstLine="284"/>
        <w:jc w:val="both"/>
        <w:rPr>
          <w:b/>
          <w:bCs/>
          <w:sz w:val="24"/>
          <w:szCs w:val="24"/>
        </w:rPr>
      </w:pPr>
    </w:p>
    <w:p w:rsidR="001A1CFD" w:rsidRDefault="00C1475D">
      <w:pPr>
        <w:widowControl w:val="0"/>
        <w:spacing w:before="240" w:line="240" w:lineRule="exact"/>
        <w:jc w:val="both"/>
        <w:rPr>
          <w:b/>
          <w:bCs/>
          <w:sz w:val="24"/>
          <w:szCs w:val="24"/>
        </w:rPr>
      </w:pPr>
      <w:r>
        <w:rPr>
          <w:b/>
          <w:bCs/>
          <w:noProof/>
          <w:sz w:val="24"/>
          <w:szCs w:val="24"/>
        </w:rPr>
        <w:t>§ 2.</w:t>
      </w:r>
      <w:r>
        <w:rPr>
          <w:b/>
          <w:bCs/>
          <w:sz w:val="24"/>
          <w:szCs w:val="24"/>
        </w:rPr>
        <w:t xml:space="preserve"> Спонтанная </w:t>
      </w:r>
      <w:bookmarkStart w:id="32" w:name="OCRUncertain399"/>
      <w:r>
        <w:rPr>
          <w:b/>
          <w:bCs/>
          <w:sz w:val="24"/>
          <w:szCs w:val="24"/>
        </w:rPr>
        <w:t>магнитострикция</w:t>
      </w:r>
      <w:bookmarkEnd w:id="32"/>
      <w:r>
        <w:rPr>
          <w:b/>
          <w:bCs/>
          <w:sz w:val="24"/>
          <w:szCs w:val="24"/>
        </w:rPr>
        <w:t xml:space="preserve"> и ее вклад в магнитную анизотропию</w:t>
      </w:r>
    </w:p>
    <w:p w:rsidR="001A1CFD" w:rsidRDefault="001A1CFD">
      <w:pPr>
        <w:jc w:val="both"/>
        <w:rPr>
          <w:sz w:val="24"/>
          <w:szCs w:val="24"/>
        </w:rPr>
      </w:pPr>
    </w:p>
    <w:p w:rsidR="001A1CFD" w:rsidRDefault="00C1475D">
      <w:pPr>
        <w:ind w:firstLine="142"/>
        <w:jc w:val="both"/>
        <w:rPr>
          <w:sz w:val="24"/>
          <w:szCs w:val="24"/>
        </w:rPr>
      </w:pPr>
      <w:r>
        <w:rPr>
          <w:sz w:val="24"/>
          <w:szCs w:val="24"/>
        </w:rPr>
        <w:t>При возможных изменениях ориентации самопроизвольной намагниченности в кристалле изменяются равновесные расстояния между узлами</w:t>
      </w:r>
      <w:r>
        <w:rPr>
          <w:sz w:val="24"/>
          <w:szCs w:val="24"/>
        </w:rPr>
        <w:br/>
        <w:t xml:space="preserve">решетки. Поэтому возникают самопроизвольные </w:t>
      </w:r>
      <w:bookmarkStart w:id="33" w:name="OCRUncertain1361"/>
      <w:r>
        <w:rPr>
          <w:i/>
          <w:iCs/>
          <w:sz w:val="24"/>
          <w:szCs w:val="24"/>
        </w:rPr>
        <w:t>магнитострикционные</w:t>
      </w:r>
      <w:r>
        <w:rPr>
          <w:i/>
          <w:iCs/>
          <w:sz w:val="24"/>
          <w:szCs w:val="24"/>
        </w:rPr>
        <w:br/>
      </w:r>
      <w:bookmarkEnd w:id="33"/>
      <w:r>
        <w:rPr>
          <w:sz w:val="24"/>
          <w:szCs w:val="24"/>
        </w:rPr>
        <w:t>деформации. т.е.</w:t>
      </w:r>
    </w:p>
    <w:p w:rsidR="001A1CFD" w:rsidRDefault="00C1475D">
      <w:pPr>
        <w:ind w:left="567" w:hanging="567"/>
        <w:jc w:val="both"/>
        <w:rPr>
          <w:sz w:val="24"/>
          <w:szCs w:val="24"/>
        </w:rPr>
      </w:pPr>
      <w:r>
        <w:rPr>
          <w:b/>
          <w:bCs/>
          <w:sz w:val="24"/>
          <w:szCs w:val="24"/>
          <w:u w:val="single"/>
        </w:rPr>
        <w:t>Опр.</w:t>
      </w:r>
      <w:r>
        <w:rPr>
          <w:sz w:val="24"/>
          <w:szCs w:val="24"/>
        </w:rPr>
        <w:t xml:space="preserve">    При перемагничивании ферромагнетика имеет место магнитное взаимодействие элекектронов, которое влияет на межатомное расстояние, вызывая деформацию  кристаллической решетки, что сопровождается изменением линейных размеров тела и появлением соответствующей магнитоупругой энергии. Это явление называется </w:t>
      </w:r>
      <w:r>
        <w:rPr>
          <w:b/>
          <w:bCs/>
          <w:i/>
          <w:iCs/>
          <w:sz w:val="24"/>
          <w:szCs w:val="24"/>
          <w:u w:val="single"/>
        </w:rPr>
        <w:t xml:space="preserve">магнитострикцией.  </w:t>
      </w:r>
    </w:p>
    <w:p w:rsidR="001A1CFD" w:rsidRDefault="00C1475D">
      <w:pPr>
        <w:ind w:firstLine="142"/>
        <w:jc w:val="both"/>
        <w:rPr>
          <w:sz w:val="24"/>
          <w:szCs w:val="24"/>
        </w:rPr>
      </w:pPr>
      <w:r>
        <w:rPr>
          <w:sz w:val="24"/>
          <w:szCs w:val="24"/>
        </w:rPr>
        <w:t xml:space="preserve">В частном случае </w:t>
      </w:r>
      <w:r>
        <w:rPr>
          <w:i/>
          <w:iCs/>
          <w:sz w:val="24"/>
          <w:szCs w:val="24"/>
        </w:rPr>
        <w:t>кубичес</w:t>
      </w:r>
      <w:bookmarkStart w:id="34" w:name="OCRUncertain1362"/>
      <w:r>
        <w:rPr>
          <w:i/>
          <w:iCs/>
          <w:sz w:val="24"/>
          <w:szCs w:val="24"/>
        </w:rPr>
        <w:t>к</w:t>
      </w:r>
      <w:bookmarkEnd w:id="34"/>
      <w:r>
        <w:rPr>
          <w:i/>
          <w:iCs/>
          <w:sz w:val="24"/>
          <w:szCs w:val="24"/>
        </w:rPr>
        <w:t>о</w:t>
      </w:r>
      <w:bookmarkStart w:id="35" w:name="OCRUncertain1363"/>
      <w:r>
        <w:rPr>
          <w:i/>
          <w:iCs/>
          <w:sz w:val="24"/>
          <w:szCs w:val="24"/>
        </w:rPr>
        <w:t>г</w:t>
      </w:r>
      <w:bookmarkEnd w:id="35"/>
      <w:r>
        <w:rPr>
          <w:i/>
          <w:iCs/>
          <w:sz w:val="24"/>
          <w:szCs w:val="24"/>
        </w:rPr>
        <w:t>о</w:t>
      </w:r>
      <w:r>
        <w:rPr>
          <w:sz w:val="24"/>
          <w:szCs w:val="24"/>
        </w:rPr>
        <w:t xml:space="preserve"> кристалла в отсутствие внешних напряжений свободная энергия магнитного и упругого взаимодействия (с точностью до шестых степеней в направляющих косинусах вектора</w:t>
      </w:r>
      <w:r>
        <w:rPr>
          <w:sz w:val="24"/>
          <w:szCs w:val="24"/>
          <w:lang w:val="en-US"/>
        </w:rPr>
        <w:t xml:space="preserve"> </w:t>
      </w:r>
      <w:r>
        <w:rPr>
          <w:i/>
          <w:iCs/>
          <w:sz w:val="24"/>
          <w:szCs w:val="24"/>
          <w:lang w:val="en-US"/>
        </w:rPr>
        <w:t>Is</w:t>
      </w:r>
      <w:r>
        <w:rPr>
          <w:sz w:val="24"/>
          <w:szCs w:val="24"/>
        </w:rPr>
        <w:t xml:space="preserve"> и вторых степеней тензора </w:t>
      </w:r>
      <w:bookmarkStart w:id="36" w:name="OCRUncertain1364"/>
      <w:r>
        <w:rPr>
          <w:sz w:val="24"/>
          <w:szCs w:val="24"/>
        </w:rPr>
        <w:t>магнитострикционных</w:t>
      </w:r>
      <w:bookmarkEnd w:id="36"/>
      <w:r>
        <w:rPr>
          <w:sz w:val="24"/>
          <w:szCs w:val="24"/>
        </w:rPr>
        <w:t xml:space="preserve"> напряжений), равна сумме энергии </w:t>
      </w:r>
      <w:bookmarkStart w:id="37" w:name="OCRUncertain401"/>
      <w:r>
        <w:rPr>
          <w:sz w:val="24"/>
          <w:szCs w:val="24"/>
        </w:rPr>
        <w:t>магнитокристаллической</w:t>
      </w:r>
      <w:bookmarkEnd w:id="37"/>
      <w:r>
        <w:rPr>
          <w:sz w:val="24"/>
          <w:szCs w:val="24"/>
        </w:rPr>
        <w:t xml:space="preserve"> анизо</w:t>
      </w:r>
      <w:bookmarkStart w:id="38" w:name="OCRUncertain402"/>
      <w:r>
        <w:rPr>
          <w:sz w:val="24"/>
          <w:szCs w:val="24"/>
        </w:rPr>
        <w:t>т</w:t>
      </w:r>
      <w:bookmarkEnd w:id="38"/>
      <w:r>
        <w:rPr>
          <w:sz w:val="24"/>
          <w:szCs w:val="24"/>
        </w:rPr>
        <w:t xml:space="preserve">ропии  </w:t>
      </w:r>
      <w:bookmarkStart w:id="39" w:name="OCRUncertain403"/>
      <w:r>
        <w:rPr>
          <w:b/>
          <w:bCs/>
          <w:i/>
          <w:iCs/>
          <w:sz w:val="24"/>
          <w:szCs w:val="24"/>
          <w:lang w:val="en-US"/>
        </w:rPr>
        <w:t>f</w:t>
      </w:r>
      <w:r>
        <w:rPr>
          <w:i/>
          <w:iCs/>
          <w:sz w:val="24"/>
          <w:szCs w:val="24"/>
          <w:vertAlign w:val="subscript"/>
          <w:lang w:val="en-US"/>
        </w:rPr>
        <w:t>a</w:t>
      </w:r>
      <w:r>
        <w:rPr>
          <w:sz w:val="24"/>
          <w:szCs w:val="24"/>
        </w:rPr>
        <w:t>,</w:t>
      </w:r>
      <w:bookmarkEnd w:id="39"/>
      <w:r>
        <w:rPr>
          <w:sz w:val="24"/>
          <w:szCs w:val="24"/>
        </w:rPr>
        <w:t xml:space="preserve">  упругой энергии</w:t>
      </w:r>
      <w:r>
        <w:rPr>
          <w:sz w:val="24"/>
          <w:szCs w:val="24"/>
          <w:lang w:val="en-US"/>
        </w:rPr>
        <w:t xml:space="preserve">  </w:t>
      </w:r>
      <w:r>
        <w:rPr>
          <w:b/>
          <w:bCs/>
          <w:i/>
          <w:iCs/>
          <w:sz w:val="24"/>
          <w:szCs w:val="24"/>
          <w:lang w:val="en-US"/>
        </w:rPr>
        <w:t>f</w:t>
      </w:r>
      <w:r>
        <w:rPr>
          <w:b/>
          <w:bCs/>
          <w:i/>
          <w:iCs/>
          <w:sz w:val="24"/>
          <w:szCs w:val="24"/>
          <w:vertAlign w:val="subscript"/>
        </w:rPr>
        <w:t xml:space="preserve">упр </w:t>
      </w:r>
      <w:r>
        <w:rPr>
          <w:sz w:val="24"/>
          <w:szCs w:val="24"/>
        </w:rPr>
        <w:t xml:space="preserve"> и </w:t>
      </w:r>
      <w:bookmarkStart w:id="40" w:name="OCRUncertain405"/>
      <w:r>
        <w:rPr>
          <w:sz w:val="24"/>
          <w:szCs w:val="24"/>
        </w:rPr>
        <w:t>магнито</w:t>
      </w:r>
      <w:bookmarkEnd w:id="40"/>
      <w:r>
        <w:rPr>
          <w:sz w:val="24"/>
          <w:szCs w:val="24"/>
        </w:rPr>
        <w:t xml:space="preserve">упругой энергии </w:t>
      </w:r>
      <w:bookmarkStart w:id="41" w:name="OCRUncertain406"/>
      <w:r>
        <w:rPr>
          <w:sz w:val="24"/>
          <w:szCs w:val="24"/>
        </w:rPr>
        <w:t xml:space="preserve"> </w:t>
      </w:r>
      <w:r>
        <w:rPr>
          <w:b/>
          <w:bCs/>
          <w:i/>
          <w:iCs/>
          <w:sz w:val="24"/>
          <w:szCs w:val="24"/>
          <w:lang w:val="en-US"/>
        </w:rPr>
        <w:t>f</w:t>
      </w:r>
      <w:r>
        <w:rPr>
          <w:i/>
          <w:iCs/>
          <w:sz w:val="24"/>
          <w:szCs w:val="24"/>
          <w:vertAlign w:val="subscript"/>
          <w:lang w:val="en-US"/>
        </w:rPr>
        <w:t>му</w:t>
      </w:r>
      <w:r>
        <w:rPr>
          <w:sz w:val="24"/>
          <w:szCs w:val="24"/>
        </w:rPr>
        <w:t>:</w:t>
      </w:r>
      <w:bookmarkEnd w:id="41"/>
    </w:p>
    <w:p w:rsidR="001A1CFD" w:rsidRDefault="001A1CFD">
      <w:pPr>
        <w:jc w:val="both"/>
        <w:rPr>
          <w:sz w:val="24"/>
          <w:szCs w:val="24"/>
        </w:rPr>
      </w:pPr>
    </w:p>
    <w:p w:rsidR="001A1CFD" w:rsidRDefault="00C1475D">
      <w:pPr>
        <w:jc w:val="both"/>
        <w:rPr>
          <w:sz w:val="24"/>
          <w:szCs w:val="24"/>
          <w:lang w:val="en-US"/>
        </w:rPr>
      </w:pPr>
      <w:r>
        <w:rPr>
          <w:sz w:val="24"/>
          <w:szCs w:val="24"/>
        </w:rPr>
        <w:t xml:space="preserve">                     </w:t>
      </w:r>
      <w:r>
        <w:rPr>
          <w:b/>
          <w:bCs/>
          <w:i/>
          <w:iCs/>
          <w:sz w:val="24"/>
          <w:szCs w:val="24"/>
          <w:lang w:val="en-US"/>
        </w:rPr>
        <w:t>f</w:t>
      </w:r>
      <w:r>
        <w:rPr>
          <w:i/>
          <w:iCs/>
          <w:sz w:val="24"/>
          <w:szCs w:val="24"/>
          <w:vertAlign w:val="subscript"/>
          <w:lang w:val="en-US"/>
        </w:rPr>
        <w:t>a</w:t>
      </w:r>
      <w:r>
        <w:rPr>
          <w:i/>
          <w:iCs/>
          <w:sz w:val="24"/>
          <w:szCs w:val="24"/>
          <w:lang w:val="en-US"/>
        </w:rPr>
        <w:t>(</w:t>
      </w:r>
      <w:r>
        <w:rPr>
          <w:i/>
          <w:iCs/>
          <w:sz w:val="24"/>
          <w:szCs w:val="24"/>
          <w:lang w:val="en-US"/>
        </w:rPr>
        <w:sym w:font="Symbol" w:char="F061"/>
      </w:r>
      <w:r>
        <w:rPr>
          <w:i/>
          <w:iCs/>
          <w:sz w:val="24"/>
          <w:szCs w:val="24"/>
          <w:vertAlign w:val="subscript"/>
          <w:lang w:val="en-US"/>
        </w:rPr>
        <w:t xml:space="preserve">i </w:t>
      </w:r>
      <w:r>
        <w:rPr>
          <w:i/>
          <w:iCs/>
          <w:sz w:val="24"/>
          <w:szCs w:val="24"/>
          <w:lang w:val="en-US"/>
        </w:rPr>
        <w:t>,e</w:t>
      </w:r>
      <w:r>
        <w:rPr>
          <w:i/>
          <w:iCs/>
          <w:sz w:val="24"/>
          <w:szCs w:val="24"/>
          <w:vertAlign w:val="subscript"/>
          <w:lang w:val="en-US"/>
        </w:rPr>
        <w:t>i j</w:t>
      </w:r>
      <w:r>
        <w:rPr>
          <w:i/>
          <w:iCs/>
          <w:sz w:val="24"/>
          <w:szCs w:val="24"/>
          <w:lang w:val="en-US"/>
        </w:rPr>
        <w:t xml:space="preserve">)= </w:t>
      </w:r>
      <w:r>
        <w:rPr>
          <w:b/>
          <w:bCs/>
          <w:i/>
          <w:iCs/>
          <w:sz w:val="24"/>
          <w:szCs w:val="24"/>
          <w:lang w:val="en-US"/>
        </w:rPr>
        <w:t>f</w:t>
      </w:r>
      <w:r>
        <w:rPr>
          <w:i/>
          <w:iCs/>
          <w:sz w:val="24"/>
          <w:szCs w:val="24"/>
          <w:vertAlign w:val="subscript"/>
          <w:lang w:val="en-US"/>
        </w:rPr>
        <w:t>a</w:t>
      </w:r>
      <w:r>
        <w:rPr>
          <w:i/>
          <w:iCs/>
          <w:sz w:val="24"/>
          <w:szCs w:val="24"/>
          <w:lang w:val="en-US"/>
        </w:rPr>
        <w:t>(</w:t>
      </w:r>
      <w:r>
        <w:rPr>
          <w:i/>
          <w:iCs/>
          <w:sz w:val="24"/>
          <w:szCs w:val="24"/>
          <w:lang w:val="en-US"/>
        </w:rPr>
        <w:sym w:font="Symbol" w:char="F061"/>
      </w:r>
      <w:r>
        <w:rPr>
          <w:i/>
          <w:iCs/>
          <w:sz w:val="24"/>
          <w:szCs w:val="24"/>
          <w:vertAlign w:val="subscript"/>
          <w:lang w:val="en-US"/>
        </w:rPr>
        <w:t xml:space="preserve">i </w:t>
      </w:r>
      <w:r>
        <w:rPr>
          <w:i/>
          <w:iCs/>
          <w:sz w:val="24"/>
          <w:szCs w:val="24"/>
          <w:lang w:val="en-US"/>
        </w:rPr>
        <w:t>,e</w:t>
      </w:r>
      <w:r>
        <w:rPr>
          <w:i/>
          <w:iCs/>
          <w:sz w:val="24"/>
          <w:szCs w:val="24"/>
          <w:vertAlign w:val="subscript"/>
          <w:lang w:val="en-US"/>
        </w:rPr>
        <w:t>i j</w:t>
      </w:r>
      <w:r>
        <w:rPr>
          <w:i/>
          <w:iCs/>
          <w:sz w:val="24"/>
          <w:szCs w:val="24"/>
          <w:lang w:val="en-US"/>
        </w:rPr>
        <w:t xml:space="preserve">)+ </w:t>
      </w:r>
      <w:r>
        <w:rPr>
          <w:b/>
          <w:bCs/>
          <w:i/>
          <w:iCs/>
          <w:sz w:val="24"/>
          <w:szCs w:val="24"/>
          <w:lang w:val="en-US"/>
        </w:rPr>
        <w:t>f</w:t>
      </w:r>
      <w:r>
        <w:rPr>
          <w:i/>
          <w:iCs/>
          <w:sz w:val="24"/>
          <w:szCs w:val="24"/>
          <w:vertAlign w:val="subscript"/>
        </w:rPr>
        <w:t>упр.</w:t>
      </w:r>
      <w:r>
        <w:rPr>
          <w:i/>
          <w:iCs/>
          <w:sz w:val="24"/>
          <w:szCs w:val="24"/>
          <w:lang w:val="en-US"/>
        </w:rPr>
        <w:t>(</w:t>
      </w:r>
      <w:r>
        <w:rPr>
          <w:i/>
          <w:iCs/>
          <w:sz w:val="24"/>
          <w:szCs w:val="24"/>
          <w:lang w:val="en-US"/>
        </w:rPr>
        <w:sym w:font="Symbol" w:char="F061"/>
      </w:r>
      <w:r>
        <w:rPr>
          <w:i/>
          <w:iCs/>
          <w:sz w:val="24"/>
          <w:szCs w:val="24"/>
          <w:vertAlign w:val="subscript"/>
          <w:lang w:val="en-US"/>
        </w:rPr>
        <w:t xml:space="preserve">i </w:t>
      </w:r>
      <w:r>
        <w:rPr>
          <w:i/>
          <w:iCs/>
          <w:sz w:val="24"/>
          <w:szCs w:val="24"/>
          <w:lang w:val="en-US"/>
        </w:rPr>
        <w:t>,e</w:t>
      </w:r>
      <w:r>
        <w:rPr>
          <w:i/>
          <w:iCs/>
          <w:sz w:val="24"/>
          <w:szCs w:val="24"/>
          <w:vertAlign w:val="subscript"/>
          <w:lang w:val="en-US"/>
        </w:rPr>
        <w:t>i j</w:t>
      </w:r>
      <w:r>
        <w:rPr>
          <w:i/>
          <w:iCs/>
          <w:sz w:val="24"/>
          <w:szCs w:val="24"/>
          <w:lang w:val="en-US"/>
        </w:rPr>
        <w:t>)+</w:t>
      </w:r>
      <w:r>
        <w:rPr>
          <w:b/>
          <w:bCs/>
          <w:i/>
          <w:iCs/>
          <w:sz w:val="24"/>
          <w:szCs w:val="24"/>
          <w:lang w:val="en-US"/>
        </w:rPr>
        <w:t xml:space="preserve"> f</w:t>
      </w:r>
      <w:r>
        <w:rPr>
          <w:i/>
          <w:iCs/>
          <w:sz w:val="24"/>
          <w:szCs w:val="24"/>
          <w:vertAlign w:val="subscript"/>
          <w:lang w:val="en-US"/>
        </w:rPr>
        <w:t>му.</w:t>
      </w:r>
      <w:r>
        <w:rPr>
          <w:i/>
          <w:iCs/>
          <w:sz w:val="24"/>
          <w:szCs w:val="24"/>
          <w:lang w:val="en-US"/>
        </w:rPr>
        <w:t xml:space="preserve"> (</w:t>
      </w:r>
      <w:r>
        <w:rPr>
          <w:i/>
          <w:iCs/>
          <w:sz w:val="24"/>
          <w:szCs w:val="24"/>
          <w:lang w:val="en-US"/>
        </w:rPr>
        <w:sym w:font="Symbol" w:char="F061"/>
      </w:r>
      <w:r>
        <w:rPr>
          <w:i/>
          <w:iCs/>
          <w:sz w:val="24"/>
          <w:szCs w:val="24"/>
          <w:vertAlign w:val="subscript"/>
          <w:lang w:val="en-US"/>
        </w:rPr>
        <w:t xml:space="preserve">i </w:t>
      </w:r>
      <w:r>
        <w:rPr>
          <w:i/>
          <w:iCs/>
          <w:sz w:val="24"/>
          <w:szCs w:val="24"/>
          <w:lang w:val="en-US"/>
        </w:rPr>
        <w:t>,e</w:t>
      </w:r>
      <w:r>
        <w:rPr>
          <w:i/>
          <w:iCs/>
          <w:sz w:val="24"/>
          <w:szCs w:val="24"/>
          <w:vertAlign w:val="subscript"/>
          <w:lang w:val="en-US"/>
        </w:rPr>
        <w:t>i j</w:t>
      </w:r>
      <w:r>
        <w:rPr>
          <w:i/>
          <w:iCs/>
          <w:sz w:val="24"/>
          <w:szCs w:val="24"/>
          <w:lang w:val="en-US"/>
        </w:rPr>
        <w:t xml:space="preserve">)             </w:t>
      </w:r>
      <w:r>
        <w:rPr>
          <w:sz w:val="24"/>
          <w:szCs w:val="24"/>
          <w:lang w:val="en-US"/>
        </w:rPr>
        <w:t>(1)</w:t>
      </w:r>
    </w:p>
    <w:p w:rsidR="001A1CFD" w:rsidRDefault="00C1475D">
      <w:pPr>
        <w:jc w:val="both"/>
        <w:rPr>
          <w:sz w:val="24"/>
          <w:szCs w:val="24"/>
          <w:lang w:val="en-US"/>
        </w:rPr>
      </w:pPr>
      <w:r>
        <w:rPr>
          <w:i/>
          <w:iCs/>
          <w:sz w:val="24"/>
          <w:szCs w:val="24"/>
          <w:lang w:val="en-US"/>
        </w:rPr>
        <w:t xml:space="preserve"> </w:t>
      </w:r>
      <w:r>
        <w:rPr>
          <w:sz w:val="24"/>
          <w:szCs w:val="24"/>
          <w:lang w:val="en-US"/>
        </w:rPr>
        <w:t xml:space="preserve"> </w:t>
      </w:r>
    </w:p>
    <w:p w:rsidR="001A1CFD" w:rsidRDefault="00C1475D">
      <w:pPr>
        <w:ind w:firstLine="142"/>
        <w:jc w:val="both"/>
        <w:rPr>
          <w:sz w:val="24"/>
          <w:szCs w:val="24"/>
          <w:lang w:val="en-US"/>
        </w:rPr>
      </w:pPr>
      <w:r>
        <w:rPr>
          <w:sz w:val="24"/>
          <w:szCs w:val="24"/>
        </w:rPr>
        <w:t>1) Можно феноменологическим путем получить выражение плотности</w:t>
      </w:r>
      <w:r>
        <w:rPr>
          <w:sz w:val="24"/>
          <w:szCs w:val="24"/>
          <w:lang w:val="en-US"/>
        </w:rPr>
        <w:t xml:space="preserve"> </w:t>
      </w:r>
      <w:bookmarkStart w:id="42" w:name="OCRUncertain056"/>
      <w:r>
        <w:rPr>
          <w:sz w:val="24"/>
          <w:szCs w:val="24"/>
          <w:lang w:val="en-US"/>
        </w:rPr>
        <w:t xml:space="preserve"> </w:t>
      </w:r>
      <w:r>
        <w:rPr>
          <w:b/>
          <w:bCs/>
          <w:i/>
          <w:iCs/>
          <w:sz w:val="24"/>
          <w:szCs w:val="24"/>
          <w:lang w:val="en-US"/>
        </w:rPr>
        <w:t>f</w:t>
      </w:r>
      <w:bookmarkEnd w:id="42"/>
      <w:r>
        <w:rPr>
          <w:i/>
          <w:iCs/>
          <w:sz w:val="24"/>
          <w:szCs w:val="24"/>
          <w:vertAlign w:val="subscript"/>
          <w:lang w:val="en-US"/>
        </w:rPr>
        <w:t>a</w:t>
      </w:r>
      <w:r>
        <w:rPr>
          <w:sz w:val="24"/>
          <w:szCs w:val="24"/>
        </w:rPr>
        <w:t xml:space="preserve"> энергии магнитной анизотропии, раскладывая эту энергию в ряд по степеням направляющих косинусов вектора намагниченности</w:t>
      </w:r>
      <w:r>
        <w:rPr>
          <w:sz w:val="24"/>
          <w:szCs w:val="24"/>
          <w:lang w:val="en-US"/>
        </w:rPr>
        <w:t xml:space="preserve">  </w:t>
      </w:r>
      <w:r>
        <w:rPr>
          <w:sz w:val="24"/>
          <w:szCs w:val="24"/>
          <w:lang w:val="en-US"/>
        </w:rPr>
        <w:sym w:font="Symbol" w:char="F061"/>
      </w:r>
      <w:r>
        <w:rPr>
          <w:i/>
          <w:iCs/>
          <w:sz w:val="24"/>
          <w:szCs w:val="24"/>
          <w:vertAlign w:val="subscript"/>
          <w:lang w:val="en-US"/>
        </w:rPr>
        <w:t>i</w:t>
      </w:r>
      <w:r>
        <w:rPr>
          <w:sz w:val="24"/>
          <w:szCs w:val="24"/>
        </w:rPr>
        <w:t xml:space="preserve"> относительно осей симметрии кристалла. Сначала</w:t>
      </w:r>
      <w:r>
        <w:rPr>
          <w:sz w:val="24"/>
          <w:szCs w:val="24"/>
          <w:lang w:val="en-US"/>
        </w:rPr>
        <w:t xml:space="preserve"> </w:t>
      </w:r>
      <w:r>
        <w:rPr>
          <w:sz w:val="24"/>
          <w:szCs w:val="24"/>
        </w:rPr>
        <w:t>найдем выражение</w:t>
      </w:r>
      <w:r>
        <w:rPr>
          <w:noProof/>
          <w:sz w:val="24"/>
          <w:szCs w:val="24"/>
        </w:rPr>
        <w:t xml:space="preserve"> </w:t>
      </w:r>
      <w:r>
        <w:rPr>
          <w:b/>
          <w:bCs/>
          <w:i/>
          <w:iCs/>
          <w:noProof/>
          <w:sz w:val="24"/>
          <w:szCs w:val="24"/>
        </w:rPr>
        <w:t>f</w:t>
      </w:r>
      <w:r>
        <w:rPr>
          <w:i/>
          <w:iCs/>
          <w:noProof/>
          <w:sz w:val="24"/>
          <w:szCs w:val="24"/>
          <w:vertAlign w:val="subscript"/>
        </w:rPr>
        <w:t>a</w:t>
      </w:r>
      <w:r>
        <w:rPr>
          <w:sz w:val="24"/>
          <w:szCs w:val="24"/>
        </w:rPr>
        <w:t xml:space="preserve"> для кобальта, имеющего </w:t>
      </w:r>
      <w:bookmarkStart w:id="43" w:name="OCRUncertain058"/>
      <w:r>
        <w:rPr>
          <w:sz w:val="24"/>
          <w:szCs w:val="24"/>
        </w:rPr>
        <w:t>гексагональную</w:t>
      </w:r>
      <w:bookmarkEnd w:id="43"/>
      <w:r>
        <w:rPr>
          <w:sz w:val="24"/>
          <w:szCs w:val="24"/>
          <w:lang w:val="en-US"/>
        </w:rPr>
        <w:t xml:space="preserve"> </w:t>
      </w:r>
      <w:r>
        <w:rPr>
          <w:sz w:val="24"/>
          <w:szCs w:val="24"/>
        </w:rPr>
        <w:t>решетку с ОЛН</w:t>
      </w:r>
      <w:r>
        <w:rPr>
          <w:sz w:val="24"/>
          <w:szCs w:val="24"/>
          <w:lang w:val="en-US"/>
        </w:rPr>
        <w:t xml:space="preserve"> -</w:t>
      </w:r>
      <w:r>
        <w:rPr>
          <w:noProof/>
          <w:sz w:val="24"/>
          <w:szCs w:val="24"/>
        </w:rPr>
        <w:t xml:space="preserve"> </w:t>
      </w:r>
      <w:r>
        <w:rPr>
          <w:i/>
          <w:iCs/>
          <w:sz w:val="24"/>
          <w:szCs w:val="24"/>
        </w:rPr>
        <w:t>с</w:t>
      </w:r>
      <w:bookmarkStart w:id="44" w:name="OCRUncertain060"/>
      <w:r>
        <w:rPr>
          <w:i/>
          <w:iCs/>
          <w:sz w:val="24"/>
          <w:szCs w:val="24"/>
        </w:rPr>
        <w:t>,</w:t>
      </w:r>
      <w:bookmarkEnd w:id="44"/>
      <w:r>
        <w:rPr>
          <w:sz w:val="24"/>
          <w:szCs w:val="24"/>
        </w:rPr>
        <w:t xml:space="preserve"> для которого </w:t>
      </w:r>
      <w:r>
        <w:rPr>
          <w:sz w:val="24"/>
          <w:szCs w:val="24"/>
          <w:lang w:val="en-US"/>
        </w:rPr>
        <w:sym w:font="Symbol" w:char="F061"/>
      </w:r>
      <w:r>
        <w:rPr>
          <w:i/>
          <w:iCs/>
          <w:sz w:val="24"/>
          <w:szCs w:val="24"/>
          <w:vertAlign w:val="subscript"/>
          <w:lang w:val="en-US"/>
        </w:rPr>
        <w:t>i</w:t>
      </w:r>
      <w:r>
        <w:rPr>
          <w:i/>
          <w:iCs/>
          <w:sz w:val="24"/>
          <w:szCs w:val="24"/>
        </w:rPr>
        <w:t xml:space="preserve"> =</w:t>
      </w:r>
      <w:bookmarkStart w:id="45" w:name="OCRUncertain062"/>
      <w:r>
        <w:rPr>
          <w:sz w:val="24"/>
          <w:szCs w:val="24"/>
          <w:lang w:val="en-US"/>
        </w:rPr>
        <w:sym w:font="Symbol" w:char="F061"/>
      </w:r>
      <w:r>
        <w:rPr>
          <w:i/>
          <w:iCs/>
          <w:sz w:val="24"/>
          <w:szCs w:val="24"/>
        </w:rPr>
        <w:t xml:space="preserve"> =</w:t>
      </w:r>
      <w:bookmarkEnd w:id="45"/>
      <w:r>
        <w:rPr>
          <w:sz w:val="24"/>
          <w:szCs w:val="24"/>
          <w:lang w:val="en-US"/>
        </w:rPr>
        <w:t xml:space="preserve"> cos (</w:t>
      </w:r>
      <w:r>
        <w:rPr>
          <w:b/>
          <w:bCs/>
          <w:i/>
          <w:iCs/>
          <w:sz w:val="24"/>
          <w:szCs w:val="24"/>
          <w:lang w:val="en-US"/>
        </w:rPr>
        <w:t>I</w:t>
      </w:r>
      <w:r>
        <w:rPr>
          <w:sz w:val="24"/>
          <w:szCs w:val="24"/>
          <w:vertAlign w:val="subscript"/>
          <w:lang w:val="en-US"/>
        </w:rPr>
        <w:t>s</w:t>
      </w:r>
      <w:r>
        <w:rPr>
          <w:i/>
          <w:iCs/>
          <w:sz w:val="24"/>
          <w:szCs w:val="24"/>
          <w:lang w:val="en-US"/>
        </w:rPr>
        <w:t>,</w:t>
      </w:r>
      <w:r>
        <w:rPr>
          <w:i/>
          <w:iCs/>
          <w:sz w:val="24"/>
          <w:szCs w:val="24"/>
        </w:rPr>
        <w:t>с</w:t>
      </w:r>
      <w:bookmarkStart w:id="46" w:name="OCRUncertain065"/>
      <w:r>
        <w:rPr>
          <w:i/>
          <w:iCs/>
          <w:sz w:val="24"/>
          <w:szCs w:val="24"/>
        </w:rPr>
        <w:t>)</w:t>
      </w:r>
      <w:bookmarkEnd w:id="46"/>
      <w:r>
        <w:rPr>
          <w:noProof/>
          <w:sz w:val="24"/>
          <w:szCs w:val="24"/>
        </w:rPr>
        <w:t xml:space="preserve"> </w:t>
      </w:r>
      <w:bookmarkStart w:id="47" w:name="OCRUncertain066"/>
      <w:r>
        <w:rPr>
          <w:noProof/>
          <w:sz w:val="24"/>
          <w:szCs w:val="24"/>
        </w:rPr>
        <w:t>=</w:t>
      </w:r>
      <w:bookmarkEnd w:id="47"/>
      <w:r>
        <w:rPr>
          <w:sz w:val="24"/>
          <w:szCs w:val="24"/>
          <w:lang w:val="en-US"/>
        </w:rPr>
        <w:t xml:space="preserve"> cos</w:t>
      </w:r>
      <w:r>
        <w:rPr>
          <w:noProof/>
          <w:sz w:val="24"/>
          <w:szCs w:val="24"/>
        </w:rPr>
        <w:t xml:space="preserve"> </w:t>
      </w:r>
      <w:r>
        <w:rPr>
          <w:noProof/>
          <w:sz w:val="24"/>
          <w:szCs w:val="24"/>
        </w:rPr>
        <w:sym w:font="Symbol" w:char="F04A"/>
      </w:r>
      <w:r>
        <w:rPr>
          <w:noProof/>
          <w:sz w:val="24"/>
          <w:szCs w:val="24"/>
        </w:rPr>
        <w:t>.</w:t>
      </w:r>
      <w:r>
        <w:rPr>
          <w:sz w:val="24"/>
          <w:szCs w:val="24"/>
        </w:rPr>
        <w:t xml:space="preserve"> Для</w:t>
      </w:r>
      <w:r>
        <w:rPr>
          <w:sz w:val="24"/>
          <w:szCs w:val="24"/>
          <w:lang w:val="en-US"/>
        </w:rPr>
        <w:t xml:space="preserve"> </w:t>
      </w:r>
      <w:r>
        <w:rPr>
          <w:sz w:val="24"/>
          <w:szCs w:val="24"/>
        </w:rPr>
        <w:t xml:space="preserve">гексагональной решетки, обладающей центром симметрии, операция замены </w:t>
      </w:r>
      <w:r>
        <w:rPr>
          <w:sz w:val="24"/>
          <w:szCs w:val="24"/>
          <w:lang w:val="en-US"/>
        </w:rPr>
        <w:sym w:font="Symbol" w:char="F061"/>
      </w:r>
      <w:r>
        <w:rPr>
          <w:sz w:val="24"/>
          <w:szCs w:val="24"/>
        </w:rPr>
        <w:t xml:space="preserve"> на</w:t>
      </w:r>
      <w:r>
        <w:rPr>
          <w:noProof/>
          <w:sz w:val="24"/>
          <w:szCs w:val="24"/>
        </w:rPr>
        <w:t xml:space="preserve">  - </w:t>
      </w:r>
      <w:r>
        <w:rPr>
          <w:sz w:val="24"/>
          <w:szCs w:val="24"/>
          <w:lang w:val="en-US"/>
        </w:rPr>
        <w:sym w:font="Symbol" w:char="F061"/>
      </w:r>
      <w:r>
        <w:rPr>
          <w:sz w:val="24"/>
          <w:szCs w:val="24"/>
        </w:rPr>
        <w:t xml:space="preserve"> должна оставлять энергию инвариантной</w:t>
      </w:r>
      <w:r>
        <w:rPr>
          <w:sz w:val="24"/>
          <w:szCs w:val="24"/>
          <w:lang w:val="en-US"/>
        </w:rPr>
        <w:t xml:space="preserve"> </w:t>
      </w:r>
      <w:r>
        <w:rPr>
          <w:sz w:val="24"/>
          <w:szCs w:val="24"/>
        </w:rPr>
        <w:t>относительно такого преобразования симметрии. Следовательно,</w:t>
      </w:r>
      <w:r>
        <w:rPr>
          <w:sz w:val="24"/>
          <w:szCs w:val="24"/>
          <w:lang w:val="en-US"/>
        </w:rPr>
        <w:t xml:space="preserve"> </w:t>
      </w:r>
      <w:r>
        <w:rPr>
          <w:sz w:val="24"/>
          <w:szCs w:val="24"/>
        </w:rPr>
        <w:t>в разложении останутся только члены с четными степенями а,</w:t>
      </w:r>
      <w:r>
        <w:rPr>
          <w:sz w:val="24"/>
          <w:szCs w:val="24"/>
          <w:lang w:val="en-US"/>
        </w:rPr>
        <w:t xml:space="preserve"> </w:t>
      </w:r>
      <w:r>
        <w:rPr>
          <w:sz w:val="24"/>
          <w:szCs w:val="24"/>
        </w:rPr>
        <w:t>т. е.</w:t>
      </w:r>
    </w:p>
    <w:p w:rsidR="001A1CFD" w:rsidRDefault="00C1475D">
      <w:pPr>
        <w:jc w:val="both"/>
        <w:rPr>
          <w:sz w:val="24"/>
          <w:szCs w:val="24"/>
          <w:lang w:val="en-US"/>
        </w:rPr>
      </w:pPr>
      <w:r>
        <w:rPr>
          <w:sz w:val="24"/>
          <w:szCs w:val="24"/>
          <w:lang w:val="en-US"/>
        </w:rPr>
        <w:t xml:space="preserve">         </w:t>
      </w:r>
    </w:p>
    <w:p w:rsidR="001A1CFD" w:rsidRDefault="00C1475D">
      <w:pPr>
        <w:jc w:val="both"/>
        <w:rPr>
          <w:noProof/>
          <w:sz w:val="24"/>
          <w:szCs w:val="24"/>
        </w:rPr>
      </w:pPr>
      <w:r>
        <w:rPr>
          <w:sz w:val="24"/>
          <w:szCs w:val="24"/>
          <w:lang w:val="en-US"/>
        </w:rPr>
        <w:t xml:space="preserve">                                       </w:t>
      </w:r>
      <w:r>
        <w:rPr>
          <w:b/>
          <w:bCs/>
          <w:i/>
          <w:iCs/>
          <w:sz w:val="24"/>
          <w:szCs w:val="24"/>
          <w:lang w:val="en-US"/>
        </w:rPr>
        <w:t>f</w:t>
      </w:r>
      <w:r>
        <w:rPr>
          <w:b/>
          <w:bCs/>
          <w:i/>
          <w:iCs/>
          <w:sz w:val="24"/>
          <w:szCs w:val="24"/>
          <w:vertAlign w:val="subscript"/>
          <w:lang w:val="en-US"/>
        </w:rPr>
        <w:t>a</w:t>
      </w:r>
      <w:r>
        <w:rPr>
          <w:b/>
          <w:bCs/>
          <w:i/>
          <w:iCs/>
          <w:sz w:val="24"/>
          <w:szCs w:val="24"/>
          <w:lang w:val="en-US"/>
        </w:rPr>
        <w:t>=K</w:t>
      </w:r>
      <w:r>
        <w:rPr>
          <w:b/>
          <w:bCs/>
          <w:i/>
          <w:iCs/>
          <w:sz w:val="24"/>
          <w:szCs w:val="24"/>
          <w:vertAlign w:val="subscript"/>
          <w:lang w:val="en-US"/>
        </w:rPr>
        <w:t>1</w:t>
      </w:r>
      <w:r>
        <w:rPr>
          <w:b/>
          <w:bCs/>
          <w:i/>
          <w:iCs/>
          <w:sz w:val="24"/>
          <w:szCs w:val="24"/>
          <w:vertAlign w:val="superscript"/>
          <w:lang w:val="en-US"/>
        </w:rPr>
        <w:sym w:font="Symbol" w:char="F0A2"/>
      </w:r>
      <w:r>
        <w:rPr>
          <w:b/>
          <w:bCs/>
          <w:i/>
          <w:iCs/>
          <w:sz w:val="24"/>
          <w:szCs w:val="24"/>
          <w:vertAlign w:val="subscript"/>
          <w:lang w:val="en-US"/>
        </w:rPr>
        <w:sym w:font="Symbol" w:char="F061"/>
      </w:r>
      <w:r>
        <w:rPr>
          <w:b/>
          <w:bCs/>
          <w:i/>
          <w:iCs/>
          <w:sz w:val="24"/>
          <w:szCs w:val="24"/>
          <w:vertAlign w:val="subscript"/>
          <w:lang w:val="en-US"/>
        </w:rPr>
        <w:t xml:space="preserve">2 </w:t>
      </w:r>
      <w:r>
        <w:rPr>
          <w:b/>
          <w:bCs/>
          <w:i/>
          <w:iCs/>
          <w:sz w:val="24"/>
          <w:szCs w:val="24"/>
          <w:lang w:val="en-US"/>
        </w:rPr>
        <w:t>+ K</w:t>
      </w:r>
      <w:r>
        <w:rPr>
          <w:b/>
          <w:bCs/>
          <w:i/>
          <w:iCs/>
          <w:sz w:val="24"/>
          <w:szCs w:val="24"/>
          <w:vertAlign w:val="subscript"/>
          <w:lang w:val="en-US"/>
        </w:rPr>
        <w:t>2</w:t>
      </w:r>
      <w:r>
        <w:rPr>
          <w:b/>
          <w:bCs/>
          <w:i/>
          <w:iCs/>
          <w:sz w:val="24"/>
          <w:szCs w:val="24"/>
          <w:vertAlign w:val="superscript"/>
          <w:lang w:val="en-US"/>
        </w:rPr>
        <w:sym w:font="Symbol" w:char="F0A2"/>
      </w:r>
      <w:r>
        <w:rPr>
          <w:b/>
          <w:bCs/>
          <w:i/>
          <w:iCs/>
          <w:sz w:val="24"/>
          <w:szCs w:val="24"/>
          <w:vertAlign w:val="subscript"/>
          <w:lang w:val="en-US"/>
        </w:rPr>
        <w:sym w:font="Symbol" w:char="F061"/>
      </w:r>
      <w:r>
        <w:rPr>
          <w:b/>
          <w:bCs/>
          <w:i/>
          <w:iCs/>
          <w:sz w:val="24"/>
          <w:szCs w:val="24"/>
          <w:vertAlign w:val="subscript"/>
          <w:lang w:val="en-US"/>
        </w:rPr>
        <w:t xml:space="preserve">4 </w:t>
      </w:r>
      <w:r>
        <w:rPr>
          <w:b/>
          <w:bCs/>
          <w:i/>
          <w:iCs/>
          <w:sz w:val="24"/>
          <w:szCs w:val="24"/>
          <w:lang w:val="en-US"/>
        </w:rPr>
        <w:t>+</w:t>
      </w:r>
      <w:r>
        <w:rPr>
          <w:sz w:val="24"/>
          <w:szCs w:val="24"/>
          <w:lang w:val="en-US"/>
        </w:rPr>
        <w:t xml:space="preserve"> ......                  </w:t>
      </w:r>
      <w:r>
        <w:rPr>
          <w:noProof/>
          <w:sz w:val="24"/>
          <w:szCs w:val="24"/>
        </w:rPr>
        <w:t>(2)</w:t>
      </w:r>
    </w:p>
    <w:p w:rsidR="001A1CFD" w:rsidRDefault="00C1475D">
      <w:pPr>
        <w:jc w:val="both"/>
        <w:rPr>
          <w:sz w:val="24"/>
          <w:szCs w:val="24"/>
        </w:rPr>
      </w:pPr>
      <w:r>
        <w:rPr>
          <w:sz w:val="24"/>
          <w:szCs w:val="24"/>
        </w:rPr>
        <w:t xml:space="preserve"> </w:t>
      </w:r>
    </w:p>
    <w:p w:rsidR="001A1CFD" w:rsidRDefault="00C1475D">
      <w:pPr>
        <w:jc w:val="both"/>
        <w:rPr>
          <w:sz w:val="24"/>
          <w:szCs w:val="24"/>
          <w:lang w:val="en-US"/>
        </w:rPr>
      </w:pPr>
      <w:r>
        <w:rPr>
          <w:sz w:val="24"/>
          <w:szCs w:val="24"/>
        </w:rPr>
        <w:t>где</w:t>
      </w:r>
      <w:r>
        <w:rPr>
          <w:sz w:val="24"/>
          <w:szCs w:val="24"/>
          <w:lang w:val="en-US"/>
        </w:rPr>
        <w:t xml:space="preserve"> </w:t>
      </w:r>
      <w:r>
        <w:rPr>
          <w:b/>
          <w:bCs/>
          <w:i/>
          <w:iCs/>
          <w:sz w:val="24"/>
          <w:szCs w:val="24"/>
          <w:lang w:val="en-US"/>
        </w:rPr>
        <w:t>K</w:t>
      </w:r>
      <w:r>
        <w:rPr>
          <w:b/>
          <w:bCs/>
          <w:i/>
          <w:iCs/>
          <w:sz w:val="24"/>
          <w:szCs w:val="24"/>
          <w:vertAlign w:val="subscript"/>
          <w:lang w:val="en-US"/>
        </w:rPr>
        <w:t>1</w:t>
      </w:r>
      <w:r>
        <w:rPr>
          <w:b/>
          <w:bCs/>
          <w:i/>
          <w:iCs/>
          <w:sz w:val="24"/>
          <w:szCs w:val="24"/>
          <w:vertAlign w:val="superscript"/>
          <w:lang w:val="en-US"/>
        </w:rPr>
        <w:sym w:font="Symbol" w:char="F0A2"/>
      </w:r>
      <w:r>
        <w:rPr>
          <w:b/>
          <w:bCs/>
          <w:i/>
          <w:iCs/>
          <w:sz w:val="24"/>
          <w:szCs w:val="24"/>
          <w:vertAlign w:val="subscript"/>
          <w:lang w:val="en-US"/>
        </w:rPr>
        <w:sym w:font="Symbol" w:char="F061"/>
      </w:r>
      <w:r>
        <w:rPr>
          <w:b/>
          <w:bCs/>
          <w:i/>
          <w:iCs/>
          <w:sz w:val="24"/>
          <w:szCs w:val="24"/>
          <w:vertAlign w:val="subscript"/>
          <w:lang w:val="en-US"/>
        </w:rPr>
        <w:t>2</w:t>
      </w:r>
      <w:r>
        <w:rPr>
          <w:sz w:val="24"/>
          <w:szCs w:val="24"/>
        </w:rPr>
        <w:t xml:space="preserve"> </w:t>
      </w:r>
      <w:r>
        <w:rPr>
          <w:sz w:val="24"/>
          <w:szCs w:val="24"/>
          <w:lang w:val="en-US"/>
        </w:rPr>
        <w:t xml:space="preserve"> </w:t>
      </w:r>
      <w:r>
        <w:rPr>
          <w:sz w:val="24"/>
          <w:szCs w:val="24"/>
        </w:rPr>
        <w:t xml:space="preserve">и </w:t>
      </w:r>
      <w:r>
        <w:rPr>
          <w:b/>
          <w:bCs/>
          <w:i/>
          <w:iCs/>
          <w:sz w:val="24"/>
          <w:szCs w:val="24"/>
          <w:lang w:val="en-US"/>
        </w:rPr>
        <w:t>K</w:t>
      </w:r>
      <w:r>
        <w:rPr>
          <w:b/>
          <w:bCs/>
          <w:i/>
          <w:iCs/>
          <w:sz w:val="24"/>
          <w:szCs w:val="24"/>
          <w:vertAlign w:val="subscript"/>
          <w:lang w:val="en-US"/>
        </w:rPr>
        <w:t>2</w:t>
      </w:r>
      <w:r>
        <w:rPr>
          <w:b/>
          <w:bCs/>
          <w:i/>
          <w:iCs/>
          <w:sz w:val="24"/>
          <w:szCs w:val="24"/>
          <w:vertAlign w:val="superscript"/>
          <w:lang w:val="en-US"/>
        </w:rPr>
        <w:sym w:font="Symbol" w:char="F0A2"/>
      </w:r>
      <w:r>
        <w:rPr>
          <w:b/>
          <w:bCs/>
          <w:i/>
          <w:iCs/>
          <w:sz w:val="24"/>
          <w:szCs w:val="24"/>
          <w:vertAlign w:val="subscript"/>
          <w:lang w:val="en-US"/>
        </w:rPr>
        <w:sym w:font="Symbol" w:char="F061"/>
      </w:r>
      <w:r>
        <w:rPr>
          <w:b/>
          <w:bCs/>
          <w:i/>
          <w:iCs/>
          <w:sz w:val="24"/>
          <w:szCs w:val="24"/>
          <w:vertAlign w:val="subscript"/>
          <w:lang w:val="en-US"/>
        </w:rPr>
        <w:t>4</w:t>
      </w:r>
      <w:r>
        <w:rPr>
          <w:sz w:val="24"/>
          <w:szCs w:val="24"/>
        </w:rPr>
        <w:t xml:space="preserve"> </w:t>
      </w:r>
      <w:r>
        <w:rPr>
          <w:sz w:val="24"/>
          <w:szCs w:val="24"/>
          <w:lang w:val="en-US"/>
        </w:rPr>
        <w:t xml:space="preserve"> </w:t>
      </w:r>
      <w:r>
        <w:rPr>
          <w:sz w:val="24"/>
          <w:szCs w:val="24"/>
        </w:rPr>
        <w:t xml:space="preserve">и т. </w:t>
      </w:r>
      <w:bookmarkStart w:id="48" w:name="OCRUncertain077"/>
      <w:r>
        <w:rPr>
          <w:sz w:val="24"/>
          <w:szCs w:val="24"/>
        </w:rPr>
        <w:t>д.</w:t>
      </w:r>
      <w:bookmarkEnd w:id="48"/>
      <w:r>
        <w:rPr>
          <w:sz w:val="24"/>
          <w:szCs w:val="24"/>
          <w:lang w:val="en-US"/>
        </w:rPr>
        <w:t xml:space="preserve"> - </w:t>
      </w:r>
      <w:r>
        <w:rPr>
          <w:sz w:val="24"/>
          <w:szCs w:val="24"/>
        </w:rPr>
        <w:t>параметры магнитной анизотропии;</w:t>
      </w:r>
      <w:r>
        <w:rPr>
          <w:noProof/>
          <w:sz w:val="24"/>
          <w:szCs w:val="24"/>
        </w:rPr>
        <w:t xml:space="preserve"> </w:t>
      </w:r>
      <w:r>
        <w:rPr>
          <w:i/>
          <w:iCs/>
          <w:noProof/>
          <w:sz w:val="24"/>
          <w:szCs w:val="24"/>
        </w:rPr>
        <w:t>f</w:t>
      </w:r>
      <w:r>
        <w:rPr>
          <w:i/>
          <w:iCs/>
          <w:noProof/>
          <w:sz w:val="24"/>
          <w:szCs w:val="24"/>
          <w:vertAlign w:val="subscript"/>
        </w:rPr>
        <w:t xml:space="preserve">a </w:t>
      </w:r>
      <w:r>
        <w:rPr>
          <w:sz w:val="24"/>
          <w:szCs w:val="24"/>
        </w:rPr>
        <w:t xml:space="preserve"> чаще</w:t>
      </w:r>
      <w:r>
        <w:rPr>
          <w:sz w:val="24"/>
          <w:szCs w:val="24"/>
          <w:lang w:val="en-US"/>
        </w:rPr>
        <w:t xml:space="preserve"> </w:t>
      </w:r>
      <w:r>
        <w:rPr>
          <w:sz w:val="24"/>
          <w:szCs w:val="24"/>
        </w:rPr>
        <w:t>записывают в следующем виде:</w:t>
      </w:r>
      <w:bookmarkStart w:id="49" w:name="OCRUncertain078"/>
      <w:r>
        <w:rPr>
          <w:sz w:val="24"/>
          <w:szCs w:val="24"/>
          <w:lang w:val="en-US"/>
        </w:rPr>
        <w:t xml:space="preserve"> </w:t>
      </w:r>
    </w:p>
    <w:p w:rsidR="001A1CFD" w:rsidRDefault="001A1CFD">
      <w:pPr>
        <w:jc w:val="both"/>
        <w:rPr>
          <w:sz w:val="24"/>
          <w:szCs w:val="24"/>
          <w:lang w:val="en-US"/>
        </w:rPr>
      </w:pPr>
    </w:p>
    <w:p w:rsidR="001A1CFD" w:rsidRDefault="00C1475D">
      <w:pPr>
        <w:jc w:val="both"/>
        <w:rPr>
          <w:noProof/>
          <w:sz w:val="24"/>
          <w:szCs w:val="24"/>
        </w:rPr>
      </w:pPr>
      <w:r>
        <w:rPr>
          <w:sz w:val="24"/>
          <w:szCs w:val="24"/>
          <w:lang w:val="en-US"/>
        </w:rPr>
        <w:t xml:space="preserve">                             </w:t>
      </w:r>
      <w:r>
        <w:rPr>
          <w:b/>
          <w:bCs/>
          <w:i/>
          <w:iCs/>
          <w:sz w:val="24"/>
          <w:szCs w:val="24"/>
          <w:lang w:val="en-US"/>
        </w:rPr>
        <w:t>f</w:t>
      </w:r>
      <w:r>
        <w:rPr>
          <w:b/>
          <w:bCs/>
          <w:i/>
          <w:iCs/>
          <w:sz w:val="24"/>
          <w:szCs w:val="24"/>
          <w:vertAlign w:val="subscript"/>
          <w:lang w:val="en-US"/>
        </w:rPr>
        <w:t>a</w:t>
      </w:r>
      <w:r>
        <w:rPr>
          <w:sz w:val="24"/>
          <w:szCs w:val="24"/>
          <w:lang w:val="en-US"/>
        </w:rPr>
        <w:t xml:space="preserve"> =</w:t>
      </w:r>
      <w:bookmarkEnd w:id="49"/>
      <w:r>
        <w:rPr>
          <w:i/>
          <w:iCs/>
          <w:sz w:val="24"/>
          <w:szCs w:val="24"/>
          <w:lang w:val="en-US"/>
        </w:rPr>
        <w:t xml:space="preserve"> </w:t>
      </w:r>
      <w:r>
        <w:rPr>
          <w:b/>
          <w:bCs/>
          <w:i/>
          <w:iCs/>
          <w:sz w:val="24"/>
          <w:szCs w:val="24"/>
          <w:lang w:val="en-US"/>
        </w:rPr>
        <w:t>K</w:t>
      </w:r>
      <w:r>
        <w:rPr>
          <w:b/>
          <w:bCs/>
          <w:i/>
          <w:iCs/>
          <w:sz w:val="24"/>
          <w:szCs w:val="24"/>
          <w:vertAlign w:val="subscript"/>
          <w:lang w:val="en-US"/>
        </w:rPr>
        <w:t>1</w:t>
      </w:r>
      <w:r>
        <w:rPr>
          <w:b/>
          <w:bCs/>
          <w:i/>
          <w:iCs/>
          <w:sz w:val="24"/>
          <w:szCs w:val="24"/>
          <w:lang w:val="en-US"/>
        </w:rPr>
        <w:t xml:space="preserve"> </w:t>
      </w:r>
      <w:r>
        <w:rPr>
          <w:sz w:val="24"/>
          <w:szCs w:val="24"/>
          <w:lang w:val="en-US"/>
        </w:rPr>
        <w:t>sin</w:t>
      </w:r>
      <w:r>
        <w:rPr>
          <w:sz w:val="24"/>
          <w:szCs w:val="24"/>
          <w:vertAlign w:val="superscript"/>
          <w:lang w:val="en-US"/>
        </w:rPr>
        <w:t>2</w:t>
      </w:r>
      <w:r>
        <w:rPr>
          <w:sz w:val="24"/>
          <w:szCs w:val="24"/>
          <w:lang w:val="en-US"/>
        </w:rPr>
        <w:sym w:font="Symbol" w:char="F04A"/>
      </w:r>
      <w:r>
        <w:rPr>
          <w:sz w:val="24"/>
          <w:szCs w:val="24"/>
          <w:lang w:val="en-US"/>
        </w:rPr>
        <w:t>+</w:t>
      </w:r>
      <w:r>
        <w:rPr>
          <w:b/>
          <w:bCs/>
          <w:i/>
          <w:iCs/>
          <w:sz w:val="24"/>
          <w:szCs w:val="24"/>
          <w:lang w:val="en-US"/>
        </w:rPr>
        <w:t xml:space="preserve"> K</w:t>
      </w:r>
      <w:r>
        <w:rPr>
          <w:b/>
          <w:bCs/>
          <w:i/>
          <w:iCs/>
          <w:sz w:val="24"/>
          <w:szCs w:val="24"/>
          <w:vertAlign w:val="subscript"/>
          <w:lang w:val="en-US"/>
        </w:rPr>
        <w:t>2</w:t>
      </w:r>
      <w:r>
        <w:rPr>
          <w:b/>
          <w:bCs/>
          <w:i/>
          <w:iCs/>
          <w:sz w:val="24"/>
          <w:szCs w:val="24"/>
          <w:lang w:val="en-US"/>
        </w:rPr>
        <w:t xml:space="preserve"> </w:t>
      </w:r>
      <w:r>
        <w:rPr>
          <w:sz w:val="24"/>
          <w:szCs w:val="24"/>
          <w:lang w:val="en-US"/>
        </w:rPr>
        <w:t>sin</w:t>
      </w:r>
      <w:r>
        <w:rPr>
          <w:sz w:val="24"/>
          <w:szCs w:val="24"/>
          <w:vertAlign w:val="superscript"/>
          <w:lang w:val="en-US"/>
        </w:rPr>
        <w:t>4</w:t>
      </w:r>
      <w:r>
        <w:rPr>
          <w:sz w:val="24"/>
          <w:szCs w:val="24"/>
          <w:lang w:val="en-US"/>
        </w:rPr>
        <w:sym w:font="Symbol" w:char="F04A"/>
      </w:r>
      <w:r>
        <w:rPr>
          <w:sz w:val="24"/>
          <w:szCs w:val="24"/>
          <w:lang w:val="en-US"/>
        </w:rPr>
        <w:t>+</w:t>
      </w:r>
      <w:bookmarkStart w:id="50" w:name="OCRUncertain082"/>
      <w:r>
        <w:rPr>
          <w:sz w:val="24"/>
          <w:szCs w:val="24"/>
          <w:lang w:val="en-US"/>
        </w:rPr>
        <w:t>...,</w:t>
      </w:r>
      <w:bookmarkEnd w:id="50"/>
      <w:r>
        <w:rPr>
          <w:noProof/>
          <w:sz w:val="24"/>
          <w:szCs w:val="24"/>
        </w:rPr>
        <w:t xml:space="preserve">            (3)</w:t>
      </w:r>
    </w:p>
    <w:p w:rsidR="001A1CFD" w:rsidRDefault="001A1CFD">
      <w:pPr>
        <w:jc w:val="both"/>
        <w:rPr>
          <w:sz w:val="24"/>
          <w:szCs w:val="24"/>
        </w:rPr>
      </w:pPr>
    </w:p>
    <w:p w:rsidR="001A1CFD" w:rsidRDefault="00C1475D">
      <w:pPr>
        <w:jc w:val="both"/>
        <w:rPr>
          <w:sz w:val="24"/>
          <w:szCs w:val="24"/>
          <w:lang w:val="en-US"/>
        </w:rPr>
      </w:pPr>
      <w:r>
        <w:rPr>
          <w:sz w:val="24"/>
          <w:szCs w:val="24"/>
        </w:rPr>
        <w:t>где</w:t>
      </w:r>
      <w:r>
        <w:rPr>
          <w:noProof/>
          <w:sz w:val="24"/>
          <w:szCs w:val="24"/>
        </w:rPr>
        <w:t xml:space="preserve"> </w:t>
      </w:r>
      <w:r>
        <w:rPr>
          <w:b/>
          <w:bCs/>
          <w:i/>
          <w:iCs/>
          <w:sz w:val="24"/>
          <w:szCs w:val="24"/>
          <w:lang w:val="en-US"/>
        </w:rPr>
        <w:t>K</w:t>
      </w:r>
      <w:r>
        <w:rPr>
          <w:b/>
          <w:bCs/>
          <w:i/>
          <w:iCs/>
          <w:sz w:val="24"/>
          <w:szCs w:val="24"/>
          <w:vertAlign w:val="subscript"/>
          <w:lang w:val="en-US"/>
        </w:rPr>
        <w:t>1</w:t>
      </w:r>
      <w:r>
        <w:rPr>
          <w:sz w:val="24"/>
          <w:szCs w:val="24"/>
        </w:rPr>
        <w:t xml:space="preserve"> и </w:t>
      </w:r>
      <w:r>
        <w:rPr>
          <w:b/>
          <w:bCs/>
          <w:i/>
          <w:iCs/>
          <w:sz w:val="24"/>
          <w:szCs w:val="24"/>
          <w:lang w:val="en-US"/>
        </w:rPr>
        <w:t>K</w:t>
      </w:r>
      <w:r>
        <w:rPr>
          <w:b/>
          <w:bCs/>
          <w:i/>
          <w:iCs/>
          <w:sz w:val="24"/>
          <w:szCs w:val="24"/>
          <w:vertAlign w:val="subscript"/>
          <w:lang w:val="en-US"/>
        </w:rPr>
        <w:t xml:space="preserve">2  </w:t>
      </w:r>
      <w:r>
        <w:rPr>
          <w:sz w:val="24"/>
          <w:szCs w:val="24"/>
        </w:rPr>
        <w:t>называют 1-й и 2-й константами магнитной анизотропии.</w:t>
      </w:r>
      <w:r>
        <w:rPr>
          <w:sz w:val="24"/>
          <w:szCs w:val="24"/>
          <w:lang w:val="en-US"/>
        </w:rPr>
        <w:t xml:space="preserve"> </w:t>
      </w:r>
      <w:r>
        <w:rPr>
          <w:sz w:val="24"/>
          <w:szCs w:val="24"/>
        </w:rPr>
        <w:t>Энергия анизотропии кристаллов гексагональной системы в</w:t>
      </w:r>
      <w:r>
        <w:rPr>
          <w:sz w:val="24"/>
          <w:szCs w:val="24"/>
          <w:lang w:val="en-US"/>
        </w:rPr>
        <w:t xml:space="preserve"> </w:t>
      </w:r>
      <w:r>
        <w:rPr>
          <w:sz w:val="24"/>
          <w:szCs w:val="24"/>
        </w:rPr>
        <w:t xml:space="preserve">общем случае должна зависеть от азимута </w:t>
      </w:r>
      <w:r>
        <w:rPr>
          <w:sz w:val="24"/>
          <w:szCs w:val="24"/>
          <w:lang w:val="en-US"/>
        </w:rPr>
        <w:t xml:space="preserve"> </w:t>
      </w:r>
      <w:r>
        <w:rPr>
          <w:sz w:val="24"/>
          <w:szCs w:val="24"/>
          <w:lang w:val="en-US"/>
        </w:rPr>
        <w:sym w:font="Symbol" w:char="F06A"/>
      </w:r>
      <w:r>
        <w:rPr>
          <w:noProof/>
          <w:sz w:val="24"/>
          <w:szCs w:val="24"/>
        </w:rPr>
        <w:t>.</w:t>
      </w:r>
      <w:r>
        <w:rPr>
          <w:sz w:val="24"/>
          <w:szCs w:val="24"/>
        </w:rPr>
        <w:t xml:space="preserve"> Но</w:t>
      </w:r>
      <w:r>
        <w:rPr>
          <w:sz w:val="24"/>
          <w:szCs w:val="24"/>
          <w:lang w:val="en-US"/>
        </w:rPr>
        <w:t xml:space="preserve"> </w:t>
      </w:r>
      <w:r>
        <w:rPr>
          <w:sz w:val="24"/>
          <w:szCs w:val="24"/>
        </w:rPr>
        <w:t>эта зависимость является очень слабой, и ею обычно пренебрегают.</w:t>
      </w:r>
      <w:r>
        <w:rPr>
          <w:sz w:val="24"/>
          <w:szCs w:val="24"/>
          <w:lang w:val="en-US"/>
        </w:rPr>
        <w:t xml:space="preserve"> </w:t>
      </w:r>
      <w:r>
        <w:rPr>
          <w:sz w:val="24"/>
          <w:szCs w:val="24"/>
        </w:rPr>
        <w:t>Для кубических кристаллов, таких как</w:t>
      </w:r>
      <w:r>
        <w:rPr>
          <w:sz w:val="24"/>
          <w:szCs w:val="24"/>
          <w:lang w:val="en-US"/>
        </w:rPr>
        <w:t xml:space="preserve"> </w:t>
      </w:r>
      <w:bookmarkStart w:id="51" w:name="OCRUncertain086"/>
      <w:r>
        <w:rPr>
          <w:sz w:val="24"/>
          <w:szCs w:val="24"/>
          <w:lang w:val="en-US"/>
        </w:rPr>
        <w:t>Fe,</w:t>
      </w:r>
      <w:bookmarkEnd w:id="51"/>
      <w:r>
        <w:rPr>
          <w:sz w:val="24"/>
          <w:szCs w:val="24"/>
          <w:lang w:val="en-US"/>
        </w:rPr>
        <w:t xml:space="preserve"> </w:t>
      </w:r>
      <w:bookmarkStart w:id="52" w:name="OCRUncertain087"/>
      <w:r>
        <w:rPr>
          <w:sz w:val="24"/>
          <w:szCs w:val="24"/>
          <w:lang w:val="en-US"/>
        </w:rPr>
        <w:t>Ni,</w:t>
      </w:r>
      <w:bookmarkEnd w:id="52"/>
      <w:r>
        <w:rPr>
          <w:sz w:val="24"/>
          <w:szCs w:val="24"/>
        </w:rPr>
        <w:t xml:space="preserve"> энергия анизотропии выражается в функции направляющих косинусов</w:t>
      </w:r>
      <w:r>
        <w:rPr>
          <w:sz w:val="24"/>
          <w:szCs w:val="24"/>
          <w:lang w:val="en-US"/>
        </w:rPr>
        <w:t xml:space="preserve"> </w:t>
      </w:r>
      <w:bookmarkStart w:id="53" w:name="OCRUncertain088"/>
      <w:r>
        <w:rPr>
          <w:sz w:val="24"/>
          <w:szCs w:val="24"/>
          <w:lang w:val="en-US"/>
        </w:rPr>
        <w:t>(</w:t>
      </w:r>
      <w:bookmarkEnd w:id="53"/>
      <w:r>
        <w:rPr>
          <w:sz w:val="24"/>
          <w:szCs w:val="24"/>
          <w:lang w:val="en-US"/>
        </w:rPr>
        <w:sym w:font="Symbol" w:char="F061"/>
      </w:r>
      <w:r>
        <w:rPr>
          <w:sz w:val="24"/>
          <w:szCs w:val="24"/>
          <w:vertAlign w:val="subscript"/>
          <w:lang w:val="en-US"/>
        </w:rPr>
        <w:t>1</w:t>
      </w:r>
      <w:r>
        <w:rPr>
          <w:sz w:val="24"/>
          <w:szCs w:val="24"/>
          <w:lang w:val="en-US"/>
        </w:rPr>
        <w:t xml:space="preserve">, </w:t>
      </w:r>
      <w:r>
        <w:rPr>
          <w:sz w:val="24"/>
          <w:szCs w:val="24"/>
          <w:lang w:val="en-US"/>
        </w:rPr>
        <w:sym w:font="Symbol" w:char="F061"/>
      </w:r>
      <w:r>
        <w:rPr>
          <w:sz w:val="24"/>
          <w:szCs w:val="24"/>
          <w:vertAlign w:val="subscript"/>
          <w:lang w:val="en-US"/>
        </w:rPr>
        <w:t>2</w:t>
      </w:r>
      <w:r>
        <w:rPr>
          <w:sz w:val="24"/>
          <w:szCs w:val="24"/>
          <w:lang w:val="en-US"/>
        </w:rPr>
        <w:t xml:space="preserve">, </w:t>
      </w:r>
      <w:r>
        <w:rPr>
          <w:sz w:val="24"/>
          <w:szCs w:val="24"/>
          <w:lang w:val="en-US"/>
        </w:rPr>
        <w:sym w:font="Symbol" w:char="F061"/>
      </w:r>
      <w:r>
        <w:rPr>
          <w:sz w:val="24"/>
          <w:szCs w:val="24"/>
          <w:vertAlign w:val="subscript"/>
          <w:lang w:val="en-US"/>
        </w:rPr>
        <w:t>3</w:t>
      </w:r>
      <w:r>
        <w:rPr>
          <w:sz w:val="24"/>
          <w:szCs w:val="24"/>
          <w:lang w:val="en-US"/>
        </w:rPr>
        <w:t>)</w:t>
      </w:r>
      <w:r>
        <w:rPr>
          <w:sz w:val="24"/>
          <w:szCs w:val="24"/>
        </w:rPr>
        <w:t xml:space="preserve"> намагниченности</w:t>
      </w:r>
      <w:r>
        <w:rPr>
          <w:sz w:val="24"/>
          <w:szCs w:val="24"/>
          <w:lang w:val="en-US"/>
        </w:rPr>
        <w:t xml:space="preserve"> </w:t>
      </w:r>
      <w:r>
        <w:rPr>
          <w:b/>
          <w:bCs/>
          <w:i/>
          <w:iCs/>
          <w:sz w:val="24"/>
          <w:szCs w:val="24"/>
          <w:lang w:val="en-US"/>
        </w:rPr>
        <w:t>I</w:t>
      </w:r>
      <w:r>
        <w:rPr>
          <w:i/>
          <w:iCs/>
          <w:sz w:val="24"/>
          <w:szCs w:val="24"/>
          <w:vertAlign w:val="subscript"/>
          <w:lang w:val="en-US"/>
        </w:rPr>
        <w:t>s</w:t>
      </w:r>
      <w:r>
        <w:rPr>
          <w:sz w:val="24"/>
          <w:szCs w:val="24"/>
        </w:rPr>
        <w:t xml:space="preserve"> относительно трех ребер куба:</w:t>
      </w:r>
      <w:bookmarkStart w:id="54" w:name="OCRUncertain093"/>
      <w:r>
        <w:rPr>
          <w:sz w:val="24"/>
          <w:szCs w:val="24"/>
          <w:lang w:val="en-US"/>
        </w:rPr>
        <w:t xml:space="preserve"> </w:t>
      </w:r>
    </w:p>
    <w:p w:rsidR="001A1CFD" w:rsidRDefault="001A1CFD">
      <w:pPr>
        <w:jc w:val="both"/>
        <w:rPr>
          <w:sz w:val="24"/>
          <w:szCs w:val="24"/>
          <w:lang w:val="en-US"/>
        </w:rPr>
      </w:pPr>
    </w:p>
    <w:p w:rsidR="001A1CFD" w:rsidRDefault="00C1475D">
      <w:pPr>
        <w:jc w:val="both"/>
        <w:rPr>
          <w:noProof/>
          <w:sz w:val="24"/>
          <w:szCs w:val="24"/>
        </w:rPr>
      </w:pPr>
      <w:r>
        <w:rPr>
          <w:sz w:val="24"/>
          <w:szCs w:val="24"/>
          <w:lang w:val="en-US"/>
        </w:rPr>
        <w:t xml:space="preserve">                    (</w:t>
      </w:r>
      <w:r>
        <w:rPr>
          <w:sz w:val="24"/>
          <w:szCs w:val="24"/>
          <w:lang w:val="en-US"/>
        </w:rPr>
        <w:sym w:font="Symbol" w:char="F061"/>
      </w:r>
      <w:r>
        <w:rPr>
          <w:sz w:val="24"/>
          <w:szCs w:val="24"/>
          <w:vertAlign w:val="subscript"/>
          <w:lang w:val="en-US"/>
        </w:rPr>
        <w:t>1</w:t>
      </w:r>
      <w:r>
        <w:rPr>
          <w:sz w:val="24"/>
          <w:szCs w:val="24"/>
          <w:lang w:val="en-US"/>
        </w:rPr>
        <w:t>=</w:t>
      </w:r>
      <w:bookmarkEnd w:id="54"/>
      <w:r>
        <w:rPr>
          <w:sz w:val="24"/>
          <w:szCs w:val="24"/>
          <w:lang w:val="en-US"/>
        </w:rPr>
        <w:t>cos(</w:t>
      </w:r>
      <w:r>
        <w:rPr>
          <w:b/>
          <w:bCs/>
          <w:i/>
          <w:iCs/>
          <w:sz w:val="24"/>
          <w:szCs w:val="24"/>
          <w:lang w:val="en-US"/>
        </w:rPr>
        <w:t>I</w:t>
      </w:r>
      <w:r>
        <w:rPr>
          <w:b/>
          <w:bCs/>
          <w:i/>
          <w:iCs/>
          <w:sz w:val="24"/>
          <w:szCs w:val="24"/>
          <w:vertAlign w:val="subscript"/>
          <w:lang w:val="en-US"/>
        </w:rPr>
        <w:t>s</w:t>
      </w:r>
      <w:r>
        <w:rPr>
          <w:sz w:val="24"/>
          <w:szCs w:val="24"/>
          <w:lang w:val="en-US"/>
        </w:rPr>
        <w:t>,</w:t>
      </w:r>
      <w:r>
        <w:rPr>
          <w:noProof/>
          <w:sz w:val="24"/>
          <w:szCs w:val="24"/>
        </w:rPr>
        <w:t xml:space="preserve"> [100</w:t>
      </w:r>
      <w:bookmarkStart w:id="55" w:name="OCRUncertain096"/>
      <w:r>
        <w:rPr>
          <w:noProof/>
          <w:sz w:val="24"/>
          <w:szCs w:val="24"/>
        </w:rPr>
        <w:t>]);</w:t>
      </w:r>
      <w:bookmarkEnd w:id="55"/>
      <w:r>
        <w:rPr>
          <w:sz w:val="24"/>
          <w:szCs w:val="24"/>
          <w:lang w:val="en-US"/>
        </w:rPr>
        <w:t xml:space="preserve"> </w:t>
      </w:r>
      <w:bookmarkStart w:id="56" w:name="OCRUncertain097"/>
      <w:r>
        <w:rPr>
          <w:sz w:val="24"/>
          <w:szCs w:val="24"/>
          <w:lang w:val="en-US"/>
        </w:rPr>
        <w:sym w:font="Symbol" w:char="F061"/>
      </w:r>
      <w:r>
        <w:rPr>
          <w:sz w:val="24"/>
          <w:szCs w:val="24"/>
          <w:vertAlign w:val="subscript"/>
          <w:lang w:val="en-US"/>
        </w:rPr>
        <w:t>2</w:t>
      </w:r>
      <w:r>
        <w:rPr>
          <w:sz w:val="24"/>
          <w:szCs w:val="24"/>
          <w:lang w:val="en-US"/>
        </w:rPr>
        <w:t>=</w:t>
      </w:r>
      <w:bookmarkEnd w:id="56"/>
      <w:r>
        <w:rPr>
          <w:sz w:val="24"/>
          <w:szCs w:val="24"/>
          <w:lang w:val="en-US"/>
        </w:rPr>
        <w:t>cos(</w:t>
      </w:r>
      <w:r>
        <w:rPr>
          <w:b/>
          <w:bCs/>
          <w:i/>
          <w:iCs/>
          <w:sz w:val="24"/>
          <w:szCs w:val="24"/>
          <w:lang w:val="en-US"/>
        </w:rPr>
        <w:t>I</w:t>
      </w:r>
      <w:r>
        <w:rPr>
          <w:b/>
          <w:bCs/>
          <w:i/>
          <w:iCs/>
          <w:sz w:val="24"/>
          <w:szCs w:val="24"/>
          <w:vertAlign w:val="subscript"/>
          <w:lang w:val="en-US"/>
        </w:rPr>
        <w:t>s</w:t>
      </w:r>
      <w:r>
        <w:rPr>
          <w:sz w:val="24"/>
          <w:szCs w:val="24"/>
          <w:lang w:val="en-US"/>
        </w:rPr>
        <w:t>,</w:t>
      </w:r>
      <w:r>
        <w:rPr>
          <w:noProof/>
          <w:sz w:val="24"/>
          <w:szCs w:val="24"/>
        </w:rPr>
        <w:t xml:space="preserve"> [010</w:t>
      </w:r>
      <w:bookmarkStart w:id="57" w:name="OCRUncertain099"/>
      <w:r>
        <w:rPr>
          <w:noProof/>
          <w:sz w:val="24"/>
          <w:szCs w:val="24"/>
        </w:rPr>
        <w:t>]);</w:t>
      </w:r>
      <w:bookmarkEnd w:id="57"/>
      <w:r>
        <w:rPr>
          <w:sz w:val="24"/>
          <w:szCs w:val="24"/>
        </w:rPr>
        <w:t xml:space="preserve"> </w:t>
      </w:r>
      <w:bookmarkStart w:id="58" w:name="OCRUncertain101"/>
      <w:r>
        <w:rPr>
          <w:sz w:val="24"/>
          <w:szCs w:val="24"/>
          <w:lang w:val="en-US"/>
        </w:rPr>
        <w:sym w:font="Symbol" w:char="F061"/>
      </w:r>
      <w:r>
        <w:rPr>
          <w:sz w:val="24"/>
          <w:szCs w:val="24"/>
          <w:vertAlign w:val="subscript"/>
          <w:lang w:val="en-US"/>
        </w:rPr>
        <w:t>3</w:t>
      </w:r>
      <w:r>
        <w:rPr>
          <w:sz w:val="24"/>
          <w:szCs w:val="24"/>
        </w:rPr>
        <w:t>=</w:t>
      </w:r>
      <w:bookmarkEnd w:id="58"/>
      <w:r>
        <w:rPr>
          <w:sz w:val="24"/>
          <w:szCs w:val="24"/>
        </w:rPr>
        <w:t>со</w:t>
      </w:r>
      <w:r>
        <w:rPr>
          <w:sz w:val="24"/>
          <w:szCs w:val="24"/>
          <w:lang w:val="en-US"/>
        </w:rPr>
        <w:t>s</w:t>
      </w:r>
      <w:r>
        <w:rPr>
          <w:sz w:val="24"/>
          <w:szCs w:val="24"/>
        </w:rPr>
        <w:t>(</w:t>
      </w:r>
      <w:r>
        <w:rPr>
          <w:b/>
          <w:bCs/>
          <w:i/>
          <w:iCs/>
          <w:sz w:val="24"/>
          <w:szCs w:val="24"/>
          <w:lang w:val="en-US"/>
        </w:rPr>
        <w:t>I</w:t>
      </w:r>
      <w:r>
        <w:rPr>
          <w:b/>
          <w:bCs/>
          <w:i/>
          <w:iCs/>
          <w:sz w:val="24"/>
          <w:szCs w:val="24"/>
          <w:vertAlign w:val="subscript"/>
          <w:lang w:val="en-US"/>
        </w:rPr>
        <w:t>s</w:t>
      </w:r>
      <w:r>
        <w:rPr>
          <w:sz w:val="24"/>
          <w:szCs w:val="24"/>
          <w:lang w:val="en-US"/>
        </w:rPr>
        <w:t>,</w:t>
      </w:r>
      <w:r>
        <w:rPr>
          <w:noProof/>
          <w:sz w:val="24"/>
          <w:szCs w:val="24"/>
        </w:rPr>
        <w:t xml:space="preserve"> [001</w:t>
      </w:r>
      <w:bookmarkStart w:id="59" w:name="OCRUncertain104"/>
      <w:r>
        <w:rPr>
          <w:noProof/>
          <w:sz w:val="24"/>
          <w:szCs w:val="24"/>
        </w:rPr>
        <w:t>]).</w:t>
      </w:r>
      <w:bookmarkEnd w:id="59"/>
      <w:r>
        <w:rPr>
          <w:noProof/>
          <w:sz w:val="24"/>
          <w:szCs w:val="24"/>
        </w:rPr>
        <w:t xml:space="preserve"> (4)</w:t>
      </w:r>
    </w:p>
    <w:p w:rsidR="001A1CFD" w:rsidRDefault="001A1CFD">
      <w:pPr>
        <w:jc w:val="both"/>
        <w:rPr>
          <w:sz w:val="24"/>
          <w:szCs w:val="24"/>
        </w:rPr>
      </w:pPr>
    </w:p>
    <w:p w:rsidR="001A1CFD" w:rsidRDefault="00C1475D">
      <w:pPr>
        <w:jc w:val="both"/>
        <w:rPr>
          <w:sz w:val="24"/>
          <w:szCs w:val="24"/>
          <w:lang w:val="en-US"/>
        </w:rPr>
      </w:pPr>
      <w:r>
        <w:rPr>
          <w:sz w:val="24"/>
          <w:szCs w:val="24"/>
        </w:rPr>
        <w:t>Энергия анизотропии должна быть такой функцией</w:t>
      </w:r>
      <w:r>
        <w:rPr>
          <w:sz w:val="24"/>
          <w:szCs w:val="24"/>
          <w:lang w:val="en-US"/>
        </w:rPr>
        <w:t xml:space="preserve"> </w:t>
      </w:r>
      <w:bookmarkStart w:id="60" w:name="OCRUncertain107"/>
      <w:r>
        <w:rPr>
          <w:sz w:val="24"/>
          <w:szCs w:val="24"/>
          <w:lang w:val="en-US"/>
        </w:rPr>
        <w:sym w:font="Symbol" w:char="F061"/>
      </w:r>
      <w:r>
        <w:rPr>
          <w:sz w:val="24"/>
          <w:szCs w:val="24"/>
          <w:vertAlign w:val="subscript"/>
          <w:lang w:val="en-US"/>
        </w:rPr>
        <w:t xml:space="preserve">1 </w:t>
      </w:r>
      <w:r>
        <w:rPr>
          <w:sz w:val="24"/>
          <w:szCs w:val="24"/>
          <w:lang w:val="en-US"/>
        </w:rPr>
        <w:t xml:space="preserve">, </w:t>
      </w:r>
      <w:r>
        <w:rPr>
          <w:sz w:val="24"/>
          <w:szCs w:val="24"/>
          <w:lang w:val="en-US"/>
        </w:rPr>
        <w:sym w:font="Symbol" w:char="F061"/>
      </w:r>
      <w:r>
        <w:rPr>
          <w:sz w:val="24"/>
          <w:szCs w:val="24"/>
          <w:vertAlign w:val="subscript"/>
          <w:lang w:val="en-US"/>
        </w:rPr>
        <w:t xml:space="preserve">2 </w:t>
      </w:r>
      <w:r>
        <w:rPr>
          <w:sz w:val="24"/>
          <w:szCs w:val="24"/>
          <w:lang w:val="en-US"/>
        </w:rPr>
        <w:t>,</w:t>
      </w:r>
      <w:r>
        <w:rPr>
          <w:sz w:val="24"/>
          <w:szCs w:val="24"/>
          <w:vertAlign w:val="subscript"/>
          <w:lang w:val="en-US"/>
        </w:rPr>
        <w:t xml:space="preserve"> </w:t>
      </w:r>
      <w:r>
        <w:rPr>
          <w:sz w:val="24"/>
          <w:szCs w:val="24"/>
          <w:lang w:val="en-US"/>
        </w:rPr>
        <w:sym w:font="Symbol" w:char="F061"/>
      </w:r>
      <w:r>
        <w:rPr>
          <w:sz w:val="24"/>
          <w:szCs w:val="24"/>
          <w:vertAlign w:val="subscript"/>
          <w:lang w:val="en-US"/>
        </w:rPr>
        <w:t>3</w:t>
      </w:r>
      <w:r>
        <w:rPr>
          <w:sz w:val="24"/>
          <w:szCs w:val="24"/>
          <w:lang w:val="en-US"/>
        </w:rPr>
        <w:t>,</w:t>
      </w:r>
      <w:bookmarkEnd w:id="60"/>
      <w:r>
        <w:rPr>
          <w:sz w:val="24"/>
          <w:szCs w:val="24"/>
          <w:lang w:val="en-US"/>
        </w:rPr>
        <w:t xml:space="preserve"> </w:t>
      </w:r>
      <w:r>
        <w:rPr>
          <w:sz w:val="24"/>
          <w:szCs w:val="24"/>
        </w:rPr>
        <w:t>которая оставалась бы инвариантной при преобразованиях симметрии кубического кристалла.</w:t>
      </w:r>
      <w:r>
        <w:rPr>
          <w:sz w:val="24"/>
          <w:szCs w:val="24"/>
          <w:lang w:val="en-US"/>
        </w:rPr>
        <w:t xml:space="preserve"> </w:t>
      </w:r>
    </w:p>
    <w:p w:rsidR="001A1CFD" w:rsidRDefault="00C1475D">
      <w:pPr>
        <w:jc w:val="both"/>
        <w:rPr>
          <w:sz w:val="24"/>
          <w:szCs w:val="24"/>
        </w:rPr>
      </w:pPr>
      <w:r>
        <w:rPr>
          <w:sz w:val="24"/>
          <w:szCs w:val="24"/>
          <w:lang w:val="en-US"/>
        </w:rPr>
        <w:t xml:space="preserve">   </w:t>
      </w:r>
      <w:r>
        <w:rPr>
          <w:sz w:val="24"/>
          <w:szCs w:val="24"/>
        </w:rPr>
        <w:t>В кубическом кристалле плоскости типа</w:t>
      </w:r>
      <w:r>
        <w:rPr>
          <w:noProof/>
          <w:sz w:val="24"/>
          <w:szCs w:val="24"/>
        </w:rPr>
        <w:t xml:space="preserve"> [100]</w:t>
      </w:r>
      <w:r>
        <w:rPr>
          <w:sz w:val="24"/>
          <w:szCs w:val="24"/>
        </w:rPr>
        <w:t xml:space="preserve"> являются плоскостями симметрии. Зеркальное отражение вектора</w:t>
      </w:r>
      <w:r>
        <w:rPr>
          <w:noProof/>
          <w:sz w:val="24"/>
          <w:szCs w:val="24"/>
        </w:rPr>
        <w:t xml:space="preserve"> </w:t>
      </w:r>
      <w:r>
        <w:rPr>
          <w:b/>
          <w:bCs/>
          <w:i/>
          <w:iCs/>
          <w:sz w:val="24"/>
          <w:szCs w:val="24"/>
          <w:lang w:val="en-US"/>
        </w:rPr>
        <w:t>I</w:t>
      </w:r>
      <w:r>
        <w:rPr>
          <w:b/>
          <w:bCs/>
          <w:i/>
          <w:iCs/>
          <w:sz w:val="24"/>
          <w:szCs w:val="24"/>
          <w:vertAlign w:val="subscript"/>
          <w:lang w:val="en-US"/>
        </w:rPr>
        <w:t>s</w:t>
      </w:r>
      <w:r>
        <w:rPr>
          <w:sz w:val="24"/>
          <w:szCs w:val="24"/>
        </w:rPr>
        <w:t xml:space="preserve"> в такой</w:t>
      </w:r>
      <w:r>
        <w:rPr>
          <w:sz w:val="24"/>
          <w:szCs w:val="24"/>
          <w:lang w:val="en-US"/>
        </w:rPr>
        <w:t xml:space="preserve"> </w:t>
      </w:r>
      <w:r>
        <w:rPr>
          <w:sz w:val="24"/>
          <w:szCs w:val="24"/>
        </w:rPr>
        <w:t>плоскости должно оставлять функцию</w:t>
      </w:r>
      <w:r>
        <w:rPr>
          <w:sz w:val="24"/>
          <w:szCs w:val="24"/>
          <w:lang w:val="en-US"/>
        </w:rPr>
        <w:t xml:space="preserve"> </w:t>
      </w:r>
      <w:bookmarkStart w:id="61" w:name="OCRUncertain110"/>
      <w:r>
        <w:rPr>
          <w:b/>
          <w:bCs/>
          <w:i/>
          <w:iCs/>
          <w:sz w:val="24"/>
          <w:szCs w:val="24"/>
          <w:lang w:val="en-US"/>
        </w:rPr>
        <w:t>f</w:t>
      </w:r>
      <w:r>
        <w:rPr>
          <w:i/>
          <w:iCs/>
          <w:sz w:val="24"/>
          <w:szCs w:val="24"/>
          <w:vertAlign w:val="subscript"/>
          <w:lang w:val="en-US"/>
        </w:rPr>
        <w:t>a</w:t>
      </w:r>
      <w:r>
        <w:rPr>
          <w:sz w:val="24"/>
          <w:szCs w:val="24"/>
          <w:lang w:val="en-US"/>
        </w:rPr>
        <w:t>(</w:t>
      </w:r>
      <w:r>
        <w:rPr>
          <w:sz w:val="24"/>
          <w:szCs w:val="24"/>
          <w:lang w:val="en-US"/>
        </w:rPr>
        <w:sym w:font="Symbol" w:char="F061"/>
      </w:r>
      <w:r>
        <w:rPr>
          <w:sz w:val="24"/>
          <w:szCs w:val="24"/>
          <w:vertAlign w:val="subscript"/>
          <w:lang w:val="en-US"/>
        </w:rPr>
        <w:t>1</w:t>
      </w:r>
      <w:r>
        <w:rPr>
          <w:sz w:val="24"/>
          <w:szCs w:val="24"/>
          <w:lang w:val="en-US"/>
        </w:rPr>
        <w:t>,</w:t>
      </w:r>
      <w:bookmarkEnd w:id="61"/>
      <w:r>
        <w:rPr>
          <w:sz w:val="24"/>
          <w:szCs w:val="24"/>
          <w:lang w:val="en-US"/>
        </w:rPr>
        <w:t xml:space="preserve"> </w:t>
      </w:r>
      <w:r>
        <w:rPr>
          <w:sz w:val="24"/>
          <w:szCs w:val="24"/>
          <w:lang w:val="en-US"/>
        </w:rPr>
        <w:sym w:font="Symbol" w:char="F061"/>
      </w:r>
      <w:r>
        <w:rPr>
          <w:sz w:val="24"/>
          <w:szCs w:val="24"/>
          <w:vertAlign w:val="subscript"/>
          <w:lang w:val="en-US"/>
        </w:rPr>
        <w:t>2</w:t>
      </w:r>
      <w:r>
        <w:rPr>
          <w:noProof/>
          <w:sz w:val="24"/>
          <w:szCs w:val="24"/>
        </w:rPr>
        <w:t>,</w:t>
      </w:r>
      <w:r>
        <w:rPr>
          <w:sz w:val="24"/>
          <w:szCs w:val="24"/>
          <w:lang w:val="en-US"/>
        </w:rPr>
        <w:t xml:space="preserve"> </w:t>
      </w:r>
      <w:r>
        <w:rPr>
          <w:sz w:val="24"/>
          <w:szCs w:val="24"/>
          <w:lang w:val="en-US"/>
        </w:rPr>
        <w:sym w:font="Symbol" w:char="F061"/>
      </w:r>
      <w:r>
        <w:rPr>
          <w:sz w:val="24"/>
          <w:szCs w:val="24"/>
          <w:vertAlign w:val="subscript"/>
          <w:lang w:val="en-US"/>
        </w:rPr>
        <w:t>3</w:t>
      </w:r>
      <w:r>
        <w:rPr>
          <w:sz w:val="24"/>
          <w:szCs w:val="24"/>
        </w:rPr>
        <w:t>)  инвариантно</w:t>
      </w:r>
      <w:bookmarkStart w:id="62" w:name="OCRUncertain113"/>
      <w:r>
        <w:rPr>
          <w:sz w:val="24"/>
          <w:szCs w:val="24"/>
        </w:rPr>
        <w:t>й</w:t>
      </w:r>
      <w:bookmarkEnd w:id="62"/>
      <w:r>
        <w:rPr>
          <w:sz w:val="24"/>
          <w:szCs w:val="24"/>
        </w:rPr>
        <w:t>. Отражение, например, в плоскости</w:t>
      </w:r>
      <w:r>
        <w:rPr>
          <w:noProof/>
          <w:sz w:val="24"/>
          <w:szCs w:val="24"/>
        </w:rPr>
        <w:t xml:space="preserve"> (100)</w:t>
      </w:r>
      <w:r>
        <w:rPr>
          <w:sz w:val="24"/>
          <w:szCs w:val="24"/>
        </w:rPr>
        <w:t xml:space="preserve"> заменяет</w:t>
      </w:r>
      <w:r>
        <w:rPr>
          <w:sz w:val="24"/>
          <w:szCs w:val="24"/>
          <w:lang w:val="en-US"/>
        </w:rPr>
        <w:t xml:space="preserve"> </w:t>
      </w:r>
      <w:r>
        <w:rPr>
          <w:sz w:val="24"/>
          <w:szCs w:val="24"/>
          <w:lang w:val="en-US"/>
        </w:rPr>
        <w:sym w:font="Symbol" w:char="F061"/>
      </w:r>
      <w:r>
        <w:rPr>
          <w:sz w:val="24"/>
          <w:szCs w:val="24"/>
          <w:vertAlign w:val="subscript"/>
          <w:lang w:val="en-US"/>
        </w:rPr>
        <w:t>1</w:t>
      </w:r>
      <w:r>
        <w:rPr>
          <w:sz w:val="24"/>
          <w:szCs w:val="24"/>
        </w:rPr>
        <w:t xml:space="preserve"> на</w:t>
      </w:r>
      <w:r>
        <w:rPr>
          <w:noProof/>
          <w:sz w:val="24"/>
          <w:szCs w:val="24"/>
        </w:rPr>
        <w:t xml:space="preserve"> </w:t>
      </w:r>
      <w:bookmarkStart w:id="63" w:name="OCRUncertain115"/>
      <w:r>
        <w:rPr>
          <w:noProof/>
          <w:sz w:val="24"/>
          <w:szCs w:val="24"/>
        </w:rPr>
        <w:t xml:space="preserve">- </w:t>
      </w:r>
      <w:r>
        <w:rPr>
          <w:sz w:val="24"/>
          <w:szCs w:val="24"/>
          <w:lang w:val="en-US"/>
        </w:rPr>
        <w:sym w:font="Symbol" w:char="F061"/>
      </w:r>
      <w:r>
        <w:rPr>
          <w:sz w:val="24"/>
          <w:szCs w:val="24"/>
          <w:vertAlign w:val="subscript"/>
          <w:lang w:val="en-US"/>
        </w:rPr>
        <w:t>1</w:t>
      </w:r>
      <w:r>
        <w:rPr>
          <w:sz w:val="24"/>
          <w:szCs w:val="24"/>
          <w:lang w:val="en-US"/>
        </w:rPr>
        <w:t>,</w:t>
      </w:r>
      <w:bookmarkEnd w:id="63"/>
      <w:r>
        <w:rPr>
          <w:sz w:val="24"/>
          <w:szCs w:val="24"/>
        </w:rPr>
        <w:t>оставляя</w:t>
      </w:r>
      <w:r>
        <w:rPr>
          <w:noProof/>
          <w:sz w:val="24"/>
          <w:szCs w:val="24"/>
        </w:rPr>
        <w:t xml:space="preserve"> </w:t>
      </w:r>
      <w:r>
        <w:rPr>
          <w:sz w:val="24"/>
          <w:szCs w:val="24"/>
          <w:lang w:val="en-US"/>
        </w:rPr>
        <w:sym w:font="Symbol" w:char="F061"/>
      </w:r>
      <w:r>
        <w:rPr>
          <w:sz w:val="24"/>
          <w:szCs w:val="24"/>
          <w:vertAlign w:val="subscript"/>
          <w:lang w:val="en-US"/>
        </w:rPr>
        <w:t>2</w:t>
      </w:r>
      <w:r>
        <w:rPr>
          <w:sz w:val="24"/>
          <w:szCs w:val="24"/>
        </w:rPr>
        <w:t xml:space="preserve"> и </w:t>
      </w:r>
      <w:r>
        <w:rPr>
          <w:sz w:val="24"/>
          <w:szCs w:val="24"/>
          <w:lang w:val="en-US"/>
        </w:rPr>
        <w:sym w:font="Symbol" w:char="F061"/>
      </w:r>
      <w:r>
        <w:rPr>
          <w:sz w:val="24"/>
          <w:szCs w:val="24"/>
          <w:vertAlign w:val="subscript"/>
          <w:lang w:val="en-US"/>
        </w:rPr>
        <w:t>3</w:t>
      </w:r>
      <w:r>
        <w:rPr>
          <w:sz w:val="24"/>
          <w:szCs w:val="24"/>
        </w:rPr>
        <w:t xml:space="preserve"> неизменными. Аналогично зеркальное отражение в плоскостях</w:t>
      </w:r>
      <w:r>
        <w:rPr>
          <w:noProof/>
          <w:sz w:val="24"/>
          <w:szCs w:val="24"/>
        </w:rPr>
        <w:t xml:space="preserve"> (010)</w:t>
      </w:r>
      <w:r>
        <w:rPr>
          <w:sz w:val="24"/>
          <w:szCs w:val="24"/>
        </w:rPr>
        <w:t xml:space="preserve"> и</w:t>
      </w:r>
      <w:r>
        <w:rPr>
          <w:noProof/>
          <w:sz w:val="24"/>
          <w:szCs w:val="24"/>
        </w:rPr>
        <w:t xml:space="preserve"> (001)</w:t>
      </w:r>
      <w:r>
        <w:rPr>
          <w:sz w:val="24"/>
          <w:szCs w:val="24"/>
        </w:rPr>
        <w:t xml:space="preserve"> изменяет знаки соответственно у</w:t>
      </w:r>
      <w:r>
        <w:rPr>
          <w:noProof/>
          <w:sz w:val="24"/>
          <w:szCs w:val="24"/>
        </w:rPr>
        <w:t xml:space="preserve"> </w:t>
      </w:r>
      <w:r>
        <w:rPr>
          <w:sz w:val="24"/>
          <w:szCs w:val="24"/>
          <w:lang w:val="en-US"/>
        </w:rPr>
        <w:sym w:font="Symbol" w:char="F061"/>
      </w:r>
      <w:r>
        <w:rPr>
          <w:sz w:val="24"/>
          <w:szCs w:val="24"/>
          <w:vertAlign w:val="subscript"/>
          <w:lang w:val="en-US"/>
        </w:rPr>
        <w:t xml:space="preserve">2 </w:t>
      </w:r>
      <w:r>
        <w:rPr>
          <w:sz w:val="24"/>
          <w:szCs w:val="24"/>
        </w:rPr>
        <w:t xml:space="preserve">и </w:t>
      </w:r>
      <w:r>
        <w:rPr>
          <w:sz w:val="24"/>
          <w:szCs w:val="24"/>
          <w:lang w:val="en-US"/>
        </w:rPr>
        <w:sym w:font="Symbol" w:char="F061"/>
      </w:r>
      <w:r>
        <w:rPr>
          <w:sz w:val="24"/>
          <w:szCs w:val="24"/>
          <w:vertAlign w:val="subscript"/>
          <w:lang w:val="en-US"/>
        </w:rPr>
        <w:t>3</w:t>
      </w:r>
      <w:r>
        <w:rPr>
          <w:sz w:val="24"/>
          <w:szCs w:val="24"/>
        </w:rPr>
        <w:t>. Следовательно, функция</w:t>
      </w:r>
      <w:r>
        <w:rPr>
          <w:sz w:val="24"/>
          <w:szCs w:val="24"/>
          <w:lang w:val="en-US"/>
        </w:rPr>
        <w:t xml:space="preserve"> </w:t>
      </w:r>
      <w:bookmarkStart w:id="64" w:name="OCRUncertain118"/>
      <w:r>
        <w:rPr>
          <w:b/>
          <w:bCs/>
          <w:i/>
          <w:iCs/>
          <w:sz w:val="24"/>
          <w:szCs w:val="24"/>
          <w:lang w:val="en-US"/>
        </w:rPr>
        <w:t>f</w:t>
      </w:r>
      <w:r>
        <w:rPr>
          <w:i/>
          <w:iCs/>
          <w:sz w:val="24"/>
          <w:szCs w:val="24"/>
          <w:vertAlign w:val="subscript"/>
          <w:lang w:val="en-US"/>
        </w:rPr>
        <w:t>a</w:t>
      </w:r>
      <w:r>
        <w:rPr>
          <w:i/>
          <w:iCs/>
          <w:sz w:val="24"/>
          <w:szCs w:val="24"/>
          <w:lang w:val="en-US"/>
        </w:rPr>
        <w:t>(</w:t>
      </w:r>
      <w:bookmarkEnd w:id="64"/>
      <w:r>
        <w:rPr>
          <w:sz w:val="24"/>
          <w:szCs w:val="24"/>
          <w:lang w:val="en-US"/>
        </w:rPr>
        <w:sym w:font="Symbol" w:char="F061"/>
      </w:r>
      <w:r>
        <w:rPr>
          <w:sz w:val="24"/>
          <w:szCs w:val="24"/>
          <w:vertAlign w:val="subscript"/>
          <w:lang w:val="en-US"/>
        </w:rPr>
        <w:t>1</w:t>
      </w:r>
      <w:r>
        <w:rPr>
          <w:i/>
          <w:iCs/>
          <w:sz w:val="24"/>
          <w:szCs w:val="24"/>
          <w:lang w:val="en-US"/>
        </w:rPr>
        <w:t>,</w:t>
      </w:r>
      <w:r>
        <w:rPr>
          <w:noProof/>
          <w:sz w:val="24"/>
          <w:szCs w:val="24"/>
        </w:rPr>
        <w:t xml:space="preserve"> </w:t>
      </w:r>
      <w:r>
        <w:rPr>
          <w:sz w:val="24"/>
          <w:szCs w:val="24"/>
          <w:lang w:val="en-US"/>
        </w:rPr>
        <w:sym w:font="Symbol" w:char="F061"/>
      </w:r>
      <w:r>
        <w:rPr>
          <w:sz w:val="24"/>
          <w:szCs w:val="24"/>
          <w:vertAlign w:val="subscript"/>
          <w:lang w:val="en-US"/>
        </w:rPr>
        <w:t>2</w:t>
      </w:r>
      <w:r>
        <w:rPr>
          <w:noProof/>
          <w:sz w:val="24"/>
          <w:szCs w:val="24"/>
        </w:rPr>
        <w:t>,</w:t>
      </w:r>
      <w:r>
        <w:rPr>
          <w:sz w:val="24"/>
          <w:szCs w:val="24"/>
          <w:lang w:val="en-US"/>
        </w:rPr>
        <w:sym w:font="Symbol" w:char="F061"/>
      </w:r>
      <w:r>
        <w:rPr>
          <w:sz w:val="24"/>
          <w:szCs w:val="24"/>
          <w:vertAlign w:val="subscript"/>
          <w:lang w:val="en-US"/>
        </w:rPr>
        <w:t>3</w:t>
      </w:r>
      <w:r>
        <w:rPr>
          <w:sz w:val="24"/>
          <w:szCs w:val="24"/>
        </w:rPr>
        <w:t xml:space="preserve">) должна быть </w:t>
      </w:r>
      <w:bookmarkStart w:id="65" w:name="OCRUncertain119"/>
      <w:r>
        <w:rPr>
          <w:sz w:val="24"/>
          <w:szCs w:val="24"/>
        </w:rPr>
        <w:t>инва</w:t>
      </w:r>
      <w:bookmarkStart w:id="66" w:name="OCRUncertain120"/>
      <w:bookmarkEnd w:id="65"/>
      <w:r>
        <w:rPr>
          <w:sz w:val="24"/>
          <w:szCs w:val="24"/>
        </w:rPr>
        <w:t>риантной</w:t>
      </w:r>
      <w:bookmarkEnd w:id="66"/>
      <w:r>
        <w:rPr>
          <w:sz w:val="24"/>
          <w:szCs w:val="24"/>
        </w:rPr>
        <w:t xml:space="preserve"> относительно преобразований</w:t>
      </w:r>
      <w:r>
        <w:rPr>
          <w:sz w:val="24"/>
          <w:szCs w:val="24"/>
        </w:rPr>
        <w:br/>
      </w:r>
    </w:p>
    <w:p w:rsidR="001A1CFD" w:rsidRDefault="00C1475D">
      <w:pPr>
        <w:jc w:val="both"/>
        <w:rPr>
          <w:noProof/>
          <w:sz w:val="24"/>
          <w:szCs w:val="24"/>
        </w:rPr>
      </w:pPr>
      <w:r>
        <w:rPr>
          <w:sz w:val="24"/>
          <w:szCs w:val="24"/>
        </w:rPr>
        <w:t xml:space="preserve">                          </w:t>
      </w:r>
      <w:r>
        <w:rPr>
          <w:sz w:val="24"/>
          <w:szCs w:val="24"/>
          <w:lang w:val="en-US"/>
        </w:rPr>
        <w:sym w:font="Symbol" w:char="F061"/>
      </w:r>
      <w:r>
        <w:rPr>
          <w:i/>
          <w:iCs/>
          <w:sz w:val="24"/>
          <w:szCs w:val="24"/>
          <w:vertAlign w:val="subscript"/>
          <w:lang w:val="en-US"/>
        </w:rPr>
        <w:t>i</w:t>
      </w:r>
      <w:r>
        <w:rPr>
          <w:sz w:val="24"/>
          <w:szCs w:val="24"/>
        </w:rPr>
        <w:t xml:space="preserve"> </w:t>
      </w:r>
      <w:r>
        <w:rPr>
          <w:sz w:val="24"/>
          <w:szCs w:val="24"/>
        </w:rPr>
        <w:sym w:font="Symbol" w:char="F0AE"/>
      </w:r>
      <w:r>
        <w:rPr>
          <w:sz w:val="24"/>
          <w:szCs w:val="24"/>
          <w:lang w:val="en-US"/>
        </w:rPr>
        <w:t xml:space="preserve"> -</w:t>
      </w:r>
      <w:r>
        <w:rPr>
          <w:sz w:val="24"/>
          <w:szCs w:val="24"/>
        </w:rPr>
        <w:t xml:space="preserve"> </w:t>
      </w:r>
      <w:r>
        <w:rPr>
          <w:sz w:val="24"/>
          <w:szCs w:val="24"/>
          <w:lang w:val="en-US"/>
        </w:rPr>
        <w:sym w:font="Symbol" w:char="F061"/>
      </w:r>
      <w:r>
        <w:rPr>
          <w:i/>
          <w:iCs/>
          <w:sz w:val="24"/>
          <w:szCs w:val="24"/>
          <w:vertAlign w:val="subscript"/>
          <w:lang w:val="en-US"/>
        </w:rPr>
        <w:t xml:space="preserve">i  </w:t>
      </w:r>
      <w:r>
        <w:rPr>
          <w:sz w:val="24"/>
          <w:szCs w:val="24"/>
          <w:lang w:val="en-US"/>
        </w:rPr>
        <w:t>(</w:t>
      </w:r>
      <w:r>
        <w:rPr>
          <w:i/>
          <w:iCs/>
          <w:sz w:val="24"/>
          <w:szCs w:val="24"/>
          <w:vertAlign w:val="subscript"/>
          <w:lang w:val="en-US"/>
        </w:rPr>
        <w:t xml:space="preserve"> </w:t>
      </w:r>
      <w:r>
        <w:rPr>
          <w:i/>
          <w:iCs/>
          <w:sz w:val="24"/>
          <w:szCs w:val="24"/>
          <w:lang w:val="en-US"/>
        </w:rPr>
        <w:t>i</w:t>
      </w:r>
      <w:r>
        <w:rPr>
          <w:sz w:val="24"/>
          <w:szCs w:val="24"/>
          <w:lang w:val="en-US"/>
        </w:rPr>
        <w:t xml:space="preserve"> = 1,2,3)</w:t>
      </w:r>
      <w:r>
        <w:rPr>
          <w:sz w:val="24"/>
          <w:szCs w:val="24"/>
        </w:rPr>
        <w:t xml:space="preserve"> </w:t>
      </w:r>
      <w:r>
        <w:rPr>
          <w:sz w:val="24"/>
          <w:szCs w:val="24"/>
          <w:lang w:val="en-US"/>
        </w:rPr>
        <w:t xml:space="preserve">                                                    (5)</w:t>
      </w:r>
    </w:p>
    <w:p w:rsidR="001A1CFD" w:rsidRDefault="001A1CFD">
      <w:pPr>
        <w:jc w:val="both"/>
        <w:rPr>
          <w:sz w:val="24"/>
          <w:szCs w:val="24"/>
        </w:rPr>
      </w:pPr>
    </w:p>
    <w:p w:rsidR="001A1CFD" w:rsidRDefault="00C1475D">
      <w:pPr>
        <w:jc w:val="both"/>
        <w:rPr>
          <w:sz w:val="24"/>
          <w:szCs w:val="24"/>
          <w:lang w:val="en-US"/>
        </w:rPr>
      </w:pPr>
      <w:r>
        <w:rPr>
          <w:sz w:val="24"/>
          <w:szCs w:val="24"/>
        </w:rPr>
        <w:t>Кубический кристалл имеет также плоскости симметрии типа</w:t>
      </w:r>
      <w:bookmarkStart w:id="67" w:name="OCRUncertain124"/>
      <w:r>
        <w:rPr>
          <w:sz w:val="24"/>
          <w:szCs w:val="24"/>
          <w:lang w:val="en-US"/>
        </w:rPr>
        <w:t xml:space="preserve"> </w:t>
      </w:r>
      <w:r>
        <w:rPr>
          <w:noProof/>
          <w:sz w:val="24"/>
          <w:szCs w:val="24"/>
        </w:rPr>
        <w:t>{</w:t>
      </w:r>
      <w:bookmarkEnd w:id="67"/>
      <w:r>
        <w:rPr>
          <w:noProof/>
          <w:sz w:val="24"/>
          <w:szCs w:val="24"/>
        </w:rPr>
        <w:t>110</w:t>
      </w:r>
      <w:bookmarkStart w:id="68" w:name="OCRUncertain125"/>
      <w:r>
        <w:rPr>
          <w:noProof/>
          <w:sz w:val="24"/>
          <w:szCs w:val="24"/>
        </w:rPr>
        <w:t>}.</w:t>
      </w:r>
      <w:bookmarkEnd w:id="68"/>
      <w:r>
        <w:rPr>
          <w:sz w:val="24"/>
          <w:szCs w:val="24"/>
        </w:rPr>
        <w:t xml:space="preserve"> Отражение в этих плоскостях соответствует преобразованиям</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w:t>
      </w:r>
      <w:r>
        <w:rPr>
          <w:sz w:val="24"/>
          <w:szCs w:val="24"/>
          <w:lang w:val="en-US"/>
        </w:rPr>
        <w:sym w:font="Symbol" w:char="F061"/>
      </w:r>
      <w:r>
        <w:rPr>
          <w:i/>
          <w:iCs/>
          <w:sz w:val="24"/>
          <w:szCs w:val="24"/>
          <w:vertAlign w:val="subscript"/>
          <w:lang w:val="en-US"/>
        </w:rPr>
        <w:t>i</w:t>
      </w:r>
      <w:r>
        <w:rPr>
          <w:sz w:val="24"/>
          <w:szCs w:val="24"/>
        </w:rPr>
        <w:t xml:space="preserve"> </w:t>
      </w:r>
      <w:r>
        <w:rPr>
          <w:sz w:val="24"/>
          <w:szCs w:val="24"/>
        </w:rPr>
        <w:sym w:font="Symbol" w:char="F0AE"/>
      </w:r>
      <w:r>
        <w:rPr>
          <w:sz w:val="24"/>
          <w:szCs w:val="24"/>
          <w:lang w:val="en-US"/>
        </w:rPr>
        <w:t xml:space="preserve"> -</w:t>
      </w:r>
      <w:r>
        <w:rPr>
          <w:sz w:val="24"/>
          <w:szCs w:val="24"/>
        </w:rPr>
        <w:t xml:space="preserve"> </w:t>
      </w:r>
      <w:r>
        <w:rPr>
          <w:sz w:val="24"/>
          <w:szCs w:val="24"/>
          <w:lang w:val="en-US"/>
        </w:rPr>
        <w:sym w:font="Symbol" w:char="F061"/>
      </w:r>
      <w:r>
        <w:rPr>
          <w:i/>
          <w:iCs/>
          <w:sz w:val="24"/>
          <w:szCs w:val="24"/>
          <w:vertAlign w:val="subscript"/>
          <w:lang w:val="en-US"/>
        </w:rPr>
        <w:t xml:space="preserve">j  </w:t>
      </w:r>
      <w:r>
        <w:rPr>
          <w:sz w:val="24"/>
          <w:szCs w:val="24"/>
          <w:lang w:val="en-US"/>
        </w:rPr>
        <w:t>(</w:t>
      </w:r>
      <w:r>
        <w:rPr>
          <w:i/>
          <w:iCs/>
          <w:sz w:val="24"/>
          <w:szCs w:val="24"/>
          <w:vertAlign w:val="subscript"/>
          <w:lang w:val="en-US"/>
        </w:rPr>
        <w:t xml:space="preserve"> </w:t>
      </w:r>
      <w:r>
        <w:rPr>
          <w:i/>
          <w:iCs/>
          <w:sz w:val="24"/>
          <w:szCs w:val="24"/>
          <w:lang w:val="en-US"/>
        </w:rPr>
        <w:t>i</w:t>
      </w:r>
      <w:r>
        <w:rPr>
          <w:i/>
          <w:iCs/>
          <w:sz w:val="24"/>
          <w:szCs w:val="24"/>
          <w:lang w:val="en-US"/>
        </w:rPr>
        <w:sym w:font="Symbol" w:char="F0B9"/>
      </w:r>
      <w:r>
        <w:rPr>
          <w:i/>
          <w:iCs/>
          <w:sz w:val="24"/>
          <w:szCs w:val="24"/>
          <w:lang w:val="en-US"/>
        </w:rPr>
        <w:t xml:space="preserve"> j</w:t>
      </w:r>
      <w:r>
        <w:rPr>
          <w:sz w:val="24"/>
          <w:szCs w:val="24"/>
          <w:lang w:val="en-US"/>
        </w:rPr>
        <w:t xml:space="preserve"> = 1,2,3)                                        (6)</w:t>
      </w:r>
    </w:p>
    <w:p w:rsidR="001A1CFD" w:rsidRDefault="001A1CFD">
      <w:pPr>
        <w:jc w:val="both"/>
        <w:rPr>
          <w:sz w:val="24"/>
          <w:szCs w:val="24"/>
          <w:lang w:val="en-US"/>
        </w:rPr>
      </w:pPr>
    </w:p>
    <w:p w:rsidR="001A1CFD" w:rsidRDefault="00C1475D">
      <w:pPr>
        <w:jc w:val="both"/>
        <w:rPr>
          <w:sz w:val="24"/>
          <w:szCs w:val="24"/>
          <w:lang w:val="en-US"/>
        </w:rPr>
      </w:pPr>
      <w:r>
        <w:rPr>
          <w:sz w:val="24"/>
          <w:szCs w:val="24"/>
        </w:rPr>
        <w:t>Первым членом разложения энергии анизотропии кубического</w:t>
      </w:r>
      <w:r>
        <w:rPr>
          <w:sz w:val="24"/>
          <w:szCs w:val="24"/>
          <w:lang w:val="en-US"/>
        </w:rPr>
        <w:t xml:space="preserve"> </w:t>
      </w:r>
      <w:r>
        <w:rPr>
          <w:sz w:val="24"/>
          <w:szCs w:val="24"/>
        </w:rPr>
        <w:t>кристалла по степеням</w:t>
      </w:r>
      <w:r>
        <w:rPr>
          <w:sz w:val="24"/>
          <w:szCs w:val="24"/>
          <w:lang w:val="en-US"/>
        </w:rPr>
        <w:t xml:space="preserve"> </w:t>
      </w:r>
      <w:bookmarkStart w:id="69" w:name="OCRUncertain127"/>
      <w:r>
        <w:rPr>
          <w:sz w:val="24"/>
          <w:szCs w:val="24"/>
          <w:lang w:val="en-US"/>
        </w:rPr>
        <w:sym w:font="Symbol" w:char="F061"/>
      </w:r>
      <w:r>
        <w:rPr>
          <w:i/>
          <w:iCs/>
          <w:sz w:val="24"/>
          <w:szCs w:val="24"/>
          <w:vertAlign w:val="subscript"/>
          <w:lang w:val="en-US"/>
        </w:rPr>
        <w:t xml:space="preserve">1 </w:t>
      </w:r>
      <w:r>
        <w:rPr>
          <w:sz w:val="24"/>
          <w:szCs w:val="24"/>
          <w:lang w:val="en-US"/>
        </w:rPr>
        <w:t xml:space="preserve">, </w:t>
      </w:r>
      <w:r>
        <w:rPr>
          <w:sz w:val="24"/>
          <w:szCs w:val="24"/>
          <w:lang w:val="en-US"/>
        </w:rPr>
        <w:sym w:font="Symbol" w:char="F061"/>
      </w:r>
      <w:r>
        <w:rPr>
          <w:i/>
          <w:iCs/>
          <w:sz w:val="24"/>
          <w:szCs w:val="24"/>
          <w:vertAlign w:val="subscript"/>
          <w:lang w:val="en-US"/>
        </w:rPr>
        <w:t xml:space="preserve">2 </w:t>
      </w:r>
      <w:r>
        <w:rPr>
          <w:sz w:val="24"/>
          <w:szCs w:val="24"/>
          <w:lang w:val="en-US"/>
        </w:rPr>
        <w:t xml:space="preserve">, </w:t>
      </w:r>
      <w:r>
        <w:rPr>
          <w:sz w:val="24"/>
          <w:szCs w:val="24"/>
          <w:lang w:val="en-US"/>
        </w:rPr>
        <w:sym w:font="Symbol" w:char="F061"/>
      </w:r>
      <w:r>
        <w:rPr>
          <w:i/>
          <w:iCs/>
          <w:sz w:val="24"/>
          <w:szCs w:val="24"/>
          <w:vertAlign w:val="subscript"/>
          <w:lang w:val="en-US"/>
        </w:rPr>
        <w:t>3</w:t>
      </w:r>
      <w:r>
        <w:rPr>
          <w:sz w:val="24"/>
          <w:szCs w:val="24"/>
        </w:rPr>
        <w:t>,</w:t>
      </w:r>
      <w:bookmarkEnd w:id="69"/>
      <w:r>
        <w:rPr>
          <w:sz w:val="24"/>
          <w:szCs w:val="24"/>
          <w:lang w:val="en-US"/>
        </w:rPr>
        <w:t xml:space="preserve"> </w:t>
      </w:r>
      <w:r>
        <w:rPr>
          <w:sz w:val="24"/>
          <w:szCs w:val="24"/>
        </w:rPr>
        <w:t>удовлетворяющим требованиям</w:t>
      </w:r>
      <w:r>
        <w:rPr>
          <w:sz w:val="24"/>
          <w:szCs w:val="24"/>
          <w:lang w:val="en-US"/>
        </w:rPr>
        <w:t xml:space="preserve"> </w:t>
      </w:r>
      <w:r>
        <w:rPr>
          <w:sz w:val="24"/>
          <w:szCs w:val="24"/>
        </w:rPr>
        <w:t>симметрии</w:t>
      </w:r>
      <w:r>
        <w:rPr>
          <w:noProof/>
          <w:sz w:val="24"/>
          <w:szCs w:val="24"/>
        </w:rPr>
        <w:t xml:space="preserve"> (5</w:t>
      </w:r>
      <w:r>
        <w:rPr>
          <w:sz w:val="24"/>
          <w:szCs w:val="24"/>
          <w:lang w:val="en-US"/>
        </w:rPr>
        <w:t>,6</w:t>
      </w:r>
      <w:r>
        <w:rPr>
          <w:noProof/>
          <w:sz w:val="24"/>
          <w:szCs w:val="24"/>
        </w:rPr>
        <w:t>),</w:t>
      </w:r>
      <w:r>
        <w:rPr>
          <w:sz w:val="24"/>
          <w:szCs w:val="24"/>
        </w:rPr>
        <w:t xml:space="preserve"> является</w:t>
      </w:r>
      <w:r>
        <w:rPr>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3 </w:t>
      </w:r>
      <w:r>
        <w:rPr>
          <w:noProof/>
          <w:sz w:val="24"/>
          <w:szCs w:val="24"/>
        </w:rPr>
        <w:t>,</w:t>
      </w:r>
      <w:r>
        <w:rPr>
          <w:sz w:val="24"/>
          <w:szCs w:val="24"/>
        </w:rPr>
        <w:t xml:space="preserve"> но этот член разложения всегда равен единице и, следовательно, не описывает эффекта</w:t>
      </w:r>
      <w:r>
        <w:rPr>
          <w:sz w:val="24"/>
          <w:szCs w:val="24"/>
          <w:lang w:val="en-US"/>
        </w:rPr>
        <w:t xml:space="preserve"> </w:t>
      </w:r>
      <w:r>
        <w:rPr>
          <w:sz w:val="24"/>
          <w:szCs w:val="24"/>
        </w:rPr>
        <w:t>анизотропии.</w:t>
      </w:r>
      <w:r>
        <w:rPr>
          <w:sz w:val="24"/>
          <w:szCs w:val="24"/>
        </w:rPr>
        <w:br/>
      </w:r>
      <w:r>
        <w:rPr>
          <w:sz w:val="24"/>
          <w:szCs w:val="24"/>
          <w:lang w:val="en-US"/>
        </w:rPr>
        <w:t xml:space="preserve">  </w:t>
      </w:r>
      <w:r>
        <w:rPr>
          <w:sz w:val="24"/>
          <w:szCs w:val="24"/>
        </w:rPr>
        <w:t xml:space="preserve">Следующий член (четвертого порядка относительно </w:t>
      </w:r>
      <w:bookmarkStart w:id="70" w:name="OCRUncertain131"/>
      <w:r>
        <w:rPr>
          <w:sz w:val="24"/>
          <w:szCs w:val="24"/>
          <w:lang w:val="en-US"/>
        </w:rPr>
        <w:sym w:font="Symbol" w:char="F061"/>
      </w:r>
      <w:r>
        <w:rPr>
          <w:i/>
          <w:iCs/>
          <w:sz w:val="24"/>
          <w:szCs w:val="24"/>
          <w:vertAlign w:val="subscript"/>
          <w:lang w:val="en-US"/>
        </w:rPr>
        <w:t>i</w:t>
      </w:r>
      <w:r>
        <w:rPr>
          <w:i/>
          <w:iCs/>
          <w:sz w:val="24"/>
          <w:szCs w:val="24"/>
        </w:rPr>
        <w:t>),</w:t>
      </w:r>
      <w:bookmarkEnd w:id="70"/>
      <w:r>
        <w:rPr>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3</w:t>
      </w:r>
      <w:bookmarkStart w:id="71" w:name="OCRUncertain133"/>
      <w:r>
        <w:rPr>
          <w:i/>
          <w:iCs/>
          <w:sz w:val="24"/>
          <w:szCs w:val="24"/>
          <w:vertAlign w:val="subscript"/>
          <w:lang w:val="en-US"/>
        </w:rPr>
        <w:t xml:space="preserve"> </w:t>
      </w:r>
      <w:r>
        <w:rPr>
          <w:sz w:val="24"/>
          <w:szCs w:val="24"/>
        </w:rPr>
        <w:t>может</w:t>
      </w:r>
      <w:bookmarkEnd w:id="71"/>
      <w:r>
        <w:rPr>
          <w:sz w:val="24"/>
          <w:szCs w:val="24"/>
        </w:rPr>
        <w:t xml:space="preserve"> быть приведен к виду</w:t>
      </w:r>
      <w:bookmarkStart w:id="72" w:name="OCRUncertain134"/>
      <w:r>
        <w:rPr>
          <w:sz w:val="24"/>
          <w:szCs w:val="24"/>
          <w:lang w:val="en-US"/>
        </w:rPr>
        <w:t xml:space="preserve"> </w:t>
      </w:r>
      <w:bookmarkEnd w:id="72"/>
    </w:p>
    <w:p w:rsidR="001A1CFD" w:rsidRDefault="001A1CFD">
      <w:pPr>
        <w:jc w:val="both"/>
        <w:rPr>
          <w:sz w:val="24"/>
          <w:szCs w:val="24"/>
          <w:lang w:val="en-US"/>
        </w:rPr>
      </w:pPr>
    </w:p>
    <w:p w:rsidR="001A1CFD" w:rsidRDefault="00C1475D">
      <w:pPr>
        <w:jc w:val="both"/>
        <w:rPr>
          <w:b/>
          <w:bCs/>
          <w:noProof/>
          <w:sz w:val="24"/>
          <w:szCs w:val="24"/>
        </w:rPr>
      </w:pPr>
      <w:r>
        <w:rPr>
          <w:sz w:val="24"/>
          <w:szCs w:val="24"/>
          <w:lang w:val="en-US"/>
        </w:rPr>
        <w:t xml:space="preserve">          </w:t>
      </w:r>
      <w:r>
        <w:rPr>
          <w:noProof/>
          <w:sz w:val="24"/>
          <w:szCs w:val="24"/>
        </w:rPr>
        <w:t xml:space="preserve">    </w:t>
      </w:r>
      <w:r>
        <w:rPr>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4</w:t>
      </w:r>
      <w:r>
        <w:rPr>
          <w:i/>
          <w:iCs/>
          <w:sz w:val="24"/>
          <w:szCs w:val="24"/>
          <w:vertAlign w:val="subscript"/>
          <w:lang w:val="en-US"/>
        </w:rPr>
        <w:t xml:space="preserve">3  </w:t>
      </w:r>
      <w:r>
        <w:rPr>
          <w:i/>
          <w:iCs/>
          <w:sz w:val="24"/>
          <w:szCs w:val="24"/>
          <w:lang w:val="en-US"/>
        </w:rPr>
        <w:t xml:space="preserve">= </w:t>
      </w:r>
      <w:r>
        <w:rPr>
          <w:sz w:val="24"/>
          <w:szCs w:val="24"/>
          <w:lang w:val="en-US"/>
        </w:rPr>
        <w:t>1- 2(</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w:t>
      </w:r>
      <w:r>
        <w:rPr>
          <w:noProof/>
          <w:sz w:val="24"/>
          <w:szCs w:val="24"/>
        </w:rPr>
        <w:t xml:space="preserve"> </w:t>
      </w:r>
      <w:bookmarkStart w:id="73" w:name="OCRUncertain146"/>
      <w:r>
        <w:rPr>
          <w:noProof/>
          <w:sz w:val="24"/>
          <w:szCs w:val="24"/>
        </w:rPr>
        <w:t xml:space="preserve">       (</w:t>
      </w:r>
      <w:bookmarkEnd w:id="73"/>
      <w:r>
        <w:rPr>
          <w:noProof/>
          <w:sz w:val="24"/>
          <w:szCs w:val="24"/>
        </w:rPr>
        <w:t>7)</w:t>
      </w:r>
    </w:p>
    <w:p w:rsidR="001A1CFD" w:rsidRDefault="001A1CFD">
      <w:pPr>
        <w:jc w:val="both"/>
        <w:rPr>
          <w:sz w:val="24"/>
          <w:szCs w:val="24"/>
        </w:rPr>
      </w:pPr>
    </w:p>
    <w:p w:rsidR="001A1CFD" w:rsidRDefault="00C1475D">
      <w:pPr>
        <w:jc w:val="both"/>
        <w:rPr>
          <w:noProof/>
          <w:sz w:val="24"/>
          <w:szCs w:val="24"/>
        </w:rPr>
      </w:pPr>
      <w:r>
        <w:rPr>
          <w:sz w:val="24"/>
          <w:szCs w:val="24"/>
        </w:rPr>
        <w:t>так как</w:t>
      </w:r>
      <w:r>
        <w:rPr>
          <w:noProof/>
          <w:sz w:val="24"/>
          <w:szCs w:val="24"/>
        </w:rPr>
        <w:t xml:space="preserve"> </w:t>
      </w:r>
      <w:bookmarkStart w:id="74" w:name="OCRUncertain148"/>
      <w:r>
        <w:rPr>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w:t>
      </w:r>
      <w:r>
        <w:rPr>
          <w:sz w:val="24"/>
          <w:szCs w:val="24"/>
          <w:vertAlign w:val="superscript"/>
          <w:lang w:val="en-US"/>
        </w:rPr>
        <w:t xml:space="preserve">2 </w:t>
      </w:r>
      <w:r>
        <w:rPr>
          <w:sz w:val="24"/>
          <w:szCs w:val="24"/>
          <w:lang w:val="en-US"/>
        </w:rPr>
        <w:t>= 1</w:t>
      </w:r>
      <w:r>
        <w:rPr>
          <w:i/>
          <w:iCs/>
          <w:noProof/>
          <w:sz w:val="24"/>
          <w:szCs w:val="24"/>
        </w:rPr>
        <w:t>.</w:t>
      </w:r>
      <w:bookmarkEnd w:id="74"/>
      <w:r>
        <w:rPr>
          <w:sz w:val="24"/>
          <w:szCs w:val="24"/>
        </w:rPr>
        <w:t xml:space="preserve"> Далее, член шестого порядка приводится к виду</w:t>
      </w:r>
      <w:r>
        <w:rPr>
          <w:noProof/>
          <w:sz w:val="24"/>
          <w:szCs w:val="24"/>
        </w:rPr>
        <w:t xml:space="preserve"> </w:t>
      </w:r>
    </w:p>
    <w:p w:rsidR="001A1CFD" w:rsidRDefault="001A1CFD">
      <w:pPr>
        <w:jc w:val="both"/>
        <w:rPr>
          <w:noProof/>
          <w:sz w:val="24"/>
          <w:szCs w:val="24"/>
        </w:rPr>
      </w:pPr>
    </w:p>
    <w:p w:rsidR="001A1CFD" w:rsidRDefault="00C1475D">
      <w:pPr>
        <w:jc w:val="both"/>
        <w:rPr>
          <w:noProof/>
          <w:sz w:val="24"/>
          <w:szCs w:val="24"/>
        </w:rPr>
      </w:pPr>
      <w:r>
        <w:rPr>
          <w:noProof/>
          <w:sz w:val="24"/>
          <w:szCs w:val="24"/>
        </w:rPr>
        <w:t xml:space="preserve">         </w:t>
      </w:r>
      <w:r>
        <w:rPr>
          <w:sz w:val="24"/>
          <w:szCs w:val="24"/>
          <w:lang w:val="en-US"/>
        </w:rPr>
        <w:t xml:space="preserve"> </w:t>
      </w:r>
      <w:r>
        <w:rPr>
          <w:noProof/>
          <w:sz w:val="24"/>
          <w:szCs w:val="24"/>
        </w:rPr>
        <w:t xml:space="preserve">    </w:t>
      </w:r>
      <w:r>
        <w:rPr>
          <w:sz w:val="24"/>
          <w:szCs w:val="24"/>
          <w:lang w:val="en-US"/>
        </w:rPr>
        <w:t xml:space="preserve"> </w:t>
      </w:r>
      <w:r>
        <w:rPr>
          <w:sz w:val="24"/>
          <w:szCs w:val="24"/>
          <w:lang w:val="en-US"/>
        </w:rPr>
        <w:sym w:font="Symbol" w:char="F061"/>
      </w:r>
      <w:r>
        <w:rPr>
          <w:sz w:val="24"/>
          <w:szCs w:val="24"/>
          <w:vertAlign w:val="superscript"/>
          <w:lang w:val="en-US"/>
        </w:rPr>
        <w:t>6</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6</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6</w:t>
      </w:r>
      <w:r>
        <w:rPr>
          <w:i/>
          <w:iCs/>
          <w:sz w:val="24"/>
          <w:szCs w:val="24"/>
          <w:vertAlign w:val="subscript"/>
          <w:lang w:val="en-US"/>
        </w:rPr>
        <w:t xml:space="preserve">3  </w:t>
      </w:r>
      <w:r>
        <w:rPr>
          <w:i/>
          <w:iCs/>
          <w:sz w:val="24"/>
          <w:szCs w:val="24"/>
          <w:lang w:val="en-US"/>
        </w:rPr>
        <w:t xml:space="preserve">= </w:t>
      </w:r>
      <w:r>
        <w:rPr>
          <w:sz w:val="24"/>
          <w:szCs w:val="24"/>
          <w:lang w:val="en-US"/>
        </w:rPr>
        <w:t>1- 3(</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)+3</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noProof/>
          <w:sz w:val="24"/>
          <w:szCs w:val="24"/>
        </w:rPr>
        <w:t xml:space="preserve">  </w:t>
      </w:r>
      <w:bookmarkStart w:id="75" w:name="OCRUncertain168"/>
      <w:r>
        <w:rPr>
          <w:noProof/>
          <w:sz w:val="24"/>
          <w:szCs w:val="24"/>
        </w:rPr>
        <w:t>(</w:t>
      </w:r>
      <w:bookmarkEnd w:id="75"/>
      <w:r>
        <w:rPr>
          <w:noProof/>
          <w:sz w:val="24"/>
          <w:szCs w:val="24"/>
        </w:rPr>
        <w:t>8)</w:t>
      </w:r>
    </w:p>
    <w:p w:rsidR="001A1CFD" w:rsidRDefault="001A1CFD">
      <w:pPr>
        <w:jc w:val="both"/>
        <w:rPr>
          <w:sz w:val="24"/>
          <w:szCs w:val="24"/>
        </w:rPr>
      </w:pPr>
    </w:p>
    <w:p w:rsidR="001A1CFD" w:rsidRDefault="00C1475D">
      <w:pPr>
        <w:jc w:val="both"/>
        <w:rPr>
          <w:sz w:val="24"/>
          <w:szCs w:val="24"/>
          <w:lang w:val="en-US"/>
        </w:rPr>
      </w:pPr>
      <w:r>
        <w:rPr>
          <w:sz w:val="24"/>
          <w:szCs w:val="24"/>
        </w:rPr>
        <w:t>так как</w:t>
      </w:r>
      <w:r>
        <w:rPr>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1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2 </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w:t>
      </w:r>
      <w:r>
        <w:rPr>
          <w:sz w:val="24"/>
          <w:szCs w:val="24"/>
          <w:vertAlign w:val="superscript"/>
          <w:lang w:val="en-US"/>
        </w:rPr>
        <w:t xml:space="preserve">3 </w:t>
      </w:r>
      <w:r>
        <w:rPr>
          <w:sz w:val="24"/>
          <w:szCs w:val="24"/>
          <w:lang w:val="en-US"/>
        </w:rPr>
        <w:t>= 1.</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w:t>
      </w:r>
      <w:r>
        <w:rPr>
          <w:sz w:val="24"/>
          <w:szCs w:val="24"/>
        </w:rPr>
        <w:t>Энергия анизотропии на единицу объема кубического кри</w:t>
      </w:r>
      <w:bookmarkStart w:id="76" w:name="OCRUncertain173"/>
      <w:r>
        <w:rPr>
          <w:sz w:val="24"/>
          <w:szCs w:val="24"/>
        </w:rPr>
        <w:t>с</w:t>
      </w:r>
      <w:bookmarkEnd w:id="76"/>
      <w:r>
        <w:rPr>
          <w:sz w:val="24"/>
          <w:szCs w:val="24"/>
        </w:rPr>
        <w:t xml:space="preserve">талла с точностью до членов шестого порядка относительно </w:t>
      </w:r>
      <w:r>
        <w:rPr>
          <w:sz w:val="24"/>
          <w:szCs w:val="24"/>
          <w:lang w:val="en-US"/>
        </w:rPr>
        <w:sym w:font="Symbol" w:char="F061"/>
      </w:r>
      <w:r>
        <w:rPr>
          <w:i/>
          <w:iCs/>
          <w:sz w:val="24"/>
          <w:szCs w:val="24"/>
          <w:vertAlign w:val="subscript"/>
          <w:lang w:val="en-US"/>
        </w:rPr>
        <w:t>i</w:t>
      </w:r>
      <w:r>
        <w:rPr>
          <w:sz w:val="24"/>
          <w:szCs w:val="24"/>
        </w:rPr>
        <w:t xml:space="preserve"> представляется в виде линейной комбинации</w:t>
      </w:r>
      <w:r>
        <w:rPr>
          <w:sz w:val="24"/>
          <w:szCs w:val="24"/>
          <w:lang w:val="en-US"/>
        </w:rPr>
        <w:t xml:space="preserve"> </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               </w:t>
      </w:r>
      <w:r>
        <w:rPr>
          <w:b/>
          <w:bCs/>
          <w:i/>
          <w:iCs/>
          <w:sz w:val="24"/>
          <w:szCs w:val="24"/>
          <w:lang w:val="en-US"/>
        </w:rPr>
        <w:t>f</w:t>
      </w:r>
      <w:r>
        <w:rPr>
          <w:i/>
          <w:iCs/>
          <w:sz w:val="24"/>
          <w:szCs w:val="24"/>
          <w:vertAlign w:val="subscript"/>
          <w:lang w:val="en-US"/>
        </w:rPr>
        <w:t>a</w:t>
      </w:r>
      <w:r>
        <w:rPr>
          <w:i/>
          <w:iCs/>
          <w:sz w:val="24"/>
          <w:szCs w:val="24"/>
          <w:lang w:val="en-US"/>
        </w:rPr>
        <w:t>=K</w:t>
      </w:r>
      <w:r>
        <w:rPr>
          <w:i/>
          <w:iCs/>
          <w:sz w:val="24"/>
          <w:szCs w:val="24"/>
          <w:vertAlign w:val="subscript"/>
          <w:lang w:val="en-US"/>
        </w:rPr>
        <w:t>1</w:t>
      </w:r>
      <w:r>
        <w:rPr>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w:t>
      </w:r>
      <w:r>
        <w:rPr>
          <w:i/>
          <w:iCs/>
          <w:sz w:val="24"/>
          <w:szCs w:val="24"/>
          <w:lang w:val="en-US"/>
        </w:rPr>
        <w:t>K</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3      </w:t>
      </w:r>
      <w:r>
        <w:rPr>
          <w:noProof/>
          <w:sz w:val="24"/>
          <w:szCs w:val="24"/>
        </w:rPr>
        <w:t>(9)</w:t>
      </w:r>
    </w:p>
    <w:p w:rsidR="001A1CFD" w:rsidRDefault="001A1CFD">
      <w:pPr>
        <w:jc w:val="both"/>
        <w:rPr>
          <w:sz w:val="24"/>
          <w:szCs w:val="24"/>
          <w:lang w:val="en-US"/>
        </w:rPr>
      </w:pPr>
    </w:p>
    <w:p w:rsidR="001A1CFD" w:rsidRDefault="00C1475D">
      <w:pPr>
        <w:jc w:val="both"/>
        <w:rPr>
          <w:sz w:val="24"/>
          <w:szCs w:val="24"/>
          <w:lang w:val="en-US"/>
        </w:rPr>
      </w:pPr>
      <w:r>
        <w:rPr>
          <w:sz w:val="24"/>
          <w:szCs w:val="24"/>
        </w:rPr>
        <w:t xml:space="preserve">Часто членом </w:t>
      </w:r>
      <w:bookmarkStart w:id="77" w:name="OCRUncertain180"/>
      <w:r>
        <w:rPr>
          <w:i/>
          <w:iCs/>
          <w:sz w:val="24"/>
          <w:szCs w:val="24"/>
          <w:lang w:val="en-US"/>
        </w:rPr>
        <w:t>K</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rPr>
        <w:t>,</w:t>
      </w:r>
      <w:bookmarkEnd w:id="77"/>
      <w:r>
        <w:rPr>
          <w:sz w:val="24"/>
          <w:szCs w:val="24"/>
        </w:rPr>
        <w:t xml:space="preserve"> который обычно меньше первого члена в</w:t>
      </w:r>
      <w:r>
        <w:rPr>
          <w:noProof/>
          <w:sz w:val="24"/>
          <w:szCs w:val="24"/>
        </w:rPr>
        <w:t xml:space="preserve"> (9),</w:t>
      </w:r>
      <w:r>
        <w:rPr>
          <w:sz w:val="24"/>
          <w:szCs w:val="24"/>
        </w:rPr>
        <w:t xml:space="preserve"> пренебрегают. Тогда</w:t>
      </w:r>
      <w:r>
        <w:rPr>
          <w:sz w:val="24"/>
          <w:szCs w:val="24"/>
          <w:lang w:val="en-US"/>
        </w:rPr>
        <w:t>:</w:t>
      </w:r>
    </w:p>
    <w:p w:rsidR="001A1CFD" w:rsidRDefault="001A1CFD">
      <w:pPr>
        <w:jc w:val="both"/>
        <w:rPr>
          <w:sz w:val="24"/>
          <w:szCs w:val="24"/>
          <w:lang w:val="en-US"/>
        </w:rPr>
      </w:pPr>
    </w:p>
    <w:p w:rsidR="001A1CFD" w:rsidRDefault="00C1475D">
      <w:pPr>
        <w:jc w:val="both"/>
        <w:rPr>
          <w:sz w:val="24"/>
          <w:szCs w:val="24"/>
          <w:lang w:val="en-US"/>
        </w:rPr>
      </w:pPr>
      <w:r>
        <w:rPr>
          <w:b/>
          <w:bCs/>
          <w:i/>
          <w:iCs/>
          <w:sz w:val="24"/>
          <w:szCs w:val="24"/>
          <w:lang w:val="en-US"/>
        </w:rPr>
        <w:t xml:space="preserve">                      f</w:t>
      </w:r>
      <w:r>
        <w:rPr>
          <w:i/>
          <w:iCs/>
          <w:sz w:val="24"/>
          <w:szCs w:val="24"/>
          <w:vertAlign w:val="subscript"/>
          <w:lang w:val="en-US"/>
        </w:rPr>
        <w:t>a</w:t>
      </w:r>
      <w:r>
        <w:rPr>
          <w:i/>
          <w:iCs/>
          <w:sz w:val="24"/>
          <w:szCs w:val="24"/>
          <w:lang w:val="en-US"/>
        </w:rPr>
        <w:t>=K</w:t>
      </w:r>
      <w:r>
        <w:rPr>
          <w:i/>
          <w:iCs/>
          <w:sz w:val="24"/>
          <w:szCs w:val="24"/>
          <w:vertAlign w:val="subscript"/>
          <w:lang w:val="en-US"/>
        </w:rPr>
        <w:t>1</w:t>
      </w:r>
      <w:r>
        <w:rPr>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2</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2</w:t>
      </w:r>
      <w:r>
        <w:rPr>
          <w:sz w:val="24"/>
          <w:szCs w:val="24"/>
          <w:lang w:val="en-US"/>
        </w:rPr>
        <w:sym w:font="Symbol" w:char="F061"/>
      </w:r>
      <w:r>
        <w:rPr>
          <w:sz w:val="24"/>
          <w:szCs w:val="24"/>
          <w:vertAlign w:val="superscript"/>
          <w:lang w:val="en-US"/>
        </w:rPr>
        <w:t>2</w:t>
      </w:r>
      <w:r>
        <w:rPr>
          <w:i/>
          <w:iCs/>
          <w:sz w:val="24"/>
          <w:szCs w:val="24"/>
          <w:vertAlign w:val="subscript"/>
          <w:lang w:val="en-US"/>
        </w:rPr>
        <w:t>3</w:t>
      </w:r>
      <w:r>
        <w:rPr>
          <w:i/>
          <w:iCs/>
          <w:sz w:val="24"/>
          <w:szCs w:val="24"/>
          <w:lang w:val="en-US"/>
        </w:rPr>
        <w:t>+</w:t>
      </w:r>
      <w:r>
        <w:rPr>
          <w:sz w:val="24"/>
          <w:szCs w:val="24"/>
          <w:lang w:val="en-US"/>
        </w:rPr>
        <w:sym w:font="Symbol" w:char="F061"/>
      </w:r>
      <w:r>
        <w:rPr>
          <w:sz w:val="24"/>
          <w:szCs w:val="24"/>
          <w:vertAlign w:val="superscript"/>
          <w:lang w:val="en-US"/>
        </w:rPr>
        <w:t>2</w:t>
      </w:r>
      <w:r>
        <w:rPr>
          <w:i/>
          <w:iCs/>
          <w:sz w:val="24"/>
          <w:szCs w:val="24"/>
          <w:vertAlign w:val="subscript"/>
          <w:lang w:val="en-US"/>
        </w:rPr>
        <w:t>1</w:t>
      </w:r>
      <w:r>
        <w:rPr>
          <w:sz w:val="24"/>
          <w:szCs w:val="24"/>
          <w:lang w:val="en-US"/>
        </w:rPr>
        <w:sym w:font="Symbol" w:char="F061"/>
      </w:r>
      <w:r>
        <w:rPr>
          <w:sz w:val="24"/>
          <w:szCs w:val="24"/>
          <w:vertAlign w:val="superscript"/>
          <w:lang w:val="en-US"/>
        </w:rPr>
        <w:t>2</w:t>
      </w:r>
      <w:r>
        <w:rPr>
          <w:i/>
          <w:iCs/>
          <w:sz w:val="24"/>
          <w:szCs w:val="24"/>
          <w:vertAlign w:val="subscript"/>
          <w:lang w:val="en-US"/>
        </w:rPr>
        <w:t>3</w:t>
      </w:r>
      <w:r>
        <w:rPr>
          <w:sz w:val="24"/>
          <w:szCs w:val="24"/>
          <w:lang w:val="en-US"/>
        </w:rPr>
        <w:t>)                                        (10)</w:t>
      </w:r>
    </w:p>
    <w:p w:rsidR="001A1CFD" w:rsidRDefault="001A1CFD">
      <w:pPr>
        <w:jc w:val="both"/>
        <w:rPr>
          <w:sz w:val="24"/>
          <w:szCs w:val="24"/>
          <w:lang w:val="en-US"/>
        </w:rPr>
      </w:pPr>
    </w:p>
    <w:p w:rsidR="001A1CFD" w:rsidRDefault="00C1475D">
      <w:pPr>
        <w:jc w:val="both"/>
        <w:rPr>
          <w:sz w:val="24"/>
          <w:szCs w:val="24"/>
          <w:lang w:val="en-US"/>
        </w:rPr>
      </w:pPr>
      <w:r>
        <w:rPr>
          <w:sz w:val="24"/>
          <w:szCs w:val="24"/>
        </w:rPr>
        <w:t>Знаки констант</w:t>
      </w:r>
      <w:r>
        <w:rPr>
          <w:sz w:val="24"/>
          <w:szCs w:val="24"/>
          <w:lang w:val="en-US"/>
        </w:rPr>
        <w:t xml:space="preserve"> </w:t>
      </w:r>
      <w:r>
        <w:rPr>
          <w:sz w:val="24"/>
          <w:szCs w:val="24"/>
        </w:rPr>
        <w:t>анизотро</w:t>
      </w:r>
      <w:bookmarkStart w:id="78" w:name="OCRUncertain181"/>
      <w:r>
        <w:rPr>
          <w:sz w:val="24"/>
          <w:szCs w:val="24"/>
        </w:rPr>
        <w:t>п</w:t>
      </w:r>
      <w:bookmarkEnd w:id="78"/>
      <w:r>
        <w:rPr>
          <w:sz w:val="24"/>
          <w:szCs w:val="24"/>
        </w:rPr>
        <w:t>ии</w:t>
      </w:r>
      <w:r>
        <w:rPr>
          <w:noProof/>
          <w:sz w:val="24"/>
          <w:szCs w:val="24"/>
        </w:rPr>
        <w:t xml:space="preserve"> </w:t>
      </w:r>
      <w:r>
        <w:rPr>
          <w:i/>
          <w:iCs/>
          <w:sz w:val="24"/>
          <w:szCs w:val="24"/>
          <w:lang w:val="en-US"/>
        </w:rPr>
        <w:t>K</w:t>
      </w:r>
      <w:r>
        <w:rPr>
          <w:i/>
          <w:iCs/>
          <w:sz w:val="24"/>
          <w:szCs w:val="24"/>
          <w:vertAlign w:val="subscript"/>
          <w:lang w:val="en-US"/>
        </w:rPr>
        <w:t xml:space="preserve">1 </w:t>
      </w:r>
      <w:r>
        <w:rPr>
          <w:sz w:val="24"/>
          <w:szCs w:val="24"/>
        </w:rPr>
        <w:t xml:space="preserve">и </w:t>
      </w:r>
      <w:r>
        <w:rPr>
          <w:i/>
          <w:iCs/>
          <w:sz w:val="24"/>
          <w:szCs w:val="24"/>
          <w:lang w:val="en-US"/>
        </w:rPr>
        <w:t>K</w:t>
      </w:r>
      <w:r>
        <w:rPr>
          <w:i/>
          <w:iCs/>
          <w:sz w:val="24"/>
          <w:szCs w:val="24"/>
          <w:vertAlign w:val="subscript"/>
          <w:lang w:val="en-US"/>
        </w:rPr>
        <w:t>2</w:t>
      </w:r>
      <w:r>
        <w:rPr>
          <w:sz w:val="24"/>
          <w:szCs w:val="24"/>
        </w:rPr>
        <w:t xml:space="preserve"> и их относительная величина определяют</w:t>
      </w:r>
      <w:r>
        <w:rPr>
          <w:sz w:val="24"/>
          <w:szCs w:val="24"/>
          <w:lang w:val="en-US"/>
        </w:rPr>
        <w:t xml:space="preserve"> </w:t>
      </w:r>
      <w:r>
        <w:rPr>
          <w:sz w:val="24"/>
          <w:szCs w:val="24"/>
        </w:rPr>
        <w:t>то кристаллограф</w:t>
      </w:r>
      <w:bookmarkStart w:id="79" w:name="OCRUncertain184"/>
      <w:r>
        <w:rPr>
          <w:sz w:val="24"/>
          <w:szCs w:val="24"/>
        </w:rPr>
        <w:t>и</w:t>
      </w:r>
      <w:bookmarkEnd w:id="79"/>
      <w:r>
        <w:rPr>
          <w:sz w:val="24"/>
          <w:szCs w:val="24"/>
        </w:rPr>
        <w:t>ческое направление, которое в данном кристалле будет “легким”.</w:t>
      </w:r>
    </w:p>
    <w:p w:rsidR="001A1CFD" w:rsidRDefault="00C1475D">
      <w:pPr>
        <w:jc w:val="both"/>
        <w:rPr>
          <w:sz w:val="24"/>
          <w:szCs w:val="24"/>
        </w:rPr>
      </w:pPr>
      <w:r>
        <w:rPr>
          <w:sz w:val="24"/>
          <w:szCs w:val="24"/>
          <w:lang w:val="en-US"/>
        </w:rPr>
        <w:t xml:space="preserve"> </w:t>
      </w:r>
      <w:r>
        <w:rPr>
          <w:sz w:val="24"/>
          <w:szCs w:val="24"/>
        </w:rPr>
        <w:t xml:space="preserve">Если </w:t>
      </w:r>
      <w:bookmarkStart w:id="80" w:name="OCRUncertain185"/>
      <w:r>
        <w:rPr>
          <w:i/>
          <w:iCs/>
          <w:sz w:val="24"/>
          <w:szCs w:val="24"/>
        </w:rPr>
        <w:t>К</w:t>
      </w:r>
      <w:bookmarkEnd w:id="80"/>
      <w:r>
        <w:rPr>
          <w:i/>
          <w:iCs/>
          <w:sz w:val="24"/>
          <w:szCs w:val="24"/>
          <w:vertAlign w:val="subscript"/>
          <w:lang w:val="en-US"/>
        </w:rPr>
        <w:t>1</w:t>
      </w:r>
      <w:r>
        <w:rPr>
          <w:i/>
          <w:iCs/>
          <w:sz w:val="24"/>
          <w:szCs w:val="24"/>
        </w:rPr>
        <w:t>&gt;0,</w:t>
      </w:r>
      <w:r>
        <w:rPr>
          <w:sz w:val="24"/>
          <w:szCs w:val="24"/>
        </w:rPr>
        <w:t xml:space="preserve"> то первый член в</w:t>
      </w:r>
      <w:r>
        <w:rPr>
          <w:noProof/>
          <w:sz w:val="24"/>
          <w:szCs w:val="24"/>
        </w:rPr>
        <w:t xml:space="preserve"> (9)</w:t>
      </w:r>
      <w:r>
        <w:rPr>
          <w:sz w:val="24"/>
          <w:szCs w:val="24"/>
        </w:rPr>
        <w:t xml:space="preserve"> минимален при направлении намагниченности вдоль осей</w:t>
      </w:r>
      <w:r>
        <w:rPr>
          <w:noProof/>
          <w:sz w:val="24"/>
          <w:szCs w:val="24"/>
        </w:rPr>
        <w:t xml:space="preserve"> [100</w:t>
      </w:r>
      <w:bookmarkStart w:id="81" w:name="OCRUncertain186"/>
      <w:r>
        <w:rPr>
          <w:noProof/>
          <w:sz w:val="24"/>
          <w:szCs w:val="24"/>
        </w:rPr>
        <w:t>],</w:t>
      </w:r>
      <w:bookmarkEnd w:id="81"/>
      <w:r>
        <w:rPr>
          <w:noProof/>
          <w:sz w:val="24"/>
          <w:szCs w:val="24"/>
        </w:rPr>
        <w:t xml:space="preserve"> [010</w:t>
      </w:r>
      <w:bookmarkStart w:id="82" w:name="OCRUncertain187"/>
      <w:r>
        <w:rPr>
          <w:noProof/>
          <w:sz w:val="24"/>
          <w:szCs w:val="24"/>
        </w:rPr>
        <w:t>],</w:t>
      </w:r>
      <w:bookmarkEnd w:id="82"/>
      <w:r>
        <w:rPr>
          <w:noProof/>
          <w:sz w:val="24"/>
          <w:szCs w:val="24"/>
        </w:rPr>
        <w:t xml:space="preserve"> [001</w:t>
      </w:r>
      <w:bookmarkStart w:id="83" w:name="OCRUncertain188"/>
      <w:r>
        <w:rPr>
          <w:noProof/>
          <w:sz w:val="24"/>
          <w:szCs w:val="24"/>
        </w:rPr>
        <w:t>],</w:t>
      </w:r>
      <w:bookmarkEnd w:id="83"/>
      <w:r>
        <w:rPr>
          <w:sz w:val="24"/>
          <w:szCs w:val="24"/>
        </w:rPr>
        <w:t xml:space="preserve"> которые в этом</w:t>
      </w:r>
      <w:r>
        <w:rPr>
          <w:sz w:val="24"/>
          <w:szCs w:val="24"/>
        </w:rPr>
        <w:br/>
        <w:t>случае являются осями легкого намагничивания.</w:t>
      </w:r>
      <w:r>
        <w:rPr>
          <w:sz w:val="24"/>
          <w:szCs w:val="24"/>
        </w:rPr>
        <w:br/>
        <w:t>Если</w:t>
      </w:r>
      <w:r>
        <w:rPr>
          <w:sz w:val="24"/>
          <w:szCs w:val="24"/>
          <w:lang w:val="en-US"/>
        </w:rPr>
        <w:t xml:space="preserve"> </w:t>
      </w:r>
      <w:r>
        <w:rPr>
          <w:i/>
          <w:iCs/>
          <w:sz w:val="24"/>
          <w:szCs w:val="24"/>
        </w:rPr>
        <w:t>К</w:t>
      </w:r>
      <w:r>
        <w:rPr>
          <w:i/>
          <w:iCs/>
          <w:sz w:val="24"/>
          <w:szCs w:val="24"/>
          <w:vertAlign w:val="subscript"/>
          <w:lang w:val="en-US"/>
        </w:rPr>
        <w:t>1</w:t>
      </w:r>
      <w:r>
        <w:rPr>
          <w:sz w:val="24"/>
          <w:szCs w:val="24"/>
          <w:lang w:val="en-US"/>
        </w:rPr>
        <w:t>&lt;0,</w:t>
      </w:r>
      <w:r>
        <w:rPr>
          <w:sz w:val="24"/>
          <w:szCs w:val="24"/>
        </w:rPr>
        <w:t xml:space="preserve"> то осями легкого намагничивания являются оси</w:t>
      </w:r>
      <w:r>
        <w:rPr>
          <w:sz w:val="24"/>
          <w:szCs w:val="24"/>
          <w:lang w:val="en-US"/>
        </w:rPr>
        <w:t>[</w:t>
      </w:r>
      <w:bookmarkStart w:id="84" w:name="OCRUncertain190"/>
      <w:r>
        <w:rPr>
          <w:sz w:val="24"/>
          <w:szCs w:val="24"/>
          <w:lang w:val="en-US"/>
        </w:rPr>
        <w:t>111],</w:t>
      </w:r>
      <w:bookmarkEnd w:id="84"/>
      <w:r>
        <w:rPr>
          <w:sz w:val="24"/>
          <w:szCs w:val="24"/>
          <w:lang w:val="en-US"/>
        </w:rPr>
        <w:t xml:space="preserve"> [I</w:t>
      </w:r>
      <w:bookmarkStart w:id="85" w:name="OCRUncertain191"/>
      <w:r>
        <w:rPr>
          <w:sz w:val="24"/>
          <w:szCs w:val="24"/>
          <w:lang w:val="en-US"/>
        </w:rPr>
        <w:t>11],</w:t>
      </w:r>
      <w:bookmarkEnd w:id="85"/>
      <w:r>
        <w:rPr>
          <w:sz w:val="24"/>
          <w:szCs w:val="24"/>
          <w:lang w:val="en-US"/>
        </w:rPr>
        <w:t xml:space="preserve"> </w:t>
      </w:r>
      <w:bookmarkStart w:id="86" w:name="OCRUncertain192"/>
      <w:r>
        <w:rPr>
          <w:sz w:val="24"/>
          <w:szCs w:val="24"/>
          <w:lang w:val="en-US"/>
        </w:rPr>
        <w:t>[</w:t>
      </w:r>
      <w:bookmarkEnd w:id="86"/>
      <w:r>
        <w:rPr>
          <w:sz w:val="24"/>
          <w:szCs w:val="24"/>
          <w:lang w:val="en-US"/>
        </w:rPr>
        <w:t>1I</w:t>
      </w:r>
      <w:bookmarkStart w:id="87" w:name="OCRUncertain193"/>
      <w:r>
        <w:rPr>
          <w:sz w:val="24"/>
          <w:szCs w:val="24"/>
          <w:lang w:val="en-US"/>
        </w:rPr>
        <w:t>1],</w:t>
      </w:r>
      <w:bookmarkEnd w:id="87"/>
      <w:r>
        <w:rPr>
          <w:sz w:val="24"/>
          <w:szCs w:val="24"/>
          <w:lang w:val="en-US"/>
        </w:rPr>
        <w:t xml:space="preserve"> [11I</w:t>
      </w:r>
      <w:bookmarkStart w:id="88" w:name="OCRUncertain194"/>
      <w:r>
        <w:rPr>
          <w:sz w:val="24"/>
          <w:szCs w:val="24"/>
          <w:lang w:val="en-US"/>
        </w:rPr>
        <w:t>],</w:t>
      </w:r>
      <w:bookmarkEnd w:id="88"/>
      <w:r>
        <w:rPr>
          <w:sz w:val="24"/>
          <w:szCs w:val="24"/>
        </w:rPr>
        <w:t xml:space="preserve"> так как первый член в энергии анизотропии</w:t>
      </w:r>
      <w:r>
        <w:rPr>
          <w:noProof/>
          <w:sz w:val="24"/>
          <w:szCs w:val="24"/>
        </w:rPr>
        <w:t xml:space="preserve"> (9)</w:t>
      </w:r>
      <w:r>
        <w:rPr>
          <w:sz w:val="24"/>
          <w:szCs w:val="24"/>
        </w:rPr>
        <w:t xml:space="preserve"> минимален, когда намагниченность расположена вдоль</w:t>
      </w:r>
      <w:r>
        <w:rPr>
          <w:sz w:val="24"/>
          <w:szCs w:val="24"/>
          <w:lang w:val="en-US"/>
        </w:rPr>
        <w:t xml:space="preserve"> </w:t>
      </w:r>
      <w:r>
        <w:rPr>
          <w:sz w:val="24"/>
          <w:szCs w:val="24"/>
        </w:rPr>
        <w:t>этих осей.</w:t>
      </w:r>
    </w:p>
    <w:p w:rsidR="001A1CFD" w:rsidRDefault="00C1475D">
      <w:pPr>
        <w:jc w:val="both"/>
        <w:rPr>
          <w:sz w:val="24"/>
          <w:szCs w:val="24"/>
        </w:rPr>
      </w:pPr>
      <w:r>
        <w:rPr>
          <w:sz w:val="24"/>
          <w:szCs w:val="24"/>
          <w:lang w:val="en-US"/>
        </w:rPr>
        <w:t xml:space="preserve"> </w:t>
      </w:r>
      <w:r>
        <w:rPr>
          <w:sz w:val="24"/>
          <w:szCs w:val="24"/>
        </w:rPr>
        <w:t>Если учитывать и второй член в</w:t>
      </w:r>
      <w:r>
        <w:rPr>
          <w:noProof/>
          <w:sz w:val="24"/>
          <w:szCs w:val="24"/>
        </w:rPr>
        <w:t xml:space="preserve"> (9),</w:t>
      </w:r>
      <w:r>
        <w:rPr>
          <w:sz w:val="24"/>
          <w:szCs w:val="24"/>
        </w:rPr>
        <w:t xml:space="preserve"> то направление диагональной </w:t>
      </w:r>
      <w:bookmarkStart w:id="89" w:name="OCRUncertain195"/>
      <w:r>
        <w:rPr>
          <w:sz w:val="24"/>
          <w:szCs w:val="24"/>
        </w:rPr>
        <w:t>оси</w:t>
      </w:r>
      <w:bookmarkEnd w:id="89"/>
      <w:r>
        <w:rPr>
          <w:sz w:val="24"/>
          <w:szCs w:val="24"/>
        </w:rPr>
        <w:t xml:space="preserve"> </w:t>
      </w:r>
      <w:r>
        <w:rPr>
          <w:sz w:val="24"/>
          <w:szCs w:val="24"/>
          <w:lang w:val="en-US"/>
        </w:rPr>
        <w:t>[100]</w:t>
      </w:r>
      <w:r>
        <w:rPr>
          <w:sz w:val="24"/>
          <w:szCs w:val="24"/>
        </w:rPr>
        <w:t xml:space="preserve"> в тех случаях, когда </w:t>
      </w:r>
      <w:bookmarkStart w:id="90" w:name="OCRUncertain196"/>
      <w:r>
        <w:rPr>
          <w:i/>
          <w:iCs/>
          <w:sz w:val="24"/>
          <w:szCs w:val="24"/>
        </w:rPr>
        <w:t>К</w:t>
      </w:r>
      <w:bookmarkEnd w:id="90"/>
      <w:r>
        <w:rPr>
          <w:i/>
          <w:iCs/>
          <w:sz w:val="24"/>
          <w:szCs w:val="24"/>
          <w:vertAlign w:val="subscript"/>
          <w:lang w:val="en-US"/>
        </w:rPr>
        <w:t>1</w:t>
      </w:r>
      <w:r>
        <w:rPr>
          <w:sz w:val="24"/>
          <w:szCs w:val="24"/>
        </w:rPr>
        <w:t xml:space="preserve"> отрицательна и меньше по абсолютной величине, чем</w:t>
      </w:r>
      <w:r>
        <w:rPr>
          <w:noProof/>
          <w:sz w:val="24"/>
          <w:szCs w:val="24"/>
        </w:rPr>
        <w:t xml:space="preserve"> </w:t>
      </w:r>
      <w:r>
        <w:rPr>
          <w:i/>
          <w:iCs/>
          <w:sz w:val="24"/>
          <w:szCs w:val="24"/>
        </w:rPr>
        <w:t>К</w:t>
      </w:r>
      <w:r>
        <w:rPr>
          <w:i/>
          <w:iCs/>
          <w:sz w:val="24"/>
          <w:szCs w:val="24"/>
          <w:vertAlign w:val="subscript"/>
          <w:lang w:val="en-US"/>
        </w:rPr>
        <w:t>2</w:t>
      </w:r>
      <w:r>
        <w:rPr>
          <w:i/>
          <w:iCs/>
          <w:noProof/>
          <w:sz w:val="24"/>
          <w:szCs w:val="24"/>
        </w:rPr>
        <w:t>,</w:t>
      </w:r>
      <w:r>
        <w:rPr>
          <w:sz w:val="24"/>
          <w:szCs w:val="24"/>
        </w:rPr>
        <w:t xml:space="preserve"> также может быть направлением легкого намагничивания.</w:t>
      </w:r>
    </w:p>
    <w:p w:rsidR="001A1CFD" w:rsidRDefault="00C1475D">
      <w:pPr>
        <w:jc w:val="both"/>
        <w:rPr>
          <w:sz w:val="24"/>
          <w:szCs w:val="24"/>
        </w:rPr>
      </w:pPr>
      <w:r>
        <w:rPr>
          <w:sz w:val="24"/>
          <w:szCs w:val="24"/>
        </w:rPr>
        <w:t xml:space="preserve"> В заключение отметим, что в ряде случаев удобнее</w:t>
      </w:r>
      <w:r>
        <w:rPr>
          <w:sz w:val="24"/>
          <w:szCs w:val="24"/>
          <w:lang w:val="en-US"/>
        </w:rPr>
        <w:t xml:space="preserve"> </w:t>
      </w:r>
      <w:bookmarkStart w:id="91" w:name="OCRUncertain202"/>
      <w:r>
        <w:rPr>
          <w:b/>
          <w:bCs/>
          <w:i/>
          <w:iCs/>
          <w:sz w:val="24"/>
          <w:szCs w:val="24"/>
          <w:lang w:val="en-US"/>
        </w:rPr>
        <w:t>f</w:t>
      </w:r>
      <w:bookmarkEnd w:id="91"/>
      <w:r>
        <w:rPr>
          <w:i/>
          <w:iCs/>
          <w:sz w:val="24"/>
          <w:szCs w:val="24"/>
          <w:vertAlign w:val="subscript"/>
          <w:lang w:val="en-US"/>
        </w:rPr>
        <w:t>a</w:t>
      </w:r>
      <w:r>
        <w:rPr>
          <w:sz w:val="24"/>
          <w:szCs w:val="24"/>
        </w:rPr>
        <w:t xml:space="preserve"> раскладывать в ряд по сферическим функциям</w:t>
      </w:r>
      <w:r>
        <w:rPr>
          <w:sz w:val="24"/>
          <w:szCs w:val="24"/>
          <w:lang w:val="en-US"/>
        </w:rPr>
        <w:t xml:space="preserve"> </w:t>
      </w:r>
      <w:bookmarkStart w:id="92" w:name="OCRUncertain206"/>
      <w:r>
        <w:rPr>
          <w:sz w:val="24"/>
          <w:szCs w:val="24"/>
          <w:lang w:val="en-US"/>
        </w:rPr>
        <w:t xml:space="preserve"> </w:t>
      </w:r>
      <w:r>
        <w:rPr>
          <w:b/>
          <w:bCs/>
          <w:i/>
          <w:iCs/>
          <w:sz w:val="24"/>
          <w:szCs w:val="24"/>
          <w:lang w:val="en-US"/>
        </w:rPr>
        <w:t>Y</w:t>
      </w:r>
      <w:r>
        <w:rPr>
          <w:b/>
          <w:bCs/>
          <w:i/>
          <w:iCs/>
          <w:sz w:val="24"/>
          <w:szCs w:val="24"/>
          <w:vertAlign w:val="superscript"/>
          <w:lang w:val="en-US"/>
        </w:rPr>
        <w:t>m</w:t>
      </w:r>
      <w:r>
        <w:rPr>
          <w:b/>
          <w:bCs/>
          <w:i/>
          <w:iCs/>
          <w:sz w:val="24"/>
          <w:szCs w:val="24"/>
          <w:lang w:val="en-US"/>
        </w:rPr>
        <w:t xml:space="preserve"> </w:t>
      </w:r>
      <w:r>
        <w:rPr>
          <w:b/>
          <w:bCs/>
          <w:i/>
          <w:iCs/>
          <w:sz w:val="24"/>
          <w:szCs w:val="24"/>
          <w:vertAlign w:val="subscript"/>
          <w:lang w:val="en-US"/>
        </w:rPr>
        <w:t>l</w:t>
      </w:r>
      <w:bookmarkEnd w:id="92"/>
      <w:r>
        <w:rPr>
          <w:b/>
          <w:bCs/>
          <w:i/>
          <w:iCs/>
          <w:sz w:val="24"/>
          <w:szCs w:val="24"/>
          <w:vertAlign w:val="subscript"/>
          <w:lang w:val="en-US"/>
        </w:rPr>
        <w:t xml:space="preserve"> </w:t>
      </w:r>
      <w:r>
        <w:rPr>
          <w:b/>
          <w:bCs/>
          <w:i/>
          <w:iCs/>
          <w:sz w:val="24"/>
          <w:szCs w:val="24"/>
          <w:lang w:val="en-US"/>
        </w:rPr>
        <w:t>(</w:t>
      </w:r>
      <w:r>
        <w:rPr>
          <w:i/>
          <w:iCs/>
          <w:sz w:val="24"/>
          <w:szCs w:val="24"/>
          <w:lang w:val="en-US"/>
        </w:rPr>
        <w:sym w:font="Symbol" w:char="F04A"/>
      </w:r>
      <w:r>
        <w:rPr>
          <w:i/>
          <w:iCs/>
          <w:sz w:val="24"/>
          <w:szCs w:val="24"/>
          <w:lang w:val="en-US"/>
        </w:rPr>
        <w:t xml:space="preserve"> </w:t>
      </w:r>
      <w:r>
        <w:rPr>
          <w:b/>
          <w:bCs/>
          <w:i/>
          <w:iCs/>
          <w:sz w:val="24"/>
          <w:szCs w:val="24"/>
          <w:lang w:val="en-US"/>
        </w:rPr>
        <w:t>,</w:t>
      </w:r>
      <w:r>
        <w:rPr>
          <w:i/>
          <w:iCs/>
          <w:sz w:val="24"/>
          <w:szCs w:val="24"/>
          <w:lang w:val="en-US"/>
        </w:rPr>
        <w:sym w:font="Symbol" w:char="F06A"/>
      </w:r>
      <w:r>
        <w:rPr>
          <w:b/>
          <w:bCs/>
          <w:i/>
          <w:iCs/>
          <w:sz w:val="24"/>
          <w:szCs w:val="24"/>
          <w:lang w:val="en-US"/>
        </w:rPr>
        <w:t xml:space="preserve">) </w:t>
      </w:r>
      <w:r>
        <w:rPr>
          <w:sz w:val="24"/>
          <w:szCs w:val="24"/>
        </w:rPr>
        <w:t xml:space="preserve">где </w:t>
      </w:r>
      <w:r>
        <w:rPr>
          <w:i/>
          <w:iCs/>
          <w:sz w:val="24"/>
          <w:szCs w:val="24"/>
          <w:lang w:val="en-US"/>
        </w:rPr>
        <w:sym w:font="Symbol" w:char="F04A"/>
      </w:r>
      <w:r>
        <w:rPr>
          <w:i/>
          <w:iCs/>
          <w:sz w:val="24"/>
          <w:szCs w:val="24"/>
          <w:lang w:val="en-US"/>
        </w:rPr>
        <w:t xml:space="preserve"> - </w:t>
      </w:r>
      <w:r>
        <w:rPr>
          <w:sz w:val="24"/>
          <w:szCs w:val="24"/>
        </w:rPr>
        <w:t xml:space="preserve">полярный угол, </w:t>
      </w:r>
      <w:r>
        <w:rPr>
          <w:i/>
          <w:iCs/>
          <w:sz w:val="24"/>
          <w:szCs w:val="24"/>
          <w:lang w:val="en-US"/>
        </w:rPr>
        <w:sym w:font="Symbol" w:char="F06A"/>
      </w:r>
      <w:r>
        <w:rPr>
          <w:i/>
          <w:iCs/>
          <w:sz w:val="24"/>
          <w:szCs w:val="24"/>
          <w:lang w:val="en-US"/>
        </w:rPr>
        <w:t xml:space="preserve"> -</w:t>
      </w:r>
      <w:r>
        <w:rPr>
          <w:sz w:val="24"/>
          <w:szCs w:val="24"/>
        </w:rPr>
        <w:t>азимут вектора намагниченности по отношению к выбранной оси симме</w:t>
      </w:r>
      <w:bookmarkStart w:id="93" w:name="OCRUncertain208"/>
      <w:r>
        <w:rPr>
          <w:sz w:val="24"/>
          <w:szCs w:val="24"/>
        </w:rPr>
        <w:t>т</w:t>
      </w:r>
      <w:bookmarkEnd w:id="93"/>
      <w:r>
        <w:rPr>
          <w:sz w:val="24"/>
          <w:szCs w:val="24"/>
        </w:rPr>
        <w:t>рии. Тогда</w:t>
      </w:r>
    </w:p>
    <w:p w:rsidR="001A1CFD" w:rsidRDefault="001A1CFD">
      <w:pPr>
        <w:jc w:val="both"/>
        <w:rPr>
          <w:sz w:val="24"/>
          <w:szCs w:val="24"/>
        </w:rPr>
      </w:pPr>
    </w:p>
    <w:p w:rsidR="001A1CFD" w:rsidRDefault="00C1475D">
      <w:pPr>
        <w:jc w:val="both"/>
        <w:rPr>
          <w:noProof/>
          <w:sz w:val="24"/>
          <w:szCs w:val="24"/>
        </w:rPr>
      </w:pPr>
      <w:r>
        <w:rPr>
          <w:sz w:val="24"/>
          <w:szCs w:val="24"/>
        </w:rPr>
        <w:t xml:space="preserve">         </w:t>
      </w:r>
      <w:r>
        <w:rPr>
          <w:sz w:val="24"/>
          <w:szCs w:val="24"/>
          <w:lang w:val="en-US"/>
        </w:rPr>
        <w:t xml:space="preserve">                    </w:t>
      </w:r>
      <w:r>
        <w:rPr>
          <w:sz w:val="24"/>
          <w:szCs w:val="24"/>
        </w:rPr>
        <w:t xml:space="preserve">   </w:t>
      </w:r>
      <w:r>
        <w:rPr>
          <w:b/>
          <w:bCs/>
          <w:i/>
          <w:iCs/>
          <w:sz w:val="24"/>
          <w:szCs w:val="24"/>
          <w:lang w:val="en-US"/>
        </w:rPr>
        <w:t>f</w:t>
      </w:r>
      <w:r>
        <w:rPr>
          <w:i/>
          <w:iCs/>
          <w:sz w:val="24"/>
          <w:szCs w:val="24"/>
          <w:vertAlign w:val="subscript"/>
          <w:lang w:val="en-US"/>
        </w:rPr>
        <w:t>a</w:t>
      </w:r>
      <w:r>
        <w:rPr>
          <w:i/>
          <w:iCs/>
          <w:sz w:val="24"/>
          <w:szCs w:val="24"/>
          <w:lang w:val="en-US"/>
        </w:rPr>
        <w:t>=</w:t>
      </w:r>
      <w:r>
        <w:rPr>
          <w:i/>
          <w:iCs/>
          <w:sz w:val="24"/>
          <w:szCs w:val="24"/>
          <w:lang w:val="en-US"/>
        </w:rPr>
        <w:sym w:font="Symbol" w:char="F053"/>
      </w:r>
      <w:r>
        <w:rPr>
          <w:i/>
          <w:iCs/>
          <w:sz w:val="24"/>
          <w:szCs w:val="24"/>
          <w:lang w:val="en-US"/>
        </w:rPr>
        <w:sym w:font="Symbol" w:char="F053"/>
      </w:r>
      <w:r>
        <w:rPr>
          <w:i/>
          <w:iCs/>
          <w:sz w:val="24"/>
          <w:szCs w:val="24"/>
          <w:lang w:val="en-US"/>
        </w:rPr>
        <w:sym w:font="Symbol" w:char="F063"/>
      </w:r>
      <w:r>
        <w:rPr>
          <w:i/>
          <w:iCs/>
          <w:sz w:val="24"/>
          <w:szCs w:val="24"/>
          <w:vertAlign w:val="superscript"/>
          <w:lang w:val="en-US"/>
        </w:rPr>
        <w:t>m</w:t>
      </w:r>
      <w:r>
        <w:rPr>
          <w:i/>
          <w:iCs/>
          <w:sz w:val="24"/>
          <w:szCs w:val="24"/>
          <w:vertAlign w:val="subscript"/>
          <w:lang w:val="en-US"/>
        </w:rPr>
        <w:t>l</w:t>
      </w:r>
      <w:r>
        <w:rPr>
          <w:i/>
          <w:iCs/>
          <w:sz w:val="24"/>
          <w:szCs w:val="24"/>
          <w:lang w:val="en-US"/>
        </w:rPr>
        <w:sym w:font="Symbol" w:char="F055"/>
      </w:r>
      <w:r>
        <w:rPr>
          <w:i/>
          <w:iCs/>
          <w:sz w:val="24"/>
          <w:szCs w:val="24"/>
          <w:vertAlign w:val="superscript"/>
          <w:lang w:val="en-US"/>
        </w:rPr>
        <w:t>m</w:t>
      </w:r>
      <w:r>
        <w:rPr>
          <w:i/>
          <w:iCs/>
          <w:sz w:val="24"/>
          <w:szCs w:val="24"/>
          <w:vertAlign w:val="subscript"/>
          <w:lang w:val="en-US"/>
        </w:rPr>
        <w:t>l</w:t>
      </w:r>
      <w:r>
        <w:rPr>
          <w:i/>
          <w:iCs/>
          <w:sz w:val="24"/>
          <w:szCs w:val="24"/>
          <w:lang w:val="en-US"/>
        </w:rPr>
        <w:t>(</w:t>
      </w:r>
      <w:r>
        <w:rPr>
          <w:i/>
          <w:iCs/>
          <w:sz w:val="24"/>
          <w:szCs w:val="24"/>
          <w:lang w:val="en-US"/>
        </w:rPr>
        <w:sym w:font="Symbol" w:char="F04A"/>
      </w:r>
      <w:r>
        <w:rPr>
          <w:i/>
          <w:iCs/>
          <w:sz w:val="24"/>
          <w:szCs w:val="24"/>
          <w:lang w:val="en-US"/>
        </w:rPr>
        <w:t>,</w:t>
      </w:r>
      <w:r>
        <w:rPr>
          <w:i/>
          <w:iCs/>
          <w:sz w:val="24"/>
          <w:szCs w:val="24"/>
          <w:lang w:val="en-US"/>
        </w:rPr>
        <w:sym w:font="Symbol" w:char="F06A"/>
      </w:r>
      <w:r>
        <w:rPr>
          <w:i/>
          <w:iCs/>
          <w:sz w:val="24"/>
          <w:szCs w:val="24"/>
          <w:lang w:val="en-US"/>
        </w:rPr>
        <w:t xml:space="preserve">)     ,                                         </w:t>
      </w:r>
      <w:r>
        <w:rPr>
          <w:noProof/>
          <w:sz w:val="24"/>
          <w:szCs w:val="24"/>
        </w:rPr>
        <w:t>(11)</w:t>
      </w:r>
    </w:p>
    <w:p w:rsidR="001A1CFD" w:rsidRDefault="001A1CFD">
      <w:pPr>
        <w:jc w:val="both"/>
        <w:rPr>
          <w:sz w:val="24"/>
          <w:szCs w:val="24"/>
        </w:rPr>
      </w:pPr>
    </w:p>
    <w:p w:rsidR="001A1CFD" w:rsidRDefault="00C1475D">
      <w:pPr>
        <w:jc w:val="both"/>
        <w:rPr>
          <w:sz w:val="24"/>
          <w:szCs w:val="24"/>
        </w:rPr>
      </w:pPr>
      <w:r>
        <w:rPr>
          <w:sz w:val="24"/>
          <w:szCs w:val="24"/>
        </w:rPr>
        <w:t>где</w:t>
      </w:r>
      <w:r>
        <w:rPr>
          <w:noProof/>
          <w:sz w:val="24"/>
          <w:szCs w:val="24"/>
        </w:rPr>
        <w:t xml:space="preserve"> </w:t>
      </w:r>
      <w:r>
        <w:rPr>
          <w:i/>
          <w:iCs/>
          <w:sz w:val="24"/>
          <w:szCs w:val="24"/>
          <w:lang w:val="en-US"/>
        </w:rPr>
        <w:sym w:font="Symbol" w:char="F063"/>
      </w:r>
      <w:r>
        <w:rPr>
          <w:i/>
          <w:iCs/>
          <w:sz w:val="24"/>
          <w:szCs w:val="24"/>
          <w:vertAlign w:val="superscript"/>
          <w:lang w:val="en-US"/>
        </w:rPr>
        <w:t>m</w:t>
      </w:r>
      <w:r>
        <w:rPr>
          <w:i/>
          <w:iCs/>
          <w:sz w:val="24"/>
          <w:szCs w:val="24"/>
          <w:vertAlign w:val="subscript"/>
          <w:lang w:val="en-US"/>
        </w:rPr>
        <w:t>l</w:t>
      </w:r>
      <w:r>
        <w:rPr>
          <w:sz w:val="24"/>
          <w:szCs w:val="24"/>
        </w:rPr>
        <w:t xml:space="preserve"> </w:t>
      </w:r>
      <w:r>
        <w:rPr>
          <w:sz w:val="24"/>
          <w:szCs w:val="24"/>
          <w:lang w:val="en-US"/>
        </w:rPr>
        <w:t xml:space="preserve">- </w:t>
      </w:r>
      <w:r>
        <w:rPr>
          <w:sz w:val="24"/>
          <w:szCs w:val="24"/>
        </w:rPr>
        <w:t>параметры, аналогичные константам анизотропии</w:t>
      </w:r>
      <w:r>
        <w:rPr>
          <w:noProof/>
          <w:sz w:val="24"/>
          <w:szCs w:val="24"/>
        </w:rPr>
        <w:t xml:space="preserve"> </w:t>
      </w:r>
      <w:bookmarkStart w:id="94" w:name="OCRUncertain216"/>
      <w:r>
        <w:rPr>
          <w:noProof/>
          <w:sz w:val="24"/>
          <w:szCs w:val="24"/>
        </w:rPr>
        <w:t>.</w:t>
      </w:r>
      <w:bookmarkEnd w:id="94"/>
      <w:r>
        <w:rPr>
          <w:sz w:val="24"/>
          <w:szCs w:val="24"/>
        </w:rPr>
        <w:t xml:space="preserve"> Разложение</w:t>
      </w:r>
      <w:r>
        <w:rPr>
          <w:noProof/>
          <w:sz w:val="24"/>
          <w:szCs w:val="24"/>
        </w:rPr>
        <w:t xml:space="preserve"> (11)</w:t>
      </w:r>
      <w:r>
        <w:rPr>
          <w:sz w:val="24"/>
          <w:szCs w:val="24"/>
        </w:rPr>
        <w:t xml:space="preserve"> справедливо для</w:t>
      </w:r>
      <w:r>
        <w:rPr>
          <w:sz w:val="24"/>
          <w:szCs w:val="24"/>
          <w:lang w:val="en-US"/>
        </w:rPr>
        <w:t xml:space="preserve"> </w:t>
      </w:r>
      <w:r>
        <w:rPr>
          <w:sz w:val="24"/>
          <w:szCs w:val="24"/>
        </w:rPr>
        <w:t>кристаллов любой симметрии (тип симметрии определяют величины</w:t>
      </w:r>
      <w:bookmarkStart w:id="95" w:name="OCRUncertain218"/>
      <w:r>
        <w:rPr>
          <w:sz w:val="24"/>
          <w:szCs w:val="24"/>
          <w:lang w:val="en-US"/>
        </w:rPr>
        <w:t xml:space="preserve"> </w:t>
      </w:r>
      <w:r>
        <w:rPr>
          <w:i/>
          <w:iCs/>
          <w:sz w:val="24"/>
          <w:szCs w:val="24"/>
          <w:lang w:val="en-US"/>
        </w:rPr>
        <w:sym w:font="Symbol" w:char="F063"/>
      </w:r>
      <w:r>
        <w:rPr>
          <w:i/>
          <w:iCs/>
          <w:sz w:val="24"/>
          <w:szCs w:val="24"/>
          <w:vertAlign w:val="superscript"/>
          <w:lang w:val="en-US"/>
        </w:rPr>
        <w:t>m</w:t>
      </w:r>
      <w:r>
        <w:rPr>
          <w:i/>
          <w:iCs/>
          <w:sz w:val="24"/>
          <w:szCs w:val="24"/>
          <w:vertAlign w:val="subscript"/>
          <w:lang w:val="en-US"/>
        </w:rPr>
        <w:t>l</w:t>
      </w:r>
      <w:r>
        <w:rPr>
          <w:sz w:val="24"/>
          <w:szCs w:val="24"/>
        </w:rPr>
        <w:t>,</w:t>
      </w:r>
      <w:bookmarkEnd w:id="95"/>
      <w:r>
        <w:rPr>
          <w:sz w:val="24"/>
          <w:szCs w:val="24"/>
        </w:rPr>
        <w:t xml:space="preserve"> т. </w:t>
      </w:r>
      <w:bookmarkStart w:id="96" w:name="OCRUncertain219"/>
      <w:r>
        <w:rPr>
          <w:sz w:val="24"/>
          <w:szCs w:val="24"/>
        </w:rPr>
        <w:t>е.</w:t>
      </w:r>
      <w:bookmarkEnd w:id="96"/>
      <w:r>
        <w:rPr>
          <w:sz w:val="24"/>
          <w:szCs w:val="24"/>
        </w:rPr>
        <w:t xml:space="preserve"> какие из этих коэффициентов обращаются в нуль).</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2) </w:t>
      </w:r>
      <w:r>
        <w:rPr>
          <w:b/>
          <w:bCs/>
          <w:i/>
          <w:iCs/>
          <w:sz w:val="24"/>
          <w:szCs w:val="24"/>
          <w:lang w:val="en-US"/>
        </w:rPr>
        <w:t>f</w:t>
      </w:r>
      <w:r>
        <w:rPr>
          <w:i/>
          <w:iCs/>
          <w:sz w:val="24"/>
          <w:szCs w:val="24"/>
          <w:vertAlign w:val="subscript"/>
        </w:rPr>
        <w:t>упр.</w:t>
      </w:r>
      <w:r>
        <w:rPr>
          <w:i/>
          <w:iCs/>
          <w:sz w:val="24"/>
          <w:szCs w:val="24"/>
        </w:rPr>
        <w:t>(</w:t>
      </w:r>
      <w:r>
        <w:rPr>
          <w:i/>
          <w:iCs/>
          <w:sz w:val="24"/>
          <w:szCs w:val="24"/>
          <w:lang w:val="en-US"/>
        </w:rPr>
        <w:t>e</w:t>
      </w:r>
      <w:r>
        <w:rPr>
          <w:i/>
          <w:iCs/>
          <w:sz w:val="24"/>
          <w:szCs w:val="24"/>
          <w:vertAlign w:val="subscript"/>
          <w:lang w:val="en-US"/>
        </w:rPr>
        <w:t xml:space="preserve">i j </w:t>
      </w:r>
      <w:r>
        <w:rPr>
          <w:i/>
          <w:iCs/>
          <w:sz w:val="24"/>
          <w:szCs w:val="24"/>
        </w:rPr>
        <w:t>)</w:t>
      </w:r>
      <w:r>
        <w:rPr>
          <w:i/>
          <w:iCs/>
          <w:sz w:val="24"/>
          <w:szCs w:val="24"/>
          <w:lang w:val="en-US"/>
        </w:rPr>
        <w:t xml:space="preserve"> </w:t>
      </w:r>
      <w:r>
        <w:rPr>
          <w:i/>
          <w:iCs/>
          <w:sz w:val="24"/>
          <w:szCs w:val="24"/>
        </w:rPr>
        <w:t>=</w:t>
      </w:r>
      <w:r>
        <w:rPr>
          <w:i/>
          <w:iCs/>
          <w:sz w:val="24"/>
          <w:szCs w:val="24"/>
          <w:lang w:val="en-US"/>
        </w:rPr>
        <w:t xml:space="preserve"> </w:t>
      </w:r>
      <w:r>
        <w:rPr>
          <w:i/>
          <w:iCs/>
          <w:sz w:val="24"/>
          <w:szCs w:val="24"/>
        </w:rPr>
        <w:t>½</w:t>
      </w:r>
      <w:r>
        <w:rPr>
          <w:i/>
          <w:iCs/>
          <w:sz w:val="24"/>
          <w:szCs w:val="24"/>
          <w:lang w:val="en-US"/>
        </w:rPr>
        <w:t xml:space="preserve"> </w:t>
      </w:r>
      <w:r>
        <w:rPr>
          <w:sz w:val="24"/>
          <w:szCs w:val="24"/>
          <w:lang w:val="en-US"/>
        </w:rPr>
        <w:t>[</w:t>
      </w:r>
      <w:r>
        <w:rPr>
          <w:i/>
          <w:iCs/>
          <w:sz w:val="24"/>
          <w:szCs w:val="24"/>
          <w:lang w:val="en-US"/>
        </w:rPr>
        <w:t>C</w:t>
      </w:r>
      <w:r>
        <w:rPr>
          <w:i/>
          <w:iCs/>
          <w:sz w:val="24"/>
          <w:szCs w:val="24"/>
          <w:vertAlign w:val="subscript"/>
          <w:lang w:val="en-US"/>
        </w:rPr>
        <w:t>11</w:t>
      </w:r>
      <w:r>
        <w:rPr>
          <w:i/>
          <w:iCs/>
          <w:sz w:val="24"/>
          <w:szCs w:val="24"/>
          <w:lang w:val="en-US"/>
        </w:rPr>
        <w:t>(e</w:t>
      </w:r>
      <w:r>
        <w:rPr>
          <w:i/>
          <w:iCs/>
          <w:sz w:val="24"/>
          <w:szCs w:val="24"/>
          <w:vertAlign w:val="superscript"/>
          <w:lang w:val="en-US"/>
        </w:rPr>
        <w:t>2</w:t>
      </w:r>
      <w:r>
        <w:rPr>
          <w:i/>
          <w:iCs/>
          <w:sz w:val="24"/>
          <w:szCs w:val="24"/>
          <w:vertAlign w:val="subscript"/>
          <w:lang w:val="en-US"/>
        </w:rPr>
        <w:t>xx</w:t>
      </w:r>
      <w:r>
        <w:rPr>
          <w:i/>
          <w:iCs/>
          <w:sz w:val="24"/>
          <w:szCs w:val="24"/>
          <w:lang w:val="en-US"/>
        </w:rPr>
        <w:t>+ e</w:t>
      </w:r>
      <w:r>
        <w:rPr>
          <w:i/>
          <w:iCs/>
          <w:sz w:val="24"/>
          <w:szCs w:val="24"/>
          <w:vertAlign w:val="superscript"/>
          <w:lang w:val="en-US"/>
        </w:rPr>
        <w:t>2</w:t>
      </w:r>
      <w:r>
        <w:rPr>
          <w:i/>
          <w:iCs/>
          <w:sz w:val="24"/>
          <w:szCs w:val="24"/>
          <w:vertAlign w:val="subscript"/>
          <w:lang w:val="en-US"/>
        </w:rPr>
        <w:t>yy</w:t>
      </w:r>
      <w:r>
        <w:rPr>
          <w:i/>
          <w:iCs/>
          <w:sz w:val="24"/>
          <w:szCs w:val="24"/>
          <w:lang w:val="en-US"/>
        </w:rPr>
        <w:t>+ e</w:t>
      </w:r>
      <w:r>
        <w:rPr>
          <w:i/>
          <w:iCs/>
          <w:sz w:val="24"/>
          <w:szCs w:val="24"/>
          <w:vertAlign w:val="superscript"/>
          <w:lang w:val="en-US"/>
        </w:rPr>
        <w:t>2</w:t>
      </w:r>
      <w:r>
        <w:rPr>
          <w:i/>
          <w:iCs/>
          <w:sz w:val="24"/>
          <w:szCs w:val="24"/>
          <w:vertAlign w:val="subscript"/>
          <w:lang w:val="en-US"/>
        </w:rPr>
        <w:t>zz</w:t>
      </w:r>
      <w:r>
        <w:rPr>
          <w:i/>
          <w:iCs/>
          <w:sz w:val="24"/>
          <w:szCs w:val="24"/>
          <w:lang w:val="en-US"/>
        </w:rPr>
        <w:t>)</w:t>
      </w:r>
      <w:r>
        <w:rPr>
          <w:sz w:val="24"/>
          <w:szCs w:val="24"/>
          <w:lang w:val="en-US"/>
        </w:rPr>
        <w:t>]</w:t>
      </w:r>
      <w:r>
        <w:rPr>
          <w:i/>
          <w:iCs/>
          <w:sz w:val="24"/>
          <w:szCs w:val="24"/>
          <w:lang w:val="en-US"/>
        </w:rPr>
        <w:t xml:space="preserve"> +</w:t>
      </w:r>
      <w:r>
        <w:rPr>
          <w:i/>
          <w:iCs/>
          <w:sz w:val="24"/>
          <w:szCs w:val="24"/>
        </w:rPr>
        <w:t>½</w:t>
      </w:r>
      <w:r>
        <w:rPr>
          <w:i/>
          <w:iCs/>
          <w:sz w:val="24"/>
          <w:szCs w:val="24"/>
          <w:lang w:val="en-US"/>
        </w:rPr>
        <w:t xml:space="preserve"> </w:t>
      </w:r>
      <w:r>
        <w:rPr>
          <w:sz w:val="24"/>
          <w:szCs w:val="24"/>
          <w:lang w:val="en-US"/>
        </w:rPr>
        <w:t>[</w:t>
      </w:r>
      <w:r>
        <w:rPr>
          <w:i/>
          <w:iCs/>
          <w:sz w:val="24"/>
          <w:szCs w:val="24"/>
          <w:lang w:val="en-US"/>
        </w:rPr>
        <w:t>C</w:t>
      </w:r>
      <w:r>
        <w:rPr>
          <w:i/>
          <w:iCs/>
          <w:sz w:val="24"/>
          <w:szCs w:val="24"/>
          <w:vertAlign w:val="subscript"/>
          <w:lang w:val="en-US"/>
        </w:rPr>
        <w:t>44</w:t>
      </w:r>
      <w:r>
        <w:rPr>
          <w:i/>
          <w:iCs/>
          <w:sz w:val="24"/>
          <w:szCs w:val="24"/>
          <w:lang w:val="en-US"/>
        </w:rPr>
        <w:t>(e</w:t>
      </w:r>
      <w:r>
        <w:rPr>
          <w:i/>
          <w:iCs/>
          <w:sz w:val="24"/>
          <w:szCs w:val="24"/>
          <w:vertAlign w:val="superscript"/>
          <w:lang w:val="en-US"/>
        </w:rPr>
        <w:t>2</w:t>
      </w:r>
      <w:r>
        <w:rPr>
          <w:i/>
          <w:iCs/>
          <w:sz w:val="24"/>
          <w:szCs w:val="24"/>
          <w:vertAlign w:val="subscript"/>
          <w:lang w:val="en-US"/>
        </w:rPr>
        <w:t>xy</w:t>
      </w:r>
      <w:r>
        <w:rPr>
          <w:i/>
          <w:iCs/>
          <w:sz w:val="24"/>
          <w:szCs w:val="24"/>
          <w:lang w:val="en-US"/>
        </w:rPr>
        <w:t>+ e</w:t>
      </w:r>
      <w:r>
        <w:rPr>
          <w:i/>
          <w:iCs/>
          <w:sz w:val="24"/>
          <w:szCs w:val="24"/>
          <w:vertAlign w:val="superscript"/>
          <w:lang w:val="en-US"/>
        </w:rPr>
        <w:t>2</w:t>
      </w:r>
      <w:r>
        <w:rPr>
          <w:i/>
          <w:iCs/>
          <w:sz w:val="24"/>
          <w:szCs w:val="24"/>
          <w:vertAlign w:val="subscript"/>
          <w:lang w:val="en-US"/>
        </w:rPr>
        <w:t>yz</w:t>
      </w:r>
      <w:r>
        <w:rPr>
          <w:i/>
          <w:iCs/>
          <w:sz w:val="24"/>
          <w:szCs w:val="24"/>
          <w:lang w:val="en-US"/>
        </w:rPr>
        <w:t>+ e</w:t>
      </w:r>
      <w:r>
        <w:rPr>
          <w:i/>
          <w:iCs/>
          <w:sz w:val="24"/>
          <w:szCs w:val="24"/>
          <w:vertAlign w:val="superscript"/>
          <w:lang w:val="en-US"/>
        </w:rPr>
        <w:t>2</w:t>
      </w:r>
      <w:r>
        <w:rPr>
          <w:i/>
          <w:iCs/>
          <w:sz w:val="24"/>
          <w:szCs w:val="24"/>
          <w:vertAlign w:val="subscript"/>
          <w:lang w:val="en-US"/>
        </w:rPr>
        <w:t>xz</w:t>
      </w:r>
      <w:r>
        <w:rPr>
          <w:i/>
          <w:iCs/>
          <w:sz w:val="24"/>
          <w:szCs w:val="24"/>
          <w:lang w:val="en-US"/>
        </w:rPr>
        <w:t>)</w:t>
      </w:r>
      <w:r>
        <w:rPr>
          <w:sz w:val="24"/>
          <w:szCs w:val="24"/>
          <w:lang w:val="en-US"/>
        </w:rPr>
        <w:t>]</w:t>
      </w:r>
      <w:r>
        <w:rPr>
          <w:i/>
          <w:iCs/>
          <w:sz w:val="24"/>
          <w:szCs w:val="24"/>
          <w:lang w:val="en-US"/>
        </w:rPr>
        <w:t>+</w:t>
      </w:r>
    </w:p>
    <w:p w:rsidR="001A1CFD" w:rsidRDefault="001A1CFD">
      <w:pPr>
        <w:jc w:val="both"/>
        <w:rPr>
          <w:i/>
          <w:iCs/>
          <w:sz w:val="24"/>
          <w:szCs w:val="24"/>
          <w:lang w:val="en-US"/>
        </w:rPr>
      </w:pPr>
    </w:p>
    <w:p w:rsidR="001A1CFD" w:rsidRDefault="00C1475D">
      <w:pPr>
        <w:jc w:val="both"/>
        <w:rPr>
          <w:sz w:val="24"/>
          <w:szCs w:val="24"/>
          <w:lang w:val="en-US"/>
        </w:rPr>
      </w:pPr>
      <w:r>
        <w:rPr>
          <w:i/>
          <w:iCs/>
          <w:sz w:val="24"/>
          <w:szCs w:val="24"/>
          <w:lang w:val="en-US"/>
        </w:rPr>
        <w:t xml:space="preserve">                                      + C</w:t>
      </w:r>
      <w:r>
        <w:rPr>
          <w:i/>
          <w:iCs/>
          <w:sz w:val="24"/>
          <w:szCs w:val="24"/>
          <w:vertAlign w:val="subscript"/>
          <w:lang w:val="en-US"/>
        </w:rPr>
        <w:t>12</w:t>
      </w:r>
      <w:r>
        <w:rPr>
          <w:i/>
          <w:iCs/>
          <w:sz w:val="24"/>
          <w:szCs w:val="24"/>
          <w:lang w:val="en-US"/>
        </w:rPr>
        <w:t>(e</w:t>
      </w:r>
      <w:r>
        <w:rPr>
          <w:i/>
          <w:iCs/>
          <w:sz w:val="24"/>
          <w:szCs w:val="24"/>
          <w:vertAlign w:val="subscript"/>
          <w:lang w:val="en-US"/>
        </w:rPr>
        <w:t>xx</w:t>
      </w:r>
      <w:r>
        <w:rPr>
          <w:i/>
          <w:iCs/>
          <w:sz w:val="24"/>
          <w:szCs w:val="24"/>
          <w:lang w:val="en-US"/>
        </w:rPr>
        <w:t>e</w:t>
      </w:r>
      <w:r>
        <w:rPr>
          <w:i/>
          <w:iCs/>
          <w:sz w:val="24"/>
          <w:szCs w:val="24"/>
          <w:vertAlign w:val="subscript"/>
          <w:lang w:val="en-US"/>
        </w:rPr>
        <w:t>yy</w:t>
      </w:r>
      <w:r>
        <w:rPr>
          <w:i/>
          <w:iCs/>
          <w:sz w:val="24"/>
          <w:szCs w:val="24"/>
          <w:lang w:val="en-US"/>
        </w:rPr>
        <w:t>+ e</w:t>
      </w:r>
      <w:r>
        <w:rPr>
          <w:i/>
          <w:iCs/>
          <w:sz w:val="24"/>
          <w:szCs w:val="24"/>
          <w:vertAlign w:val="subscript"/>
          <w:lang w:val="en-US"/>
        </w:rPr>
        <w:t>yy</w:t>
      </w:r>
      <w:r>
        <w:rPr>
          <w:i/>
          <w:iCs/>
          <w:sz w:val="24"/>
          <w:szCs w:val="24"/>
          <w:lang w:val="en-US"/>
        </w:rPr>
        <w:t>e</w:t>
      </w:r>
      <w:r>
        <w:rPr>
          <w:i/>
          <w:iCs/>
          <w:sz w:val="24"/>
          <w:szCs w:val="24"/>
          <w:vertAlign w:val="subscript"/>
          <w:lang w:val="en-US"/>
        </w:rPr>
        <w:t>zz</w:t>
      </w:r>
      <w:r>
        <w:rPr>
          <w:i/>
          <w:iCs/>
          <w:sz w:val="24"/>
          <w:szCs w:val="24"/>
          <w:lang w:val="en-US"/>
        </w:rPr>
        <w:t>+ e</w:t>
      </w:r>
      <w:r>
        <w:rPr>
          <w:i/>
          <w:iCs/>
          <w:sz w:val="24"/>
          <w:szCs w:val="24"/>
          <w:vertAlign w:val="subscript"/>
          <w:lang w:val="en-US"/>
        </w:rPr>
        <w:t>xx</w:t>
      </w:r>
      <w:r>
        <w:rPr>
          <w:i/>
          <w:iCs/>
          <w:sz w:val="24"/>
          <w:szCs w:val="24"/>
          <w:lang w:val="en-US"/>
        </w:rPr>
        <w:t>e</w:t>
      </w:r>
      <w:r>
        <w:rPr>
          <w:i/>
          <w:iCs/>
          <w:sz w:val="24"/>
          <w:szCs w:val="24"/>
          <w:vertAlign w:val="subscript"/>
          <w:lang w:val="en-US"/>
        </w:rPr>
        <w:t xml:space="preserve">zz  </w:t>
      </w:r>
      <w:r>
        <w:rPr>
          <w:i/>
          <w:iCs/>
          <w:sz w:val="24"/>
          <w:szCs w:val="24"/>
          <w:lang w:val="en-US"/>
        </w:rPr>
        <w:t xml:space="preserve">)                           </w:t>
      </w:r>
      <w:r>
        <w:rPr>
          <w:sz w:val="24"/>
          <w:szCs w:val="24"/>
          <w:lang w:val="en-US"/>
        </w:rPr>
        <w:t>(12)</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3) </w:t>
      </w:r>
      <w:r>
        <w:rPr>
          <w:b/>
          <w:bCs/>
          <w:i/>
          <w:iCs/>
          <w:sz w:val="24"/>
          <w:szCs w:val="24"/>
          <w:lang w:val="en-US"/>
        </w:rPr>
        <w:t>f</w:t>
      </w:r>
      <w:r>
        <w:rPr>
          <w:i/>
          <w:iCs/>
          <w:sz w:val="24"/>
          <w:szCs w:val="24"/>
          <w:vertAlign w:val="subscript"/>
        </w:rPr>
        <w:t>му</w:t>
      </w:r>
      <w:r>
        <w:rPr>
          <w:i/>
          <w:iCs/>
          <w:sz w:val="24"/>
          <w:szCs w:val="24"/>
          <w:vertAlign w:val="subscript"/>
          <w:lang w:val="en-US"/>
        </w:rPr>
        <w:t>.</w:t>
      </w:r>
      <w:r>
        <w:rPr>
          <w:i/>
          <w:iCs/>
          <w:sz w:val="24"/>
          <w:szCs w:val="24"/>
          <w:lang w:val="en-US"/>
        </w:rPr>
        <w:t>(</w:t>
      </w:r>
      <w:r>
        <w:rPr>
          <w:i/>
          <w:iCs/>
          <w:sz w:val="24"/>
          <w:szCs w:val="24"/>
          <w:lang w:val="en-US"/>
        </w:rPr>
        <w:sym w:font="Symbol" w:char="F061"/>
      </w:r>
      <w:r>
        <w:rPr>
          <w:i/>
          <w:iCs/>
          <w:sz w:val="24"/>
          <w:szCs w:val="24"/>
          <w:vertAlign w:val="subscript"/>
          <w:lang w:val="en-US"/>
        </w:rPr>
        <w:t xml:space="preserve">i </w:t>
      </w:r>
      <w:r>
        <w:rPr>
          <w:i/>
          <w:iCs/>
          <w:sz w:val="24"/>
          <w:szCs w:val="24"/>
          <w:lang w:val="en-US"/>
        </w:rPr>
        <w:t>,e</w:t>
      </w:r>
      <w:r>
        <w:rPr>
          <w:i/>
          <w:iCs/>
          <w:sz w:val="24"/>
          <w:szCs w:val="24"/>
          <w:vertAlign w:val="subscript"/>
          <w:lang w:val="en-US"/>
        </w:rPr>
        <w:t>i j</w:t>
      </w:r>
      <w:r>
        <w:rPr>
          <w:i/>
          <w:iCs/>
          <w:sz w:val="24"/>
          <w:szCs w:val="24"/>
          <w:lang w:val="en-US"/>
        </w:rPr>
        <w:t xml:space="preserve"> ) = B</w:t>
      </w:r>
      <w:r>
        <w:rPr>
          <w:i/>
          <w:iCs/>
          <w:sz w:val="24"/>
          <w:szCs w:val="24"/>
          <w:vertAlign w:val="subscript"/>
          <w:lang w:val="en-US"/>
        </w:rPr>
        <w:t>1</w:t>
      </w:r>
      <w:r>
        <w:rPr>
          <w:sz w:val="24"/>
          <w:szCs w:val="24"/>
          <w:lang w:val="en-US"/>
        </w:rPr>
        <w:t>[</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1</w:t>
      </w:r>
      <w:r>
        <w:rPr>
          <w:i/>
          <w:iCs/>
          <w:sz w:val="24"/>
          <w:szCs w:val="24"/>
          <w:lang w:val="en-US"/>
        </w:rPr>
        <w:t xml:space="preserve"> – 1/3)e</w:t>
      </w:r>
      <w:r>
        <w:rPr>
          <w:i/>
          <w:iCs/>
          <w:sz w:val="24"/>
          <w:szCs w:val="24"/>
          <w:vertAlign w:val="subscript"/>
          <w:lang w:val="en-US"/>
        </w:rPr>
        <w:t>xx</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 xml:space="preserve">2 </w:t>
      </w:r>
      <w:r>
        <w:rPr>
          <w:i/>
          <w:iCs/>
          <w:sz w:val="24"/>
          <w:szCs w:val="24"/>
          <w:lang w:val="en-US"/>
        </w:rPr>
        <w:t>–  1/3)e</w:t>
      </w:r>
      <w:r>
        <w:rPr>
          <w:i/>
          <w:iCs/>
          <w:sz w:val="24"/>
          <w:szCs w:val="24"/>
          <w:vertAlign w:val="subscript"/>
          <w:lang w:val="en-US"/>
        </w:rPr>
        <w:t>yy</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3</w:t>
      </w:r>
      <w:r>
        <w:rPr>
          <w:i/>
          <w:iCs/>
          <w:sz w:val="24"/>
          <w:szCs w:val="24"/>
          <w:lang w:val="en-US"/>
        </w:rPr>
        <w:t xml:space="preserve"> – 1/3)e</w:t>
      </w:r>
      <w:r>
        <w:rPr>
          <w:i/>
          <w:iCs/>
          <w:sz w:val="24"/>
          <w:szCs w:val="24"/>
          <w:vertAlign w:val="subscript"/>
          <w:lang w:val="en-US"/>
        </w:rPr>
        <w:t>zz</w:t>
      </w:r>
      <w:r>
        <w:rPr>
          <w:sz w:val="24"/>
          <w:szCs w:val="24"/>
          <w:lang w:val="en-US"/>
        </w:rPr>
        <w:t>]</w:t>
      </w:r>
      <w:r>
        <w:rPr>
          <w:i/>
          <w:iCs/>
          <w:sz w:val="24"/>
          <w:szCs w:val="24"/>
          <w:lang w:val="en-US"/>
        </w:rPr>
        <w:t>+</w:t>
      </w:r>
    </w:p>
    <w:p w:rsidR="001A1CFD" w:rsidRDefault="001A1CFD">
      <w:pPr>
        <w:jc w:val="both"/>
        <w:rPr>
          <w:i/>
          <w:iCs/>
          <w:sz w:val="24"/>
          <w:szCs w:val="24"/>
          <w:lang w:val="en-US"/>
        </w:rPr>
      </w:pPr>
    </w:p>
    <w:p w:rsidR="001A1CFD" w:rsidRDefault="00C1475D">
      <w:pPr>
        <w:jc w:val="both"/>
        <w:rPr>
          <w:b/>
          <w:bCs/>
          <w:sz w:val="24"/>
          <w:szCs w:val="24"/>
          <w:lang w:val="en-US"/>
        </w:rPr>
      </w:pPr>
      <w:r>
        <w:rPr>
          <w:i/>
          <w:iCs/>
          <w:sz w:val="24"/>
          <w:szCs w:val="24"/>
          <w:lang w:val="en-US"/>
        </w:rPr>
        <w:t xml:space="preserve">                          B</w:t>
      </w:r>
      <w:r>
        <w:rPr>
          <w:i/>
          <w:iCs/>
          <w:sz w:val="24"/>
          <w:szCs w:val="24"/>
          <w:vertAlign w:val="subscript"/>
          <w:lang w:val="en-US"/>
        </w:rPr>
        <w:t>2</w:t>
      </w:r>
      <w:r>
        <w:rPr>
          <w:sz w:val="24"/>
          <w:szCs w:val="24"/>
          <w:lang w:val="en-US"/>
        </w:rPr>
        <w:t>[</w:t>
      </w:r>
      <w:r>
        <w:rPr>
          <w:i/>
          <w:iCs/>
          <w:sz w:val="24"/>
          <w:szCs w:val="24"/>
          <w:lang w:val="en-US"/>
        </w:rPr>
        <w:sym w:font="Symbol" w:char="F061"/>
      </w:r>
      <w:r>
        <w:rPr>
          <w:i/>
          <w:iCs/>
          <w:sz w:val="24"/>
          <w:szCs w:val="24"/>
          <w:vertAlign w:val="subscript"/>
          <w:lang w:val="en-US"/>
        </w:rPr>
        <w:t>1</w:t>
      </w:r>
      <w:r>
        <w:rPr>
          <w:i/>
          <w:iCs/>
          <w:sz w:val="24"/>
          <w:szCs w:val="24"/>
          <w:lang w:val="en-US"/>
        </w:rPr>
        <w:sym w:font="Symbol" w:char="F061"/>
      </w:r>
      <w:r>
        <w:rPr>
          <w:i/>
          <w:iCs/>
          <w:sz w:val="24"/>
          <w:szCs w:val="24"/>
          <w:vertAlign w:val="subscript"/>
          <w:lang w:val="en-US"/>
        </w:rPr>
        <w:t>2</w:t>
      </w:r>
      <w:r>
        <w:rPr>
          <w:i/>
          <w:iCs/>
          <w:sz w:val="24"/>
          <w:szCs w:val="24"/>
          <w:lang w:val="en-US"/>
        </w:rPr>
        <w:t>e</w:t>
      </w:r>
      <w:r>
        <w:rPr>
          <w:i/>
          <w:iCs/>
          <w:sz w:val="24"/>
          <w:szCs w:val="24"/>
          <w:vertAlign w:val="subscript"/>
          <w:lang w:val="en-US"/>
        </w:rPr>
        <w:t>xy</w:t>
      </w:r>
      <w:r>
        <w:rPr>
          <w:i/>
          <w:iCs/>
          <w:sz w:val="24"/>
          <w:szCs w:val="24"/>
          <w:lang w:val="en-US"/>
        </w:rPr>
        <w:t>+</w:t>
      </w:r>
      <w:r>
        <w:rPr>
          <w:i/>
          <w:iCs/>
          <w:sz w:val="24"/>
          <w:szCs w:val="24"/>
          <w:lang w:val="en-US"/>
        </w:rPr>
        <w:sym w:font="Symbol" w:char="F061"/>
      </w:r>
      <w:r>
        <w:rPr>
          <w:i/>
          <w:iCs/>
          <w:sz w:val="24"/>
          <w:szCs w:val="24"/>
          <w:vertAlign w:val="subscript"/>
          <w:lang w:val="en-US"/>
        </w:rPr>
        <w:t>2</w:t>
      </w:r>
      <w:r>
        <w:rPr>
          <w:i/>
          <w:iCs/>
          <w:sz w:val="24"/>
          <w:szCs w:val="24"/>
          <w:lang w:val="en-US"/>
        </w:rPr>
        <w:sym w:font="Symbol" w:char="F061"/>
      </w:r>
      <w:r>
        <w:rPr>
          <w:i/>
          <w:iCs/>
          <w:sz w:val="24"/>
          <w:szCs w:val="24"/>
          <w:vertAlign w:val="subscript"/>
          <w:lang w:val="en-US"/>
        </w:rPr>
        <w:t xml:space="preserve">3 </w:t>
      </w:r>
      <w:r>
        <w:rPr>
          <w:i/>
          <w:iCs/>
          <w:sz w:val="24"/>
          <w:szCs w:val="24"/>
          <w:lang w:val="en-US"/>
        </w:rPr>
        <w:t>e</w:t>
      </w:r>
      <w:r>
        <w:rPr>
          <w:i/>
          <w:iCs/>
          <w:sz w:val="24"/>
          <w:szCs w:val="24"/>
          <w:vertAlign w:val="subscript"/>
          <w:lang w:val="en-US"/>
        </w:rPr>
        <w:t>yz</w:t>
      </w:r>
      <w:r>
        <w:rPr>
          <w:i/>
          <w:iCs/>
          <w:sz w:val="24"/>
          <w:szCs w:val="24"/>
          <w:lang w:val="en-US"/>
        </w:rPr>
        <w:t>+</w:t>
      </w:r>
      <w:r>
        <w:rPr>
          <w:i/>
          <w:iCs/>
          <w:sz w:val="24"/>
          <w:szCs w:val="24"/>
          <w:lang w:val="en-US"/>
        </w:rPr>
        <w:sym w:font="Symbol" w:char="F061"/>
      </w:r>
      <w:r>
        <w:rPr>
          <w:i/>
          <w:iCs/>
          <w:sz w:val="24"/>
          <w:szCs w:val="24"/>
          <w:vertAlign w:val="subscript"/>
          <w:lang w:val="en-US"/>
        </w:rPr>
        <w:t>1</w:t>
      </w:r>
      <w:r>
        <w:rPr>
          <w:i/>
          <w:iCs/>
          <w:sz w:val="24"/>
          <w:szCs w:val="24"/>
          <w:lang w:val="en-US"/>
        </w:rPr>
        <w:sym w:font="Symbol" w:char="F061"/>
      </w:r>
      <w:r>
        <w:rPr>
          <w:i/>
          <w:iCs/>
          <w:sz w:val="24"/>
          <w:szCs w:val="24"/>
          <w:vertAlign w:val="subscript"/>
          <w:lang w:val="en-US"/>
        </w:rPr>
        <w:t>3</w:t>
      </w:r>
      <w:r>
        <w:rPr>
          <w:i/>
          <w:iCs/>
          <w:sz w:val="24"/>
          <w:szCs w:val="24"/>
          <w:lang w:val="en-US"/>
        </w:rPr>
        <w:t>e</w:t>
      </w:r>
      <w:r>
        <w:rPr>
          <w:i/>
          <w:iCs/>
          <w:sz w:val="24"/>
          <w:szCs w:val="24"/>
          <w:vertAlign w:val="subscript"/>
          <w:lang w:val="en-US"/>
        </w:rPr>
        <w:t>xz</w:t>
      </w:r>
      <w:r>
        <w:rPr>
          <w:sz w:val="24"/>
          <w:szCs w:val="24"/>
          <w:lang w:val="en-US"/>
        </w:rPr>
        <w:t>]</w:t>
      </w:r>
      <w:r>
        <w:rPr>
          <w:i/>
          <w:iCs/>
          <w:sz w:val="24"/>
          <w:szCs w:val="24"/>
          <w:lang w:val="en-US"/>
        </w:rPr>
        <w:t xml:space="preserve"> ,                                  </w:t>
      </w:r>
      <w:r>
        <w:rPr>
          <w:sz w:val="24"/>
          <w:szCs w:val="24"/>
          <w:lang w:val="en-US"/>
        </w:rPr>
        <w:t>(13)</w:t>
      </w:r>
    </w:p>
    <w:p w:rsidR="001A1CFD" w:rsidRDefault="001A1CFD">
      <w:pPr>
        <w:ind w:firstLine="284"/>
        <w:jc w:val="both"/>
        <w:rPr>
          <w:sz w:val="24"/>
          <w:szCs w:val="24"/>
          <w:lang w:val="en-US"/>
        </w:rPr>
      </w:pPr>
    </w:p>
    <w:p w:rsidR="001A1CFD" w:rsidRDefault="00C1475D">
      <w:pPr>
        <w:ind w:firstLine="284"/>
        <w:jc w:val="both"/>
        <w:rPr>
          <w:sz w:val="24"/>
          <w:szCs w:val="24"/>
        </w:rPr>
      </w:pPr>
      <w:r>
        <w:rPr>
          <w:sz w:val="24"/>
          <w:szCs w:val="24"/>
        </w:rPr>
        <w:t xml:space="preserve">где, </w:t>
      </w:r>
      <w:r>
        <w:rPr>
          <w:i/>
          <w:iCs/>
          <w:sz w:val="24"/>
          <w:szCs w:val="24"/>
          <w:lang w:val="en-US"/>
        </w:rPr>
        <w:sym w:font="Symbol" w:char="F061"/>
      </w:r>
      <w:r>
        <w:rPr>
          <w:i/>
          <w:iCs/>
          <w:sz w:val="24"/>
          <w:szCs w:val="24"/>
          <w:vertAlign w:val="subscript"/>
          <w:lang w:val="en-US"/>
        </w:rPr>
        <w:t>i</w:t>
      </w:r>
      <w:r>
        <w:rPr>
          <w:i/>
          <w:iCs/>
          <w:sz w:val="24"/>
          <w:szCs w:val="24"/>
        </w:rPr>
        <w:t xml:space="preserve"> – </w:t>
      </w:r>
      <w:r>
        <w:rPr>
          <w:sz w:val="24"/>
          <w:szCs w:val="24"/>
        </w:rPr>
        <w:t>направляющие косинусы вектора спонтанной намагниченности,</w:t>
      </w:r>
      <w:r>
        <w:rPr>
          <w:sz w:val="24"/>
          <w:szCs w:val="24"/>
          <w:lang w:val="en-US"/>
        </w:rPr>
        <w:t xml:space="preserve"> </w:t>
      </w:r>
      <w:r>
        <w:rPr>
          <w:sz w:val="24"/>
          <w:szCs w:val="24"/>
        </w:rPr>
        <w:t xml:space="preserve"> </w:t>
      </w:r>
      <w:r>
        <w:rPr>
          <w:i/>
          <w:iCs/>
          <w:sz w:val="24"/>
          <w:szCs w:val="24"/>
          <w:lang w:val="en-US"/>
        </w:rPr>
        <w:t>e</w:t>
      </w:r>
      <w:r>
        <w:rPr>
          <w:i/>
          <w:iCs/>
          <w:sz w:val="24"/>
          <w:szCs w:val="24"/>
          <w:vertAlign w:val="subscript"/>
          <w:lang w:val="en-US"/>
        </w:rPr>
        <w:t>i j</w:t>
      </w:r>
      <w:r>
        <w:rPr>
          <w:i/>
          <w:iCs/>
          <w:sz w:val="24"/>
          <w:szCs w:val="24"/>
          <w:lang w:val="en-US"/>
        </w:rPr>
        <w:t xml:space="preserve">- </w:t>
      </w:r>
      <w:r>
        <w:rPr>
          <w:sz w:val="24"/>
          <w:szCs w:val="24"/>
        </w:rPr>
        <w:t xml:space="preserve">компоненты тензора деформации кристалла, </w:t>
      </w:r>
      <w:r>
        <w:rPr>
          <w:i/>
          <w:iCs/>
          <w:sz w:val="24"/>
          <w:szCs w:val="24"/>
        </w:rPr>
        <w:t>В</w:t>
      </w:r>
      <w:r>
        <w:rPr>
          <w:i/>
          <w:iCs/>
          <w:sz w:val="24"/>
          <w:szCs w:val="24"/>
          <w:vertAlign w:val="subscript"/>
        </w:rPr>
        <w:t xml:space="preserve">1 </w:t>
      </w:r>
      <w:r>
        <w:rPr>
          <w:i/>
          <w:iCs/>
          <w:sz w:val="24"/>
          <w:szCs w:val="24"/>
        </w:rPr>
        <w:t>, В</w:t>
      </w:r>
      <w:r>
        <w:rPr>
          <w:i/>
          <w:iCs/>
          <w:sz w:val="24"/>
          <w:szCs w:val="24"/>
          <w:vertAlign w:val="subscript"/>
        </w:rPr>
        <w:t xml:space="preserve">2 </w:t>
      </w:r>
      <w:r>
        <w:rPr>
          <w:i/>
          <w:iCs/>
          <w:sz w:val="24"/>
          <w:szCs w:val="24"/>
        </w:rPr>
        <w:t xml:space="preserve">– </w:t>
      </w:r>
      <w:r>
        <w:rPr>
          <w:sz w:val="24"/>
          <w:szCs w:val="24"/>
        </w:rPr>
        <w:t xml:space="preserve">константы магнитоупругой энергии, </w:t>
      </w:r>
      <w:r>
        <w:rPr>
          <w:i/>
          <w:iCs/>
          <w:sz w:val="24"/>
          <w:szCs w:val="24"/>
        </w:rPr>
        <w:t>С</w:t>
      </w:r>
      <w:r>
        <w:rPr>
          <w:i/>
          <w:iCs/>
          <w:sz w:val="24"/>
          <w:szCs w:val="24"/>
          <w:vertAlign w:val="subscript"/>
        </w:rPr>
        <w:t xml:space="preserve">11 </w:t>
      </w:r>
      <w:r>
        <w:rPr>
          <w:i/>
          <w:iCs/>
          <w:sz w:val="24"/>
          <w:szCs w:val="24"/>
        </w:rPr>
        <w:t>, С</w:t>
      </w:r>
      <w:r>
        <w:rPr>
          <w:i/>
          <w:iCs/>
          <w:sz w:val="24"/>
          <w:szCs w:val="24"/>
          <w:vertAlign w:val="subscript"/>
        </w:rPr>
        <w:t xml:space="preserve">44 </w:t>
      </w:r>
      <w:r>
        <w:rPr>
          <w:i/>
          <w:iCs/>
          <w:sz w:val="24"/>
          <w:szCs w:val="24"/>
        </w:rPr>
        <w:t>, С</w:t>
      </w:r>
      <w:r>
        <w:rPr>
          <w:i/>
          <w:iCs/>
          <w:sz w:val="24"/>
          <w:szCs w:val="24"/>
          <w:vertAlign w:val="subscript"/>
        </w:rPr>
        <w:t xml:space="preserve">14 </w:t>
      </w:r>
      <w:r>
        <w:rPr>
          <w:i/>
          <w:iCs/>
          <w:sz w:val="24"/>
          <w:szCs w:val="24"/>
        </w:rPr>
        <w:t xml:space="preserve">– </w:t>
      </w:r>
      <w:r>
        <w:rPr>
          <w:sz w:val="24"/>
          <w:szCs w:val="24"/>
        </w:rPr>
        <w:t>модули упругости.</w:t>
      </w:r>
    </w:p>
    <w:p w:rsidR="001A1CFD" w:rsidRDefault="00C1475D">
      <w:pPr>
        <w:ind w:firstLine="142"/>
        <w:jc w:val="both"/>
        <w:rPr>
          <w:i/>
          <w:iCs/>
          <w:sz w:val="24"/>
          <w:szCs w:val="24"/>
          <w:lang w:val="en-US"/>
        </w:rPr>
      </w:pPr>
      <w:r>
        <w:rPr>
          <w:sz w:val="24"/>
          <w:szCs w:val="24"/>
        </w:rPr>
        <w:t>Устойчивому равновесному состоянию деформированного кристалла с определенным направлением намагниченности</w:t>
      </w:r>
      <w:r>
        <w:rPr>
          <w:sz w:val="24"/>
          <w:szCs w:val="24"/>
          <w:lang w:val="en-US"/>
        </w:rPr>
        <w:t xml:space="preserve"> (</w:t>
      </w:r>
      <w:r>
        <w:rPr>
          <w:sz w:val="24"/>
          <w:szCs w:val="24"/>
          <w:lang w:val="en-US"/>
        </w:rPr>
        <w:sym w:font="Symbol" w:char="F061"/>
      </w:r>
      <w:r>
        <w:rPr>
          <w:i/>
          <w:iCs/>
          <w:sz w:val="24"/>
          <w:szCs w:val="24"/>
          <w:vertAlign w:val="subscript"/>
          <w:lang w:val="en-US"/>
        </w:rPr>
        <w:t xml:space="preserve">i </w:t>
      </w:r>
      <w:r>
        <w:rPr>
          <w:sz w:val="24"/>
          <w:szCs w:val="24"/>
          <w:lang w:val="en-US"/>
        </w:rPr>
        <w:t xml:space="preserve">= const) </w:t>
      </w:r>
      <w:r>
        <w:rPr>
          <w:sz w:val="24"/>
          <w:szCs w:val="24"/>
        </w:rPr>
        <w:t>соответствует минимум свободной энергии. Чтобы определить</w:t>
      </w:r>
      <w:r>
        <w:rPr>
          <w:sz w:val="24"/>
          <w:szCs w:val="24"/>
          <w:lang w:val="en-US"/>
        </w:rPr>
        <w:t xml:space="preserve"> </w:t>
      </w:r>
      <w:r>
        <w:rPr>
          <w:sz w:val="24"/>
          <w:szCs w:val="24"/>
        </w:rPr>
        <w:t xml:space="preserve">компоненты тензора деформации при отсутствии внешних напряжений, характеризующие спонтанную </w:t>
      </w:r>
      <w:bookmarkStart w:id="97" w:name="OCRUncertain478"/>
      <w:r>
        <w:rPr>
          <w:sz w:val="24"/>
          <w:szCs w:val="24"/>
        </w:rPr>
        <w:t>магнитострикционную</w:t>
      </w:r>
      <w:bookmarkEnd w:id="97"/>
      <w:r>
        <w:rPr>
          <w:sz w:val="24"/>
          <w:szCs w:val="24"/>
        </w:rPr>
        <w:t xml:space="preserve"> деформацию или спонтанную</w:t>
      </w:r>
      <w:bookmarkStart w:id="98" w:name="OCRUncertain480"/>
      <w:r>
        <w:rPr>
          <w:sz w:val="24"/>
          <w:szCs w:val="24"/>
          <w:lang w:val="en-US"/>
        </w:rPr>
        <w:t xml:space="preserve"> </w:t>
      </w:r>
      <w:r>
        <w:rPr>
          <w:sz w:val="24"/>
          <w:szCs w:val="24"/>
        </w:rPr>
        <w:t>магнитострикцию,</w:t>
      </w:r>
      <w:bookmarkEnd w:id="98"/>
      <w:r>
        <w:rPr>
          <w:sz w:val="24"/>
          <w:szCs w:val="24"/>
        </w:rPr>
        <w:t xml:space="preserve"> следует найти компоненты</w:t>
      </w:r>
      <w:r>
        <w:rPr>
          <w:sz w:val="24"/>
          <w:szCs w:val="24"/>
          <w:lang w:val="en-US"/>
        </w:rPr>
        <w:t xml:space="preserve"> </w:t>
      </w:r>
      <w:bookmarkStart w:id="99" w:name="OCRUncertain481"/>
      <w:r>
        <w:rPr>
          <w:i/>
          <w:iCs/>
          <w:sz w:val="24"/>
          <w:szCs w:val="24"/>
          <w:lang w:val="en-US"/>
        </w:rPr>
        <w:t>e</w:t>
      </w:r>
      <w:r>
        <w:rPr>
          <w:i/>
          <w:iCs/>
          <w:sz w:val="24"/>
          <w:szCs w:val="24"/>
          <w:vertAlign w:val="superscript"/>
          <w:lang w:val="en-US"/>
        </w:rPr>
        <w:t>(0)</w:t>
      </w:r>
      <w:r>
        <w:rPr>
          <w:i/>
          <w:iCs/>
          <w:sz w:val="24"/>
          <w:szCs w:val="24"/>
          <w:vertAlign w:val="subscript"/>
          <w:lang w:val="en-US"/>
        </w:rPr>
        <w:t xml:space="preserve">i j </w:t>
      </w:r>
      <w:r>
        <w:rPr>
          <w:i/>
          <w:iCs/>
          <w:sz w:val="24"/>
          <w:szCs w:val="24"/>
          <w:lang w:val="en-US"/>
        </w:rPr>
        <w:t xml:space="preserve"> ,</w:t>
      </w:r>
      <w:bookmarkEnd w:id="99"/>
      <w:r>
        <w:rPr>
          <w:sz w:val="24"/>
          <w:szCs w:val="24"/>
        </w:rPr>
        <w:t xml:space="preserve"> соответствующие минимуму</w:t>
      </w:r>
      <w:r>
        <w:rPr>
          <w:sz w:val="24"/>
          <w:szCs w:val="24"/>
          <w:lang w:val="en-US"/>
        </w:rPr>
        <w:t xml:space="preserve"> </w:t>
      </w:r>
      <w:bookmarkStart w:id="100" w:name="OCRUncertain482"/>
      <w:r>
        <w:rPr>
          <w:b/>
          <w:bCs/>
          <w:i/>
          <w:iCs/>
          <w:sz w:val="24"/>
          <w:szCs w:val="24"/>
          <w:lang w:val="en-US"/>
        </w:rPr>
        <w:t>f</w:t>
      </w:r>
      <w:r>
        <w:rPr>
          <w:i/>
          <w:iCs/>
          <w:sz w:val="24"/>
          <w:szCs w:val="24"/>
          <w:lang w:val="en-US"/>
        </w:rPr>
        <w:t>.</w:t>
      </w:r>
      <w:bookmarkEnd w:id="100"/>
    </w:p>
    <w:p w:rsidR="001A1CFD" w:rsidRDefault="00C1475D">
      <w:pPr>
        <w:jc w:val="both"/>
        <w:rPr>
          <w:sz w:val="24"/>
          <w:szCs w:val="24"/>
        </w:rPr>
      </w:pPr>
      <w:r>
        <w:rPr>
          <w:sz w:val="24"/>
          <w:szCs w:val="24"/>
          <w:lang w:val="en-US"/>
        </w:rPr>
        <w:t xml:space="preserve"> </w:t>
      </w:r>
      <w:r>
        <w:rPr>
          <w:sz w:val="24"/>
          <w:szCs w:val="24"/>
        </w:rPr>
        <w:t>Минимизируя выражения для плотности энергии</w:t>
      </w:r>
      <w:r>
        <w:rPr>
          <w:noProof/>
          <w:sz w:val="24"/>
          <w:szCs w:val="24"/>
        </w:rPr>
        <w:t xml:space="preserve"> </w:t>
      </w:r>
      <w:r>
        <w:rPr>
          <w:b/>
          <w:bCs/>
          <w:i/>
          <w:iCs/>
          <w:noProof/>
          <w:sz w:val="24"/>
          <w:szCs w:val="24"/>
        </w:rPr>
        <w:t>f</w:t>
      </w:r>
      <w:r>
        <w:rPr>
          <w:sz w:val="24"/>
          <w:szCs w:val="24"/>
        </w:rPr>
        <w:t xml:space="preserve"> относительно</w:t>
      </w:r>
      <w:r>
        <w:rPr>
          <w:sz w:val="24"/>
          <w:szCs w:val="24"/>
          <w:lang w:val="en-US"/>
        </w:rPr>
        <w:t xml:space="preserve"> </w:t>
      </w:r>
      <w:bookmarkStart w:id="101" w:name="OCRUncertain483"/>
      <w:r>
        <w:rPr>
          <w:i/>
          <w:iCs/>
          <w:sz w:val="24"/>
          <w:szCs w:val="24"/>
          <w:lang w:val="en-US"/>
        </w:rPr>
        <w:t xml:space="preserve">e </w:t>
      </w:r>
      <w:r>
        <w:rPr>
          <w:i/>
          <w:iCs/>
          <w:sz w:val="24"/>
          <w:szCs w:val="24"/>
          <w:vertAlign w:val="subscript"/>
          <w:lang w:val="en-US"/>
        </w:rPr>
        <w:t>i j</w:t>
      </w:r>
      <w:r>
        <w:rPr>
          <w:i/>
          <w:iCs/>
          <w:sz w:val="24"/>
          <w:szCs w:val="24"/>
          <w:lang w:val="en-US"/>
        </w:rPr>
        <w:t>,</w:t>
      </w:r>
      <w:bookmarkEnd w:id="101"/>
      <w:r>
        <w:rPr>
          <w:sz w:val="24"/>
          <w:szCs w:val="24"/>
        </w:rPr>
        <w:t xml:space="preserve"> получим</w:t>
      </w:r>
    </w:p>
    <w:p w:rsidR="001A1CFD" w:rsidRDefault="001A1CFD">
      <w:pPr>
        <w:ind w:firstLine="284"/>
        <w:jc w:val="both"/>
        <w:rPr>
          <w:i/>
          <w:iCs/>
          <w:sz w:val="24"/>
          <w:szCs w:val="24"/>
          <w:lang w:val="en-US"/>
        </w:rPr>
      </w:pPr>
    </w:p>
    <w:p w:rsidR="001A1CFD" w:rsidRDefault="00C1475D">
      <w:pPr>
        <w:ind w:firstLine="284"/>
        <w:jc w:val="both"/>
        <w:rPr>
          <w:i/>
          <w:iCs/>
          <w:sz w:val="24"/>
          <w:szCs w:val="24"/>
          <w:lang w:val="en-US"/>
        </w:rPr>
      </w:pPr>
      <w:r>
        <w:rPr>
          <w:i/>
          <w:iCs/>
          <w:sz w:val="24"/>
          <w:szCs w:val="24"/>
          <w:lang w:val="en-US"/>
        </w:rPr>
        <w:t>∂</w:t>
      </w:r>
      <w:r>
        <w:rPr>
          <w:b/>
          <w:bCs/>
          <w:i/>
          <w:iCs/>
          <w:sz w:val="24"/>
          <w:szCs w:val="24"/>
          <w:lang w:val="en-US"/>
        </w:rPr>
        <w:t>f</w:t>
      </w:r>
      <w:r>
        <w:rPr>
          <w:i/>
          <w:iCs/>
          <w:sz w:val="24"/>
          <w:szCs w:val="24"/>
          <w:lang w:val="en-US"/>
        </w:rPr>
        <w:t>/∂e</w:t>
      </w:r>
      <w:r>
        <w:rPr>
          <w:i/>
          <w:iCs/>
          <w:sz w:val="24"/>
          <w:szCs w:val="24"/>
          <w:vertAlign w:val="subscript"/>
          <w:lang w:val="en-US"/>
        </w:rPr>
        <w:t>xx</w:t>
      </w:r>
      <w:r>
        <w:rPr>
          <w:i/>
          <w:iCs/>
          <w:sz w:val="24"/>
          <w:szCs w:val="24"/>
          <w:lang w:val="en-US"/>
        </w:rPr>
        <w:t>= B</w:t>
      </w:r>
      <w:r>
        <w:rPr>
          <w:i/>
          <w:iCs/>
          <w:sz w:val="24"/>
          <w:szCs w:val="24"/>
          <w:vertAlign w:val="subscript"/>
          <w:lang w:val="en-US"/>
        </w:rPr>
        <w:t>1</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1</w:t>
      </w:r>
      <w:r>
        <w:rPr>
          <w:i/>
          <w:iCs/>
          <w:sz w:val="24"/>
          <w:szCs w:val="24"/>
          <w:lang w:val="en-US"/>
        </w:rPr>
        <w:t xml:space="preserve"> – 1/3)+C</w:t>
      </w:r>
      <w:r>
        <w:rPr>
          <w:i/>
          <w:iCs/>
          <w:sz w:val="24"/>
          <w:szCs w:val="24"/>
          <w:vertAlign w:val="subscript"/>
          <w:lang w:val="en-US"/>
        </w:rPr>
        <w:t>11</w:t>
      </w:r>
      <w:r>
        <w:rPr>
          <w:i/>
          <w:iCs/>
          <w:sz w:val="24"/>
          <w:szCs w:val="24"/>
          <w:lang w:val="en-US"/>
        </w:rPr>
        <w:t>e</w:t>
      </w:r>
      <w:r>
        <w:rPr>
          <w:i/>
          <w:iCs/>
          <w:sz w:val="24"/>
          <w:szCs w:val="24"/>
          <w:vertAlign w:val="superscript"/>
          <w:lang w:val="en-US"/>
        </w:rPr>
        <w:t>(0)</w:t>
      </w:r>
      <w:r>
        <w:rPr>
          <w:i/>
          <w:iCs/>
          <w:sz w:val="24"/>
          <w:szCs w:val="24"/>
          <w:vertAlign w:val="subscript"/>
          <w:lang w:val="en-US"/>
        </w:rPr>
        <w:t xml:space="preserve">xx </w:t>
      </w:r>
      <w:r>
        <w:rPr>
          <w:i/>
          <w:iCs/>
          <w:sz w:val="24"/>
          <w:szCs w:val="24"/>
          <w:lang w:val="en-US"/>
        </w:rPr>
        <w:t>+ C</w:t>
      </w:r>
      <w:r>
        <w:rPr>
          <w:i/>
          <w:iCs/>
          <w:sz w:val="24"/>
          <w:szCs w:val="24"/>
          <w:vertAlign w:val="subscript"/>
          <w:lang w:val="en-US"/>
        </w:rPr>
        <w:t>12</w:t>
      </w:r>
      <w:r>
        <w:rPr>
          <w:i/>
          <w:iCs/>
          <w:sz w:val="24"/>
          <w:szCs w:val="24"/>
          <w:lang w:val="en-US"/>
        </w:rPr>
        <w:t>(e</w:t>
      </w:r>
      <w:r>
        <w:rPr>
          <w:i/>
          <w:iCs/>
          <w:sz w:val="24"/>
          <w:szCs w:val="24"/>
          <w:vertAlign w:val="superscript"/>
          <w:lang w:val="en-US"/>
        </w:rPr>
        <w:t>(0)</w:t>
      </w:r>
      <w:r>
        <w:rPr>
          <w:i/>
          <w:iCs/>
          <w:sz w:val="24"/>
          <w:szCs w:val="24"/>
          <w:vertAlign w:val="subscript"/>
          <w:lang w:val="en-US"/>
        </w:rPr>
        <w:t>yy</w:t>
      </w:r>
      <w:r>
        <w:rPr>
          <w:i/>
          <w:iCs/>
          <w:sz w:val="24"/>
          <w:szCs w:val="24"/>
          <w:lang w:val="en-US"/>
        </w:rPr>
        <w:t>+e</w:t>
      </w:r>
      <w:r>
        <w:rPr>
          <w:i/>
          <w:iCs/>
          <w:sz w:val="24"/>
          <w:szCs w:val="24"/>
          <w:vertAlign w:val="superscript"/>
          <w:lang w:val="en-US"/>
        </w:rPr>
        <w:t>(0)</w:t>
      </w:r>
      <w:r>
        <w:rPr>
          <w:i/>
          <w:iCs/>
          <w:sz w:val="24"/>
          <w:szCs w:val="24"/>
          <w:vertAlign w:val="subscript"/>
          <w:lang w:val="en-US"/>
        </w:rPr>
        <w:t>zz</w:t>
      </w:r>
      <w:r>
        <w:rPr>
          <w:i/>
          <w:iCs/>
          <w:sz w:val="24"/>
          <w:szCs w:val="24"/>
          <w:lang w:val="en-US"/>
        </w:rPr>
        <w:t>)=0 ,</w:t>
      </w:r>
    </w:p>
    <w:p w:rsidR="001A1CFD" w:rsidRDefault="001A1CFD">
      <w:pPr>
        <w:ind w:firstLine="284"/>
        <w:jc w:val="both"/>
        <w:rPr>
          <w:i/>
          <w:iCs/>
          <w:sz w:val="24"/>
          <w:szCs w:val="24"/>
          <w:lang w:val="en-US"/>
        </w:rPr>
      </w:pPr>
    </w:p>
    <w:p w:rsidR="001A1CFD" w:rsidRDefault="00C1475D">
      <w:pPr>
        <w:ind w:firstLine="284"/>
        <w:jc w:val="both"/>
        <w:rPr>
          <w:sz w:val="24"/>
          <w:szCs w:val="24"/>
          <w:lang w:val="en-US"/>
        </w:rPr>
      </w:pPr>
      <w:r>
        <w:rPr>
          <w:i/>
          <w:iCs/>
          <w:sz w:val="24"/>
          <w:szCs w:val="24"/>
          <w:lang w:val="en-US"/>
        </w:rPr>
        <w:t>∂</w:t>
      </w:r>
      <w:r>
        <w:rPr>
          <w:b/>
          <w:bCs/>
          <w:i/>
          <w:iCs/>
          <w:sz w:val="24"/>
          <w:szCs w:val="24"/>
          <w:lang w:val="en-US"/>
        </w:rPr>
        <w:t>f</w:t>
      </w:r>
      <w:r>
        <w:rPr>
          <w:i/>
          <w:iCs/>
          <w:sz w:val="24"/>
          <w:szCs w:val="24"/>
          <w:lang w:val="en-US"/>
        </w:rPr>
        <w:t>/∂e</w:t>
      </w:r>
      <w:r>
        <w:rPr>
          <w:i/>
          <w:iCs/>
          <w:sz w:val="24"/>
          <w:szCs w:val="24"/>
          <w:vertAlign w:val="subscript"/>
          <w:lang w:val="en-US"/>
        </w:rPr>
        <w:t>yy</w:t>
      </w:r>
      <w:r>
        <w:rPr>
          <w:i/>
          <w:iCs/>
          <w:sz w:val="24"/>
          <w:szCs w:val="24"/>
          <w:lang w:val="en-US"/>
        </w:rPr>
        <w:t>= B</w:t>
      </w:r>
      <w:r>
        <w:rPr>
          <w:i/>
          <w:iCs/>
          <w:sz w:val="24"/>
          <w:szCs w:val="24"/>
          <w:vertAlign w:val="subscript"/>
          <w:lang w:val="en-US"/>
        </w:rPr>
        <w:t>1</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2</w:t>
      </w:r>
      <w:r>
        <w:rPr>
          <w:i/>
          <w:iCs/>
          <w:sz w:val="24"/>
          <w:szCs w:val="24"/>
          <w:lang w:val="en-US"/>
        </w:rPr>
        <w:t xml:space="preserve"> – 1/3)+C</w:t>
      </w:r>
      <w:r>
        <w:rPr>
          <w:i/>
          <w:iCs/>
          <w:sz w:val="24"/>
          <w:szCs w:val="24"/>
          <w:vertAlign w:val="subscript"/>
          <w:lang w:val="en-US"/>
        </w:rPr>
        <w:t>11</w:t>
      </w:r>
      <w:r>
        <w:rPr>
          <w:i/>
          <w:iCs/>
          <w:sz w:val="24"/>
          <w:szCs w:val="24"/>
          <w:lang w:val="en-US"/>
        </w:rPr>
        <w:t>e</w:t>
      </w:r>
      <w:r>
        <w:rPr>
          <w:i/>
          <w:iCs/>
          <w:sz w:val="24"/>
          <w:szCs w:val="24"/>
          <w:vertAlign w:val="superscript"/>
          <w:lang w:val="en-US"/>
        </w:rPr>
        <w:t>(0)</w:t>
      </w:r>
      <w:r>
        <w:rPr>
          <w:i/>
          <w:iCs/>
          <w:sz w:val="24"/>
          <w:szCs w:val="24"/>
          <w:vertAlign w:val="subscript"/>
          <w:lang w:val="en-US"/>
        </w:rPr>
        <w:t>yy</w:t>
      </w:r>
      <w:r>
        <w:rPr>
          <w:i/>
          <w:iCs/>
          <w:sz w:val="24"/>
          <w:szCs w:val="24"/>
          <w:lang w:val="en-US"/>
        </w:rPr>
        <w:t xml:space="preserve"> + C</w:t>
      </w:r>
      <w:r>
        <w:rPr>
          <w:i/>
          <w:iCs/>
          <w:sz w:val="24"/>
          <w:szCs w:val="24"/>
          <w:vertAlign w:val="subscript"/>
          <w:lang w:val="en-US"/>
        </w:rPr>
        <w:t>12</w:t>
      </w:r>
      <w:r>
        <w:rPr>
          <w:i/>
          <w:iCs/>
          <w:sz w:val="24"/>
          <w:szCs w:val="24"/>
          <w:lang w:val="en-US"/>
        </w:rPr>
        <w:t>(e</w:t>
      </w:r>
      <w:r>
        <w:rPr>
          <w:i/>
          <w:iCs/>
          <w:sz w:val="24"/>
          <w:szCs w:val="24"/>
          <w:vertAlign w:val="superscript"/>
          <w:lang w:val="en-US"/>
        </w:rPr>
        <w:t>(0)</w:t>
      </w:r>
      <w:r>
        <w:rPr>
          <w:i/>
          <w:iCs/>
          <w:sz w:val="24"/>
          <w:szCs w:val="24"/>
          <w:vertAlign w:val="subscript"/>
          <w:lang w:val="en-US"/>
        </w:rPr>
        <w:t>zz</w:t>
      </w:r>
      <w:r>
        <w:rPr>
          <w:i/>
          <w:iCs/>
          <w:sz w:val="24"/>
          <w:szCs w:val="24"/>
          <w:lang w:val="en-US"/>
        </w:rPr>
        <w:t>+e</w:t>
      </w:r>
      <w:r>
        <w:rPr>
          <w:i/>
          <w:iCs/>
          <w:sz w:val="24"/>
          <w:szCs w:val="24"/>
          <w:vertAlign w:val="superscript"/>
          <w:lang w:val="en-US"/>
        </w:rPr>
        <w:t>(0)</w:t>
      </w:r>
      <w:r>
        <w:rPr>
          <w:i/>
          <w:iCs/>
          <w:sz w:val="24"/>
          <w:szCs w:val="24"/>
          <w:vertAlign w:val="subscript"/>
          <w:lang w:val="en-US"/>
        </w:rPr>
        <w:t>xx</w:t>
      </w:r>
      <w:r>
        <w:rPr>
          <w:i/>
          <w:iCs/>
          <w:sz w:val="24"/>
          <w:szCs w:val="24"/>
          <w:lang w:val="en-US"/>
        </w:rPr>
        <w:t xml:space="preserve">)=0 ,             </w:t>
      </w:r>
      <w:r>
        <w:rPr>
          <w:sz w:val="24"/>
          <w:szCs w:val="24"/>
          <w:lang w:val="en-US"/>
        </w:rPr>
        <w:t>(14)</w:t>
      </w:r>
    </w:p>
    <w:p w:rsidR="001A1CFD" w:rsidRDefault="001A1CFD">
      <w:pPr>
        <w:ind w:firstLine="284"/>
        <w:jc w:val="both"/>
        <w:rPr>
          <w:i/>
          <w:iCs/>
          <w:sz w:val="24"/>
          <w:szCs w:val="24"/>
          <w:lang w:val="en-US"/>
        </w:rPr>
      </w:pPr>
    </w:p>
    <w:p w:rsidR="001A1CFD" w:rsidRDefault="00C1475D">
      <w:pPr>
        <w:ind w:firstLine="284"/>
        <w:jc w:val="both"/>
        <w:rPr>
          <w:i/>
          <w:iCs/>
          <w:sz w:val="24"/>
          <w:szCs w:val="24"/>
          <w:lang w:val="en-US"/>
        </w:rPr>
      </w:pPr>
      <w:r>
        <w:rPr>
          <w:i/>
          <w:iCs/>
          <w:sz w:val="24"/>
          <w:szCs w:val="24"/>
          <w:lang w:val="en-US"/>
        </w:rPr>
        <w:t>∂</w:t>
      </w:r>
      <w:r>
        <w:rPr>
          <w:b/>
          <w:bCs/>
          <w:i/>
          <w:iCs/>
          <w:sz w:val="24"/>
          <w:szCs w:val="24"/>
          <w:lang w:val="en-US"/>
        </w:rPr>
        <w:t>f</w:t>
      </w:r>
      <w:r>
        <w:rPr>
          <w:i/>
          <w:iCs/>
          <w:sz w:val="24"/>
          <w:szCs w:val="24"/>
          <w:lang w:val="en-US"/>
        </w:rPr>
        <w:t>/∂e</w:t>
      </w:r>
      <w:r>
        <w:rPr>
          <w:i/>
          <w:iCs/>
          <w:sz w:val="24"/>
          <w:szCs w:val="24"/>
          <w:vertAlign w:val="subscript"/>
          <w:lang w:val="en-US"/>
        </w:rPr>
        <w:t>zz</w:t>
      </w:r>
      <w:r>
        <w:rPr>
          <w:i/>
          <w:iCs/>
          <w:sz w:val="24"/>
          <w:szCs w:val="24"/>
          <w:lang w:val="en-US"/>
        </w:rPr>
        <w:t>= B</w:t>
      </w:r>
      <w:r>
        <w:rPr>
          <w:i/>
          <w:iCs/>
          <w:sz w:val="24"/>
          <w:szCs w:val="24"/>
          <w:vertAlign w:val="subscript"/>
          <w:lang w:val="en-US"/>
        </w:rPr>
        <w:t>1</w:t>
      </w:r>
      <w:r>
        <w:rPr>
          <w:i/>
          <w:iCs/>
          <w:sz w:val="24"/>
          <w:szCs w:val="24"/>
          <w:lang w:val="en-US"/>
        </w:rPr>
        <w:t>(</w:t>
      </w:r>
      <w:r>
        <w:rPr>
          <w:i/>
          <w:iCs/>
          <w:sz w:val="24"/>
          <w:szCs w:val="24"/>
          <w:lang w:val="en-US"/>
        </w:rPr>
        <w:sym w:font="Symbol" w:char="F061"/>
      </w:r>
      <w:r>
        <w:rPr>
          <w:i/>
          <w:iCs/>
          <w:sz w:val="24"/>
          <w:szCs w:val="24"/>
          <w:vertAlign w:val="superscript"/>
          <w:lang w:val="en-US"/>
        </w:rPr>
        <w:t>2</w:t>
      </w:r>
      <w:r>
        <w:rPr>
          <w:i/>
          <w:iCs/>
          <w:sz w:val="24"/>
          <w:szCs w:val="24"/>
          <w:vertAlign w:val="subscript"/>
          <w:lang w:val="en-US"/>
        </w:rPr>
        <w:t>3</w:t>
      </w:r>
      <w:r>
        <w:rPr>
          <w:i/>
          <w:iCs/>
          <w:sz w:val="24"/>
          <w:szCs w:val="24"/>
          <w:lang w:val="en-US"/>
        </w:rPr>
        <w:t xml:space="preserve"> – 1/3)+C</w:t>
      </w:r>
      <w:r>
        <w:rPr>
          <w:i/>
          <w:iCs/>
          <w:sz w:val="24"/>
          <w:szCs w:val="24"/>
          <w:vertAlign w:val="subscript"/>
          <w:lang w:val="en-US"/>
        </w:rPr>
        <w:t>11</w:t>
      </w:r>
      <w:r>
        <w:rPr>
          <w:i/>
          <w:iCs/>
          <w:sz w:val="24"/>
          <w:szCs w:val="24"/>
          <w:lang w:val="en-US"/>
        </w:rPr>
        <w:t>e</w:t>
      </w:r>
      <w:r>
        <w:rPr>
          <w:i/>
          <w:iCs/>
          <w:sz w:val="24"/>
          <w:szCs w:val="24"/>
          <w:vertAlign w:val="superscript"/>
          <w:lang w:val="en-US"/>
        </w:rPr>
        <w:t>(0)</w:t>
      </w:r>
      <w:r>
        <w:rPr>
          <w:i/>
          <w:iCs/>
          <w:sz w:val="24"/>
          <w:szCs w:val="24"/>
          <w:vertAlign w:val="subscript"/>
          <w:lang w:val="en-US"/>
        </w:rPr>
        <w:t>zz</w:t>
      </w:r>
      <w:r>
        <w:rPr>
          <w:i/>
          <w:iCs/>
          <w:sz w:val="24"/>
          <w:szCs w:val="24"/>
          <w:lang w:val="en-US"/>
        </w:rPr>
        <w:t>+ C</w:t>
      </w:r>
      <w:r>
        <w:rPr>
          <w:i/>
          <w:iCs/>
          <w:sz w:val="24"/>
          <w:szCs w:val="24"/>
          <w:vertAlign w:val="subscript"/>
          <w:lang w:val="en-US"/>
        </w:rPr>
        <w:t>12</w:t>
      </w:r>
      <w:r>
        <w:rPr>
          <w:i/>
          <w:iCs/>
          <w:sz w:val="24"/>
          <w:szCs w:val="24"/>
          <w:lang w:val="en-US"/>
        </w:rPr>
        <w:t>(e</w:t>
      </w:r>
      <w:r>
        <w:rPr>
          <w:i/>
          <w:iCs/>
          <w:sz w:val="24"/>
          <w:szCs w:val="24"/>
          <w:vertAlign w:val="superscript"/>
          <w:lang w:val="en-US"/>
        </w:rPr>
        <w:t>(0)</w:t>
      </w:r>
      <w:r>
        <w:rPr>
          <w:i/>
          <w:iCs/>
          <w:sz w:val="24"/>
          <w:szCs w:val="24"/>
          <w:vertAlign w:val="subscript"/>
          <w:lang w:val="en-US"/>
        </w:rPr>
        <w:t>xx</w:t>
      </w:r>
      <w:r>
        <w:rPr>
          <w:i/>
          <w:iCs/>
          <w:sz w:val="24"/>
          <w:szCs w:val="24"/>
          <w:lang w:val="en-US"/>
        </w:rPr>
        <w:t>+e</w:t>
      </w:r>
      <w:r>
        <w:rPr>
          <w:i/>
          <w:iCs/>
          <w:sz w:val="24"/>
          <w:szCs w:val="24"/>
          <w:vertAlign w:val="superscript"/>
          <w:lang w:val="en-US"/>
        </w:rPr>
        <w:t>(0)</w:t>
      </w:r>
      <w:r>
        <w:rPr>
          <w:i/>
          <w:iCs/>
          <w:sz w:val="24"/>
          <w:szCs w:val="24"/>
          <w:vertAlign w:val="subscript"/>
          <w:lang w:val="en-US"/>
        </w:rPr>
        <w:t>yy</w:t>
      </w:r>
      <w:r>
        <w:rPr>
          <w:i/>
          <w:iCs/>
          <w:sz w:val="24"/>
          <w:szCs w:val="24"/>
          <w:lang w:val="en-US"/>
        </w:rPr>
        <w:t>)=0 ,</w:t>
      </w:r>
    </w:p>
    <w:p w:rsidR="001A1CFD" w:rsidRDefault="00C1475D">
      <w:pPr>
        <w:ind w:firstLine="284"/>
        <w:jc w:val="both"/>
        <w:rPr>
          <w:i/>
          <w:iCs/>
          <w:sz w:val="24"/>
          <w:szCs w:val="24"/>
          <w:lang w:val="en-US"/>
        </w:rPr>
      </w:pPr>
      <w:r>
        <w:rPr>
          <w:i/>
          <w:iCs/>
          <w:sz w:val="24"/>
          <w:szCs w:val="24"/>
          <w:lang w:val="en-US"/>
        </w:rPr>
        <w:t xml:space="preserve">              </w:t>
      </w:r>
    </w:p>
    <w:p w:rsidR="001A1CFD" w:rsidRDefault="00C1475D">
      <w:pPr>
        <w:ind w:firstLine="284"/>
        <w:jc w:val="both"/>
        <w:rPr>
          <w:i/>
          <w:iCs/>
          <w:sz w:val="24"/>
          <w:szCs w:val="24"/>
          <w:lang w:val="en-US"/>
        </w:rPr>
      </w:pPr>
      <w:r>
        <w:rPr>
          <w:i/>
          <w:iCs/>
          <w:sz w:val="24"/>
          <w:szCs w:val="24"/>
          <w:lang w:val="en-US"/>
        </w:rPr>
        <w:t xml:space="preserve">               ∂</w:t>
      </w:r>
      <w:r>
        <w:rPr>
          <w:b/>
          <w:bCs/>
          <w:i/>
          <w:iCs/>
          <w:sz w:val="24"/>
          <w:szCs w:val="24"/>
          <w:lang w:val="en-US"/>
        </w:rPr>
        <w:t>f</w:t>
      </w:r>
      <w:r>
        <w:rPr>
          <w:i/>
          <w:iCs/>
          <w:sz w:val="24"/>
          <w:szCs w:val="24"/>
          <w:lang w:val="en-US"/>
        </w:rPr>
        <w:t>/∂e</w:t>
      </w:r>
      <w:r>
        <w:rPr>
          <w:i/>
          <w:iCs/>
          <w:sz w:val="24"/>
          <w:szCs w:val="24"/>
          <w:vertAlign w:val="subscript"/>
          <w:lang w:val="en-US"/>
        </w:rPr>
        <w:t>zy</w:t>
      </w:r>
      <w:r>
        <w:rPr>
          <w:i/>
          <w:iCs/>
          <w:sz w:val="24"/>
          <w:szCs w:val="24"/>
          <w:lang w:val="en-US"/>
        </w:rPr>
        <w:t>= B</w:t>
      </w:r>
      <w:r>
        <w:rPr>
          <w:i/>
          <w:iCs/>
          <w:sz w:val="24"/>
          <w:szCs w:val="24"/>
          <w:vertAlign w:val="subscript"/>
          <w:lang w:val="en-US"/>
        </w:rPr>
        <w:t>2</w:t>
      </w:r>
      <w:r>
        <w:rPr>
          <w:i/>
          <w:iCs/>
          <w:sz w:val="24"/>
          <w:szCs w:val="24"/>
          <w:lang w:val="en-US"/>
        </w:rPr>
        <w:sym w:font="Symbol" w:char="F061"/>
      </w:r>
      <w:r>
        <w:rPr>
          <w:i/>
          <w:iCs/>
          <w:sz w:val="24"/>
          <w:szCs w:val="24"/>
          <w:vertAlign w:val="subscript"/>
          <w:lang w:val="en-US"/>
        </w:rPr>
        <w:t>1</w:t>
      </w:r>
      <w:r>
        <w:rPr>
          <w:i/>
          <w:iCs/>
          <w:sz w:val="24"/>
          <w:szCs w:val="24"/>
          <w:lang w:val="en-US"/>
        </w:rPr>
        <w:sym w:font="Symbol" w:char="F061"/>
      </w:r>
      <w:r>
        <w:rPr>
          <w:i/>
          <w:iCs/>
          <w:sz w:val="24"/>
          <w:szCs w:val="24"/>
          <w:vertAlign w:val="subscript"/>
          <w:lang w:val="en-US"/>
        </w:rPr>
        <w:t>2</w:t>
      </w:r>
      <w:r>
        <w:rPr>
          <w:i/>
          <w:iCs/>
          <w:sz w:val="24"/>
          <w:szCs w:val="24"/>
          <w:lang w:val="en-US"/>
        </w:rPr>
        <w:t>+ C</w:t>
      </w:r>
      <w:r>
        <w:rPr>
          <w:i/>
          <w:iCs/>
          <w:sz w:val="24"/>
          <w:szCs w:val="24"/>
          <w:vertAlign w:val="subscript"/>
          <w:lang w:val="en-US"/>
        </w:rPr>
        <w:t>44</w:t>
      </w:r>
      <w:r>
        <w:rPr>
          <w:i/>
          <w:iCs/>
          <w:sz w:val="24"/>
          <w:szCs w:val="24"/>
          <w:lang w:val="en-US"/>
        </w:rPr>
        <w:t>e</w:t>
      </w:r>
      <w:r>
        <w:rPr>
          <w:i/>
          <w:iCs/>
          <w:sz w:val="24"/>
          <w:szCs w:val="24"/>
          <w:vertAlign w:val="superscript"/>
          <w:lang w:val="en-US"/>
        </w:rPr>
        <w:t>(0)</w:t>
      </w:r>
      <w:r>
        <w:rPr>
          <w:i/>
          <w:iCs/>
          <w:sz w:val="24"/>
          <w:szCs w:val="24"/>
          <w:vertAlign w:val="subscript"/>
          <w:lang w:val="en-US"/>
        </w:rPr>
        <w:t>xy</w:t>
      </w:r>
      <w:r>
        <w:rPr>
          <w:i/>
          <w:iCs/>
          <w:sz w:val="24"/>
          <w:szCs w:val="24"/>
          <w:lang w:val="en-US"/>
        </w:rPr>
        <w:t xml:space="preserve">=0, </w:t>
      </w:r>
    </w:p>
    <w:p w:rsidR="001A1CFD" w:rsidRDefault="001A1CFD">
      <w:pPr>
        <w:ind w:firstLine="284"/>
        <w:jc w:val="both"/>
        <w:rPr>
          <w:i/>
          <w:iCs/>
          <w:sz w:val="24"/>
          <w:szCs w:val="24"/>
          <w:lang w:val="en-US"/>
        </w:rPr>
      </w:pPr>
    </w:p>
    <w:p w:rsidR="001A1CFD" w:rsidRDefault="00C1475D">
      <w:pPr>
        <w:ind w:firstLine="284"/>
        <w:jc w:val="both"/>
        <w:rPr>
          <w:sz w:val="24"/>
          <w:szCs w:val="24"/>
          <w:lang w:val="en-US"/>
        </w:rPr>
      </w:pPr>
      <w:r>
        <w:rPr>
          <w:i/>
          <w:iCs/>
          <w:sz w:val="24"/>
          <w:szCs w:val="24"/>
          <w:lang w:val="en-US"/>
        </w:rPr>
        <w:t xml:space="preserve">               ∂</w:t>
      </w:r>
      <w:r>
        <w:rPr>
          <w:b/>
          <w:bCs/>
          <w:i/>
          <w:iCs/>
          <w:sz w:val="24"/>
          <w:szCs w:val="24"/>
          <w:lang w:val="en-US"/>
        </w:rPr>
        <w:t>f</w:t>
      </w:r>
      <w:r>
        <w:rPr>
          <w:i/>
          <w:iCs/>
          <w:sz w:val="24"/>
          <w:szCs w:val="24"/>
          <w:lang w:val="en-US"/>
        </w:rPr>
        <w:t>/∂e</w:t>
      </w:r>
      <w:r>
        <w:rPr>
          <w:i/>
          <w:iCs/>
          <w:sz w:val="24"/>
          <w:szCs w:val="24"/>
          <w:vertAlign w:val="subscript"/>
          <w:lang w:val="en-US"/>
        </w:rPr>
        <w:t>yz</w:t>
      </w:r>
      <w:r>
        <w:rPr>
          <w:i/>
          <w:iCs/>
          <w:sz w:val="24"/>
          <w:szCs w:val="24"/>
          <w:lang w:val="en-US"/>
        </w:rPr>
        <w:t>= B</w:t>
      </w:r>
      <w:r>
        <w:rPr>
          <w:i/>
          <w:iCs/>
          <w:sz w:val="24"/>
          <w:szCs w:val="24"/>
          <w:vertAlign w:val="subscript"/>
          <w:lang w:val="en-US"/>
        </w:rPr>
        <w:t>2</w:t>
      </w:r>
      <w:r>
        <w:rPr>
          <w:i/>
          <w:iCs/>
          <w:sz w:val="24"/>
          <w:szCs w:val="24"/>
          <w:lang w:val="en-US"/>
        </w:rPr>
        <w:sym w:font="Symbol" w:char="F061"/>
      </w:r>
      <w:r>
        <w:rPr>
          <w:i/>
          <w:iCs/>
          <w:sz w:val="24"/>
          <w:szCs w:val="24"/>
          <w:vertAlign w:val="subscript"/>
          <w:lang w:val="en-US"/>
        </w:rPr>
        <w:t>2</w:t>
      </w:r>
      <w:r>
        <w:rPr>
          <w:i/>
          <w:iCs/>
          <w:sz w:val="24"/>
          <w:szCs w:val="24"/>
          <w:lang w:val="en-US"/>
        </w:rPr>
        <w:sym w:font="Symbol" w:char="F061"/>
      </w:r>
      <w:r>
        <w:rPr>
          <w:i/>
          <w:iCs/>
          <w:sz w:val="24"/>
          <w:szCs w:val="24"/>
          <w:vertAlign w:val="subscript"/>
          <w:lang w:val="en-US"/>
        </w:rPr>
        <w:t>3</w:t>
      </w:r>
      <w:r>
        <w:rPr>
          <w:i/>
          <w:iCs/>
          <w:sz w:val="24"/>
          <w:szCs w:val="24"/>
          <w:lang w:val="en-US"/>
        </w:rPr>
        <w:t>+ C</w:t>
      </w:r>
      <w:r>
        <w:rPr>
          <w:i/>
          <w:iCs/>
          <w:sz w:val="24"/>
          <w:szCs w:val="24"/>
          <w:vertAlign w:val="subscript"/>
          <w:lang w:val="en-US"/>
        </w:rPr>
        <w:t>44</w:t>
      </w:r>
      <w:r>
        <w:rPr>
          <w:i/>
          <w:iCs/>
          <w:sz w:val="24"/>
          <w:szCs w:val="24"/>
          <w:lang w:val="en-US"/>
        </w:rPr>
        <w:t>e</w:t>
      </w:r>
      <w:r>
        <w:rPr>
          <w:i/>
          <w:iCs/>
          <w:sz w:val="24"/>
          <w:szCs w:val="24"/>
          <w:vertAlign w:val="superscript"/>
          <w:lang w:val="en-US"/>
        </w:rPr>
        <w:t>(0)</w:t>
      </w:r>
      <w:r>
        <w:rPr>
          <w:i/>
          <w:iCs/>
          <w:sz w:val="24"/>
          <w:szCs w:val="24"/>
          <w:vertAlign w:val="subscript"/>
          <w:lang w:val="en-US"/>
        </w:rPr>
        <w:t>yz</w:t>
      </w:r>
      <w:r>
        <w:rPr>
          <w:i/>
          <w:iCs/>
          <w:sz w:val="24"/>
          <w:szCs w:val="24"/>
          <w:lang w:val="en-US"/>
        </w:rPr>
        <w:t xml:space="preserve">=0,                                     </w:t>
      </w:r>
      <w:r>
        <w:rPr>
          <w:sz w:val="24"/>
          <w:szCs w:val="24"/>
          <w:lang w:val="en-US"/>
        </w:rPr>
        <w:t>(15)</w:t>
      </w:r>
    </w:p>
    <w:p w:rsidR="001A1CFD" w:rsidRDefault="001A1CFD">
      <w:pPr>
        <w:ind w:firstLine="284"/>
        <w:jc w:val="both"/>
        <w:rPr>
          <w:i/>
          <w:iCs/>
          <w:sz w:val="24"/>
          <w:szCs w:val="24"/>
          <w:lang w:val="en-US"/>
        </w:rPr>
      </w:pPr>
    </w:p>
    <w:p w:rsidR="001A1CFD" w:rsidRDefault="00C1475D">
      <w:pPr>
        <w:ind w:firstLine="284"/>
        <w:jc w:val="both"/>
        <w:rPr>
          <w:i/>
          <w:iCs/>
          <w:sz w:val="24"/>
          <w:szCs w:val="24"/>
          <w:lang w:val="en-US"/>
        </w:rPr>
      </w:pPr>
      <w:r>
        <w:rPr>
          <w:i/>
          <w:iCs/>
          <w:sz w:val="24"/>
          <w:szCs w:val="24"/>
          <w:lang w:val="en-US"/>
        </w:rPr>
        <w:t xml:space="preserve">              ∂</w:t>
      </w:r>
      <w:r>
        <w:rPr>
          <w:b/>
          <w:bCs/>
          <w:i/>
          <w:iCs/>
          <w:sz w:val="24"/>
          <w:szCs w:val="24"/>
          <w:lang w:val="en-US"/>
        </w:rPr>
        <w:t>f</w:t>
      </w:r>
      <w:r>
        <w:rPr>
          <w:i/>
          <w:iCs/>
          <w:sz w:val="24"/>
          <w:szCs w:val="24"/>
          <w:lang w:val="en-US"/>
        </w:rPr>
        <w:t>/∂e</w:t>
      </w:r>
      <w:r>
        <w:rPr>
          <w:i/>
          <w:iCs/>
          <w:sz w:val="24"/>
          <w:szCs w:val="24"/>
          <w:vertAlign w:val="subscript"/>
          <w:lang w:val="en-US"/>
        </w:rPr>
        <w:t>xz</w:t>
      </w:r>
      <w:r>
        <w:rPr>
          <w:i/>
          <w:iCs/>
          <w:sz w:val="24"/>
          <w:szCs w:val="24"/>
          <w:lang w:val="en-US"/>
        </w:rPr>
        <w:t>= B</w:t>
      </w:r>
      <w:r>
        <w:rPr>
          <w:i/>
          <w:iCs/>
          <w:sz w:val="24"/>
          <w:szCs w:val="24"/>
          <w:vertAlign w:val="subscript"/>
          <w:lang w:val="en-US"/>
        </w:rPr>
        <w:t>2</w:t>
      </w:r>
      <w:r>
        <w:rPr>
          <w:sz w:val="24"/>
          <w:szCs w:val="24"/>
          <w:lang w:val="en-US"/>
        </w:rPr>
        <w:sym w:font="Symbol" w:char="F061"/>
      </w:r>
      <w:r>
        <w:rPr>
          <w:i/>
          <w:iCs/>
          <w:sz w:val="24"/>
          <w:szCs w:val="24"/>
          <w:vertAlign w:val="subscript"/>
          <w:lang w:val="en-US"/>
        </w:rPr>
        <w:t>1</w:t>
      </w:r>
      <w:r>
        <w:rPr>
          <w:sz w:val="24"/>
          <w:szCs w:val="24"/>
          <w:lang w:val="en-US"/>
        </w:rPr>
        <w:sym w:font="Symbol" w:char="F061"/>
      </w:r>
      <w:r>
        <w:rPr>
          <w:i/>
          <w:iCs/>
          <w:sz w:val="24"/>
          <w:szCs w:val="24"/>
          <w:vertAlign w:val="subscript"/>
          <w:lang w:val="en-US"/>
        </w:rPr>
        <w:t>3</w:t>
      </w:r>
      <w:r>
        <w:rPr>
          <w:i/>
          <w:iCs/>
          <w:sz w:val="24"/>
          <w:szCs w:val="24"/>
          <w:lang w:val="en-US"/>
        </w:rPr>
        <w:t>+ C</w:t>
      </w:r>
      <w:r>
        <w:rPr>
          <w:i/>
          <w:iCs/>
          <w:sz w:val="24"/>
          <w:szCs w:val="24"/>
          <w:vertAlign w:val="subscript"/>
          <w:lang w:val="en-US"/>
        </w:rPr>
        <w:t>44</w:t>
      </w:r>
      <w:r>
        <w:rPr>
          <w:i/>
          <w:iCs/>
          <w:sz w:val="24"/>
          <w:szCs w:val="24"/>
          <w:lang w:val="en-US"/>
        </w:rPr>
        <w:t>e</w:t>
      </w:r>
      <w:r>
        <w:rPr>
          <w:i/>
          <w:iCs/>
          <w:sz w:val="24"/>
          <w:szCs w:val="24"/>
          <w:vertAlign w:val="superscript"/>
          <w:lang w:val="en-US"/>
        </w:rPr>
        <w:t>(0)</w:t>
      </w:r>
      <w:r>
        <w:rPr>
          <w:i/>
          <w:iCs/>
          <w:sz w:val="24"/>
          <w:szCs w:val="24"/>
          <w:vertAlign w:val="subscript"/>
          <w:lang w:val="en-US"/>
        </w:rPr>
        <w:t>xz</w:t>
      </w:r>
      <w:r>
        <w:rPr>
          <w:i/>
          <w:iCs/>
          <w:sz w:val="24"/>
          <w:szCs w:val="24"/>
          <w:lang w:val="en-US"/>
        </w:rPr>
        <w:t>=0,</w:t>
      </w:r>
    </w:p>
    <w:p w:rsidR="001A1CFD" w:rsidRDefault="001A1CFD">
      <w:pPr>
        <w:ind w:firstLine="284"/>
        <w:jc w:val="both"/>
        <w:rPr>
          <w:i/>
          <w:iCs/>
          <w:sz w:val="24"/>
          <w:szCs w:val="24"/>
          <w:lang w:val="en-US"/>
        </w:rPr>
      </w:pPr>
    </w:p>
    <w:p w:rsidR="001A1CFD" w:rsidRDefault="00C1475D">
      <w:pPr>
        <w:ind w:firstLine="284"/>
        <w:jc w:val="both"/>
        <w:rPr>
          <w:i/>
          <w:iCs/>
          <w:sz w:val="24"/>
          <w:szCs w:val="24"/>
          <w:lang w:val="en-US"/>
        </w:rPr>
      </w:pPr>
      <w:r>
        <w:rPr>
          <w:sz w:val="24"/>
          <w:szCs w:val="24"/>
        </w:rPr>
        <w:t>Склад</w:t>
      </w:r>
      <w:bookmarkStart w:id="102" w:name="OCRUncertain484"/>
      <w:r>
        <w:rPr>
          <w:sz w:val="24"/>
          <w:szCs w:val="24"/>
        </w:rPr>
        <w:t>ы</w:t>
      </w:r>
      <w:bookmarkEnd w:id="102"/>
      <w:r>
        <w:rPr>
          <w:sz w:val="24"/>
          <w:szCs w:val="24"/>
        </w:rPr>
        <w:t>вая три уравнения</w:t>
      </w:r>
      <w:r>
        <w:rPr>
          <w:noProof/>
          <w:sz w:val="24"/>
          <w:szCs w:val="24"/>
        </w:rPr>
        <w:t xml:space="preserve"> (14),</w:t>
      </w:r>
      <w:r>
        <w:rPr>
          <w:sz w:val="24"/>
          <w:szCs w:val="24"/>
        </w:rPr>
        <w:t xml:space="preserve"> найдем</w:t>
      </w:r>
      <w:r>
        <w:rPr>
          <w:sz w:val="24"/>
          <w:szCs w:val="24"/>
          <w:lang w:val="en-US"/>
        </w:rPr>
        <w:t>: (∆V/V)</w:t>
      </w:r>
      <w:r>
        <w:rPr>
          <w:sz w:val="24"/>
          <w:szCs w:val="24"/>
          <w:vertAlign w:val="subscript"/>
          <w:lang w:val="en-US"/>
        </w:rPr>
        <w:t>0</w:t>
      </w:r>
      <w:r>
        <w:rPr>
          <w:sz w:val="24"/>
          <w:szCs w:val="24"/>
          <w:lang w:val="en-US"/>
        </w:rPr>
        <w:t xml:space="preserve">= </w:t>
      </w:r>
      <w:r>
        <w:rPr>
          <w:i/>
          <w:iCs/>
          <w:sz w:val="24"/>
          <w:szCs w:val="24"/>
          <w:lang w:val="en-US"/>
        </w:rPr>
        <w:t>e</w:t>
      </w:r>
      <w:r>
        <w:rPr>
          <w:i/>
          <w:iCs/>
          <w:sz w:val="24"/>
          <w:szCs w:val="24"/>
          <w:vertAlign w:val="superscript"/>
          <w:lang w:val="en-US"/>
        </w:rPr>
        <w:t>(0)</w:t>
      </w:r>
      <w:r>
        <w:rPr>
          <w:i/>
          <w:iCs/>
          <w:sz w:val="24"/>
          <w:szCs w:val="24"/>
          <w:vertAlign w:val="subscript"/>
          <w:lang w:val="en-US"/>
        </w:rPr>
        <w:t>xx</w:t>
      </w:r>
      <w:r>
        <w:rPr>
          <w:i/>
          <w:iCs/>
          <w:sz w:val="24"/>
          <w:szCs w:val="24"/>
          <w:lang w:val="en-US"/>
        </w:rPr>
        <w:t>+ e</w:t>
      </w:r>
      <w:r>
        <w:rPr>
          <w:i/>
          <w:iCs/>
          <w:sz w:val="24"/>
          <w:szCs w:val="24"/>
          <w:vertAlign w:val="superscript"/>
          <w:lang w:val="en-US"/>
        </w:rPr>
        <w:t>(0)</w:t>
      </w:r>
      <w:r>
        <w:rPr>
          <w:i/>
          <w:iCs/>
          <w:sz w:val="24"/>
          <w:szCs w:val="24"/>
          <w:vertAlign w:val="subscript"/>
          <w:lang w:val="en-US"/>
        </w:rPr>
        <w:t>yy</w:t>
      </w:r>
      <w:r>
        <w:rPr>
          <w:i/>
          <w:iCs/>
          <w:sz w:val="24"/>
          <w:szCs w:val="24"/>
          <w:lang w:val="en-US"/>
        </w:rPr>
        <w:t>+ e</w:t>
      </w:r>
      <w:r>
        <w:rPr>
          <w:i/>
          <w:iCs/>
          <w:sz w:val="24"/>
          <w:szCs w:val="24"/>
          <w:vertAlign w:val="superscript"/>
          <w:lang w:val="en-US"/>
        </w:rPr>
        <w:t>(0)</w:t>
      </w:r>
      <w:r>
        <w:rPr>
          <w:i/>
          <w:iCs/>
          <w:sz w:val="24"/>
          <w:szCs w:val="24"/>
          <w:vertAlign w:val="subscript"/>
          <w:lang w:val="en-US"/>
        </w:rPr>
        <w:t>zz</w:t>
      </w:r>
      <w:r>
        <w:rPr>
          <w:i/>
          <w:iCs/>
          <w:sz w:val="24"/>
          <w:szCs w:val="24"/>
          <w:lang w:val="en-US"/>
        </w:rPr>
        <w:t xml:space="preserve"> ,</w:t>
      </w:r>
    </w:p>
    <w:p w:rsidR="001A1CFD" w:rsidRDefault="00C1475D">
      <w:pPr>
        <w:jc w:val="both"/>
        <w:rPr>
          <w:sz w:val="24"/>
          <w:szCs w:val="24"/>
        </w:rPr>
      </w:pPr>
      <w:bookmarkStart w:id="103" w:name="OCRUncertain492"/>
      <w:r>
        <w:rPr>
          <w:i/>
          <w:iCs/>
          <w:sz w:val="24"/>
          <w:szCs w:val="24"/>
        </w:rPr>
        <w:t xml:space="preserve">  </w:t>
      </w:r>
      <w:r>
        <w:rPr>
          <w:sz w:val="24"/>
          <w:szCs w:val="24"/>
        </w:rPr>
        <w:t>т.е.</w:t>
      </w:r>
      <w:bookmarkEnd w:id="103"/>
      <w:r>
        <w:rPr>
          <w:sz w:val="24"/>
          <w:szCs w:val="24"/>
        </w:rPr>
        <w:t xml:space="preserve"> в этом приближении изменение объема кристалла </w:t>
      </w:r>
      <w:r>
        <w:rPr>
          <w:sz w:val="24"/>
          <w:szCs w:val="24"/>
          <w:lang w:val="en-US"/>
        </w:rPr>
        <w:t>(∆V/V)</w:t>
      </w:r>
      <w:r>
        <w:rPr>
          <w:sz w:val="24"/>
          <w:szCs w:val="24"/>
          <w:vertAlign w:val="subscript"/>
          <w:lang w:val="en-US"/>
        </w:rPr>
        <w:t xml:space="preserve">0 </w:t>
      </w:r>
      <w:r>
        <w:rPr>
          <w:sz w:val="24"/>
          <w:szCs w:val="24"/>
        </w:rPr>
        <w:t xml:space="preserve">при спонтанной </w:t>
      </w:r>
      <w:bookmarkStart w:id="104" w:name="OCRUncertain494"/>
      <w:r>
        <w:rPr>
          <w:sz w:val="24"/>
          <w:szCs w:val="24"/>
        </w:rPr>
        <w:t>магнитострикционной</w:t>
      </w:r>
      <w:bookmarkEnd w:id="104"/>
      <w:r>
        <w:rPr>
          <w:sz w:val="24"/>
          <w:szCs w:val="24"/>
        </w:rPr>
        <w:t xml:space="preserve"> деформации равно нулю. Из</w:t>
      </w:r>
      <w:r>
        <w:rPr>
          <w:noProof/>
          <w:sz w:val="24"/>
          <w:szCs w:val="24"/>
        </w:rPr>
        <w:t xml:space="preserve"> (14) и (15)</w:t>
      </w:r>
      <w:r>
        <w:rPr>
          <w:sz w:val="24"/>
          <w:szCs w:val="24"/>
        </w:rPr>
        <w:t xml:space="preserve"> получим компоненты тензора этой деформации</w:t>
      </w:r>
    </w:p>
    <w:p w:rsidR="001A1CFD" w:rsidRDefault="00C1475D">
      <w:pPr>
        <w:jc w:val="both"/>
        <w:rPr>
          <w:sz w:val="24"/>
          <w:szCs w:val="24"/>
        </w:rPr>
      </w:pPr>
      <w:r>
        <w:rPr>
          <w:sz w:val="24"/>
          <w:szCs w:val="24"/>
        </w:rPr>
        <w:t xml:space="preserve"> </w:t>
      </w:r>
    </w:p>
    <w:p w:rsidR="001A1CFD" w:rsidRDefault="00C1475D">
      <w:pPr>
        <w:jc w:val="both"/>
        <w:rPr>
          <w:i/>
          <w:iCs/>
          <w:sz w:val="24"/>
          <w:szCs w:val="24"/>
          <w:lang w:val="en-US"/>
        </w:rPr>
      </w:pPr>
      <w:r>
        <w:rPr>
          <w:i/>
          <w:iCs/>
          <w:sz w:val="24"/>
          <w:szCs w:val="24"/>
          <w:lang w:val="en-US"/>
        </w:rPr>
        <w:t>e</w:t>
      </w:r>
      <w:r>
        <w:rPr>
          <w:i/>
          <w:iCs/>
          <w:sz w:val="24"/>
          <w:szCs w:val="24"/>
          <w:vertAlign w:val="superscript"/>
          <w:lang w:val="en-US"/>
        </w:rPr>
        <w:t>(0)</w:t>
      </w:r>
      <w:r>
        <w:rPr>
          <w:i/>
          <w:iCs/>
          <w:sz w:val="24"/>
          <w:szCs w:val="24"/>
          <w:vertAlign w:val="subscript"/>
          <w:lang w:val="en-US"/>
        </w:rPr>
        <w:t xml:space="preserve">i i </w:t>
      </w:r>
      <w:r>
        <w:rPr>
          <w:i/>
          <w:iCs/>
          <w:sz w:val="24"/>
          <w:szCs w:val="24"/>
          <w:lang w:val="en-US"/>
        </w:rPr>
        <w:t>= -</w:t>
      </w:r>
      <w:r>
        <w:rPr>
          <w:sz w:val="24"/>
          <w:szCs w:val="24"/>
          <w:lang w:val="en-US"/>
        </w:rPr>
        <w:t>[</w:t>
      </w:r>
      <w:r>
        <w:rPr>
          <w:i/>
          <w:iCs/>
          <w:sz w:val="24"/>
          <w:szCs w:val="24"/>
          <w:lang w:val="en-US"/>
        </w:rPr>
        <w:t>B</w:t>
      </w:r>
      <w:r>
        <w:rPr>
          <w:i/>
          <w:iCs/>
          <w:sz w:val="24"/>
          <w:szCs w:val="24"/>
          <w:vertAlign w:val="subscript"/>
          <w:lang w:val="en-US"/>
        </w:rPr>
        <w:t>1</w:t>
      </w:r>
      <w:r>
        <w:rPr>
          <w:i/>
          <w:iCs/>
          <w:sz w:val="24"/>
          <w:szCs w:val="24"/>
          <w:lang w:val="en-US"/>
        </w:rPr>
        <w:t>/(C</w:t>
      </w:r>
      <w:r>
        <w:rPr>
          <w:i/>
          <w:iCs/>
          <w:sz w:val="24"/>
          <w:szCs w:val="24"/>
          <w:vertAlign w:val="subscript"/>
          <w:lang w:val="en-US"/>
        </w:rPr>
        <w:t>11</w:t>
      </w:r>
      <w:r>
        <w:rPr>
          <w:i/>
          <w:iCs/>
          <w:sz w:val="24"/>
          <w:szCs w:val="24"/>
          <w:lang w:val="en-US"/>
        </w:rPr>
        <w:t>-C</w:t>
      </w:r>
      <w:r>
        <w:rPr>
          <w:i/>
          <w:iCs/>
          <w:sz w:val="24"/>
          <w:szCs w:val="24"/>
          <w:vertAlign w:val="subscript"/>
          <w:lang w:val="en-US"/>
        </w:rPr>
        <w:t>12</w:t>
      </w:r>
      <w:r>
        <w:rPr>
          <w:i/>
          <w:iCs/>
          <w:sz w:val="24"/>
          <w:szCs w:val="24"/>
          <w:lang w:val="en-US"/>
        </w:rPr>
        <w:t>)</w:t>
      </w:r>
      <w:r>
        <w:rPr>
          <w:sz w:val="24"/>
          <w:szCs w:val="24"/>
          <w:lang w:val="en-US"/>
        </w:rPr>
        <w:t>] [</w:t>
      </w:r>
      <w:r>
        <w:rPr>
          <w:sz w:val="24"/>
          <w:szCs w:val="24"/>
          <w:lang w:val="en-US"/>
        </w:rPr>
        <w:sym w:font="Symbol" w:char="F061"/>
      </w:r>
      <w:r>
        <w:rPr>
          <w:i/>
          <w:iCs/>
          <w:sz w:val="24"/>
          <w:szCs w:val="24"/>
          <w:vertAlign w:val="superscript"/>
          <w:lang w:val="en-US"/>
        </w:rPr>
        <w:t>2</w:t>
      </w:r>
      <w:r>
        <w:rPr>
          <w:i/>
          <w:iCs/>
          <w:sz w:val="24"/>
          <w:szCs w:val="24"/>
          <w:vertAlign w:val="subscript"/>
          <w:lang w:val="en-US"/>
        </w:rPr>
        <w:t>i</w:t>
      </w:r>
      <w:r>
        <w:rPr>
          <w:i/>
          <w:iCs/>
          <w:sz w:val="24"/>
          <w:szCs w:val="24"/>
          <w:lang w:val="en-US"/>
        </w:rPr>
        <w:t xml:space="preserve"> – 1/3</w:t>
      </w:r>
      <w:r>
        <w:rPr>
          <w:sz w:val="24"/>
          <w:szCs w:val="24"/>
          <w:lang w:val="en-US"/>
        </w:rPr>
        <w:t xml:space="preserve">],   </w:t>
      </w:r>
      <w:r>
        <w:rPr>
          <w:i/>
          <w:iCs/>
          <w:sz w:val="24"/>
          <w:szCs w:val="24"/>
          <w:lang w:val="en-US"/>
        </w:rPr>
        <w:t>e</w:t>
      </w:r>
      <w:r>
        <w:rPr>
          <w:i/>
          <w:iCs/>
          <w:sz w:val="24"/>
          <w:szCs w:val="24"/>
          <w:vertAlign w:val="superscript"/>
          <w:lang w:val="en-US"/>
        </w:rPr>
        <w:t>(0)</w:t>
      </w:r>
      <w:r>
        <w:rPr>
          <w:i/>
          <w:iCs/>
          <w:sz w:val="24"/>
          <w:szCs w:val="24"/>
          <w:vertAlign w:val="subscript"/>
          <w:lang w:val="en-US"/>
        </w:rPr>
        <w:t xml:space="preserve">i j  </w:t>
      </w:r>
      <w:r>
        <w:rPr>
          <w:i/>
          <w:iCs/>
          <w:sz w:val="24"/>
          <w:szCs w:val="24"/>
          <w:lang w:val="en-US"/>
        </w:rPr>
        <w:t>= -(B</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w:t>
      </w:r>
      <w:r>
        <w:rPr>
          <w:i/>
          <w:iCs/>
          <w:sz w:val="24"/>
          <w:szCs w:val="24"/>
          <w:lang w:val="en-US"/>
        </w:rPr>
        <w:sym w:font="Symbol" w:char="F061"/>
      </w:r>
      <w:r>
        <w:rPr>
          <w:i/>
          <w:iCs/>
          <w:sz w:val="24"/>
          <w:szCs w:val="24"/>
          <w:vertAlign w:val="subscript"/>
          <w:lang w:val="en-US"/>
        </w:rPr>
        <w:t>i</w:t>
      </w:r>
      <w:r>
        <w:rPr>
          <w:i/>
          <w:iCs/>
          <w:sz w:val="24"/>
          <w:szCs w:val="24"/>
          <w:lang w:val="en-US"/>
        </w:rPr>
        <w:sym w:font="Symbol" w:char="F061"/>
      </w:r>
      <w:r>
        <w:rPr>
          <w:i/>
          <w:iCs/>
          <w:sz w:val="24"/>
          <w:szCs w:val="24"/>
          <w:vertAlign w:val="subscript"/>
          <w:lang w:val="en-US"/>
        </w:rPr>
        <w:t xml:space="preserve">j  </w:t>
      </w:r>
      <w:r>
        <w:rPr>
          <w:sz w:val="24"/>
          <w:szCs w:val="24"/>
          <w:lang w:val="en-US"/>
        </w:rPr>
        <w:t xml:space="preserve">;   </w:t>
      </w:r>
      <w:r>
        <w:rPr>
          <w:i/>
          <w:iCs/>
          <w:sz w:val="24"/>
          <w:szCs w:val="24"/>
          <w:lang w:val="en-US"/>
        </w:rPr>
        <w:t xml:space="preserve">i , j = x, y, z.                    </w:t>
      </w:r>
    </w:p>
    <w:p w:rsidR="001A1CFD" w:rsidRDefault="001A1CFD">
      <w:pPr>
        <w:jc w:val="both"/>
        <w:rPr>
          <w:i/>
          <w:iCs/>
          <w:sz w:val="24"/>
          <w:szCs w:val="24"/>
          <w:lang w:val="en-US"/>
        </w:rPr>
      </w:pPr>
    </w:p>
    <w:p w:rsidR="001A1CFD" w:rsidRDefault="00C1475D">
      <w:pPr>
        <w:jc w:val="both"/>
        <w:rPr>
          <w:sz w:val="24"/>
          <w:szCs w:val="24"/>
          <w:lang w:val="en-US"/>
        </w:rPr>
      </w:pPr>
      <w:r>
        <w:rPr>
          <w:i/>
          <w:iCs/>
          <w:sz w:val="24"/>
          <w:szCs w:val="24"/>
          <w:lang w:val="en-US"/>
        </w:rPr>
        <w:t xml:space="preserve">                                                                                                           </w:t>
      </w:r>
      <w:r>
        <w:rPr>
          <w:sz w:val="24"/>
          <w:szCs w:val="24"/>
          <w:lang w:val="en-US"/>
        </w:rPr>
        <w:t>(16)</w:t>
      </w:r>
    </w:p>
    <w:p w:rsidR="001A1CFD" w:rsidRDefault="00C1475D">
      <w:pPr>
        <w:widowControl w:val="0"/>
        <w:spacing w:before="240" w:line="240" w:lineRule="exact"/>
        <w:jc w:val="both"/>
        <w:rPr>
          <w:sz w:val="24"/>
          <w:szCs w:val="24"/>
        </w:rPr>
      </w:pPr>
      <w:r>
        <w:rPr>
          <w:sz w:val="24"/>
          <w:szCs w:val="24"/>
          <w:lang w:val="en-US"/>
        </w:rPr>
        <w:t xml:space="preserve"> </w:t>
      </w:r>
    </w:p>
    <w:p w:rsidR="001A1CFD" w:rsidRDefault="00C1475D">
      <w:pPr>
        <w:jc w:val="both"/>
        <w:rPr>
          <w:sz w:val="24"/>
          <w:szCs w:val="24"/>
        </w:rPr>
      </w:pPr>
      <w:r>
        <w:rPr>
          <w:sz w:val="24"/>
          <w:szCs w:val="24"/>
        </w:rPr>
        <w:t>Зная</w:t>
      </w:r>
      <w:r>
        <w:rPr>
          <w:sz w:val="24"/>
          <w:szCs w:val="24"/>
          <w:lang w:val="en-US"/>
        </w:rPr>
        <w:t xml:space="preserve"> </w:t>
      </w:r>
      <w:r>
        <w:rPr>
          <w:i/>
          <w:iCs/>
          <w:sz w:val="24"/>
          <w:szCs w:val="24"/>
          <w:lang w:val="en-US"/>
        </w:rPr>
        <w:t>e</w:t>
      </w:r>
      <w:r>
        <w:rPr>
          <w:i/>
          <w:iCs/>
          <w:sz w:val="24"/>
          <w:szCs w:val="24"/>
          <w:vertAlign w:val="superscript"/>
          <w:lang w:val="en-US"/>
        </w:rPr>
        <w:t>(0)</w:t>
      </w:r>
      <w:r>
        <w:rPr>
          <w:i/>
          <w:iCs/>
          <w:sz w:val="24"/>
          <w:szCs w:val="24"/>
          <w:vertAlign w:val="subscript"/>
          <w:lang w:val="en-US"/>
        </w:rPr>
        <w:t xml:space="preserve">i j </w:t>
      </w:r>
      <w:r>
        <w:rPr>
          <w:sz w:val="24"/>
          <w:szCs w:val="24"/>
        </w:rPr>
        <w:t xml:space="preserve"> легко найти удлинение кристалла</w:t>
      </w:r>
      <w:r>
        <w:rPr>
          <w:sz w:val="24"/>
          <w:szCs w:val="24"/>
          <w:lang w:val="en-US"/>
        </w:rPr>
        <w:t xml:space="preserve"> δ</w:t>
      </w:r>
      <w:r>
        <w:rPr>
          <w:i/>
          <w:iCs/>
          <w:sz w:val="24"/>
          <w:szCs w:val="24"/>
          <w:lang w:val="en-US"/>
        </w:rPr>
        <w:t xml:space="preserve">l/l </w:t>
      </w:r>
      <w:r>
        <w:rPr>
          <w:smallCaps/>
          <w:sz w:val="24"/>
          <w:szCs w:val="24"/>
        </w:rPr>
        <w:t xml:space="preserve"> </w:t>
      </w:r>
      <w:r>
        <w:rPr>
          <w:sz w:val="24"/>
          <w:szCs w:val="24"/>
        </w:rPr>
        <w:t>при спонтанной магнитострикционной деформации в любом направлении, определяемом направляющими косинусами</w:t>
      </w:r>
      <w:r>
        <w:rPr>
          <w:sz w:val="24"/>
          <w:szCs w:val="24"/>
          <w:lang w:val="en-US"/>
        </w:rPr>
        <w:t xml:space="preserve"> β</w:t>
      </w:r>
      <w:r>
        <w:rPr>
          <w:i/>
          <w:iCs/>
          <w:sz w:val="24"/>
          <w:szCs w:val="24"/>
          <w:vertAlign w:val="subscript"/>
          <w:lang w:val="en-US"/>
        </w:rPr>
        <w:t>1</w:t>
      </w:r>
      <w:r>
        <w:rPr>
          <w:sz w:val="24"/>
          <w:szCs w:val="24"/>
          <w:lang w:val="en-US"/>
        </w:rPr>
        <w:t>, β</w:t>
      </w:r>
      <w:r>
        <w:rPr>
          <w:i/>
          <w:iCs/>
          <w:sz w:val="24"/>
          <w:szCs w:val="24"/>
          <w:vertAlign w:val="subscript"/>
          <w:lang w:val="en-US"/>
        </w:rPr>
        <w:t>2</w:t>
      </w:r>
      <w:r>
        <w:rPr>
          <w:sz w:val="24"/>
          <w:szCs w:val="24"/>
          <w:lang w:val="en-US"/>
        </w:rPr>
        <w:t>, β</w:t>
      </w:r>
      <w:r>
        <w:rPr>
          <w:i/>
          <w:iCs/>
          <w:sz w:val="24"/>
          <w:szCs w:val="24"/>
          <w:vertAlign w:val="subscript"/>
          <w:lang w:val="en-US"/>
        </w:rPr>
        <w:t>3</w:t>
      </w:r>
      <w:r>
        <w:rPr>
          <w:sz w:val="24"/>
          <w:szCs w:val="24"/>
          <w:lang w:val="en-US"/>
        </w:rPr>
        <w:t>:</w:t>
      </w:r>
    </w:p>
    <w:p w:rsidR="001A1CFD" w:rsidRDefault="00C1475D">
      <w:pPr>
        <w:jc w:val="both"/>
        <w:rPr>
          <w:sz w:val="24"/>
          <w:szCs w:val="24"/>
          <w:lang w:val="en-US"/>
        </w:rPr>
      </w:pPr>
      <w:r>
        <w:rPr>
          <w:sz w:val="24"/>
          <w:szCs w:val="24"/>
          <w:lang w:val="en-US"/>
        </w:rPr>
        <w:t xml:space="preserve">      </w:t>
      </w:r>
    </w:p>
    <w:p w:rsidR="001A1CFD" w:rsidRDefault="00C1475D">
      <w:pPr>
        <w:jc w:val="both"/>
        <w:rPr>
          <w:i/>
          <w:iCs/>
          <w:sz w:val="24"/>
          <w:szCs w:val="24"/>
          <w:lang w:val="en-US"/>
        </w:rPr>
      </w:pPr>
      <w:r>
        <w:rPr>
          <w:sz w:val="24"/>
          <w:szCs w:val="24"/>
          <w:lang w:val="en-US"/>
        </w:rPr>
        <w:t xml:space="preserve"> </w:t>
      </w:r>
      <w:r>
        <w:rPr>
          <w:i/>
          <w:iCs/>
          <w:sz w:val="24"/>
          <w:szCs w:val="24"/>
          <w:lang w:val="en-US"/>
        </w:rPr>
        <w:t>(</w:t>
      </w:r>
      <w:r>
        <w:rPr>
          <w:sz w:val="24"/>
          <w:szCs w:val="24"/>
          <w:lang w:val="en-US"/>
        </w:rPr>
        <w:t>δ</w:t>
      </w:r>
      <w:r>
        <w:rPr>
          <w:i/>
          <w:iCs/>
          <w:sz w:val="24"/>
          <w:szCs w:val="24"/>
          <w:lang w:val="en-US"/>
        </w:rPr>
        <w:t>l/l)</w:t>
      </w:r>
      <w:r>
        <w:rPr>
          <w:i/>
          <w:iCs/>
          <w:sz w:val="24"/>
          <w:szCs w:val="24"/>
          <w:vertAlign w:val="subscript"/>
          <w:lang w:val="en-US"/>
        </w:rPr>
        <w:t xml:space="preserve">0 </w:t>
      </w:r>
      <w:r>
        <w:rPr>
          <w:i/>
          <w:iCs/>
          <w:sz w:val="24"/>
          <w:szCs w:val="24"/>
          <w:lang w:val="en-US"/>
        </w:rPr>
        <w:t>= e</w:t>
      </w:r>
      <w:r>
        <w:rPr>
          <w:i/>
          <w:iCs/>
          <w:sz w:val="24"/>
          <w:szCs w:val="24"/>
          <w:vertAlign w:val="superscript"/>
          <w:lang w:val="en-US"/>
        </w:rPr>
        <w:t>(0)</w:t>
      </w:r>
      <w:r>
        <w:rPr>
          <w:i/>
          <w:iCs/>
          <w:sz w:val="24"/>
          <w:szCs w:val="24"/>
          <w:vertAlign w:val="subscript"/>
          <w:lang w:val="en-US"/>
        </w:rPr>
        <w:t>xx</w:t>
      </w:r>
      <w:r>
        <w:rPr>
          <w:sz w:val="24"/>
          <w:szCs w:val="24"/>
          <w:lang w:val="en-US"/>
        </w:rPr>
        <w:t xml:space="preserve"> β</w:t>
      </w:r>
      <w:r>
        <w:rPr>
          <w:sz w:val="24"/>
          <w:szCs w:val="24"/>
          <w:vertAlign w:val="superscript"/>
          <w:lang w:val="en-US"/>
        </w:rPr>
        <w:t>2</w:t>
      </w:r>
      <w:r>
        <w:rPr>
          <w:i/>
          <w:iCs/>
          <w:sz w:val="24"/>
          <w:szCs w:val="24"/>
          <w:vertAlign w:val="subscript"/>
          <w:lang w:val="en-US"/>
        </w:rPr>
        <w:t>1</w:t>
      </w:r>
      <w:r>
        <w:rPr>
          <w:sz w:val="24"/>
          <w:szCs w:val="24"/>
          <w:lang w:val="en-US"/>
        </w:rPr>
        <w:t>+</w:t>
      </w:r>
      <w:r>
        <w:rPr>
          <w:i/>
          <w:iCs/>
          <w:sz w:val="24"/>
          <w:szCs w:val="24"/>
          <w:lang w:val="en-US"/>
        </w:rPr>
        <w:t xml:space="preserve"> e</w:t>
      </w:r>
      <w:r>
        <w:rPr>
          <w:i/>
          <w:iCs/>
          <w:sz w:val="24"/>
          <w:szCs w:val="24"/>
          <w:vertAlign w:val="superscript"/>
          <w:lang w:val="en-US"/>
        </w:rPr>
        <w:t>(0)</w:t>
      </w:r>
      <w:r>
        <w:rPr>
          <w:i/>
          <w:iCs/>
          <w:sz w:val="24"/>
          <w:szCs w:val="24"/>
          <w:vertAlign w:val="subscript"/>
          <w:lang w:val="en-US"/>
        </w:rPr>
        <w:t>yy</w:t>
      </w:r>
      <w:r>
        <w:rPr>
          <w:sz w:val="24"/>
          <w:szCs w:val="24"/>
          <w:lang w:val="en-US"/>
        </w:rPr>
        <w:t xml:space="preserve"> β</w:t>
      </w:r>
      <w:r>
        <w:rPr>
          <w:sz w:val="24"/>
          <w:szCs w:val="24"/>
          <w:vertAlign w:val="superscript"/>
          <w:lang w:val="en-US"/>
        </w:rPr>
        <w:t>2</w:t>
      </w:r>
      <w:r>
        <w:rPr>
          <w:i/>
          <w:iCs/>
          <w:sz w:val="24"/>
          <w:szCs w:val="24"/>
          <w:vertAlign w:val="subscript"/>
          <w:lang w:val="en-US"/>
        </w:rPr>
        <w:t>2</w:t>
      </w:r>
      <w:r>
        <w:rPr>
          <w:sz w:val="24"/>
          <w:szCs w:val="24"/>
          <w:lang w:val="en-US"/>
        </w:rPr>
        <w:t>+</w:t>
      </w:r>
      <w:r>
        <w:rPr>
          <w:i/>
          <w:iCs/>
          <w:sz w:val="24"/>
          <w:szCs w:val="24"/>
          <w:lang w:val="en-US"/>
        </w:rPr>
        <w:t xml:space="preserve"> e</w:t>
      </w:r>
      <w:r>
        <w:rPr>
          <w:i/>
          <w:iCs/>
          <w:sz w:val="24"/>
          <w:szCs w:val="24"/>
          <w:vertAlign w:val="superscript"/>
          <w:lang w:val="en-US"/>
        </w:rPr>
        <w:t>(0)</w:t>
      </w:r>
      <w:r>
        <w:rPr>
          <w:i/>
          <w:iCs/>
          <w:sz w:val="24"/>
          <w:szCs w:val="24"/>
          <w:vertAlign w:val="subscript"/>
          <w:lang w:val="en-US"/>
        </w:rPr>
        <w:t>zz</w:t>
      </w:r>
      <w:r>
        <w:rPr>
          <w:sz w:val="24"/>
          <w:szCs w:val="24"/>
          <w:lang w:val="en-US"/>
        </w:rPr>
        <w:t xml:space="preserve"> β</w:t>
      </w:r>
      <w:r>
        <w:rPr>
          <w:sz w:val="24"/>
          <w:szCs w:val="24"/>
          <w:vertAlign w:val="superscript"/>
          <w:lang w:val="en-US"/>
        </w:rPr>
        <w:t>2</w:t>
      </w:r>
      <w:r>
        <w:rPr>
          <w:i/>
          <w:iCs/>
          <w:sz w:val="24"/>
          <w:szCs w:val="24"/>
          <w:vertAlign w:val="subscript"/>
          <w:lang w:val="en-US"/>
        </w:rPr>
        <w:t>3</w:t>
      </w:r>
      <w:r>
        <w:rPr>
          <w:sz w:val="24"/>
          <w:szCs w:val="24"/>
          <w:lang w:val="en-US"/>
        </w:rPr>
        <w:t>+</w:t>
      </w:r>
      <w:r>
        <w:rPr>
          <w:i/>
          <w:iCs/>
          <w:sz w:val="24"/>
          <w:szCs w:val="24"/>
          <w:lang w:val="en-US"/>
        </w:rPr>
        <w:t xml:space="preserve"> e</w:t>
      </w:r>
      <w:r>
        <w:rPr>
          <w:i/>
          <w:iCs/>
          <w:sz w:val="24"/>
          <w:szCs w:val="24"/>
          <w:vertAlign w:val="superscript"/>
          <w:lang w:val="en-US"/>
        </w:rPr>
        <w:t>(0)</w:t>
      </w:r>
      <w:r>
        <w:rPr>
          <w:i/>
          <w:iCs/>
          <w:sz w:val="24"/>
          <w:szCs w:val="24"/>
          <w:vertAlign w:val="subscript"/>
          <w:lang w:val="en-US"/>
        </w:rPr>
        <w:t>xy</w:t>
      </w:r>
      <w:r>
        <w:rPr>
          <w:sz w:val="24"/>
          <w:szCs w:val="24"/>
          <w:lang w:val="en-US"/>
        </w:rPr>
        <w:t xml:space="preserve"> β</w:t>
      </w:r>
      <w:r>
        <w:rPr>
          <w:i/>
          <w:iCs/>
          <w:sz w:val="24"/>
          <w:szCs w:val="24"/>
          <w:vertAlign w:val="subscript"/>
          <w:lang w:val="en-US"/>
        </w:rPr>
        <w:t>1</w:t>
      </w:r>
      <w:r>
        <w:rPr>
          <w:sz w:val="24"/>
          <w:szCs w:val="24"/>
          <w:lang w:val="en-US"/>
        </w:rPr>
        <w:t xml:space="preserve"> β</w:t>
      </w:r>
      <w:r>
        <w:rPr>
          <w:i/>
          <w:iCs/>
          <w:sz w:val="24"/>
          <w:szCs w:val="24"/>
          <w:vertAlign w:val="subscript"/>
          <w:lang w:val="en-US"/>
        </w:rPr>
        <w:t>2</w:t>
      </w:r>
      <w:r>
        <w:rPr>
          <w:sz w:val="24"/>
          <w:szCs w:val="24"/>
          <w:lang w:val="en-US"/>
        </w:rPr>
        <w:t>+</w:t>
      </w:r>
      <w:r>
        <w:rPr>
          <w:i/>
          <w:iCs/>
          <w:sz w:val="24"/>
          <w:szCs w:val="24"/>
          <w:lang w:val="en-US"/>
        </w:rPr>
        <w:t xml:space="preserve"> e</w:t>
      </w:r>
      <w:r>
        <w:rPr>
          <w:i/>
          <w:iCs/>
          <w:sz w:val="24"/>
          <w:szCs w:val="24"/>
          <w:vertAlign w:val="superscript"/>
          <w:lang w:val="en-US"/>
        </w:rPr>
        <w:t>(0)</w:t>
      </w:r>
      <w:r>
        <w:rPr>
          <w:i/>
          <w:iCs/>
          <w:sz w:val="24"/>
          <w:szCs w:val="24"/>
          <w:vertAlign w:val="subscript"/>
          <w:lang w:val="en-US"/>
        </w:rPr>
        <w:t>yz</w:t>
      </w:r>
      <w:r>
        <w:rPr>
          <w:sz w:val="24"/>
          <w:szCs w:val="24"/>
          <w:lang w:val="en-US"/>
        </w:rPr>
        <w:t xml:space="preserve"> β</w:t>
      </w:r>
      <w:r>
        <w:rPr>
          <w:i/>
          <w:iCs/>
          <w:sz w:val="24"/>
          <w:szCs w:val="24"/>
          <w:vertAlign w:val="subscript"/>
          <w:lang w:val="en-US"/>
        </w:rPr>
        <w:t>2</w:t>
      </w:r>
      <w:r>
        <w:rPr>
          <w:sz w:val="24"/>
          <w:szCs w:val="24"/>
          <w:lang w:val="en-US"/>
        </w:rPr>
        <w:t xml:space="preserve"> β</w:t>
      </w:r>
      <w:r>
        <w:rPr>
          <w:i/>
          <w:iCs/>
          <w:sz w:val="24"/>
          <w:szCs w:val="24"/>
          <w:vertAlign w:val="subscript"/>
          <w:lang w:val="en-US"/>
        </w:rPr>
        <w:t>3</w:t>
      </w:r>
      <w:r>
        <w:rPr>
          <w:sz w:val="24"/>
          <w:szCs w:val="24"/>
          <w:lang w:val="en-US"/>
        </w:rPr>
        <w:t>+</w:t>
      </w:r>
      <w:r>
        <w:rPr>
          <w:i/>
          <w:iCs/>
          <w:sz w:val="24"/>
          <w:szCs w:val="24"/>
          <w:lang w:val="en-US"/>
        </w:rPr>
        <w:t xml:space="preserve"> e</w:t>
      </w:r>
      <w:r>
        <w:rPr>
          <w:i/>
          <w:iCs/>
          <w:sz w:val="24"/>
          <w:szCs w:val="24"/>
          <w:vertAlign w:val="superscript"/>
          <w:lang w:val="en-US"/>
        </w:rPr>
        <w:t>(0)</w:t>
      </w:r>
      <w:r>
        <w:rPr>
          <w:i/>
          <w:iCs/>
          <w:sz w:val="24"/>
          <w:szCs w:val="24"/>
          <w:vertAlign w:val="subscript"/>
          <w:lang w:val="en-US"/>
        </w:rPr>
        <w:t>zx</w:t>
      </w:r>
      <w:r>
        <w:rPr>
          <w:sz w:val="24"/>
          <w:szCs w:val="24"/>
          <w:lang w:val="en-US"/>
        </w:rPr>
        <w:t xml:space="preserve"> β</w:t>
      </w:r>
      <w:r>
        <w:rPr>
          <w:i/>
          <w:iCs/>
          <w:sz w:val="24"/>
          <w:szCs w:val="24"/>
          <w:vertAlign w:val="subscript"/>
          <w:lang w:val="en-US"/>
        </w:rPr>
        <w:t>3</w:t>
      </w:r>
      <w:r>
        <w:rPr>
          <w:sz w:val="24"/>
          <w:szCs w:val="24"/>
          <w:lang w:val="en-US"/>
        </w:rPr>
        <w:t>β</w:t>
      </w:r>
      <w:r>
        <w:rPr>
          <w:i/>
          <w:iCs/>
          <w:sz w:val="24"/>
          <w:szCs w:val="24"/>
          <w:vertAlign w:val="subscript"/>
          <w:lang w:val="en-US"/>
        </w:rPr>
        <w:t>1</w:t>
      </w:r>
      <w:r>
        <w:rPr>
          <w:sz w:val="24"/>
          <w:szCs w:val="24"/>
          <w:lang w:val="en-US"/>
        </w:rPr>
        <w:t>=</w:t>
      </w:r>
    </w:p>
    <w:p w:rsidR="001A1CFD" w:rsidRDefault="001A1CFD">
      <w:pPr>
        <w:jc w:val="both"/>
        <w:rPr>
          <w:i/>
          <w:iCs/>
          <w:sz w:val="24"/>
          <w:szCs w:val="24"/>
          <w:lang w:val="en-US"/>
        </w:rPr>
      </w:pPr>
    </w:p>
    <w:p w:rsidR="001A1CFD" w:rsidRDefault="00C1475D">
      <w:pPr>
        <w:jc w:val="both"/>
        <w:rPr>
          <w:sz w:val="24"/>
          <w:szCs w:val="24"/>
          <w:lang w:val="en-US"/>
        </w:rPr>
      </w:pPr>
      <w:r>
        <w:rPr>
          <w:i/>
          <w:iCs/>
          <w:sz w:val="24"/>
          <w:szCs w:val="24"/>
          <w:lang w:val="en-US"/>
        </w:rPr>
        <w:t>=</w:t>
      </w:r>
      <w:r>
        <w:rPr>
          <w:i/>
          <w:iCs/>
          <w:sz w:val="24"/>
          <w:szCs w:val="24"/>
          <w:vertAlign w:val="superscript"/>
          <w:lang w:val="en-US"/>
        </w:rPr>
        <w:t xml:space="preserve">            </w:t>
      </w:r>
      <w:r>
        <w:rPr>
          <w:i/>
          <w:iCs/>
          <w:sz w:val="24"/>
          <w:szCs w:val="24"/>
          <w:lang w:val="en-US"/>
        </w:rPr>
        <w:t xml:space="preserve"> - </w:t>
      </w:r>
      <w:r>
        <w:rPr>
          <w:sz w:val="24"/>
          <w:szCs w:val="24"/>
          <w:lang w:val="en-US"/>
        </w:rPr>
        <w:t>[</w:t>
      </w:r>
      <w:r>
        <w:rPr>
          <w:i/>
          <w:iCs/>
          <w:sz w:val="24"/>
          <w:szCs w:val="24"/>
          <w:lang w:val="en-US"/>
        </w:rPr>
        <w:t>B</w:t>
      </w:r>
      <w:r>
        <w:rPr>
          <w:i/>
          <w:iCs/>
          <w:sz w:val="24"/>
          <w:szCs w:val="24"/>
          <w:vertAlign w:val="subscript"/>
          <w:lang w:val="en-US"/>
        </w:rPr>
        <w:t>1</w:t>
      </w:r>
      <w:r>
        <w:rPr>
          <w:i/>
          <w:iCs/>
          <w:sz w:val="24"/>
          <w:szCs w:val="24"/>
          <w:lang w:val="en-US"/>
        </w:rPr>
        <w:t>/(C</w:t>
      </w:r>
      <w:r>
        <w:rPr>
          <w:i/>
          <w:iCs/>
          <w:sz w:val="24"/>
          <w:szCs w:val="24"/>
          <w:vertAlign w:val="subscript"/>
          <w:lang w:val="en-US"/>
        </w:rPr>
        <w:t>11</w:t>
      </w:r>
      <w:r>
        <w:rPr>
          <w:i/>
          <w:iCs/>
          <w:sz w:val="24"/>
          <w:szCs w:val="24"/>
          <w:lang w:val="en-US"/>
        </w:rPr>
        <w:t>-C</w:t>
      </w:r>
      <w:r>
        <w:rPr>
          <w:i/>
          <w:iCs/>
          <w:sz w:val="24"/>
          <w:szCs w:val="24"/>
          <w:vertAlign w:val="subscript"/>
          <w:lang w:val="en-US"/>
        </w:rPr>
        <w:t>12</w:t>
      </w:r>
      <w:r>
        <w:rPr>
          <w:i/>
          <w:iCs/>
          <w:sz w:val="24"/>
          <w:szCs w:val="24"/>
          <w:lang w:val="en-US"/>
        </w:rPr>
        <w:t>)</w:t>
      </w:r>
      <w:r>
        <w:rPr>
          <w:sz w:val="24"/>
          <w:szCs w:val="24"/>
          <w:lang w:val="en-US"/>
        </w:rPr>
        <w:t>] [</w:t>
      </w:r>
      <w:r>
        <w:rPr>
          <w:sz w:val="24"/>
          <w:szCs w:val="24"/>
          <w:lang w:val="en-US"/>
        </w:rPr>
        <w:sym w:font="Symbol" w:char="F061"/>
      </w:r>
      <w:r>
        <w:rPr>
          <w:i/>
          <w:iCs/>
          <w:sz w:val="24"/>
          <w:szCs w:val="24"/>
          <w:vertAlign w:val="superscript"/>
          <w:lang w:val="en-US"/>
        </w:rPr>
        <w:t>2</w:t>
      </w:r>
      <w:r>
        <w:rPr>
          <w:i/>
          <w:iCs/>
          <w:sz w:val="24"/>
          <w:szCs w:val="24"/>
          <w:vertAlign w:val="subscript"/>
          <w:lang w:val="en-US"/>
        </w:rPr>
        <w:t>1</w:t>
      </w:r>
      <w:r>
        <w:rPr>
          <w:sz w:val="24"/>
          <w:szCs w:val="24"/>
          <w:lang w:val="en-US"/>
        </w:rPr>
        <w:t xml:space="preserve"> β</w:t>
      </w:r>
      <w:r>
        <w:rPr>
          <w:sz w:val="24"/>
          <w:szCs w:val="24"/>
          <w:vertAlign w:val="superscript"/>
          <w:lang w:val="en-US"/>
        </w:rPr>
        <w:t>2</w:t>
      </w:r>
      <w:r>
        <w:rPr>
          <w:i/>
          <w:iCs/>
          <w:sz w:val="24"/>
          <w:szCs w:val="24"/>
          <w:vertAlign w:val="subscript"/>
          <w:lang w:val="en-US"/>
        </w:rPr>
        <w:t>1</w:t>
      </w:r>
      <w:r>
        <w:rPr>
          <w:sz w:val="24"/>
          <w:szCs w:val="24"/>
          <w:lang w:val="en-US"/>
        </w:rPr>
        <w:t>+</w:t>
      </w:r>
      <w:r>
        <w:rPr>
          <w:sz w:val="24"/>
          <w:szCs w:val="24"/>
          <w:lang w:val="en-US"/>
        </w:rPr>
        <w:sym w:font="Symbol" w:char="F061"/>
      </w:r>
      <w:r>
        <w:rPr>
          <w:i/>
          <w:iCs/>
          <w:sz w:val="24"/>
          <w:szCs w:val="24"/>
          <w:vertAlign w:val="superscript"/>
          <w:lang w:val="en-US"/>
        </w:rPr>
        <w:t>2</w:t>
      </w:r>
      <w:r>
        <w:rPr>
          <w:i/>
          <w:iCs/>
          <w:sz w:val="24"/>
          <w:szCs w:val="24"/>
          <w:vertAlign w:val="subscript"/>
          <w:lang w:val="en-US"/>
        </w:rPr>
        <w:t>2</w:t>
      </w:r>
      <w:r>
        <w:rPr>
          <w:sz w:val="24"/>
          <w:szCs w:val="24"/>
          <w:lang w:val="en-US"/>
        </w:rPr>
        <w:t xml:space="preserve"> β</w:t>
      </w:r>
      <w:r>
        <w:rPr>
          <w:sz w:val="24"/>
          <w:szCs w:val="24"/>
          <w:vertAlign w:val="superscript"/>
          <w:lang w:val="en-US"/>
        </w:rPr>
        <w:t>2</w:t>
      </w:r>
      <w:r>
        <w:rPr>
          <w:i/>
          <w:iCs/>
          <w:sz w:val="24"/>
          <w:szCs w:val="24"/>
          <w:vertAlign w:val="subscript"/>
          <w:lang w:val="en-US"/>
        </w:rPr>
        <w:t>2</w:t>
      </w:r>
      <w:r>
        <w:rPr>
          <w:sz w:val="24"/>
          <w:szCs w:val="24"/>
          <w:lang w:val="en-US"/>
        </w:rPr>
        <w:t>+</w:t>
      </w:r>
      <w:r>
        <w:rPr>
          <w:sz w:val="24"/>
          <w:szCs w:val="24"/>
          <w:lang w:val="en-US"/>
        </w:rPr>
        <w:sym w:font="Symbol" w:char="F061"/>
      </w:r>
      <w:r>
        <w:rPr>
          <w:i/>
          <w:iCs/>
          <w:sz w:val="24"/>
          <w:szCs w:val="24"/>
          <w:vertAlign w:val="superscript"/>
          <w:lang w:val="en-US"/>
        </w:rPr>
        <w:t>2</w:t>
      </w:r>
      <w:r>
        <w:rPr>
          <w:i/>
          <w:iCs/>
          <w:sz w:val="24"/>
          <w:szCs w:val="24"/>
          <w:vertAlign w:val="subscript"/>
          <w:lang w:val="en-US"/>
        </w:rPr>
        <w:t>3</w:t>
      </w:r>
      <w:r>
        <w:rPr>
          <w:sz w:val="24"/>
          <w:szCs w:val="24"/>
          <w:lang w:val="en-US"/>
        </w:rPr>
        <w:t xml:space="preserve"> β</w:t>
      </w:r>
      <w:r>
        <w:rPr>
          <w:sz w:val="24"/>
          <w:szCs w:val="24"/>
          <w:vertAlign w:val="superscript"/>
          <w:lang w:val="en-US"/>
        </w:rPr>
        <w:t>2</w:t>
      </w:r>
      <w:r>
        <w:rPr>
          <w:i/>
          <w:iCs/>
          <w:sz w:val="24"/>
          <w:szCs w:val="24"/>
          <w:vertAlign w:val="subscript"/>
          <w:lang w:val="en-US"/>
        </w:rPr>
        <w:t>3</w:t>
      </w:r>
      <w:r>
        <w:rPr>
          <w:sz w:val="24"/>
          <w:szCs w:val="24"/>
          <w:lang w:val="en-US"/>
        </w:rPr>
        <w:t xml:space="preserve">- 1/3] – </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                  –</w:t>
      </w:r>
      <w:r>
        <w:rPr>
          <w:i/>
          <w:iCs/>
          <w:sz w:val="24"/>
          <w:szCs w:val="24"/>
          <w:lang w:val="en-US"/>
        </w:rPr>
        <w:t xml:space="preserve"> (B</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w:t>
      </w:r>
      <w:r>
        <w:rPr>
          <w:sz w:val="24"/>
          <w:szCs w:val="24"/>
          <w:lang w:val="en-US"/>
        </w:rPr>
        <w:t xml:space="preserve"> </w:t>
      </w:r>
      <w:r>
        <w:rPr>
          <w:sz w:val="24"/>
          <w:szCs w:val="24"/>
          <w:lang w:val="en-US"/>
        </w:rPr>
        <w:sym w:font="Symbol" w:char="F061"/>
      </w:r>
      <w:r>
        <w:rPr>
          <w:i/>
          <w:iCs/>
          <w:sz w:val="24"/>
          <w:szCs w:val="24"/>
          <w:vertAlign w:val="subscript"/>
          <w:lang w:val="en-US"/>
        </w:rPr>
        <w:t>1</w:t>
      </w:r>
      <w:r>
        <w:rPr>
          <w:sz w:val="24"/>
          <w:szCs w:val="24"/>
          <w:lang w:val="en-US"/>
        </w:rPr>
        <w:sym w:font="Symbol" w:char="F061"/>
      </w:r>
      <w:r>
        <w:rPr>
          <w:i/>
          <w:iCs/>
          <w:sz w:val="24"/>
          <w:szCs w:val="24"/>
          <w:vertAlign w:val="subscript"/>
          <w:lang w:val="en-US"/>
        </w:rPr>
        <w:t>2</w:t>
      </w:r>
      <w:r>
        <w:rPr>
          <w:sz w:val="24"/>
          <w:szCs w:val="24"/>
          <w:lang w:val="en-US"/>
        </w:rPr>
        <w:t xml:space="preserve"> β</w:t>
      </w:r>
      <w:r>
        <w:rPr>
          <w:i/>
          <w:iCs/>
          <w:sz w:val="24"/>
          <w:szCs w:val="24"/>
          <w:vertAlign w:val="subscript"/>
          <w:lang w:val="en-US"/>
        </w:rPr>
        <w:t>1</w:t>
      </w:r>
      <w:r>
        <w:rPr>
          <w:sz w:val="24"/>
          <w:szCs w:val="24"/>
          <w:lang w:val="en-US"/>
        </w:rPr>
        <w:t xml:space="preserve"> β</w:t>
      </w:r>
      <w:r>
        <w:rPr>
          <w:i/>
          <w:iCs/>
          <w:sz w:val="24"/>
          <w:szCs w:val="24"/>
          <w:vertAlign w:val="subscript"/>
          <w:lang w:val="en-US"/>
        </w:rPr>
        <w:t>2</w:t>
      </w:r>
      <w:r>
        <w:rPr>
          <w:i/>
          <w:iCs/>
          <w:sz w:val="24"/>
          <w:szCs w:val="24"/>
          <w:lang w:val="en-US"/>
        </w:rPr>
        <w:t>+</w:t>
      </w:r>
      <w:r>
        <w:rPr>
          <w:sz w:val="24"/>
          <w:szCs w:val="24"/>
          <w:lang w:val="en-US"/>
        </w:rPr>
        <w:sym w:font="Symbol" w:char="F061"/>
      </w:r>
      <w:r>
        <w:rPr>
          <w:i/>
          <w:iCs/>
          <w:sz w:val="24"/>
          <w:szCs w:val="24"/>
          <w:vertAlign w:val="subscript"/>
          <w:lang w:val="en-US"/>
        </w:rPr>
        <w:t>2</w:t>
      </w:r>
      <w:r>
        <w:rPr>
          <w:sz w:val="24"/>
          <w:szCs w:val="24"/>
          <w:lang w:val="en-US"/>
        </w:rPr>
        <w:sym w:font="Symbol" w:char="F061"/>
      </w:r>
      <w:r>
        <w:rPr>
          <w:i/>
          <w:iCs/>
          <w:sz w:val="24"/>
          <w:szCs w:val="24"/>
          <w:vertAlign w:val="subscript"/>
          <w:lang w:val="en-US"/>
        </w:rPr>
        <w:t>3</w:t>
      </w:r>
      <w:r>
        <w:rPr>
          <w:sz w:val="24"/>
          <w:szCs w:val="24"/>
          <w:lang w:val="en-US"/>
        </w:rPr>
        <w:t xml:space="preserve"> β</w:t>
      </w:r>
      <w:r>
        <w:rPr>
          <w:i/>
          <w:iCs/>
          <w:sz w:val="24"/>
          <w:szCs w:val="24"/>
          <w:vertAlign w:val="subscript"/>
          <w:lang w:val="en-US"/>
        </w:rPr>
        <w:t>2</w:t>
      </w:r>
      <w:r>
        <w:rPr>
          <w:sz w:val="24"/>
          <w:szCs w:val="24"/>
          <w:lang w:val="en-US"/>
        </w:rPr>
        <w:t xml:space="preserve"> β</w:t>
      </w:r>
      <w:r>
        <w:rPr>
          <w:i/>
          <w:iCs/>
          <w:sz w:val="24"/>
          <w:szCs w:val="24"/>
          <w:vertAlign w:val="subscript"/>
          <w:lang w:val="en-US"/>
        </w:rPr>
        <w:t>3</w:t>
      </w:r>
      <w:r>
        <w:rPr>
          <w:i/>
          <w:iCs/>
          <w:sz w:val="24"/>
          <w:szCs w:val="24"/>
          <w:lang w:val="en-US"/>
        </w:rPr>
        <w:t>+</w:t>
      </w:r>
      <w:r>
        <w:rPr>
          <w:sz w:val="24"/>
          <w:szCs w:val="24"/>
          <w:lang w:val="en-US"/>
        </w:rPr>
        <w:sym w:font="Symbol" w:char="F061"/>
      </w:r>
      <w:r>
        <w:rPr>
          <w:i/>
          <w:iCs/>
          <w:sz w:val="24"/>
          <w:szCs w:val="24"/>
          <w:vertAlign w:val="subscript"/>
          <w:lang w:val="en-US"/>
        </w:rPr>
        <w:t>3</w:t>
      </w:r>
      <w:r>
        <w:rPr>
          <w:sz w:val="24"/>
          <w:szCs w:val="24"/>
          <w:lang w:val="en-US"/>
        </w:rPr>
        <w:sym w:font="Symbol" w:char="F061"/>
      </w:r>
      <w:r>
        <w:rPr>
          <w:i/>
          <w:iCs/>
          <w:sz w:val="24"/>
          <w:szCs w:val="24"/>
          <w:vertAlign w:val="subscript"/>
          <w:lang w:val="en-US"/>
        </w:rPr>
        <w:t>1</w:t>
      </w:r>
      <w:r>
        <w:rPr>
          <w:sz w:val="24"/>
          <w:szCs w:val="24"/>
          <w:lang w:val="en-US"/>
        </w:rPr>
        <w:t xml:space="preserve"> β</w:t>
      </w:r>
      <w:r>
        <w:rPr>
          <w:i/>
          <w:iCs/>
          <w:sz w:val="24"/>
          <w:szCs w:val="24"/>
          <w:vertAlign w:val="subscript"/>
          <w:lang w:val="en-US"/>
        </w:rPr>
        <w:t>3</w:t>
      </w:r>
      <w:r>
        <w:rPr>
          <w:sz w:val="24"/>
          <w:szCs w:val="24"/>
          <w:lang w:val="en-US"/>
        </w:rPr>
        <w:t xml:space="preserve"> β</w:t>
      </w:r>
      <w:r>
        <w:rPr>
          <w:i/>
          <w:iCs/>
          <w:sz w:val="24"/>
          <w:szCs w:val="24"/>
          <w:vertAlign w:val="subscript"/>
          <w:lang w:val="en-US"/>
        </w:rPr>
        <w:t>1</w:t>
      </w:r>
      <w:r>
        <w:rPr>
          <w:i/>
          <w:iCs/>
          <w:sz w:val="24"/>
          <w:szCs w:val="24"/>
          <w:lang w:val="en-US"/>
        </w:rPr>
        <w:t xml:space="preserve">)               </w:t>
      </w:r>
      <w:r>
        <w:rPr>
          <w:sz w:val="24"/>
          <w:szCs w:val="24"/>
          <w:lang w:val="en-US"/>
        </w:rPr>
        <w:t>(17)</w:t>
      </w:r>
    </w:p>
    <w:p w:rsidR="001A1CFD" w:rsidRDefault="001A1CFD">
      <w:pPr>
        <w:jc w:val="both"/>
        <w:rPr>
          <w:sz w:val="24"/>
          <w:szCs w:val="24"/>
          <w:lang w:val="en-US"/>
        </w:rPr>
      </w:pPr>
    </w:p>
    <w:p w:rsidR="001A1CFD" w:rsidRDefault="00C1475D">
      <w:pPr>
        <w:jc w:val="both"/>
        <w:rPr>
          <w:noProof/>
          <w:sz w:val="24"/>
          <w:szCs w:val="24"/>
        </w:rPr>
      </w:pPr>
      <w:r>
        <w:rPr>
          <w:sz w:val="24"/>
          <w:szCs w:val="24"/>
        </w:rPr>
        <w:t xml:space="preserve">Найдем </w:t>
      </w:r>
      <w:r>
        <w:rPr>
          <w:sz w:val="24"/>
          <w:szCs w:val="24"/>
          <w:lang w:val="en-US"/>
        </w:rPr>
        <w:t>δ</w:t>
      </w:r>
      <w:r>
        <w:rPr>
          <w:i/>
          <w:iCs/>
          <w:sz w:val="24"/>
          <w:szCs w:val="24"/>
          <w:lang w:val="en-US"/>
        </w:rPr>
        <w:t>l/l</w:t>
      </w:r>
      <w:r>
        <w:rPr>
          <w:sz w:val="24"/>
          <w:szCs w:val="24"/>
        </w:rPr>
        <w:t xml:space="preserve"> </w:t>
      </w:r>
      <w:r>
        <w:rPr>
          <w:sz w:val="24"/>
          <w:szCs w:val="24"/>
          <w:lang w:val="en-US"/>
        </w:rPr>
        <w:t xml:space="preserve"> </w:t>
      </w:r>
      <w:r>
        <w:rPr>
          <w:sz w:val="24"/>
          <w:szCs w:val="24"/>
        </w:rPr>
        <w:t>для кристаллографических направлений</w:t>
      </w:r>
      <w:r>
        <w:rPr>
          <w:noProof/>
          <w:sz w:val="24"/>
          <w:szCs w:val="24"/>
        </w:rPr>
        <w:t xml:space="preserve"> [</w:t>
      </w:r>
      <w:bookmarkStart w:id="105" w:name="OCRUncertain520"/>
      <w:r>
        <w:rPr>
          <w:noProof/>
          <w:sz w:val="24"/>
          <w:szCs w:val="24"/>
        </w:rPr>
        <w:t>1</w:t>
      </w:r>
      <w:bookmarkEnd w:id="105"/>
      <w:r>
        <w:rPr>
          <w:noProof/>
          <w:sz w:val="24"/>
          <w:szCs w:val="24"/>
        </w:rPr>
        <w:t>00]</w:t>
      </w:r>
      <w:r>
        <w:rPr>
          <w:sz w:val="24"/>
          <w:szCs w:val="24"/>
        </w:rPr>
        <w:t xml:space="preserve"> и</w:t>
      </w:r>
      <w:r>
        <w:rPr>
          <w:sz w:val="24"/>
          <w:szCs w:val="24"/>
          <w:lang w:val="en-US"/>
        </w:rPr>
        <w:t xml:space="preserve"> [III</w:t>
      </w:r>
      <w:bookmarkStart w:id="106" w:name="OCRUncertain521"/>
      <w:r>
        <w:rPr>
          <w:sz w:val="24"/>
          <w:szCs w:val="24"/>
          <w:lang w:val="en-US"/>
        </w:rPr>
        <w:t>].</w:t>
      </w:r>
      <w:bookmarkEnd w:id="106"/>
      <w:r>
        <w:rPr>
          <w:sz w:val="24"/>
          <w:szCs w:val="24"/>
          <w:lang w:val="en-US"/>
        </w:rPr>
        <w:t xml:space="preserve"> </w:t>
      </w:r>
      <w:r>
        <w:rPr>
          <w:sz w:val="24"/>
          <w:szCs w:val="24"/>
        </w:rPr>
        <w:t>Если кристалл намагничен вдоль направления</w:t>
      </w:r>
      <w:r>
        <w:rPr>
          <w:noProof/>
          <w:sz w:val="24"/>
          <w:szCs w:val="24"/>
        </w:rPr>
        <w:t xml:space="preserve"> [100</w:t>
      </w:r>
      <w:bookmarkStart w:id="107" w:name="OCRUncertain522"/>
      <w:r>
        <w:rPr>
          <w:noProof/>
          <w:sz w:val="24"/>
          <w:szCs w:val="24"/>
        </w:rPr>
        <w:t>],</w:t>
      </w:r>
      <w:bookmarkEnd w:id="107"/>
      <w:r>
        <w:rPr>
          <w:sz w:val="24"/>
          <w:szCs w:val="24"/>
        </w:rPr>
        <w:t xml:space="preserve"> то,</w:t>
      </w:r>
      <w:r>
        <w:rPr>
          <w:sz w:val="24"/>
          <w:szCs w:val="24"/>
          <w:lang w:val="en-US"/>
        </w:rPr>
        <w:t xml:space="preserve"> </w:t>
      </w:r>
      <w:r>
        <w:rPr>
          <w:sz w:val="24"/>
          <w:szCs w:val="24"/>
        </w:rPr>
        <w:t xml:space="preserve"> полагая</w:t>
      </w:r>
      <w:r>
        <w:rPr>
          <w:sz w:val="24"/>
          <w:szCs w:val="24"/>
          <w:lang w:val="en-US"/>
        </w:rPr>
        <w:t xml:space="preserve"> </w:t>
      </w:r>
      <w:r>
        <w:rPr>
          <w:sz w:val="24"/>
          <w:szCs w:val="24"/>
        </w:rPr>
        <w:t>в</w:t>
      </w:r>
      <w:r>
        <w:rPr>
          <w:noProof/>
          <w:sz w:val="24"/>
          <w:szCs w:val="24"/>
        </w:rPr>
        <w:t xml:space="preserve"> (17) </w:t>
      </w:r>
    </w:p>
    <w:p w:rsidR="001A1CFD" w:rsidRDefault="00C1475D">
      <w:pPr>
        <w:jc w:val="both"/>
        <w:rPr>
          <w:sz w:val="24"/>
          <w:szCs w:val="24"/>
          <w:lang w:val="en-US"/>
        </w:rPr>
      </w:pPr>
      <w:r>
        <w:rPr>
          <w:noProof/>
          <w:sz w:val="24"/>
          <w:szCs w:val="24"/>
        </w:rPr>
        <w:t xml:space="preserve"> </w:t>
      </w:r>
      <w:r>
        <w:rPr>
          <w:sz w:val="24"/>
          <w:szCs w:val="24"/>
          <w:lang w:val="en-US"/>
        </w:rPr>
        <w:t xml:space="preserve"> </w:t>
      </w:r>
      <w:bookmarkStart w:id="108" w:name="OCRUncertain523"/>
      <w:r>
        <w:rPr>
          <w:sz w:val="24"/>
          <w:szCs w:val="24"/>
          <w:lang w:val="en-US"/>
        </w:rPr>
        <w:sym w:font="Symbol" w:char="F061"/>
      </w:r>
      <w:r>
        <w:rPr>
          <w:i/>
          <w:iCs/>
          <w:sz w:val="24"/>
          <w:szCs w:val="24"/>
          <w:vertAlign w:val="subscript"/>
          <w:lang w:val="en-US"/>
        </w:rPr>
        <w:t xml:space="preserve">1 </w:t>
      </w:r>
      <w:r>
        <w:rPr>
          <w:sz w:val="24"/>
          <w:szCs w:val="24"/>
          <w:lang w:val="en-US"/>
        </w:rPr>
        <w:t>= β</w:t>
      </w:r>
      <w:r>
        <w:rPr>
          <w:i/>
          <w:iCs/>
          <w:sz w:val="24"/>
          <w:szCs w:val="24"/>
          <w:vertAlign w:val="subscript"/>
          <w:lang w:val="en-US"/>
        </w:rPr>
        <w:t xml:space="preserve">1  </w:t>
      </w:r>
      <w:r>
        <w:rPr>
          <w:sz w:val="24"/>
          <w:szCs w:val="24"/>
          <w:lang w:val="en-US"/>
        </w:rPr>
        <w:t>=</w:t>
      </w:r>
      <w:bookmarkEnd w:id="108"/>
      <w:r>
        <w:rPr>
          <w:noProof/>
          <w:sz w:val="24"/>
          <w:szCs w:val="24"/>
        </w:rPr>
        <w:t xml:space="preserve"> 1,</w:t>
      </w:r>
      <w:bookmarkStart w:id="109" w:name="OCRUncertain524"/>
      <w:r>
        <w:rPr>
          <w:noProof/>
          <w:sz w:val="24"/>
          <w:szCs w:val="24"/>
        </w:rPr>
        <w:t xml:space="preserve"> </w:t>
      </w:r>
      <w:bookmarkStart w:id="110" w:name="OCRUncertain525"/>
      <w:bookmarkEnd w:id="109"/>
      <w:r>
        <w:rPr>
          <w:sz w:val="24"/>
          <w:szCs w:val="24"/>
          <w:lang w:val="en-US"/>
        </w:rPr>
        <w:sym w:font="Symbol" w:char="F061"/>
      </w:r>
      <w:r>
        <w:rPr>
          <w:i/>
          <w:iCs/>
          <w:sz w:val="24"/>
          <w:szCs w:val="24"/>
          <w:vertAlign w:val="subscript"/>
          <w:lang w:val="en-US"/>
        </w:rPr>
        <w:t xml:space="preserve">2 </w:t>
      </w:r>
      <w:r>
        <w:rPr>
          <w:sz w:val="24"/>
          <w:szCs w:val="24"/>
        </w:rPr>
        <w:t>=</w:t>
      </w:r>
      <w:r>
        <w:rPr>
          <w:sz w:val="24"/>
          <w:szCs w:val="24"/>
          <w:lang w:val="en-US"/>
        </w:rPr>
        <w:t xml:space="preserve"> </w:t>
      </w:r>
      <w:bookmarkStart w:id="111" w:name="OCRUncertain526"/>
      <w:bookmarkEnd w:id="110"/>
      <w:r>
        <w:rPr>
          <w:sz w:val="24"/>
          <w:szCs w:val="24"/>
          <w:lang w:val="en-US"/>
        </w:rPr>
        <w:sym w:font="Symbol" w:char="F061"/>
      </w:r>
      <w:r>
        <w:rPr>
          <w:i/>
          <w:iCs/>
          <w:sz w:val="24"/>
          <w:szCs w:val="24"/>
          <w:vertAlign w:val="subscript"/>
          <w:lang w:val="en-US"/>
        </w:rPr>
        <w:t xml:space="preserve">3 </w:t>
      </w:r>
      <w:r>
        <w:rPr>
          <w:sz w:val="24"/>
          <w:szCs w:val="24"/>
        </w:rPr>
        <w:t>=</w:t>
      </w:r>
      <w:bookmarkStart w:id="112" w:name="OCRUncertain527"/>
      <w:bookmarkEnd w:id="111"/>
      <w:r>
        <w:rPr>
          <w:sz w:val="24"/>
          <w:szCs w:val="24"/>
          <w:lang w:val="en-US"/>
        </w:rPr>
        <w:t xml:space="preserve"> β</w:t>
      </w:r>
      <w:r>
        <w:rPr>
          <w:i/>
          <w:iCs/>
          <w:sz w:val="24"/>
          <w:szCs w:val="24"/>
          <w:vertAlign w:val="subscript"/>
          <w:lang w:val="en-US"/>
        </w:rPr>
        <w:t xml:space="preserve">2 </w:t>
      </w:r>
      <w:r>
        <w:rPr>
          <w:sz w:val="24"/>
          <w:szCs w:val="24"/>
        </w:rPr>
        <w:t>=</w:t>
      </w:r>
      <w:r>
        <w:rPr>
          <w:sz w:val="24"/>
          <w:szCs w:val="24"/>
          <w:lang w:val="en-US"/>
        </w:rPr>
        <w:t xml:space="preserve"> </w:t>
      </w:r>
      <w:bookmarkEnd w:id="112"/>
      <w:r>
        <w:rPr>
          <w:sz w:val="24"/>
          <w:szCs w:val="24"/>
          <w:lang w:val="en-US"/>
        </w:rPr>
        <w:t>β</w:t>
      </w:r>
      <w:r>
        <w:rPr>
          <w:i/>
          <w:iCs/>
          <w:sz w:val="24"/>
          <w:szCs w:val="24"/>
          <w:vertAlign w:val="subscript"/>
          <w:lang w:val="en-US"/>
        </w:rPr>
        <w:t xml:space="preserve">3 </w:t>
      </w:r>
      <w:r>
        <w:rPr>
          <w:sz w:val="24"/>
          <w:szCs w:val="24"/>
        </w:rPr>
        <w:t>=</w:t>
      </w:r>
      <w:r>
        <w:rPr>
          <w:sz w:val="24"/>
          <w:szCs w:val="24"/>
          <w:lang w:val="en-US"/>
        </w:rPr>
        <w:t xml:space="preserve"> </w:t>
      </w:r>
      <w:r>
        <w:rPr>
          <w:sz w:val="24"/>
          <w:szCs w:val="24"/>
        </w:rPr>
        <w:t>0, получим</w:t>
      </w:r>
      <w:r>
        <w:rPr>
          <w:sz w:val="24"/>
          <w:szCs w:val="24"/>
          <w:lang w:val="en-US"/>
        </w:rPr>
        <w:t xml:space="preserve">  </w:t>
      </w:r>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lang w:val="en-US"/>
        </w:rPr>
      </w:pPr>
      <w:r>
        <w:rPr>
          <w:sz w:val="24"/>
          <w:szCs w:val="24"/>
          <w:lang w:val="en-US"/>
        </w:rPr>
        <w:t xml:space="preserve">                                    </w:t>
      </w:r>
      <w:r>
        <w:rPr>
          <w:i/>
          <w:iCs/>
          <w:sz w:val="24"/>
          <w:szCs w:val="24"/>
          <w:lang w:val="en-US"/>
        </w:rPr>
        <w:t>(</w:t>
      </w:r>
      <w:r>
        <w:rPr>
          <w:sz w:val="24"/>
          <w:szCs w:val="24"/>
          <w:lang w:val="en-US"/>
        </w:rPr>
        <w:t>δ</w:t>
      </w:r>
      <w:r>
        <w:rPr>
          <w:i/>
          <w:iCs/>
          <w:sz w:val="24"/>
          <w:szCs w:val="24"/>
          <w:lang w:val="en-US"/>
        </w:rPr>
        <w:t>l/l)</w:t>
      </w:r>
      <w:r>
        <w:rPr>
          <w:i/>
          <w:iCs/>
          <w:sz w:val="24"/>
          <w:szCs w:val="24"/>
          <w:vertAlign w:val="subscript"/>
          <w:lang w:val="en-US"/>
        </w:rPr>
        <w:t xml:space="preserve">[100] </w:t>
      </w:r>
      <w:r>
        <w:rPr>
          <w:i/>
          <w:iCs/>
          <w:sz w:val="24"/>
          <w:szCs w:val="24"/>
          <w:lang w:val="en-US"/>
        </w:rPr>
        <w:t>=</w:t>
      </w:r>
      <w:r>
        <w:rPr>
          <w:sz w:val="24"/>
          <w:szCs w:val="24"/>
          <w:lang w:val="en-US"/>
        </w:rPr>
        <w:t>λ</w:t>
      </w:r>
      <w:r>
        <w:rPr>
          <w:i/>
          <w:iCs/>
          <w:sz w:val="24"/>
          <w:szCs w:val="24"/>
          <w:vertAlign w:val="subscript"/>
          <w:lang w:val="en-US"/>
        </w:rPr>
        <w:t xml:space="preserve">100 </w:t>
      </w:r>
      <w:r>
        <w:rPr>
          <w:i/>
          <w:iCs/>
          <w:sz w:val="24"/>
          <w:szCs w:val="24"/>
          <w:lang w:val="en-US"/>
        </w:rPr>
        <w:t>= - 2/</w:t>
      </w:r>
      <w:r>
        <w:rPr>
          <w:sz w:val="24"/>
          <w:szCs w:val="24"/>
          <w:lang w:val="en-US"/>
        </w:rPr>
        <w:t>3 [</w:t>
      </w:r>
      <w:r>
        <w:rPr>
          <w:i/>
          <w:iCs/>
          <w:sz w:val="24"/>
          <w:szCs w:val="24"/>
          <w:lang w:val="en-US"/>
        </w:rPr>
        <w:t>B</w:t>
      </w:r>
      <w:r>
        <w:rPr>
          <w:i/>
          <w:iCs/>
          <w:sz w:val="24"/>
          <w:szCs w:val="24"/>
          <w:vertAlign w:val="subscript"/>
          <w:lang w:val="en-US"/>
        </w:rPr>
        <w:t>1</w:t>
      </w:r>
      <w:r>
        <w:rPr>
          <w:i/>
          <w:iCs/>
          <w:sz w:val="24"/>
          <w:szCs w:val="24"/>
          <w:lang w:val="en-US"/>
        </w:rPr>
        <w:t>/(C</w:t>
      </w:r>
      <w:r>
        <w:rPr>
          <w:i/>
          <w:iCs/>
          <w:sz w:val="24"/>
          <w:szCs w:val="24"/>
          <w:vertAlign w:val="subscript"/>
          <w:lang w:val="en-US"/>
        </w:rPr>
        <w:t>11</w:t>
      </w:r>
      <w:r>
        <w:rPr>
          <w:i/>
          <w:iCs/>
          <w:sz w:val="24"/>
          <w:szCs w:val="24"/>
          <w:lang w:val="en-US"/>
        </w:rPr>
        <w:t>-C</w:t>
      </w:r>
      <w:r>
        <w:rPr>
          <w:i/>
          <w:iCs/>
          <w:sz w:val="24"/>
          <w:szCs w:val="24"/>
          <w:vertAlign w:val="subscript"/>
          <w:lang w:val="en-US"/>
        </w:rPr>
        <w:t>12</w:t>
      </w:r>
      <w:r>
        <w:rPr>
          <w:i/>
          <w:iCs/>
          <w:sz w:val="24"/>
          <w:szCs w:val="24"/>
          <w:lang w:val="en-US"/>
        </w:rPr>
        <w:t>)</w:t>
      </w:r>
      <w:r>
        <w:rPr>
          <w:sz w:val="24"/>
          <w:szCs w:val="24"/>
          <w:lang w:val="en-US"/>
        </w:rPr>
        <w:t>].                  (18)</w:t>
      </w:r>
    </w:p>
    <w:p w:rsidR="001A1CFD" w:rsidRDefault="001A1CFD">
      <w:pPr>
        <w:jc w:val="both"/>
        <w:rPr>
          <w:sz w:val="24"/>
          <w:szCs w:val="24"/>
          <w:lang w:val="en-US"/>
        </w:rPr>
      </w:pPr>
    </w:p>
    <w:p w:rsidR="001A1CFD" w:rsidRDefault="00C1475D">
      <w:pPr>
        <w:jc w:val="both"/>
        <w:rPr>
          <w:sz w:val="24"/>
          <w:szCs w:val="24"/>
        </w:rPr>
      </w:pPr>
      <w:r>
        <w:rPr>
          <w:sz w:val="24"/>
          <w:szCs w:val="24"/>
        </w:rPr>
        <w:t>Аналогично для направления</w:t>
      </w:r>
      <w:r>
        <w:rPr>
          <w:sz w:val="24"/>
          <w:szCs w:val="24"/>
          <w:lang w:val="en-US"/>
        </w:rPr>
        <w:t xml:space="preserve"> [111]</w:t>
      </w:r>
      <w:r>
        <w:rPr>
          <w:sz w:val="24"/>
          <w:szCs w:val="24"/>
        </w:rPr>
        <w:t xml:space="preserve"> будем иметь</w:t>
      </w:r>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lang w:val="en-US"/>
        </w:rPr>
      </w:pPr>
      <w:r>
        <w:rPr>
          <w:sz w:val="24"/>
          <w:szCs w:val="24"/>
          <w:lang w:val="en-US"/>
        </w:rPr>
        <w:t xml:space="preserve">                                  </w:t>
      </w:r>
      <w:r>
        <w:rPr>
          <w:i/>
          <w:iCs/>
          <w:sz w:val="24"/>
          <w:szCs w:val="24"/>
          <w:lang w:val="en-US"/>
        </w:rPr>
        <w:t>(</w:t>
      </w:r>
      <w:r>
        <w:rPr>
          <w:sz w:val="24"/>
          <w:szCs w:val="24"/>
          <w:lang w:val="en-US"/>
        </w:rPr>
        <w:t>δ</w:t>
      </w:r>
      <w:r>
        <w:rPr>
          <w:i/>
          <w:iCs/>
          <w:sz w:val="24"/>
          <w:szCs w:val="24"/>
          <w:lang w:val="en-US"/>
        </w:rPr>
        <w:t>l/l)</w:t>
      </w:r>
      <w:r>
        <w:rPr>
          <w:i/>
          <w:iCs/>
          <w:sz w:val="24"/>
          <w:szCs w:val="24"/>
          <w:vertAlign w:val="subscript"/>
          <w:lang w:val="en-US"/>
        </w:rPr>
        <w:t xml:space="preserve">[111] </w:t>
      </w:r>
      <w:r>
        <w:rPr>
          <w:i/>
          <w:iCs/>
          <w:sz w:val="24"/>
          <w:szCs w:val="24"/>
          <w:lang w:val="en-US"/>
        </w:rPr>
        <w:t>=</w:t>
      </w:r>
      <w:r>
        <w:rPr>
          <w:sz w:val="24"/>
          <w:szCs w:val="24"/>
          <w:lang w:val="en-US"/>
        </w:rPr>
        <w:t>λ</w:t>
      </w:r>
      <w:r>
        <w:rPr>
          <w:i/>
          <w:iCs/>
          <w:sz w:val="24"/>
          <w:szCs w:val="24"/>
          <w:vertAlign w:val="subscript"/>
          <w:lang w:val="en-US"/>
        </w:rPr>
        <w:t xml:space="preserve">111 </w:t>
      </w:r>
      <w:r>
        <w:rPr>
          <w:i/>
          <w:iCs/>
          <w:sz w:val="24"/>
          <w:szCs w:val="24"/>
          <w:lang w:val="en-US"/>
        </w:rPr>
        <w:t>= - 1/</w:t>
      </w:r>
      <w:r>
        <w:rPr>
          <w:sz w:val="24"/>
          <w:szCs w:val="24"/>
          <w:lang w:val="en-US"/>
        </w:rPr>
        <w:t>3 (</w:t>
      </w:r>
      <w:r>
        <w:rPr>
          <w:i/>
          <w:iCs/>
          <w:sz w:val="24"/>
          <w:szCs w:val="24"/>
          <w:lang w:val="en-US"/>
        </w:rPr>
        <w:t>B</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 ,</w:t>
      </w:r>
      <w:r>
        <w:rPr>
          <w:sz w:val="24"/>
          <w:szCs w:val="24"/>
          <w:lang w:val="en-US"/>
        </w:rPr>
        <w:t xml:space="preserve">                                (19)</w:t>
      </w:r>
    </w:p>
    <w:p w:rsidR="001A1CFD" w:rsidRDefault="001A1CFD">
      <w:pPr>
        <w:jc w:val="both"/>
        <w:rPr>
          <w:sz w:val="24"/>
          <w:szCs w:val="24"/>
          <w:lang w:val="en-US"/>
        </w:rPr>
      </w:pPr>
    </w:p>
    <w:p w:rsidR="001A1CFD" w:rsidRDefault="00C1475D">
      <w:pPr>
        <w:jc w:val="both"/>
        <w:rPr>
          <w:sz w:val="24"/>
          <w:szCs w:val="24"/>
          <w:lang w:val="en-US"/>
        </w:rPr>
      </w:pPr>
      <w:r>
        <w:rPr>
          <w:sz w:val="24"/>
          <w:szCs w:val="24"/>
        </w:rPr>
        <w:t xml:space="preserve">где </w:t>
      </w:r>
      <w:r>
        <w:rPr>
          <w:sz w:val="24"/>
          <w:szCs w:val="24"/>
          <w:lang w:val="en-US"/>
        </w:rPr>
        <w:t>λ</w:t>
      </w:r>
      <w:r>
        <w:rPr>
          <w:i/>
          <w:iCs/>
          <w:sz w:val="24"/>
          <w:szCs w:val="24"/>
          <w:vertAlign w:val="subscript"/>
          <w:lang w:val="en-US"/>
        </w:rPr>
        <w:t xml:space="preserve">100 </w:t>
      </w:r>
      <w:r>
        <w:rPr>
          <w:sz w:val="24"/>
          <w:szCs w:val="24"/>
        </w:rPr>
        <w:t>и</w:t>
      </w:r>
      <w:r>
        <w:rPr>
          <w:sz w:val="24"/>
          <w:szCs w:val="24"/>
          <w:lang w:val="en-US"/>
        </w:rPr>
        <w:t xml:space="preserve"> λ</w:t>
      </w:r>
      <w:r>
        <w:rPr>
          <w:i/>
          <w:iCs/>
          <w:sz w:val="24"/>
          <w:szCs w:val="24"/>
          <w:vertAlign w:val="subscript"/>
          <w:lang w:val="en-US"/>
        </w:rPr>
        <w:t xml:space="preserve">111 </w:t>
      </w:r>
      <w:r>
        <w:rPr>
          <w:sz w:val="24"/>
          <w:szCs w:val="24"/>
        </w:rPr>
        <w:t xml:space="preserve"> носят название констант </w:t>
      </w:r>
      <w:bookmarkStart w:id="113" w:name="OCRUncertain547"/>
      <w:r>
        <w:rPr>
          <w:sz w:val="24"/>
          <w:szCs w:val="24"/>
        </w:rPr>
        <w:t>магнитострикции</w:t>
      </w:r>
      <w:bookmarkStart w:id="114" w:name="OCRUncertain548"/>
      <w:bookmarkEnd w:id="113"/>
      <w:r>
        <w:rPr>
          <w:noProof/>
          <w:sz w:val="24"/>
          <w:szCs w:val="24"/>
        </w:rPr>
        <w:t>.</w:t>
      </w:r>
      <w:bookmarkEnd w:id="114"/>
      <w:r>
        <w:rPr>
          <w:sz w:val="24"/>
          <w:szCs w:val="24"/>
        </w:rPr>
        <w:t xml:space="preserve"> Подставляя</w:t>
      </w:r>
      <w:r>
        <w:rPr>
          <w:sz w:val="24"/>
          <w:szCs w:val="24"/>
        </w:rPr>
        <w:br/>
        <w:t xml:space="preserve"> в</w:t>
      </w:r>
      <w:r>
        <w:rPr>
          <w:noProof/>
          <w:sz w:val="24"/>
          <w:szCs w:val="24"/>
        </w:rPr>
        <w:t xml:space="preserve"> (18,19),</w:t>
      </w:r>
      <w:r>
        <w:rPr>
          <w:sz w:val="24"/>
          <w:szCs w:val="24"/>
        </w:rPr>
        <w:t>Выражения для констант магнитоупругой энергии</w:t>
      </w:r>
      <w:r>
        <w:rPr>
          <w:sz w:val="24"/>
          <w:szCs w:val="24"/>
          <w:lang w:val="en-US"/>
        </w:rPr>
        <w:t>:</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            </w:t>
      </w:r>
      <w:r>
        <w:rPr>
          <w:i/>
          <w:iCs/>
          <w:sz w:val="24"/>
          <w:szCs w:val="24"/>
          <w:lang w:val="en-US"/>
        </w:rPr>
        <w:t>B</w:t>
      </w:r>
      <w:r>
        <w:rPr>
          <w:i/>
          <w:iCs/>
          <w:sz w:val="24"/>
          <w:szCs w:val="24"/>
          <w:vertAlign w:val="subscript"/>
          <w:lang w:val="en-US"/>
        </w:rPr>
        <w:t>1</w:t>
      </w:r>
      <w:r>
        <w:rPr>
          <w:i/>
          <w:iCs/>
          <w:sz w:val="24"/>
          <w:szCs w:val="24"/>
          <w:lang w:val="en-US"/>
        </w:rPr>
        <w:t>=N(∂g</w:t>
      </w:r>
      <w:r>
        <w:rPr>
          <w:i/>
          <w:iCs/>
          <w:sz w:val="24"/>
          <w:szCs w:val="24"/>
          <w:vertAlign w:val="subscript"/>
          <w:lang w:val="en-US"/>
        </w:rPr>
        <w:t>1</w:t>
      </w:r>
      <w:r>
        <w:rPr>
          <w:i/>
          <w:iCs/>
          <w:sz w:val="24"/>
          <w:szCs w:val="24"/>
          <w:lang w:val="en-US"/>
        </w:rPr>
        <w:t>/∂r)r</w:t>
      </w:r>
      <w:r>
        <w:rPr>
          <w:i/>
          <w:iCs/>
          <w:sz w:val="24"/>
          <w:szCs w:val="24"/>
          <w:vertAlign w:val="subscript"/>
          <w:lang w:val="en-US"/>
        </w:rPr>
        <w:t>0</w:t>
      </w:r>
      <w:r>
        <w:rPr>
          <w:i/>
          <w:iCs/>
          <w:sz w:val="24"/>
          <w:szCs w:val="24"/>
          <w:lang w:val="en-US"/>
        </w:rPr>
        <w:t xml:space="preserve"> , B</w:t>
      </w:r>
      <w:r>
        <w:rPr>
          <w:i/>
          <w:iCs/>
          <w:sz w:val="24"/>
          <w:szCs w:val="24"/>
          <w:vertAlign w:val="subscript"/>
          <w:lang w:val="en-US"/>
        </w:rPr>
        <w:t>2</w:t>
      </w:r>
      <w:r>
        <w:rPr>
          <w:i/>
          <w:iCs/>
          <w:sz w:val="24"/>
          <w:szCs w:val="24"/>
          <w:lang w:val="en-US"/>
        </w:rPr>
        <w:t>= 2Ng</w:t>
      </w:r>
      <w:r>
        <w:rPr>
          <w:i/>
          <w:iCs/>
          <w:sz w:val="24"/>
          <w:szCs w:val="24"/>
          <w:vertAlign w:val="subscript"/>
          <w:lang w:val="en-US"/>
        </w:rPr>
        <w:t>1</w:t>
      </w:r>
      <w:r>
        <w:rPr>
          <w:i/>
          <w:iCs/>
          <w:sz w:val="24"/>
          <w:szCs w:val="24"/>
          <w:lang w:val="en-US"/>
        </w:rPr>
        <w:t xml:space="preserve">,                         </w:t>
      </w:r>
      <w:r>
        <w:rPr>
          <w:sz w:val="24"/>
          <w:szCs w:val="24"/>
          <w:lang w:val="en-US"/>
        </w:rPr>
        <w:t>(20)</w:t>
      </w:r>
    </w:p>
    <w:p w:rsidR="001A1CFD" w:rsidRDefault="001A1CFD">
      <w:pPr>
        <w:jc w:val="both"/>
        <w:rPr>
          <w:i/>
          <w:iCs/>
          <w:sz w:val="24"/>
          <w:szCs w:val="24"/>
          <w:lang w:val="en-US"/>
        </w:rPr>
      </w:pPr>
    </w:p>
    <w:p w:rsidR="001A1CFD" w:rsidRDefault="00C1475D">
      <w:pPr>
        <w:jc w:val="both"/>
        <w:rPr>
          <w:sz w:val="24"/>
          <w:szCs w:val="24"/>
        </w:rPr>
      </w:pPr>
      <w:r>
        <w:rPr>
          <w:i/>
          <w:iCs/>
          <w:sz w:val="24"/>
          <w:szCs w:val="24"/>
          <w:lang w:val="en-US"/>
        </w:rPr>
        <w:t xml:space="preserve"> </w:t>
      </w:r>
      <w:r>
        <w:rPr>
          <w:sz w:val="24"/>
          <w:szCs w:val="24"/>
        </w:rPr>
        <w:t xml:space="preserve">где - </w:t>
      </w:r>
      <w:r>
        <w:rPr>
          <w:i/>
          <w:iCs/>
          <w:sz w:val="24"/>
          <w:szCs w:val="24"/>
          <w:lang w:val="en-US"/>
        </w:rPr>
        <w:t>N</w:t>
      </w:r>
      <w:r>
        <w:rPr>
          <w:sz w:val="24"/>
          <w:szCs w:val="24"/>
        </w:rPr>
        <w:t xml:space="preserve"> число атомов в единице объема. Можно выразить </w:t>
      </w:r>
      <w:bookmarkStart w:id="115" w:name="OCRUncertain550"/>
      <w:r>
        <w:rPr>
          <w:sz w:val="24"/>
          <w:szCs w:val="24"/>
        </w:rPr>
        <w:t>магнитострикционные</w:t>
      </w:r>
      <w:r>
        <w:rPr>
          <w:sz w:val="24"/>
          <w:szCs w:val="24"/>
        </w:rPr>
        <w:br/>
      </w:r>
      <w:bookmarkEnd w:id="115"/>
      <w:r>
        <w:rPr>
          <w:sz w:val="24"/>
          <w:szCs w:val="24"/>
        </w:rPr>
        <w:t>константы</w:t>
      </w:r>
      <w:r>
        <w:rPr>
          <w:sz w:val="24"/>
          <w:szCs w:val="24"/>
          <w:lang w:val="en-US"/>
        </w:rPr>
        <w:t xml:space="preserve"> λ</w:t>
      </w:r>
      <w:r>
        <w:rPr>
          <w:i/>
          <w:iCs/>
          <w:sz w:val="24"/>
          <w:szCs w:val="24"/>
          <w:vertAlign w:val="subscript"/>
          <w:lang w:val="en-US"/>
        </w:rPr>
        <w:t xml:space="preserve">100 </w:t>
      </w:r>
      <w:r>
        <w:rPr>
          <w:sz w:val="24"/>
          <w:szCs w:val="24"/>
        </w:rPr>
        <w:t>и</w:t>
      </w:r>
      <w:r>
        <w:rPr>
          <w:sz w:val="24"/>
          <w:szCs w:val="24"/>
          <w:lang w:val="en-US"/>
        </w:rPr>
        <w:t xml:space="preserve"> λ</w:t>
      </w:r>
      <w:r>
        <w:rPr>
          <w:i/>
          <w:iCs/>
          <w:sz w:val="24"/>
          <w:szCs w:val="24"/>
          <w:vertAlign w:val="subscript"/>
          <w:lang w:val="en-US"/>
        </w:rPr>
        <w:t xml:space="preserve">111 </w:t>
      </w:r>
      <w:r>
        <w:rPr>
          <w:sz w:val="24"/>
          <w:szCs w:val="24"/>
        </w:rPr>
        <w:t xml:space="preserve"> для различных типов кубических решеток через коэффициенты</w:t>
      </w:r>
      <w:r>
        <w:rPr>
          <w:sz w:val="24"/>
          <w:szCs w:val="24"/>
          <w:lang w:val="en-US"/>
        </w:rPr>
        <w:t xml:space="preserve"> </w:t>
      </w:r>
      <w:r>
        <w:rPr>
          <w:i/>
          <w:iCs/>
          <w:sz w:val="24"/>
          <w:szCs w:val="24"/>
          <w:lang w:val="en-US"/>
        </w:rPr>
        <w:t>g</w:t>
      </w:r>
      <w:r>
        <w:rPr>
          <w:i/>
          <w:iCs/>
          <w:sz w:val="24"/>
          <w:szCs w:val="24"/>
          <w:vertAlign w:val="subscript"/>
          <w:lang w:val="en-US"/>
        </w:rPr>
        <w:t>1</w:t>
      </w:r>
      <w:r>
        <w:rPr>
          <w:sz w:val="24"/>
          <w:szCs w:val="24"/>
        </w:rPr>
        <w:t xml:space="preserve"> в выражении для энергии пары атомов:</w:t>
      </w:r>
    </w:p>
    <w:p w:rsidR="001A1CFD" w:rsidRDefault="00C1475D">
      <w:pPr>
        <w:numPr>
          <w:ilvl w:val="0"/>
          <w:numId w:val="3"/>
        </w:numPr>
        <w:jc w:val="both"/>
        <w:rPr>
          <w:sz w:val="24"/>
          <w:szCs w:val="24"/>
          <w:lang w:val="en-US"/>
        </w:rPr>
      </w:pPr>
      <w:r>
        <w:rPr>
          <w:sz w:val="24"/>
          <w:szCs w:val="24"/>
        </w:rPr>
        <w:t>простая кубическая</w:t>
      </w:r>
      <w:r>
        <w:rPr>
          <w:sz w:val="24"/>
          <w:szCs w:val="24"/>
          <w:lang w:val="en-US"/>
        </w:rPr>
        <w:t>:</w:t>
      </w:r>
    </w:p>
    <w:p w:rsidR="001A1CFD" w:rsidRDefault="00C1475D">
      <w:pPr>
        <w:ind w:left="225"/>
        <w:jc w:val="both"/>
        <w:rPr>
          <w:sz w:val="24"/>
          <w:szCs w:val="24"/>
          <w:lang w:val="en-US"/>
        </w:rPr>
      </w:pPr>
      <w:r>
        <w:rPr>
          <w:sz w:val="24"/>
          <w:szCs w:val="24"/>
          <w:lang w:val="en-US"/>
        </w:rPr>
        <w:t xml:space="preserve"> </w:t>
      </w:r>
    </w:p>
    <w:p w:rsidR="001A1CFD" w:rsidRDefault="00C1475D">
      <w:pPr>
        <w:ind w:left="225"/>
        <w:jc w:val="both"/>
        <w:rPr>
          <w:i/>
          <w:iCs/>
          <w:sz w:val="24"/>
          <w:szCs w:val="24"/>
          <w:lang w:val="en-US"/>
        </w:rPr>
      </w:pPr>
      <w:r>
        <w:rPr>
          <w:sz w:val="24"/>
          <w:szCs w:val="24"/>
          <w:lang w:val="en-US"/>
        </w:rPr>
        <w:t xml:space="preserve">                  λ</w:t>
      </w:r>
      <w:r>
        <w:rPr>
          <w:i/>
          <w:iCs/>
          <w:sz w:val="24"/>
          <w:szCs w:val="24"/>
          <w:vertAlign w:val="subscript"/>
          <w:lang w:val="en-US"/>
        </w:rPr>
        <w:t xml:space="preserve">100  </w:t>
      </w:r>
      <w:r>
        <w:rPr>
          <w:i/>
          <w:iCs/>
          <w:sz w:val="24"/>
          <w:szCs w:val="24"/>
          <w:lang w:val="en-US"/>
        </w:rPr>
        <w:t>= -2/3</w:t>
      </w:r>
      <w:r>
        <w:rPr>
          <w:sz w:val="24"/>
          <w:szCs w:val="24"/>
          <w:lang w:val="en-US"/>
        </w:rPr>
        <w:t>[</w:t>
      </w:r>
      <w:r>
        <w:rPr>
          <w:i/>
          <w:iCs/>
          <w:sz w:val="24"/>
          <w:szCs w:val="24"/>
          <w:lang w:val="en-US"/>
        </w:rPr>
        <w:t>N/(C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sz w:val="24"/>
          <w:szCs w:val="24"/>
          <w:lang w:val="en-US"/>
        </w:rPr>
        <w:t>][</w:t>
      </w:r>
      <w:r>
        <w:rPr>
          <w:i/>
          <w:iCs/>
          <w:sz w:val="24"/>
          <w:szCs w:val="24"/>
          <w:lang w:val="en-US"/>
        </w:rPr>
        <w:t>∂g</w:t>
      </w:r>
      <w:r>
        <w:rPr>
          <w:i/>
          <w:iCs/>
          <w:sz w:val="24"/>
          <w:szCs w:val="24"/>
          <w:vertAlign w:val="subscript"/>
          <w:lang w:val="en-US"/>
        </w:rPr>
        <w:t>1</w:t>
      </w:r>
      <w:r>
        <w:rPr>
          <w:i/>
          <w:iCs/>
          <w:sz w:val="24"/>
          <w:szCs w:val="24"/>
          <w:lang w:val="en-US"/>
        </w:rPr>
        <w:t>/∂r</w:t>
      </w:r>
      <w:r>
        <w:rPr>
          <w:sz w:val="24"/>
          <w:szCs w:val="24"/>
          <w:lang w:val="en-US"/>
        </w:rPr>
        <w:t>]</w:t>
      </w:r>
      <w:r>
        <w:rPr>
          <w:i/>
          <w:iCs/>
          <w:sz w:val="24"/>
          <w:szCs w:val="24"/>
          <w:lang w:val="en-US"/>
        </w:rPr>
        <w:t>r</w:t>
      </w:r>
      <w:r>
        <w:rPr>
          <w:i/>
          <w:iCs/>
          <w:sz w:val="24"/>
          <w:szCs w:val="24"/>
          <w:vertAlign w:val="subscript"/>
          <w:lang w:val="en-US"/>
        </w:rPr>
        <w:t>0</w:t>
      </w:r>
      <w:r>
        <w:rPr>
          <w:i/>
          <w:iCs/>
          <w:sz w:val="24"/>
          <w:szCs w:val="24"/>
        </w:rPr>
        <w:t xml:space="preserve"> </w:t>
      </w:r>
      <w:r>
        <w:rPr>
          <w:i/>
          <w:iCs/>
          <w:sz w:val="24"/>
          <w:szCs w:val="24"/>
          <w:lang w:val="en-US"/>
        </w:rPr>
        <w:t>;</w:t>
      </w:r>
    </w:p>
    <w:p w:rsidR="001A1CFD" w:rsidRDefault="00C1475D">
      <w:pPr>
        <w:ind w:left="225"/>
        <w:jc w:val="both"/>
        <w:rPr>
          <w:i/>
          <w:iCs/>
          <w:sz w:val="24"/>
          <w:szCs w:val="24"/>
          <w:vertAlign w:val="subscript"/>
          <w:lang w:val="en-US"/>
        </w:rPr>
      </w:pPr>
      <w:r>
        <w:rPr>
          <w:i/>
          <w:iCs/>
          <w:sz w:val="24"/>
          <w:szCs w:val="24"/>
          <w:lang w:val="en-US"/>
        </w:rPr>
        <w:t xml:space="preserve">                </w:t>
      </w:r>
      <w:r>
        <w:rPr>
          <w:sz w:val="24"/>
          <w:szCs w:val="24"/>
          <w:lang w:val="en-US"/>
        </w:rPr>
        <w:t>λ</w:t>
      </w:r>
      <w:r>
        <w:rPr>
          <w:i/>
          <w:iCs/>
          <w:sz w:val="24"/>
          <w:szCs w:val="24"/>
          <w:vertAlign w:val="subscript"/>
          <w:lang w:val="en-US"/>
        </w:rPr>
        <w:t xml:space="preserve">111  </w:t>
      </w:r>
      <w:r>
        <w:rPr>
          <w:i/>
          <w:iCs/>
          <w:sz w:val="24"/>
          <w:szCs w:val="24"/>
          <w:lang w:val="en-US"/>
        </w:rPr>
        <w:t>= - 4/3(N/C</w:t>
      </w:r>
      <w:r>
        <w:rPr>
          <w:i/>
          <w:iCs/>
          <w:sz w:val="24"/>
          <w:szCs w:val="24"/>
          <w:vertAlign w:val="subscript"/>
          <w:lang w:val="en-US"/>
        </w:rPr>
        <w:t>44</w:t>
      </w:r>
      <w:r>
        <w:rPr>
          <w:i/>
          <w:iCs/>
          <w:sz w:val="24"/>
          <w:szCs w:val="24"/>
          <w:lang w:val="en-US"/>
        </w:rPr>
        <w:t>)g</w:t>
      </w:r>
      <w:r>
        <w:rPr>
          <w:i/>
          <w:iCs/>
          <w:sz w:val="24"/>
          <w:szCs w:val="24"/>
          <w:vertAlign w:val="subscript"/>
          <w:lang w:val="en-US"/>
        </w:rPr>
        <w:t>1</w:t>
      </w:r>
    </w:p>
    <w:p w:rsidR="001A1CFD" w:rsidRDefault="001A1CFD">
      <w:pPr>
        <w:ind w:left="225"/>
        <w:jc w:val="both"/>
        <w:rPr>
          <w:sz w:val="24"/>
          <w:szCs w:val="24"/>
          <w:lang w:val="en-US"/>
        </w:rPr>
      </w:pPr>
    </w:p>
    <w:p w:rsidR="001A1CFD" w:rsidRDefault="00C1475D">
      <w:pPr>
        <w:ind w:left="225"/>
        <w:jc w:val="both"/>
        <w:rPr>
          <w:sz w:val="24"/>
          <w:szCs w:val="24"/>
          <w:lang w:val="en-US"/>
        </w:rPr>
      </w:pPr>
      <w:r>
        <w:rPr>
          <w:sz w:val="24"/>
          <w:szCs w:val="24"/>
          <w:lang w:val="en-US"/>
        </w:rPr>
        <w:t xml:space="preserve">2- </w:t>
      </w:r>
      <w:r>
        <w:rPr>
          <w:sz w:val="24"/>
          <w:szCs w:val="24"/>
        </w:rPr>
        <w:t>объемно- центрированная</w:t>
      </w:r>
      <w:r>
        <w:rPr>
          <w:sz w:val="24"/>
          <w:szCs w:val="24"/>
          <w:lang w:val="en-US"/>
        </w:rPr>
        <w:t>:</w:t>
      </w:r>
    </w:p>
    <w:p w:rsidR="001A1CFD" w:rsidRDefault="001A1CFD">
      <w:pPr>
        <w:ind w:left="225"/>
        <w:jc w:val="both"/>
        <w:rPr>
          <w:sz w:val="24"/>
          <w:szCs w:val="24"/>
          <w:lang w:val="en-US"/>
        </w:rPr>
      </w:pPr>
    </w:p>
    <w:p w:rsidR="001A1CFD" w:rsidRDefault="00C1475D">
      <w:pPr>
        <w:ind w:left="225"/>
        <w:jc w:val="both"/>
        <w:rPr>
          <w:i/>
          <w:iCs/>
          <w:sz w:val="24"/>
          <w:szCs w:val="24"/>
          <w:lang w:val="en-US"/>
        </w:rPr>
      </w:pPr>
      <w:r>
        <w:rPr>
          <w:sz w:val="24"/>
          <w:szCs w:val="24"/>
          <w:lang w:val="en-US"/>
        </w:rPr>
        <w:t xml:space="preserve">                  λ</w:t>
      </w:r>
      <w:r>
        <w:rPr>
          <w:i/>
          <w:iCs/>
          <w:sz w:val="24"/>
          <w:szCs w:val="24"/>
          <w:vertAlign w:val="subscript"/>
          <w:lang w:val="en-US"/>
        </w:rPr>
        <w:t xml:space="preserve">100  </w:t>
      </w:r>
      <w:r>
        <w:rPr>
          <w:i/>
          <w:iCs/>
          <w:sz w:val="24"/>
          <w:szCs w:val="24"/>
          <w:lang w:val="en-US"/>
        </w:rPr>
        <w:t>= -16/9</w:t>
      </w:r>
      <w:r>
        <w:rPr>
          <w:sz w:val="24"/>
          <w:szCs w:val="24"/>
          <w:lang w:val="en-US"/>
        </w:rPr>
        <w:t>[</w:t>
      </w:r>
      <w:r>
        <w:rPr>
          <w:i/>
          <w:iCs/>
          <w:sz w:val="24"/>
          <w:szCs w:val="24"/>
          <w:lang w:val="en-US"/>
        </w:rPr>
        <w:t>N/(C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sz w:val="24"/>
          <w:szCs w:val="24"/>
          <w:lang w:val="en-US"/>
        </w:rPr>
        <w:t>]</w:t>
      </w:r>
      <w:r>
        <w:rPr>
          <w:i/>
          <w:iCs/>
          <w:sz w:val="24"/>
          <w:szCs w:val="24"/>
          <w:lang w:val="en-US"/>
        </w:rPr>
        <w:t>g</w:t>
      </w:r>
      <w:r>
        <w:rPr>
          <w:i/>
          <w:iCs/>
          <w:sz w:val="24"/>
          <w:szCs w:val="24"/>
          <w:vertAlign w:val="subscript"/>
          <w:lang w:val="en-US"/>
        </w:rPr>
        <w:t>1</w:t>
      </w:r>
      <w:r>
        <w:rPr>
          <w:i/>
          <w:iCs/>
          <w:sz w:val="24"/>
          <w:szCs w:val="24"/>
        </w:rPr>
        <w:t xml:space="preserve"> </w:t>
      </w:r>
      <w:r>
        <w:rPr>
          <w:i/>
          <w:iCs/>
          <w:sz w:val="24"/>
          <w:szCs w:val="24"/>
          <w:lang w:val="en-US"/>
        </w:rPr>
        <w:t xml:space="preserve">;                   </w:t>
      </w:r>
      <w:r>
        <w:rPr>
          <w:sz w:val="24"/>
          <w:szCs w:val="24"/>
          <w:lang w:val="en-US"/>
        </w:rPr>
        <w:t>(21)</w:t>
      </w:r>
    </w:p>
    <w:p w:rsidR="001A1CFD" w:rsidRDefault="00C1475D">
      <w:pPr>
        <w:ind w:left="225"/>
        <w:jc w:val="both"/>
        <w:rPr>
          <w:i/>
          <w:iCs/>
          <w:sz w:val="24"/>
          <w:szCs w:val="24"/>
          <w:lang w:val="en-US"/>
        </w:rPr>
      </w:pPr>
      <w:r>
        <w:rPr>
          <w:i/>
          <w:iCs/>
          <w:sz w:val="24"/>
          <w:szCs w:val="24"/>
          <w:lang w:val="en-US"/>
        </w:rPr>
        <w:t xml:space="preserve">                </w:t>
      </w:r>
      <w:r>
        <w:rPr>
          <w:sz w:val="24"/>
          <w:szCs w:val="24"/>
          <w:lang w:val="en-US"/>
        </w:rPr>
        <w:t>λ</w:t>
      </w:r>
      <w:r>
        <w:rPr>
          <w:i/>
          <w:iCs/>
          <w:sz w:val="24"/>
          <w:szCs w:val="24"/>
          <w:vertAlign w:val="subscript"/>
          <w:lang w:val="en-US"/>
        </w:rPr>
        <w:t xml:space="preserve">111  </w:t>
      </w:r>
      <w:r>
        <w:rPr>
          <w:i/>
          <w:iCs/>
          <w:sz w:val="24"/>
          <w:szCs w:val="24"/>
          <w:lang w:val="en-US"/>
        </w:rPr>
        <w:t>= - 16/27</w:t>
      </w:r>
      <w:r>
        <w:rPr>
          <w:sz w:val="24"/>
          <w:szCs w:val="24"/>
          <w:lang w:val="en-US"/>
        </w:rPr>
        <w:t>[</w:t>
      </w:r>
      <w:r>
        <w:rPr>
          <w:i/>
          <w:iCs/>
          <w:sz w:val="24"/>
          <w:szCs w:val="24"/>
          <w:lang w:val="en-US"/>
        </w:rPr>
        <w:t>g</w:t>
      </w:r>
      <w:r>
        <w:rPr>
          <w:i/>
          <w:iCs/>
          <w:sz w:val="24"/>
          <w:szCs w:val="24"/>
          <w:vertAlign w:val="subscript"/>
          <w:lang w:val="en-US"/>
        </w:rPr>
        <w:t>1</w:t>
      </w:r>
      <w:r>
        <w:rPr>
          <w:i/>
          <w:iCs/>
          <w:sz w:val="24"/>
          <w:szCs w:val="24"/>
          <w:lang w:val="en-US"/>
        </w:rPr>
        <w:t>+(∂g</w:t>
      </w:r>
      <w:r>
        <w:rPr>
          <w:i/>
          <w:iCs/>
          <w:sz w:val="24"/>
          <w:szCs w:val="24"/>
          <w:vertAlign w:val="subscript"/>
          <w:lang w:val="en-US"/>
        </w:rPr>
        <w:t>1</w:t>
      </w:r>
      <w:r>
        <w:rPr>
          <w:i/>
          <w:iCs/>
          <w:sz w:val="24"/>
          <w:szCs w:val="24"/>
          <w:lang w:val="en-US"/>
        </w:rPr>
        <w:t>/∂r)r</w:t>
      </w:r>
      <w:r>
        <w:rPr>
          <w:i/>
          <w:iCs/>
          <w:sz w:val="24"/>
          <w:szCs w:val="24"/>
          <w:vertAlign w:val="subscript"/>
          <w:lang w:val="en-US"/>
        </w:rPr>
        <w:t>0</w:t>
      </w:r>
      <w:r>
        <w:rPr>
          <w:sz w:val="24"/>
          <w:szCs w:val="24"/>
          <w:lang w:val="en-US"/>
        </w:rPr>
        <w:t>]</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3 –</w:t>
      </w:r>
      <w:r>
        <w:rPr>
          <w:sz w:val="24"/>
          <w:szCs w:val="24"/>
        </w:rPr>
        <w:t xml:space="preserve"> гранецентрированная</w:t>
      </w:r>
      <w:r>
        <w:rPr>
          <w:sz w:val="24"/>
          <w:szCs w:val="24"/>
          <w:lang w:val="en-US"/>
        </w:rPr>
        <w:t>:</w:t>
      </w:r>
    </w:p>
    <w:p w:rsidR="001A1CFD" w:rsidRDefault="001A1CFD">
      <w:pPr>
        <w:ind w:left="225"/>
        <w:jc w:val="both"/>
        <w:rPr>
          <w:sz w:val="24"/>
          <w:szCs w:val="24"/>
          <w:lang w:val="en-US"/>
        </w:rPr>
      </w:pPr>
    </w:p>
    <w:p w:rsidR="001A1CFD" w:rsidRDefault="00C1475D">
      <w:pPr>
        <w:ind w:left="225"/>
        <w:jc w:val="both"/>
        <w:rPr>
          <w:i/>
          <w:iCs/>
          <w:sz w:val="24"/>
          <w:szCs w:val="24"/>
          <w:lang w:val="en-US"/>
        </w:rPr>
      </w:pPr>
      <w:r>
        <w:rPr>
          <w:sz w:val="24"/>
          <w:szCs w:val="24"/>
          <w:lang w:val="en-US"/>
        </w:rPr>
        <w:t xml:space="preserve">                λ</w:t>
      </w:r>
      <w:r>
        <w:rPr>
          <w:i/>
          <w:iCs/>
          <w:sz w:val="24"/>
          <w:szCs w:val="24"/>
          <w:vertAlign w:val="subscript"/>
          <w:lang w:val="en-US"/>
        </w:rPr>
        <w:t xml:space="preserve">100  </w:t>
      </w:r>
      <w:r>
        <w:rPr>
          <w:i/>
          <w:iCs/>
          <w:sz w:val="24"/>
          <w:szCs w:val="24"/>
          <w:lang w:val="en-US"/>
        </w:rPr>
        <w:t>= -1/3</w:t>
      </w:r>
      <w:r>
        <w:rPr>
          <w:sz w:val="24"/>
          <w:szCs w:val="24"/>
          <w:lang w:val="en-US"/>
        </w:rPr>
        <w:t>[</w:t>
      </w:r>
      <w:r>
        <w:rPr>
          <w:i/>
          <w:iCs/>
          <w:sz w:val="24"/>
          <w:szCs w:val="24"/>
          <w:lang w:val="en-US"/>
        </w:rPr>
        <w:t>N/(C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sz w:val="24"/>
          <w:szCs w:val="24"/>
          <w:lang w:val="en-US"/>
        </w:rPr>
        <w:t>][6g</w:t>
      </w:r>
      <w:r>
        <w:rPr>
          <w:i/>
          <w:iCs/>
          <w:sz w:val="24"/>
          <w:szCs w:val="24"/>
          <w:vertAlign w:val="subscript"/>
          <w:lang w:val="en-US"/>
        </w:rPr>
        <w:t xml:space="preserve">1 </w:t>
      </w:r>
      <w:r>
        <w:rPr>
          <w:i/>
          <w:iCs/>
          <w:sz w:val="24"/>
          <w:szCs w:val="24"/>
          <w:lang w:val="en-US"/>
        </w:rPr>
        <w:t>– (∂g</w:t>
      </w:r>
      <w:r>
        <w:rPr>
          <w:i/>
          <w:iCs/>
          <w:sz w:val="24"/>
          <w:szCs w:val="24"/>
          <w:vertAlign w:val="subscript"/>
          <w:lang w:val="en-US"/>
        </w:rPr>
        <w:t>1</w:t>
      </w:r>
      <w:r>
        <w:rPr>
          <w:i/>
          <w:iCs/>
          <w:sz w:val="24"/>
          <w:szCs w:val="24"/>
          <w:lang w:val="en-US"/>
        </w:rPr>
        <w:t>/∂r)r</w:t>
      </w:r>
      <w:r>
        <w:rPr>
          <w:i/>
          <w:iCs/>
          <w:sz w:val="24"/>
          <w:szCs w:val="24"/>
          <w:vertAlign w:val="subscript"/>
          <w:lang w:val="en-US"/>
        </w:rPr>
        <w:t>0</w:t>
      </w:r>
      <w:r>
        <w:rPr>
          <w:sz w:val="24"/>
          <w:szCs w:val="24"/>
          <w:lang w:val="en-US"/>
        </w:rPr>
        <w:t>]</w:t>
      </w:r>
      <w:r>
        <w:rPr>
          <w:i/>
          <w:iCs/>
          <w:sz w:val="24"/>
          <w:szCs w:val="24"/>
        </w:rPr>
        <w:t xml:space="preserve"> </w:t>
      </w:r>
      <w:r>
        <w:rPr>
          <w:i/>
          <w:iCs/>
          <w:sz w:val="24"/>
          <w:szCs w:val="24"/>
          <w:lang w:val="en-US"/>
        </w:rPr>
        <w:t>;</w:t>
      </w:r>
    </w:p>
    <w:p w:rsidR="001A1CFD" w:rsidRDefault="00C1475D">
      <w:pPr>
        <w:ind w:left="225"/>
        <w:jc w:val="both"/>
        <w:rPr>
          <w:i/>
          <w:iCs/>
          <w:sz w:val="24"/>
          <w:szCs w:val="24"/>
          <w:lang w:val="en-US"/>
        </w:rPr>
      </w:pPr>
      <w:r>
        <w:rPr>
          <w:i/>
          <w:iCs/>
          <w:sz w:val="24"/>
          <w:szCs w:val="24"/>
          <w:lang w:val="en-US"/>
        </w:rPr>
        <w:t xml:space="preserve">                </w:t>
      </w:r>
      <w:r>
        <w:rPr>
          <w:sz w:val="24"/>
          <w:szCs w:val="24"/>
          <w:lang w:val="en-US"/>
        </w:rPr>
        <w:t>λ</w:t>
      </w:r>
      <w:r>
        <w:rPr>
          <w:i/>
          <w:iCs/>
          <w:sz w:val="24"/>
          <w:szCs w:val="24"/>
          <w:vertAlign w:val="subscript"/>
          <w:lang w:val="en-US"/>
        </w:rPr>
        <w:t xml:space="preserve">111  </w:t>
      </w:r>
      <w:r>
        <w:rPr>
          <w:i/>
          <w:iCs/>
          <w:sz w:val="24"/>
          <w:szCs w:val="24"/>
          <w:lang w:val="en-US"/>
        </w:rPr>
        <w:t>= - 2/3</w:t>
      </w:r>
      <w:r>
        <w:rPr>
          <w:sz w:val="24"/>
          <w:szCs w:val="24"/>
          <w:lang w:val="en-US"/>
        </w:rPr>
        <w:t>[</w:t>
      </w:r>
      <w:r>
        <w:rPr>
          <w:i/>
          <w:iCs/>
          <w:sz w:val="24"/>
          <w:szCs w:val="24"/>
          <w:lang w:val="en-US"/>
        </w:rPr>
        <w:t>N/C</w:t>
      </w:r>
      <w:r>
        <w:rPr>
          <w:i/>
          <w:iCs/>
          <w:sz w:val="24"/>
          <w:szCs w:val="24"/>
          <w:vertAlign w:val="subscript"/>
          <w:lang w:val="en-US"/>
        </w:rPr>
        <w:t>44</w:t>
      </w:r>
      <w:r>
        <w:rPr>
          <w:sz w:val="24"/>
          <w:szCs w:val="24"/>
          <w:lang w:val="en-US"/>
        </w:rPr>
        <w:t>] [2</w:t>
      </w:r>
      <w:r>
        <w:rPr>
          <w:i/>
          <w:iCs/>
          <w:sz w:val="24"/>
          <w:szCs w:val="24"/>
          <w:lang w:val="en-US"/>
        </w:rPr>
        <w:t>g</w:t>
      </w:r>
      <w:r>
        <w:rPr>
          <w:i/>
          <w:iCs/>
          <w:sz w:val="24"/>
          <w:szCs w:val="24"/>
          <w:vertAlign w:val="subscript"/>
          <w:lang w:val="en-US"/>
        </w:rPr>
        <w:t>1</w:t>
      </w:r>
      <w:r>
        <w:rPr>
          <w:i/>
          <w:iCs/>
          <w:sz w:val="24"/>
          <w:szCs w:val="24"/>
          <w:lang w:val="en-US"/>
        </w:rPr>
        <w:t>+(∂g</w:t>
      </w:r>
      <w:r>
        <w:rPr>
          <w:i/>
          <w:iCs/>
          <w:sz w:val="24"/>
          <w:szCs w:val="24"/>
          <w:vertAlign w:val="subscript"/>
          <w:lang w:val="en-US"/>
        </w:rPr>
        <w:t>1</w:t>
      </w:r>
      <w:r>
        <w:rPr>
          <w:i/>
          <w:iCs/>
          <w:sz w:val="24"/>
          <w:szCs w:val="24"/>
          <w:lang w:val="en-US"/>
        </w:rPr>
        <w:t>/∂r) r</w:t>
      </w:r>
      <w:r>
        <w:rPr>
          <w:i/>
          <w:iCs/>
          <w:sz w:val="24"/>
          <w:szCs w:val="24"/>
          <w:vertAlign w:val="subscript"/>
          <w:lang w:val="en-US"/>
        </w:rPr>
        <w:t>0</w:t>
      </w:r>
      <w:r>
        <w:rPr>
          <w:sz w:val="24"/>
          <w:szCs w:val="24"/>
          <w:lang w:val="en-US"/>
        </w:rPr>
        <w:t>]</w:t>
      </w:r>
    </w:p>
    <w:p w:rsidR="001A1CFD" w:rsidRDefault="001A1CFD">
      <w:pPr>
        <w:ind w:left="225"/>
        <w:jc w:val="both"/>
        <w:rPr>
          <w:i/>
          <w:iCs/>
          <w:sz w:val="24"/>
          <w:szCs w:val="24"/>
          <w:vertAlign w:val="subscript"/>
          <w:lang w:val="en-US"/>
        </w:rPr>
      </w:pPr>
    </w:p>
    <w:p w:rsidR="001A1CFD" w:rsidRDefault="00C1475D">
      <w:pPr>
        <w:jc w:val="both"/>
        <w:rPr>
          <w:sz w:val="24"/>
          <w:szCs w:val="24"/>
          <w:lang w:val="en-US"/>
        </w:rPr>
      </w:pPr>
      <w:r>
        <w:rPr>
          <w:sz w:val="24"/>
          <w:szCs w:val="24"/>
        </w:rPr>
        <w:t>Принимая во внимание</w:t>
      </w:r>
      <w:r>
        <w:rPr>
          <w:noProof/>
          <w:sz w:val="24"/>
          <w:szCs w:val="24"/>
        </w:rPr>
        <w:t xml:space="preserve"> (16),</w:t>
      </w:r>
      <w:r>
        <w:rPr>
          <w:sz w:val="24"/>
          <w:szCs w:val="24"/>
        </w:rPr>
        <w:t xml:space="preserve"> </w:t>
      </w:r>
      <w:bookmarkStart w:id="116" w:name="OCRUncertain554"/>
      <w:r>
        <w:rPr>
          <w:sz w:val="24"/>
          <w:szCs w:val="24"/>
        </w:rPr>
        <w:t>магнитоупругую</w:t>
      </w:r>
      <w:bookmarkEnd w:id="116"/>
      <w:r>
        <w:rPr>
          <w:noProof/>
          <w:sz w:val="24"/>
          <w:szCs w:val="24"/>
        </w:rPr>
        <w:t xml:space="preserve"> (13)</w:t>
      </w:r>
      <w:r>
        <w:rPr>
          <w:sz w:val="24"/>
          <w:szCs w:val="24"/>
        </w:rPr>
        <w:t xml:space="preserve"> и упругую</w:t>
      </w:r>
      <w:r>
        <w:rPr>
          <w:sz w:val="24"/>
          <w:szCs w:val="24"/>
          <w:lang w:val="en-US"/>
        </w:rPr>
        <w:t xml:space="preserve"> </w:t>
      </w:r>
      <w:r>
        <w:rPr>
          <w:noProof/>
          <w:sz w:val="24"/>
          <w:szCs w:val="24"/>
        </w:rPr>
        <w:t>(12)</w:t>
      </w:r>
      <w:r>
        <w:rPr>
          <w:sz w:val="24"/>
          <w:szCs w:val="24"/>
        </w:rPr>
        <w:t xml:space="preserve"> энергии при спонтанной деформации можно записать в виде</w:t>
      </w:r>
      <w:r>
        <w:rPr>
          <w:sz w:val="24"/>
          <w:szCs w:val="24"/>
          <w:lang w:val="en-US"/>
        </w:rPr>
        <w:t>:</w:t>
      </w:r>
    </w:p>
    <w:p w:rsidR="001A1CFD" w:rsidRDefault="001A1CFD">
      <w:pPr>
        <w:jc w:val="both"/>
        <w:rPr>
          <w:sz w:val="24"/>
          <w:szCs w:val="24"/>
          <w:lang w:val="en-US"/>
        </w:rPr>
      </w:pPr>
    </w:p>
    <w:p w:rsidR="001A1CFD" w:rsidRDefault="00C1475D">
      <w:pPr>
        <w:jc w:val="both"/>
        <w:rPr>
          <w:i/>
          <w:iCs/>
          <w:sz w:val="24"/>
          <w:szCs w:val="24"/>
          <w:lang w:val="en-US"/>
        </w:rPr>
      </w:pPr>
      <w:r>
        <w:rPr>
          <w:b/>
          <w:bCs/>
          <w:i/>
          <w:iCs/>
          <w:sz w:val="24"/>
          <w:szCs w:val="24"/>
          <w:lang w:val="en-US"/>
        </w:rPr>
        <w:t xml:space="preserve">        f</w:t>
      </w:r>
      <w:r>
        <w:rPr>
          <w:b/>
          <w:bCs/>
          <w:i/>
          <w:iCs/>
          <w:sz w:val="24"/>
          <w:szCs w:val="24"/>
          <w:vertAlign w:val="superscript"/>
          <w:lang w:val="en-US"/>
        </w:rPr>
        <w:t>(0)</w:t>
      </w:r>
      <w:r>
        <w:rPr>
          <w:b/>
          <w:bCs/>
          <w:i/>
          <w:iCs/>
          <w:sz w:val="24"/>
          <w:szCs w:val="24"/>
          <w:vertAlign w:val="subscript"/>
          <w:lang w:val="en-US"/>
        </w:rPr>
        <w:t>му.</w:t>
      </w:r>
      <w:r>
        <w:rPr>
          <w:b/>
          <w:bCs/>
          <w:i/>
          <w:iCs/>
          <w:sz w:val="24"/>
          <w:szCs w:val="24"/>
          <w:lang w:val="en-US"/>
        </w:rPr>
        <w:t>=</w:t>
      </w:r>
      <w:r>
        <w:rPr>
          <w:i/>
          <w:iCs/>
          <w:sz w:val="24"/>
          <w:szCs w:val="24"/>
          <w:lang w:val="en-US"/>
        </w:rPr>
        <w:t xml:space="preserve"> [B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i/>
          <w:iCs/>
          <w:sz w:val="24"/>
          <w:szCs w:val="24"/>
          <w:lang w:val="en-US"/>
        </w:rPr>
        <w:t>-1/3)</w:t>
      </w:r>
      <w:r>
        <w:rPr>
          <w:i/>
          <w:iCs/>
          <w:sz w:val="24"/>
          <w:szCs w:val="24"/>
          <w:vertAlign w:val="superscript"/>
          <w:lang w:val="en-US"/>
        </w:rPr>
        <w:t>2</w:t>
      </w:r>
      <w:r>
        <w:rPr>
          <w:i/>
          <w:iCs/>
          <w:sz w:val="24"/>
          <w:szCs w:val="24"/>
          <w:lang w:val="en-US"/>
        </w:rPr>
        <w:t xml:space="preserve"> - B</w:t>
      </w:r>
      <w:r>
        <w:rPr>
          <w:i/>
          <w:iCs/>
          <w:sz w:val="24"/>
          <w:szCs w:val="24"/>
          <w:vertAlign w:val="superscript"/>
          <w:lang w:val="en-US"/>
        </w:rPr>
        <w:t>2</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 xml:space="preserve">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j  </w:t>
      </w:r>
      <w:r>
        <w:rPr>
          <w:i/>
          <w:iCs/>
          <w:sz w:val="24"/>
          <w:szCs w:val="24"/>
          <w:lang w:val="en-US"/>
        </w:rPr>
        <w:t>, (i , j=1,2,3)</w:t>
      </w:r>
    </w:p>
    <w:p w:rsidR="001A1CFD" w:rsidRDefault="001A1CFD">
      <w:pPr>
        <w:jc w:val="both"/>
        <w:rPr>
          <w:b/>
          <w:bCs/>
          <w:i/>
          <w:iCs/>
          <w:sz w:val="24"/>
          <w:szCs w:val="24"/>
          <w:lang w:val="en-US"/>
        </w:rPr>
      </w:pPr>
    </w:p>
    <w:p w:rsidR="001A1CFD" w:rsidRDefault="00C1475D">
      <w:pPr>
        <w:jc w:val="both"/>
        <w:rPr>
          <w:i/>
          <w:iCs/>
          <w:sz w:val="24"/>
          <w:szCs w:val="24"/>
          <w:lang w:val="en-US"/>
        </w:rPr>
      </w:pPr>
      <w:r>
        <w:rPr>
          <w:b/>
          <w:bCs/>
          <w:i/>
          <w:iCs/>
          <w:sz w:val="24"/>
          <w:szCs w:val="24"/>
          <w:lang w:val="en-US"/>
        </w:rPr>
        <w:t xml:space="preserve">       f</w:t>
      </w:r>
      <w:r>
        <w:rPr>
          <w:b/>
          <w:bCs/>
          <w:i/>
          <w:iCs/>
          <w:sz w:val="24"/>
          <w:szCs w:val="24"/>
          <w:vertAlign w:val="superscript"/>
          <w:lang w:val="en-US"/>
        </w:rPr>
        <w:t>(0)</w:t>
      </w:r>
      <w:r>
        <w:rPr>
          <w:b/>
          <w:bCs/>
          <w:i/>
          <w:iCs/>
          <w:sz w:val="24"/>
          <w:szCs w:val="24"/>
          <w:vertAlign w:val="subscript"/>
        </w:rPr>
        <w:t>упр.</w:t>
      </w:r>
      <w:r>
        <w:rPr>
          <w:b/>
          <w:bCs/>
          <w:i/>
          <w:iCs/>
          <w:sz w:val="24"/>
          <w:szCs w:val="24"/>
        </w:rPr>
        <w:t>=</w:t>
      </w:r>
      <w:r>
        <w:rPr>
          <w:i/>
          <w:iCs/>
          <w:sz w:val="24"/>
          <w:szCs w:val="24"/>
        </w:rPr>
        <w:t xml:space="preserve"> ½</w:t>
      </w:r>
      <w:r>
        <w:rPr>
          <w:i/>
          <w:iCs/>
          <w:sz w:val="24"/>
          <w:szCs w:val="24"/>
          <w:lang w:val="en-US"/>
        </w:rPr>
        <w:t xml:space="preserve"> C</w:t>
      </w:r>
      <w:r>
        <w:rPr>
          <w:i/>
          <w:iCs/>
          <w:sz w:val="24"/>
          <w:szCs w:val="24"/>
          <w:vertAlign w:val="subscript"/>
          <w:lang w:val="en-US"/>
        </w:rPr>
        <w:t xml:space="preserve">11 </w:t>
      </w:r>
      <w:r>
        <w:rPr>
          <w:i/>
          <w:iCs/>
          <w:sz w:val="24"/>
          <w:szCs w:val="24"/>
          <w:lang w:val="en-US"/>
        </w:rPr>
        <w:t>[B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i/>
          <w:iCs/>
          <w:sz w:val="24"/>
          <w:szCs w:val="24"/>
          <w:lang w:val="en-US"/>
        </w:rPr>
        <w:t>-1/3)</w:t>
      </w:r>
      <w:r>
        <w:rPr>
          <w:i/>
          <w:iCs/>
          <w:sz w:val="24"/>
          <w:szCs w:val="24"/>
          <w:vertAlign w:val="superscript"/>
          <w:lang w:val="en-US"/>
        </w:rPr>
        <w:t>2</w:t>
      </w:r>
      <w:r>
        <w:rPr>
          <w:i/>
          <w:iCs/>
          <w:sz w:val="24"/>
          <w:szCs w:val="24"/>
          <w:vertAlign w:val="subscript"/>
          <w:lang w:val="en-US"/>
        </w:rPr>
        <w:t xml:space="preserve"> </w:t>
      </w:r>
      <w:r>
        <w:rPr>
          <w:i/>
          <w:iCs/>
          <w:sz w:val="24"/>
          <w:szCs w:val="24"/>
          <w:lang w:val="en-US"/>
        </w:rPr>
        <w:t>+ ½ C</w:t>
      </w:r>
      <w:r>
        <w:rPr>
          <w:i/>
          <w:iCs/>
          <w:sz w:val="24"/>
          <w:szCs w:val="24"/>
          <w:vertAlign w:val="subscript"/>
          <w:lang w:val="en-US"/>
        </w:rPr>
        <w:t>44</w:t>
      </w:r>
      <w:r>
        <w:rPr>
          <w:i/>
          <w:iCs/>
          <w:sz w:val="24"/>
          <w:szCs w:val="24"/>
          <w:lang w:val="en-US"/>
        </w:rPr>
        <w:t xml:space="preserve"> B</w:t>
      </w:r>
      <w:r>
        <w:rPr>
          <w:i/>
          <w:iCs/>
          <w:sz w:val="24"/>
          <w:szCs w:val="24"/>
          <w:vertAlign w:val="superscript"/>
          <w:lang w:val="en-US"/>
        </w:rPr>
        <w:t>2</w:t>
      </w:r>
      <w:r>
        <w:rPr>
          <w:i/>
          <w:iCs/>
          <w:sz w:val="24"/>
          <w:szCs w:val="24"/>
          <w:vertAlign w:val="subscript"/>
          <w:lang w:val="en-US"/>
        </w:rPr>
        <w:t>2</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xml:space="preserve">                           +C</w:t>
      </w:r>
      <w:r>
        <w:rPr>
          <w:i/>
          <w:iCs/>
          <w:sz w:val="24"/>
          <w:szCs w:val="24"/>
          <w:vertAlign w:val="subscript"/>
          <w:lang w:val="en-US"/>
        </w:rPr>
        <w:t>12</w:t>
      </w:r>
      <w:r>
        <w:rPr>
          <w:i/>
          <w:iCs/>
          <w:sz w:val="24"/>
          <w:szCs w:val="24"/>
          <w:lang w:val="en-US"/>
        </w:rPr>
        <w:t>[B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i/>
          <w:iCs/>
          <w:sz w:val="24"/>
          <w:szCs w:val="24"/>
          <w:lang w:val="en-US"/>
        </w:rPr>
        <w:t>-1/3)(</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-1/3),  (i , j=1,2,3)</w:t>
      </w:r>
    </w:p>
    <w:p w:rsidR="001A1CFD" w:rsidRDefault="001A1CFD">
      <w:pPr>
        <w:jc w:val="both"/>
        <w:rPr>
          <w:i/>
          <w:iCs/>
          <w:sz w:val="24"/>
          <w:szCs w:val="24"/>
          <w:lang w:val="en-US"/>
        </w:rPr>
      </w:pPr>
    </w:p>
    <w:p w:rsidR="001A1CFD" w:rsidRDefault="00C1475D">
      <w:pPr>
        <w:jc w:val="both"/>
        <w:rPr>
          <w:sz w:val="24"/>
          <w:szCs w:val="24"/>
        </w:rPr>
      </w:pPr>
      <w:r>
        <w:rPr>
          <w:i/>
          <w:iCs/>
          <w:sz w:val="24"/>
          <w:szCs w:val="24"/>
          <w:lang w:val="en-US"/>
        </w:rPr>
        <w:t xml:space="preserve">  </w:t>
      </w:r>
      <w:r>
        <w:rPr>
          <w:sz w:val="24"/>
          <w:szCs w:val="24"/>
        </w:rPr>
        <w:t>или, учитывая соотношения</w:t>
      </w:r>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lang w:val="en-US"/>
        </w:rPr>
      </w:pPr>
      <w:r>
        <w:rPr>
          <w:sz w:val="24"/>
          <w:szCs w:val="24"/>
          <w:lang w:val="en-US"/>
        </w:rPr>
        <w:t xml:space="preserve"> 1) </w:t>
      </w:r>
      <w:r>
        <w:rPr>
          <w:sz w:val="24"/>
          <w:szCs w:val="24"/>
        </w:rPr>
        <w:t>∑</w:t>
      </w:r>
      <w:r>
        <w:rPr>
          <w:sz w:val="24"/>
          <w:szCs w:val="24"/>
          <w:lang w:val="en-US"/>
        </w:rPr>
        <w:sym w:font="Symbol" w:char="F061"/>
      </w:r>
      <w:r>
        <w:rPr>
          <w:sz w:val="24"/>
          <w:szCs w:val="24"/>
          <w:vertAlign w:val="superscript"/>
          <w:lang w:val="en-US"/>
        </w:rPr>
        <w:t xml:space="preserve">2 </w:t>
      </w:r>
      <w:r>
        <w:rPr>
          <w:i/>
          <w:iCs/>
          <w:sz w:val="24"/>
          <w:szCs w:val="24"/>
          <w:vertAlign w:val="subscript"/>
          <w:lang w:val="en-US"/>
        </w:rPr>
        <w:t xml:space="preserve">i </w:t>
      </w:r>
      <w:r>
        <w:rPr>
          <w:i/>
          <w:iCs/>
          <w:sz w:val="24"/>
          <w:szCs w:val="24"/>
          <w:lang w:val="en-US"/>
        </w:rPr>
        <w:t xml:space="preserve">=1  </w:t>
      </w:r>
      <w:r>
        <w:rPr>
          <w:sz w:val="24"/>
          <w:szCs w:val="24"/>
          <w:lang w:val="en-US"/>
        </w:rPr>
        <w:t xml:space="preserve"> </w:t>
      </w:r>
      <w:r>
        <w:rPr>
          <w:i/>
          <w:iCs/>
          <w:sz w:val="24"/>
          <w:szCs w:val="24"/>
          <w:lang w:val="en-US"/>
        </w:rPr>
        <w:t>(i =1,2,3)</w:t>
      </w:r>
      <w:r>
        <w:rPr>
          <w:sz w:val="24"/>
          <w:szCs w:val="24"/>
          <w:lang w:val="en-US"/>
        </w:rPr>
        <w:t xml:space="preserve"> ;</w:t>
      </w:r>
    </w:p>
    <w:p w:rsidR="001A1CFD" w:rsidRDefault="001A1CFD">
      <w:pPr>
        <w:jc w:val="both"/>
        <w:rPr>
          <w:sz w:val="24"/>
          <w:szCs w:val="24"/>
          <w:lang w:val="en-US"/>
        </w:rPr>
      </w:pPr>
    </w:p>
    <w:p w:rsidR="001A1CFD" w:rsidRDefault="00C1475D">
      <w:pPr>
        <w:jc w:val="both"/>
        <w:rPr>
          <w:sz w:val="24"/>
          <w:szCs w:val="24"/>
        </w:rPr>
      </w:pPr>
      <w:r>
        <w:rPr>
          <w:sz w:val="24"/>
          <w:szCs w:val="24"/>
          <w:lang w:val="en-US"/>
        </w:rPr>
        <w:t xml:space="preserve"> 2) </w:t>
      </w:r>
      <w:r>
        <w:rPr>
          <w:sz w:val="24"/>
          <w:szCs w:val="24"/>
        </w:rPr>
        <w:t>∑</w:t>
      </w:r>
      <w:r>
        <w:rPr>
          <w:sz w:val="24"/>
          <w:szCs w:val="24"/>
          <w:lang w:val="en-US"/>
        </w:rPr>
        <w:sym w:font="Symbol" w:char="F061"/>
      </w:r>
      <w:r>
        <w:rPr>
          <w:sz w:val="24"/>
          <w:szCs w:val="24"/>
          <w:vertAlign w:val="superscript"/>
          <w:lang w:val="en-US"/>
        </w:rPr>
        <w:t xml:space="preserve">4 </w:t>
      </w:r>
      <w:r>
        <w:rPr>
          <w:i/>
          <w:iCs/>
          <w:sz w:val="24"/>
          <w:szCs w:val="24"/>
          <w:vertAlign w:val="subscript"/>
          <w:lang w:val="en-US"/>
        </w:rPr>
        <w:t xml:space="preserve">i </w:t>
      </w:r>
      <w:r>
        <w:rPr>
          <w:i/>
          <w:iCs/>
          <w:sz w:val="24"/>
          <w:szCs w:val="24"/>
          <w:lang w:val="en-US"/>
        </w:rPr>
        <w:t>=1 –2</w:t>
      </w:r>
      <w:r>
        <w:rPr>
          <w:sz w:val="24"/>
          <w:szCs w:val="24"/>
        </w:rPr>
        <w:t xml:space="preserve"> ∑</w:t>
      </w:r>
      <w:r>
        <w:rPr>
          <w:i/>
          <w:iCs/>
          <w:sz w:val="24"/>
          <w:szCs w:val="24"/>
          <w:lang w:val="en-US"/>
        </w:rPr>
        <w:t xml:space="preserve"> </w:t>
      </w:r>
      <w:r>
        <w:rPr>
          <w:sz w:val="24"/>
          <w:szCs w:val="24"/>
          <w:lang w:val="en-US"/>
        </w:rPr>
        <w:sym w:font="Symbol" w:char="F061"/>
      </w:r>
      <w:r>
        <w:rPr>
          <w:sz w:val="24"/>
          <w:szCs w:val="24"/>
          <w:vertAlign w:val="superscript"/>
          <w:lang w:val="en-US"/>
        </w:rPr>
        <w:t xml:space="preserve">2 </w:t>
      </w:r>
      <w:r>
        <w:rPr>
          <w:i/>
          <w:iCs/>
          <w:sz w:val="24"/>
          <w:szCs w:val="24"/>
          <w:vertAlign w:val="subscript"/>
          <w:lang w:val="en-US"/>
        </w:rPr>
        <w:t xml:space="preserve">i </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j    </w:t>
      </w:r>
      <w:r>
        <w:rPr>
          <w:i/>
          <w:iCs/>
          <w:sz w:val="24"/>
          <w:szCs w:val="24"/>
          <w:lang w:val="en-US"/>
        </w:rPr>
        <w:t xml:space="preserve"> (i , j=1,2,3)</w:t>
      </w:r>
      <w:r>
        <w:rPr>
          <w:sz w:val="24"/>
          <w:szCs w:val="24"/>
          <w:lang w:val="en-US"/>
        </w:rPr>
        <w:t xml:space="preserve"> ;</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xml:space="preserve"> </w:t>
      </w:r>
      <w:r>
        <w:rPr>
          <w:sz w:val="24"/>
          <w:szCs w:val="24"/>
          <w:lang w:val="en-US"/>
        </w:rPr>
        <w:t>3)</w:t>
      </w:r>
      <w:r>
        <w:rPr>
          <w:i/>
          <w:iCs/>
          <w:sz w:val="24"/>
          <w:szCs w:val="24"/>
          <w:lang w:val="en-US"/>
        </w:rPr>
        <w:t xml:space="preserve">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i/>
          <w:iCs/>
          <w:sz w:val="24"/>
          <w:szCs w:val="24"/>
          <w:lang w:val="en-US"/>
        </w:rPr>
        <w:t>-1/3)</w:t>
      </w:r>
      <w:r>
        <w:rPr>
          <w:i/>
          <w:iCs/>
          <w:sz w:val="24"/>
          <w:szCs w:val="24"/>
          <w:vertAlign w:val="superscript"/>
          <w:lang w:val="en-US"/>
        </w:rPr>
        <w:t>2</w:t>
      </w:r>
      <w:r>
        <w:rPr>
          <w:i/>
          <w:iCs/>
          <w:sz w:val="24"/>
          <w:szCs w:val="24"/>
          <w:lang w:val="en-US"/>
        </w:rPr>
        <w:t xml:space="preserve">= 2/3 – 2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j   </w:t>
      </w:r>
      <w:r>
        <w:rPr>
          <w:i/>
          <w:iCs/>
          <w:sz w:val="24"/>
          <w:szCs w:val="24"/>
          <w:lang w:val="en-US"/>
        </w:rPr>
        <w:t xml:space="preserve"> (i , j=1,2,3, i&gt;j)</w:t>
      </w:r>
      <w:r>
        <w:rPr>
          <w:sz w:val="24"/>
          <w:szCs w:val="24"/>
          <w:lang w:val="en-US"/>
        </w:rPr>
        <w:t xml:space="preserve"> ;</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4)</w:t>
      </w:r>
      <w:r>
        <w:rPr>
          <w:i/>
          <w:iCs/>
          <w:sz w:val="24"/>
          <w:szCs w:val="24"/>
          <w:lang w:val="en-US"/>
        </w:rPr>
        <w:t xml:space="preserve">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i/>
          <w:iCs/>
          <w:sz w:val="24"/>
          <w:szCs w:val="24"/>
          <w:lang w:val="en-US"/>
        </w:rPr>
        <w:t>-1/3)(</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 xml:space="preserve">-1/3) =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 xml:space="preserve"> – 1/3  (i , j=1,2,3, i&gt;j)</w:t>
      </w:r>
      <w:r>
        <w:rPr>
          <w:sz w:val="24"/>
          <w:szCs w:val="24"/>
          <w:lang w:val="en-US"/>
        </w:rPr>
        <w:t xml:space="preserve"> ;</w:t>
      </w:r>
    </w:p>
    <w:p w:rsidR="001A1CFD" w:rsidRDefault="00C1475D">
      <w:pPr>
        <w:jc w:val="both"/>
        <w:rPr>
          <w:i/>
          <w:iCs/>
          <w:sz w:val="24"/>
          <w:szCs w:val="24"/>
          <w:lang w:val="en-US"/>
        </w:rPr>
      </w:pPr>
      <w:r>
        <w:rPr>
          <w:i/>
          <w:iCs/>
          <w:sz w:val="24"/>
          <w:szCs w:val="24"/>
          <w:lang w:val="en-US"/>
        </w:rPr>
        <w:t xml:space="preserve"> </w:t>
      </w:r>
    </w:p>
    <w:p w:rsidR="001A1CFD" w:rsidRDefault="001A1CFD">
      <w:pPr>
        <w:jc w:val="both"/>
        <w:rPr>
          <w:b/>
          <w:bCs/>
          <w:i/>
          <w:iCs/>
          <w:sz w:val="24"/>
          <w:szCs w:val="24"/>
          <w:lang w:val="en-US"/>
        </w:rPr>
      </w:pPr>
    </w:p>
    <w:p w:rsidR="001A1CFD" w:rsidRDefault="00C1475D">
      <w:pPr>
        <w:jc w:val="both"/>
        <w:rPr>
          <w:i/>
          <w:iCs/>
          <w:sz w:val="24"/>
          <w:szCs w:val="24"/>
          <w:lang w:val="en-US"/>
        </w:rPr>
      </w:pPr>
      <w:r>
        <w:rPr>
          <w:b/>
          <w:bCs/>
          <w:i/>
          <w:iCs/>
          <w:sz w:val="24"/>
          <w:szCs w:val="24"/>
          <w:lang w:val="en-US"/>
        </w:rPr>
        <w:t xml:space="preserve"> f</w:t>
      </w:r>
      <w:r>
        <w:rPr>
          <w:b/>
          <w:bCs/>
          <w:i/>
          <w:iCs/>
          <w:sz w:val="24"/>
          <w:szCs w:val="24"/>
          <w:vertAlign w:val="superscript"/>
          <w:lang w:val="en-US"/>
        </w:rPr>
        <w:t>(0)</w:t>
      </w:r>
      <w:r>
        <w:rPr>
          <w:b/>
          <w:bCs/>
          <w:i/>
          <w:iCs/>
          <w:sz w:val="24"/>
          <w:szCs w:val="24"/>
          <w:vertAlign w:val="subscript"/>
          <w:lang w:val="en-US"/>
        </w:rPr>
        <w:t>му.</w:t>
      </w:r>
      <w:r>
        <w:rPr>
          <w:b/>
          <w:bCs/>
          <w:i/>
          <w:iCs/>
          <w:sz w:val="24"/>
          <w:szCs w:val="24"/>
          <w:lang w:val="en-US"/>
        </w:rPr>
        <w:t>=</w:t>
      </w:r>
      <w:r>
        <w:rPr>
          <w:i/>
          <w:iCs/>
          <w:sz w:val="24"/>
          <w:szCs w:val="24"/>
          <w:lang w:val="en-US"/>
        </w:rPr>
        <w:t xml:space="preserve">  –  [B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 xml:space="preserve">)][ 2/3 – 2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 - B</w:t>
      </w:r>
      <w:r>
        <w:rPr>
          <w:i/>
          <w:iCs/>
          <w:sz w:val="24"/>
          <w:szCs w:val="24"/>
          <w:vertAlign w:val="superscript"/>
          <w:lang w:val="en-US"/>
        </w:rPr>
        <w:t>2</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 xml:space="preserve">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j  </w:t>
      </w:r>
      <w:r>
        <w:rPr>
          <w:i/>
          <w:iCs/>
          <w:sz w:val="24"/>
          <w:szCs w:val="24"/>
          <w:lang w:val="en-US"/>
        </w:rPr>
        <w:t xml:space="preserve">, </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xml:space="preserve">                                                             (i , j=1,2,3, i&gt;j)                       </w:t>
      </w:r>
      <w:r>
        <w:rPr>
          <w:sz w:val="24"/>
          <w:szCs w:val="24"/>
          <w:lang w:val="en-US"/>
        </w:rPr>
        <w:t>(22)</w:t>
      </w:r>
    </w:p>
    <w:p w:rsidR="001A1CFD" w:rsidRDefault="001A1CFD">
      <w:pPr>
        <w:jc w:val="both"/>
        <w:rPr>
          <w:b/>
          <w:bCs/>
          <w:i/>
          <w:iCs/>
          <w:sz w:val="24"/>
          <w:szCs w:val="24"/>
          <w:lang w:val="en-US"/>
        </w:rPr>
      </w:pPr>
    </w:p>
    <w:p w:rsidR="001A1CFD" w:rsidRDefault="00C1475D">
      <w:pPr>
        <w:jc w:val="both"/>
        <w:rPr>
          <w:i/>
          <w:iCs/>
          <w:sz w:val="24"/>
          <w:szCs w:val="24"/>
          <w:lang w:val="en-US"/>
        </w:rPr>
      </w:pPr>
      <w:r>
        <w:rPr>
          <w:b/>
          <w:bCs/>
          <w:i/>
          <w:iCs/>
          <w:sz w:val="24"/>
          <w:szCs w:val="24"/>
          <w:lang w:val="en-US"/>
        </w:rPr>
        <w:t xml:space="preserve"> f</w:t>
      </w:r>
      <w:r>
        <w:rPr>
          <w:b/>
          <w:bCs/>
          <w:i/>
          <w:iCs/>
          <w:sz w:val="24"/>
          <w:szCs w:val="24"/>
          <w:vertAlign w:val="superscript"/>
          <w:lang w:val="en-US"/>
        </w:rPr>
        <w:t>(0)</w:t>
      </w:r>
      <w:r>
        <w:rPr>
          <w:b/>
          <w:bCs/>
          <w:i/>
          <w:iCs/>
          <w:sz w:val="24"/>
          <w:szCs w:val="24"/>
          <w:vertAlign w:val="subscript"/>
        </w:rPr>
        <w:t>упр.</w:t>
      </w:r>
      <w:r>
        <w:rPr>
          <w:b/>
          <w:bCs/>
          <w:i/>
          <w:iCs/>
          <w:sz w:val="24"/>
          <w:szCs w:val="24"/>
        </w:rPr>
        <w:t>=</w:t>
      </w:r>
      <w:r>
        <w:rPr>
          <w:i/>
          <w:iCs/>
          <w:sz w:val="24"/>
          <w:szCs w:val="24"/>
        </w:rPr>
        <w:t xml:space="preserve"> ½</w:t>
      </w:r>
      <w:r>
        <w:rPr>
          <w:i/>
          <w:iCs/>
          <w:sz w:val="24"/>
          <w:szCs w:val="24"/>
          <w:lang w:val="en-US"/>
        </w:rPr>
        <w:t xml:space="preserve"> C</w:t>
      </w:r>
      <w:r>
        <w:rPr>
          <w:i/>
          <w:iCs/>
          <w:sz w:val="24"/>
          <w:szCs w:val="24"/>
          <w:vertAlign w:val="subscript"/>
          <w:lang w:val="en-US"/>
        </w:rPr>
        <w:t xml:space="preserve">11 </w:t>
      </w:r>
      <w:r>
        <w:rPr>
          <w:i/>
          <w:iCs/>
          <w:sz w:val="24"/>
          <w:szCs w:val="24"/>
          <w:lang w:val="en-US"/>
        </w:rPr>
        <w:t>[B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 xml:space="preserve">] [ 2/3 – 2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w:t>
      </w:r>
      <w:r>
        <w:rPr>
          <w:i/>
          <w:iCs/>
          <w:sz w:val="24"/>
          <w:szCs w:val="24"/>
          <w:vertAlign w:val="subscript"/>
          <w:lang w:val="en-US"/>
        </w:rPr>
        <w:t xml:space="preserve"> </w:t>
      </w:r>
      <w:r>
        <w:rPr>
          <w:i/>
          <w:iCs/>
          <w:sz w:val="24"/>
          <w:szCs w:val="24"/>
          <w:lang w:val="en-US"/>
        </w:rPr>
        <w:t>+ ½ C</w:t>
      </w:r>
      <w:r>
        <w:rPr>
          <w:i/>
          <w:iCs/>
          <w:sz w:val="24"/>
          <w:szCs w:val="24"/>
          <w:vertAlign w:val="subscript"/>
          <w:lang w:val="en-US"/>
        </w:rPr>
        <w:t>44</w:t>
      </w:r>
      <w:r>
        <w:rPr>
          <w:i/>
          <w:iCs/>
          <w:sz w:val="24"/>
          <w:szCs w:val="24"/>
          <w:lang w:val="en-US"/>
        </w:rPr>
        <w:t xml:space="preserve"> B</w:t>
      </w:r>
      <w:r>
        <w:rPr>
          <w:i/>
          <w:iCs/>
          <w:sz w:val="24"/>
          <w:szCs w:val="24"/>
          <w:vertAlign w:val="superscript"/>
          <w:lang w:val="en-US"/>
        </w:rPr>
        <w:t>2</w:t>
      </w:r>
      <w:r>
        <w:rPr>
          <w:i/>
          <w:iCs/>
          <w:sz w:val="24"/>
          <w:szCs w:val="24"/>
          <w:vertAlign w:val="subscript"/>
          <w:lang w:val="en-US"/>
        </w:rPr>
        <w:t>2</w:t>
      </w:r>
      <w:r>
        <w:rPr>
          <w:i/>
          <w:iCs/>
          <w:sz w:val="24"/>
          <w:szCs w:val="24"/>
          <w:lang w:val="en-US"/>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xml:space="preserve">                           +C</w:t>
      </w:r>
      <w:r>
        <w:rPr>
          <w:i/>
          <w:iCs/>
          <w:sz w:val="24"/>
          <w:szCs w:val="24"/>
          <w:vertAlign w:val="subscript"/>
          <w:lang w:val="en-US"/>
        </w:rPr>
        <w:t>12</w:t>
      </w:r>
      <w:r>
        <w:rPr>
          <w:i/>
          <w:iCs/>
          <w:sz w:val="24"/>
          <w:szCs w:val="24"/>
          <w:lang w:val="en-US"/>
        </w:rPr>
        <w:t>[B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 xml:space="preserve">] ∑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j</w:t>
      </w:r>
      <w:r>
        <w:rPr>
          <w:i/>
          <w:iCs/>
          <w:sz w:val="24"/>
          <w:szCs w:val="24"/>
          <w:lang w:val="en-US"/>
        </w:rPr>
        <w:t xml:space="preserve"> – 1/3 , </w:t>
      </w:r>
    </w:p>
    <w:p w:rsidR="001A1CFD" w:rsidRDefault="001A1CFD">
      <w:pPr>
        <w:jc w:val="both"/>
        <w:rPr>
          <w:i/>
          <w:iCs/>
          <w:sz w:val="24"/>
          <w:szCs w:val="24"/>
          <w:lang w:val="en-US"/>
        </w:rPr>
      </w:pPr>
    </w:p>
    <w:p w:rsidR="001A1CFD" w:rsidRDefault="00C1475D">
      <w:pPr>
        <w:jc w:val="both"/>
        <w:rPr>
          <w:sz w:val="24"/>
          <w:szCs w:val="24"/>
          <w:lang w:val="en-US"/>
        </w:rPr>
      </w:pPr>
      <w:r>
        <w:rPr>
          <w:i/>
          <w:iCs/>
          <w:sz w:val="24"/>
          <w:szCs w:val="24"/>
          <w:lang w:val="en-US"/>
        </w:rPr>
        <w:t xml:space="preserve">                                                                            (i , j=1,2,3,i&gt;j)         </w:t>
      </w:r>
      <w:r>
        <w:rPr>
          <w:sz w:val="24"/>
          <w:szCs w:val="24"/>
          <w:lang w:val="en-US"/>
        </w:rPr>
        <w:t>(23)</w:t>
      </w:r>
    </w:p>
    <w:p w:rsidR="001A1CFD" w:rsidRDefault="001A1CFD">
      <w:pPr>
        <w:jc w:val="both"/>
        <w:rPr>
          <w:sz w:val="24"/>
          <w:szCs w:val="24"/>
          <w:lang w:val="en-US"/>
        </w:rPr>
      </w:pPr>
    </w:p>
    <w:p w:rsidR="001A1CFD" w:rsidRDefault="00C1475D">
      <w:pPr>
        <w:jc w:val="both"/>
        <w:rPr>
          <w:sz w:val="24"/>
          <w:szCs w:val="24"/>
          <w:lang w:val="en-US"/>
        </w:rPr>
      </w:pPr>
      <w:r>
        <w:rPr>
          <w:sz w:val="24"/>
          <w:szCs w:val="24"/>
        </w:rPr>
        <w:t>Подставляя (</w:t>
      </w:r>
      <w:r>
        <w:rPr>
          <w:sz w:val="24"/>
          <w:szCs w:val="24"/>
          <w:lang w:val="en-US"/>
        </w:rPr>
        <w:t>21</w:t>
      </w:r>
      <w:r>
        <w:rPr>
          <w:sz w:val="24"/>
          <w:szCs w:val="24"/>
        </w:rPr>
        <w:t>) и  (2</w:t>
      </w:r>
      <w:r>
        <w:rPr>
          <w:sz w:val="24"/>
          <w:szCs w:val="24"/>
          <w:lang w:val="en-US"/>
        </w:rPr>
        <w:t>3</w:t>
      </w:r>
      <w:r>
        <w:rPr>
          <w:sz w:val="24"/>
          <w:szCs w:val="24"/>
        </w:rPr>
        <w:t>) в  (1)  и учитывая (</w:t>
      </w:r>
      <w:r>
        <w:rPr>
          <w:sz w:val="24"/>
          <w:szCs w:val="24"/>
          <w:lang w:val="en-US"/>
        </w:rPr>
        <w:t>10</w:t>
      </w:r>
      <w:r>
        <w:rPr>
          <w:sz w:val="24"/>
          <w:szCs w:val="24"/>
        </w:rPr>
        <w:t>), (1</w:t>
      </w:r>
      <w:r>
        <w:rPr>
          <w:sz w:val="24"/>
          <w:szCs w:val="24"/>
          <w:lang w:val="en-US"/>
        </w:rPr>
        <w:t>8</w:t>
      </w:r>
      <w:r>
        <w:rPr>
          <w:sz w:val="24"/>
          <w:szCs w:val="24"/>
        </w:rPr>
        <w:t>) и (1</w:t>
      </w:r>
      <w:r>
        <w:rPr>
          <w:sz w:val="24"/>
          <w:szCs w:val="24"/>
          <w:lang w:val="en-US"/>
        </w:rPr>
        <w:t>9</w:t>
      </w:r>
      <w:r>
        <w:rPr>
          <w:sz w:val="24"/>
          <w:szCs w:val="24"/>
        </w:rPr>
        <w:t>), получим следующее выражение для плотности анизотропной части магнитной энергии кристалла при отсутствии упругих внешних напряжений</w:t>
      </w:r>
      <w:r>
        <w:rPr>
          <w:sz w:val="24"/>
          <w:szCs w:val="24"/>
          <w:lang w:val="en-US"/>
        </w:rPr>
        <w:t>:</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w:t>
      </w:r>
      <w:r>
        <w:rPr>
          <w:b/>
          <w:bCs/>
          <w:i/>
          <w:iCs/>
          <w:sz w:val="24"/>
          <w:szCs w:val="24"/>
          <w:lang w:val="en-US"/>
        </w:rPr>
        <w:t xml:space="preserve">f </w:t>
      </w:r>
      <w:r>
        <w:rPr>
          <w:sz w:val="24"/>
          <w:szCs w:val="24"/>
          <w:lang w:val="en-US"/>
        </w:rPr>
        <w:t>=(</w:t>
      </w:r>
      <w:r>
        <w:rPr>
          <w:i/>
          <w:iCs/>
          <w:sz w:val="24"/>
          <w:szCs w:val="24"/>
          <w:lang w:val="en-US"/>
        </w:rPr>
        <w:t>K</w:t>
      </w:r>
      <w:r>
        <w:rPr>
          <w:i/>
          <w:iCs/>
          <w:sz w:val="24"/>
          <w:szCs w:val="24"/>
          <w:vertAlign w:val="subscript"/>
          <w:lang w:val="en-US"/>
        </w:rPr>
        <w:t>1</w:t>
      </w:r>
      <w:r>
        <w:rPr>
          <w:sz w:val="24"/>
          <w:szCs w:val="24"/>
          <w:lang w:val="en-US"/>
        </w:rPr>
        <w:t>+∆</w:t>
      </w:r>
      <w:r>
        <w:rPr>
          <w:i/>
          <w:iCs/>
          <w:sz w:val="24"/>
          <w:szCs w:val="24"/>
          <w:lang w:val="en-US"/>
        </w:rPr>
        <w:t>K</w:t>
      </w:r>
      <w:r>
        <w:rPr>
          <w:i/>
          <w:iCs/>
          <w:sz w:val="24"/>
          <w:szCs w:val="24"/>
          <w:vertAlign w:val="subscript"/>
          <w:lang w:val="en-US"/>
        </w:rPr>
        <w:t>1</w:t>
      </w:r>
      <w:r>
        <w:rPr>
          <w:sz w:val="24"/>
          <w:szCs w:val="24"/>
          <w:lang w:val="en-US"/>
        </w:rPr>
        <w:t>)∑</w:t>
      </w:r>
      <w:r>
        <w:rPr>
          <w:sz w:val="24"/>
          <w:szCs w:val="24"/>
        </w:rPr>
        <w:t xml:space="preserve"> </w:t>
      </w:r>
      <w:r>
        <w:rPr>
          <w:sz w:val="24"/>
          <w:szCs w:val="24"/>
          <w:lang w:val="en-US"/>
        </w:rPr>
        <w:sym w:font="Symbol" w:char="F061"/>
      </w:r>
      <w:r>
        <w:rPr>
          <w:sz w:val="24"/>
          <w:szCs w:val="24"/>
          <w:vertAlign w:val="superscript"/>
          <w:lang w:val="en-US"/>
        </w:rPr>
        <w:t>2</w:t>
      </w:r>
      <w:r>
        <w:rPr>
          <w:i/>
          <w:iCs/>
          <w:sz w:val="24"/>
          <w:szCs w:val="24"/>
          <w:vertAlign w:val="subscript"/>
          <w:lang w:val="en-US"/>
        </w:rPr>
        <w:t>i</w:t>
      </w:r>
      <w:r>
        <w:rPr>
          <w:sz w:val="24"/>
          <w:szCs w:val="24"/>
          <w:lang w:val="en-US"/>
        </w:rPr>
        <w:sym w:font="Symbol" w:char="F061"/>
      </w:r>
      <w:r>
        <w:rPr>
          <w:sz w:val="24"/>
          <w:szCs w:val="24"/>
          <w:vertAlign w:val="superscript"/>
          <w:lang w:val="en-US"/>
        </w:rPr>
        <w:t>2</w:t>
      </w:r>
      <w:r>
        <w:rPr>
          <w:i/>
          <w:iCs/>
          <w:sz w:val="24"/>
          <w:szCs w:val="24"/>
          <w:vertAlign w:val="subscript"/>
          <w:lang w:val="en-US"/>
        </w:rPr>
        <w:t xml:space="preserve">j                   </w:t>
      </w:r>
      <w:r>
        <w:rPr>
          <w:i/>
          <w:iCs/>
          <w:sz w:val="24"/>
          <w:szCs w:val="24"/>
          <w:lang w:val="en-US"/>
        </w:rPr>
        <w:t xml:space="preserve">    </w:t>
      </w:r>
      <w:r>
        <w:rPr>
          <w:i/>
          <w:iCs/>
          <w:sz w:val="24"/>
          <w:szCs w:val="24"/>
          <w:vertAlign w:val="subscript"/>
          <w:lang w:val="en-US"/>
        </w:rPr>
        <w:t xml:space="preserve">      </w:t>
      </w:r>
      <w:r>
        <w:rPr>
          <w:i/>
          <w:iCs/>
          <w:sz w:val="24"/>
          <w:szCs w:val="24"/>
          <w:lang w:val="en-US"/>
        </w:rPr>
        <w:t xml:space="preserve">(i , j=1,2,3, i&gt;j)    </w:t>
      </w:r>
      <w:r>
        <w:rPr>
          <w:sz w:val="24"/>
          <w:szCs w:val="24"/>
          <w:lang w:val="en-US"/>
        </w:rPr>
        <w:t xml:space="preserve">               (24)</w:t>
      </w:r>
    </w:p>
    <w:p w:rsidR="001A1CFD" w:rsidRDefault="001A1CFD">
      <w:pPr>
        <w:jc w:val="both"/>
        <w:rPr>
          <w:sz w:val="24"/>
          <w:szCs w:val="24"/>
          <w:lang w:val="en-US"/>
        </w:rPr>
      </w:pPr>
    </w:p>
    <w:p w:rsidR="001A1CFD" w:rsidRDefault="00C1475D">
      <w:pPr>
        <w:jc w:val="both"/>
        <w:rPr>
          <w:sz w:val="24"/>
          <w:szCs w:val="24"/>
          <w:lang w:val="en-US"/>
        </w:rPr>
      </w:pPr>
      <w:r>
        <w:rPr>
          <w:sz w:val="24"/>
          <w:szCs w:val="24"/>
        </w:rPr>
        <w:t xml:space="preserve">где  добавка </w:t>
      </w:r>
      <w:r>
        <w:rPr>
          <w:sz w:val="24"/>
          <w:szCs w:val="24"/>
          <w:lang w:val="en-US"/>
        </w:rPr>
        <w:t>∆</w:t>
      </w:r>
      <w:r>
        <w:rPr>
          <w:i/>
          <w:iCs/>
          <w:sz w:val="24"/>
          <w:szCs w:val="24"/>
          <w:lang w:val="en-US"/>
        </w:rPr>
        <w:t>K</w:t>
      </w:r>
      <w:r>
        <w:rPr>
          <w:i/>
          <w:iCs/>
          <w:sz w:val="24"/>
          <w:szCs w:val="24"/>
          <w:vertAlign w:val="subscript"/>
          <w:lang w:val="en-US"/>
        </w:rPr>
        <w:t>1</w:t>
      </w:r>
      <w:r>
        <w:rPr>
          <w:sz w:val="24"/>
          <w:szCs w:val="24"/>
          <w:lang w:val="en-US"/>
        </w:rPr>
        <w:t xml:space="preserve"> к первой константе анизотропии, обусловленная спонтанной магнитострикционной деформацией равна </w:t>
      </w:r>
    </w:p>
    <w:p w:rsidR="001A1CFD" w:rsidRDefault="001A1CFD">
      <w:pPr>
        <w:jc w:val="both"/>
        <w:rPr>
          <w:sz w:val="24"/>
          <w:szCs w:val="24"/>
          <w:lang w:val="en-US"/>
        </w:rPr>
      </w:pPr>
    </w:p>
    <w:p w:rsidR="001A1CFD" w:rsidRDefault="00C1475D">
      <w:pPr>
        <w:jc w:val="both"/>
        <w:rPr>
          <w:i/>
          <w:iCs/>
          <w:sz w:val="24"/>
          <w:szCs w:val="24"/>
          <w:lang w:val="en-US"/>
        </w:rPr>
      </w:pPr>
      <w:r>
        <w:rPr>
          <w:sz w:val="24"/>
          <w:szCs w:val="24"/>
          <w:lang w:val="en-US"/>
        </w:rPr>
        <w:t xml:space="preserve">  ∆</w:t>
      </w:r>
      <w:r>
        <w:rPr>
          <w:i/>
          <w:iCs/>
          <w:sz w:val="24"/>
          <w:szCs w:val="24"/>
          <w:lang w:val="en-US"/>
        </w:rPr>
        <w:t>K</w:t>
      </w:r>
      <w:r>
        <w:rPr>
          <w:i/>
          <w:iCs/>
          <w:sz w:val="24"/>
          <w:szCs w:val="24"/>
          <w:vertAlign w:val="subscript"/>
          <w:lang w:val="en-US"/>
        </w:rPr>
        <w:t>1</w:t>
      </w:r>
      <w:r>
        <w:rPr>
          <w:i/>
          <w:iCs/>
          <w:sz w:val="24"/>
          <w:szCs w:val="24"/>
          <w:lang w:val="en-US"/>
        </w:rPr>
        <w:t>= [2B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 + [B</w:t>
      </w:r>
      <w:r>
        <w:rPr>
          <w:i/>
          <w:iCs/>
          <w:sz w:val="24"/>
          <w:szCs w:val="24"/>
          <w:vertAlign w:val="superscript"/>
          <w:lang w:val="en-US"/>
        </w:rPr>
        <w:t>2</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 – [C</w:t>
      </w:r>
      <w:r>
        <w:rPr>
          <w:i/>
          <w:iCs/>
          <w:sz w:val="24"/>
          <w:szCs w:val="24"/>
          <w:vertAlign w:val="subscript"/>
          <w:lang w:val="en-US"/>
        </w:rPr>
        <w:t>11</w:t>
      </w:r>
      <w:r>
        <w:rPr>
          <w:i/>
          <w:iCs/>
          <w:sz w:val="24"/>
          <w:szCs w:val="24"/>
          <w:lang w:val="en-US"/>
        </w:rPr>
        <w:t>{B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xml:space="preserve">                          +  [</w:t>
      </w:r>
      <w:r>
        <w:rPr>
          <w:i/>
          <w:iCs/>
          <w:sz w:val="24"/>
          <w:szCs w:val="24"/>
        </w:rPr>
        <w:t>½</w:t>
      </w:r>
      <w:r>
        <w:rPr>
          <w:i/>
          <w:iCs/>
          <w:sz w:val="24"/>
          <w:szCs w:val="24"/>
          <w:lang w:val="en-US"/>
        </w:rPr>
        <w:t xml:space="preserve"> C</w:t>
      </w:r>
      <w:r>
        <w:rPr>
          <w:i/>
          <w:iCs/>
          <w:sz w:val="24"/>
          <w:szCs w:val="24"/>
          <w:vertAlign w:val="subscript"/>
          <w:lang w:val="en-US"/>
        </w:rPr>
        <w:t>44</w:t>
      </w:r>
      <w:r>
        <w:rPr>
          <w:i/>
          <w:iCs/>
          <w:sz w:val="24"/>
          <w:szCs w:val="24"/>
          <w:lang w:val="en-US"/>
        </w:rPr>
        <w:t xml:space="preserve"> (B</w:t>
      </w:r>
      <w:r>
        <w:rPr>
          <w:i/>
          <w:iCs/>
          <w:sz w:val="24"/>
          <w:szCs w:val="24"/>
          <w:vertAlign w:val="superscript"/>
          <w:lang w:val="en-US"/>
        </w:rPr>
        <w:t>2</w:t>
      </w:r>
      <w:r>
        <w:rPr>
          <w:i/>
          <w:iCs/>
          <w:sz w:val="24"/>
          <w:szCs w:val="24"/>
          <w:vertAlign w:val="subscript"/>
          <w:lang w:val="en-US"/>
        </w:rPr>
        <w:t>2</w:t>
      </w:r>
      <w:r>
        <w:rPr>
          <w:i/>
          <w:iCs/>
          <w:sz w:val="24"/>
          <w:szCs w:val="24"/>
          <w:lang w:val="en-US"/>
        </w:rPr>
        <w:t>/C</w:t>
      </w:r>
      <w:r>
        <w:rPr>
          <w:i/>
          <w:iCs/>
          <w:sz w:val="24"/>
          <w:szCs w:val="24"/>
          <w:vertAlign w:val="superscript"/>
          <w:lang w:val="en-US"/>
        </w:rPr>
        <w:t>2</w:t>
      </w:r>
      <w:r>
        <w:rPr>
          <w:i/>
          <w:iCs/>
          <w:sz w:val="24"/>
          <w:szCs w:val="24"/>
          <w:vertAlign w:val="subscript"/>
          <w:lang w:val="en-US"/>
        </w:rPr>
        <w:t>44</w:t>
      </w:r>
      <w:r>
        <w:rPr>
          <w:i/>
          <w:iCs/>
          <w:sz w:val="24"/>
          <w:szCs w:val="24"/>
          <w:lang w:val="en-US"/>
        </w:rPr>
        <w:t>)]+[ C</w:t>
      </w:r>
      <w:r>
        <w:rPr>
          <w:i/>
          <w:iCs/>
          <w:sz w:val="24"/>
          <w:szCs w:val="24"/>
          <w:vertAlign w:val="subscript"/>
          <w:lang w:val="en-US"/>
        </w:rPr>
        <w:t>12</w:t>
      </w:r>
      <w:r>
        <w:rPr>
          <w:i/>
          <w:iCs/>
          <w:sz w:val="24"/>
          <w:szCs w:val="24"/>
          <w:lang w:val="en-US"/>
        </w:rPr>
        <w:t xml:space="preserve"> {B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w:t>
      </w:r>
      <w:r>
        <w:rPr>
          <w:i/>
          <w:iCs/>
          <w:sz w:val="24"/>
          <w:szCs w:val="24"/>
          <w:vertAlign w:val="superscript"/>
          <w:lang w:val="en-US"/>
        </w:rPr>
        <w:t>2</w:t>
      </w:r>
      <w:r>
        <w:rPr>
          <w:i/>
          <w:iCs/>
          <w:sz w:val="24"/>
          <w:szCs w:val="24"/>
          <w:lang w:val="en-US"/>
        </w:rPr>
        <w:t>] =</w:t>
      </w:r>
    </w:p>
    <w:p w:rsidR="001A1CFD" w:rsidRDefault="001A1CFD">
      <w:pPr>
        <w:jc w:val="both"/>
        <w:rPr>
          <w:i/>
          <w:iCs/>
          <w:sz w:val="24"/>
          <w:szCs w:val="24"/>
          <w:lang w:val="en-US"/>
        </w:rPr>
      </w:pPr>
    </w:p>
    <w:p w:rsidR="001A1CFD" w:rsidRDefault="00C1475D">
      <w:pPr>
        <w:jc w:val="both"/>
        <w:rPr>
          <w:i/>
          <w:iCs/>
          <w:sz w:val="24"/>
          <w:szCs w:val="24"/>
          <w:lang w:val="en-US"/>
        </w:rPr>
      </w:pPr>
      <w:r>
        <w:rPr>
          <w:i/>
          <w:iCs/>
          <w:sz w:val="24"/>
          <w:szCs w:val="24"/>
          <w:lang w:val="en-US"/>
        </w:rPr>
        <w:t>= [B</w:t>
      </w:r>
      <w:r>
        <w:rPr>
          <w:i/>
          <w:iCs/>
          <w:sz w:val="24"/>
          <w:szCs w:val="24"/>
          <w:vertAlign w:val="superscript"/>
          <w:lang w:val="en-US"/>
        </w:rPr>
        <w:t>2</w:t>
      </w:r>
      <w:r>
        <w:rPr>
          <w:i/>
          <w:iCs/>
          <w:sz w:val="24"/>
          <w:szCs w:val="24"/>
          <w:vertAlign w:val="subscript"/>
          <w:lang w:val="en-US"/>
        </w:rPr>
        <w:t>1</w:t>
      </w:r>
      <w:r>
        <w:rPr>
          <w:i/>
          <w:iCs/>
          <w:sz w:val="24"/>
          <w:szCs w:val="24"/>
          <w:lang w:val="en-US"/>
        </w:rPr>
        <w:t>/(C</w:t>
      </w:r>
      <w:r>
        <w:rPr>
          <w:i/>
          <w:iCs/>
          <w:sz w:val="24"/>
          <w:szCs w:val="24"/>
          <w:vertAlign w:val="subscript"/>
          <w:lang w:val="en-US"/>
        </w:rPr>
        <w:t xml:space="preserve">11 </w:t>
      </w:r>
      <w:r>
        <w:rPr>
          <w:i/>
          <w:iCs/>
          <w:sz w:val="24"/>
          <w:szCs w:val="24"/>
          <w:lang w:val="en-US"/>
        </w:rPr>
        <w:t>– C</w:t>
      </w:r>
      <w:r>
        <w:rPr>
          <w:i/>
          <w:iCs/>
          <w:sz w:val="24"/>
          <w:szCs w:val="24"/>
          <w:vertAlign w:val="subscript"/>
          <w:lang w:val="en-US"/>
        </w:rPr>
        <w:t>12</w:t>
      </w:r>
      <w:r>
        <w:rPr>
          <w:i/>
          <w:iCs/>
          <w:sz w:val="24"/>
          <w:szCs w:val="24"/>
          <w:lang w:val="en-US"/>
        </w:rPr>
        <w:t>)] – ½[B</w:t>
      </w:r>
      <w:r>
        <w:rPr>
          <w:i/>
          <w:iCs/>
          <w:sz w:val="24"/>
          <w:szCs w:val="24"/>
          <w:vertAlign w:val="superscript"/>
          <w:lang w:val="en-US"/>
        </w:rPr>
        <w:t>2</w:t>
      </w:r>
      <w:r>
        <w:rPr>
          <w:i/>
          <w:iCs/>
          <w:sz w:val="24"/>
          <w:szCs w:val="24"/>
          <w:vertAlign w:val="subscript"/>
          <w:lang w:val="en-US"/>
        </w:rPr>
        <w:t>2</w:t>
      </w:r>
      <w:r>
        <w:rPr>
          <w:i/>
          <w:iCs/>
          <w:sz w:val="24"/>
          <w:szCs w:val="24"/>
          <w:lang w:val="en-US"/>
        </w:rPr>
        <w:t>/C</w:t>
      </w:r>
      <w:r>
        <w:rPr>
          <w:i/>
          <w:iCs/>
          <w:sz w:val="24"/>
          <w:szCs w:val="24"/>
          <w:vertAlign w:val="subscript"/>
          <w:lang w:val="en-US"/>
        </w:rPr>
        <w:t>44</w:t>
      </w:r>
      <w:r>
        <w:rPr>
          <w:i/>
          <w:iCs/>
          <w:sz w:val="24"/>
          <w:szCs w:val="24"/>
          <w:lang w:val="en-US"/>
        </w:rPr>
        <w:t xml:space="preserve">]=9/4 </w:t>
      </w:r>
      <w:r>
        <w:rPr>
          <w:i/>
          <w:iCs/>
          <w:sz w:val="24"/>
          <w:szCs w:val="24"/>
          <w:lang w:val="en-US"/>
        </w:rPr>
        <w:sym w:font="Symbol" w:char="F06C"/>
      </w:r>
      <w:r>
        <w:rPr>
          <w:i/>
          <w:iCs/>
          <w:sz w:val="24"/>
          <w:szCs w:val="24"/>
          <w:vertAlign w:val="superscript"/>
          <w:lang w:val="en-US"/>
        </w:rPr>
        <w:t>2</w:t>
      </w:r>
      <w:r>
        <w:rPr>
          <w:i/>
          <w:iCs/>
          <w:sz w:val="24"/>
          <w:szCs w:val="24"/>
          <w:vertAlign w:val="subscript"/>
          <w:lang w:val="en-US"/>
        </w:rPr>
        <w:t>100</w:t>
      </w:r>
      <w:r>
        <w:rPr>
          <w:i/>
          <w:iCs/>
          <w:sz w:val="24"/>
          <w:szCs w:val="24"/>
          <w:lang w:val="en-US"/>
        </w:rPr>
        <w:t>(C</w:t>
      </w:r>
      <w:r>
        <w:rPr>
          <w:i/>
          <w:iCs/>
          <w:sz w:val="24"/>
          <w:szCs w:val="24"/>
          <w:vertAlign w:val="subscript"/>
          <w:lang w:val="en-US"/>
        </w:rPr>
        <w:t>11</w:t>
      </w:r>
      <w:r>
        <w:rPr>
          <w:i/>
          <w:iCs/>
          <w:sz w:val="24"/>
          <w:szCs w:val="24"/>
          <w:lang w:val="en-US"/>
        </w:rPr>
        <w:t>-C</w:t>
      </w:r>
      <w:r>
        <w:rPr>
          <w:i/>
          <w:iCs/>
          <w:sz w:val="24"/>
          <w:szCs w:val="24"/>
          <w:vertAlign w:val="subscript"/>
          <w:lang w:val="en-US"/>
        </w:rPr>
        <w:t>12</w:t>
      </w:r>
      <w:r>
        <w:rPr>
          <w:i/>
          <w:iCs/>
          <w:sz w:val="24"/>
          <w:szCs w:val="24"/>
          <w:lang w:val="en-US"/>
        </w:rPr>
        <w:t>) – 9/2</w:t>
      </w:r>
      <w:r>
        <w:rPr>
          <w:i/>
          <w:iCs/>
          <w:sz w:val="24"/>
          <w:szCs w:val="24"/>
          <w:lang w:val="en-US"/>
        </w:rPr>
        <w:sym w:font="Symbol" w:char="F06C"/>
      </w:r>
      <w:r>
        <w:rPr>
          <w:i/>
          <w:iCs/>
          <w:sz w:val="24"/>
          <w:szCs w:val="24"/>
          <w:vertAlign w:val="superscript"/>
          <w:lang w:val="en-US"/>
        </w:rPr>
        <w:t>2</w:t>
      </w:r>
      <w:r>
        <w:rPr>
          <w:i/>
          <w:iCs/>
          <w:sz w:val="24"/>
          <w:szCs w:val="24"/>
          <w:vertAlign w:val="subscript"/>
          <w:lang w:val="en-US"/>
        </w:rPr>
        <w:t>111</w:t>
      </w:r>
      <w:r>
        <w:rPr>
          <w:i/>
          <w:iCs/>
          <w:sz w:val="24"/>
          <w:szCs w:val="24"/>
          <w:lang w:val="en-US"/>
        </w:rPr>
        <w:t>C</w:t>
      </w:r>
      <w:r>
        <w:rPr>
          <w:i/>
          <w:iCs/>
          <w:sz w:val="24"/>
          <w:szCs w:val="24"/>
          <w:vertAlign w:val="subscript"/>
          <w:lang w:val="en-US"/>
        </w:rPr>
        <w:t>44</w:t>
      </w:r>
      <w:r>
        <w:rPr>
          <w:i/>
          <w:iCs/>
          <w:sz w:val="24"/>
          <w:szCs w:val="24"/>
          <w:lang w:val="en-US"/>
        </w:rPr>
        <w:t xml:space="preserve">           </w:t>
      </w:r>
    </w:p>
    <w:p w:rsidR="001A1CFD" w:rsidRDefault="001A1CFD">
      <w:pPr>
        <w:jc w:val="both"/>
        <w:rPr>
          <w:i/>
          <w:iCs/>
          <w:sz w:val="24"/>
          <w:szCs w:val="24"/>
          <w:lang w:val="en-US"/>
        </w:rPr>
      </w:pPr>
    </w:p>
    <w:p w:rsidR="001A1CFD" w:rsidRDefault="00C1475D">
      <w:pPr>
        <w:jc w:val="both"/>
        <w:rPr>
          <w:sz w:val="24"/>
          <w:szCs w:val="24"/>
          <w:lang w:val="en-US"/>
        </w:rPr>
      </w:pPr>
      <w:r>
        <w:rPr>
          <w:i/>
          <w:iCs/>
          <w:sz w:val="24"/>
          <w:szCs w:val="24"/>
          <w:lang w:val="en-US"/>
        </w:rPr>
        <w:t xml:space="preserve">                                                                                                              </w:t>
      </w:r>
      <w:r>
        <w:rPr>
          <w:sz w:val="24"/>
          <w:szCs w:val="24"/>
          <w:lang w:val="en-US"/>
        </w:rPr>
        <w:t>(25)</w:t>
      </w:r>
    </w:p>
    <w:p w:rsidR="001A1CFD" w:rsidRDefault="001A1CFD">
      <w:pPr>
        <w:jc w:val="both"/>
        <w:rPr>
          <w:sz w:val="24"/>
          <w:szCs w:val="24"/>
        </w:rPr>
      </w:pPr>
    </w:p>
    <w:p w:rsidR="001A1CFD" w:rsidRDefault="00C1475D">
      <w:pPr>
        <w:jc w:val="both"/>
        <w:rPr>
          <w:sz w:val="24"/>
          <w:szCs w:val="24"/>
        </w:rPr>
      </w:pPr>
      <w:r>
        <w:rPr>
          <w:sz w:val="24"/>
          <w:szCs w:val="24"/>
        </w:rPr>
        <w:t>Как видно из (2</w:t>
      </w:r>
      <w:r>
        <w:rPr>
          <w:sz w:val="24"/>
          <w:szCs w:val="24"/>
          <w:lang w:val="en-US"/>
        </w:rPr>
        <w:t>4</w:t>
      </w:r>
      <w:r>
        <w:rPr>
          <w:sz w:val="24"/>
          <w:szCs w:val="24"/>
        </w:rPr>
        <w:t>), вид зависимости плотности энергии от направляющих косинусов не изменился, но константа анизотропии благодаря спонтанной деформации решетки увеличилась.</w:t>
      </w:r>
    </w:p>
    <w:p w:rsidR="001A1CFD" w:rsidRDefault="00C1475D">
      <w:pPr>
        <w:jc w:val="both"/>
        <w:rPr>
          <w:sz w:val="24"/>
          <w:szCs w:val="24"/>
        </w:rPr>
      </w:pPr>
      <w:r>
        <w:rPr>
          <w:sz w:val="24"/>
          <w:szCs w:val="24"/>
        </w:rPr>
        <w:t xml:space="preserve">  </w:t>
      </w:r>
    </w:p>
    <w:p w:rsidR="001A1CFD" w:rsidRDefault="00C1475D">
      <w:pPr>
        <w:jc w:val="both"/>
        <w:rPr>
          <w:sz w:val="24"/>
          <w:szCs w:val="24"/>
          <w:lang w:val="en-US"/>
        </w:rPr>
      </w:pPr>
      <w:r>
        <w:rPr>
          <w:sz w:val="24"/>
          <w:szCs w:val="24"/>
        </w:rPr>
        <w:t xml:space="preserve">    </w:t>
      </w:r>
      <w:r>
        <w:rPr>
          <w:b/>
          <w:bCs/>
          <w:sz w:val="24"/>
          <w:szCs w:val="24"/>
        </w:rPr>
        <w:t xml:space="preserve"> §2</w:t>
      </w:r>
      <w:r>
        <w:rPr>
          <w:b/>
          <w:bCs/>
          <w:noProof/>
          <w:sz w:val="24"/>
          <w:szCs w:val="24"/>
        </w:rPr>
        <w:t>.</w:t>
      </w:r>
      <w:r>
        <w:rPr>
          <w:b/>
          <w:bCs/>
          <w:sz w:val="24"/>
          <w:szCs w:val="24"/>
        </w:rPr>
        <w:t xml:space="preserve"> Физическая природа естественной магнитной анизотропии.</w:t>
      </w:r>
      <w:r>
        <w:rPr>
          <w:sz w:val="24"/>
          <w:szCs w:val="24"/>
        </w:rPr>
        <w:t xml:space="preserve"> </w:t>
      </w:r>
      <w:r>
        <w:rPr>
          <w:sz w:val="24"/>
          <w:szCs w:val="24"/>
        </w:rPr>
        <w:br/>
      </w:r>
    </w:p>
    <w:p w:rsidR="001A1CFD" w:rsidRDefault="00C1475D">
      <w:pPr>
        <w:jc w:val="both"/>
        <w:rPr>
          <w:sz w:val="24"/>
          <w:szCs w:val="24"/>
        </w:rPr>
      </w:pPr>
      <w:r>
        <w:rPr>
          <w:sz w:val="24"/>
          <w:szCs w:val="24"/>
        </w:rPr>
        <w:t xml:space="preserve"> В первых работах Акулова</w:t>
      </w:r>
      <w:r>
        <w:rPr>
          <w:noProof/>
          <w:sz w:val="24"/>
          <w:szCs w:val="24"/>
        </w:rPr>
        <w:t xml:space="preserve"> </w:t>
      </w:r>
      <w:r>
        <w:rPr>
          <w:sz w:val="24"/>
          <w:szCs w:val="24"/>
        </w:rPr>
        <w:t xml:space="preserve"> магнитное взаимодействие в ферромагнитных кристаллах с микроскопической точки зрения трактовалось чисто классическим путем. Квантовомеханическая трактовка была дана в работах Блоха и </w:t>
      </w:r>
      <w:bookmarkStart w:id="117" w:name="OCRUncertain1717"/>
      <w:r>
        <w:rPr>
          <w:sz w:val="24"/>
          <w:szCs w:val="24"/>
        </w:rPr>
        <w:t>Джентиля</w:t>
      </w:r>
      <w:bookmarkEnd w:id="117"/>
      <w:r>
        <w:rPr>
          <w:noProof/>
          <w:sz w:val="24"/>
          <w:szCs w:val="24"/>
        </w:rPr>
        <w:t>.</w:t>
      </w:r>
      <w:r>
        <w:rPr>
          <w:sz w:val="24"/>
          <w:szCs w:val="24"/>
        </w:rPr>
        <w:t xml:space="preserve"> Классическую теорию температурной зависимости констант магнитной анизотропии развили Акулов и </w:t>
      </w:r>
      <w:bookmarkStart w:id="118" w:name="OCRUncertain1728"/>
      <w:r>
        <w:rPr>
          <w:sz w:val="24"/>
          <w:szCs w:val="24"/>
        </w:rPr>
        <w:t>Зинер</w:t>
      </w:r>
      <w:bookmarkStart w:id="119" w:name="OCRUncertain1729"/>
      <w:bookmarkEnd w:id="118"/>
      <w:r>
        <w:rPr>
          <w:noProof/>
          <w:sz w:val="24"/>
          <w:szCs w:val="24"/>
        </w:rPr>
        <w:t>,</w:t>
      </w:r>
      <w:bookmarkEnd w:id="119"/>
      <w:r>
        <w:rPr>
          <w:sz w:val="24"/>
          <w:szCs w:val="24"/>
        </w:rPr>
        <w:t xml:space="preserve"> исходя из представления о том, что около каждого узла решетки можно выделить области ближнего магнитного</w:t>
      </w:r>
      <w:r>
        <w:rPr>
          <w:sz w:val="24"/>
          <w:szCs w:val="24"/>
        </w:rPr>
        <w:br/>
        <w:t>порядка с не зависящими от температуры локальными константами анизотропии. Локальные мгновенные намагниченно</w:t>
      </w:r>
      <w:bookmarkStart w:id="120" w:name="OCRUncertain1730"/>
      <w:r>
        <w:rPr>
          <w:sz w:val="24"/>
          <w:szCs w:val="24"/>
        </w:rPr>
        <w:t>с</w:t>
      </w:r>
      <w:bookmarkEnd w:id="120"/>
      <w:r>
        <w:rPr>
          <w:sz w:val="24"/>
          <w:szCs w:val="24"/>
        </w:rPr>
        <w:t>ти этих областей из-за теплового движения ра</w:t>
      </w:r>
      <w:bookmarkStart w:id="121" w:name="OCRUncertain1731"/>
      <w:r>
        <w:rPr>
          <w:sz w:val="24"/>
          <w:szCs w:val="24"/>
        </w:rPr>
        <w:t>с</w:t>
      </w:r>
      <w:bookmarkEnd w:id="121"/>
      <w:r>
        <w:rPr>
          <w:sz w:val="24"/>
          <w:szCs w:val="24"/>
        </w:rPr>
        <w:t>пределены хаотически и образуют среднюю намагниченно</w:t>
      </w:r>
      <w:bookmarkStart w:id="122" w:name="OCRUncertain1732"/>
      <w:r>
        <w:rPr>
          <w:sz w:val="24"/>
          <w:szCs w:val="24"/>
        </w:rPr>
        <w:t>с</w:t>
      </w:r>
      <w:bookmarkEnd w:id="122"/>
      <w:r>
        <w:rPr>
          <w:sz w:val="24"/>
          <w:szCs w:val="24"/>
        </w:rPr>
        <w:t xml:space="preserve">ть всего кристалла. Отсюда удается определить связь между температурным ходом констант анизотропии и намагниченности в виде </w:t>
      </w:r>
    </w:p>
    <w:p w:rsidR="001A1CFD" w:rsidRDefault="00C1475D">
      <w:pPr>
        <w:jc w:val="both"/>
        <w:rPr>
          <w:sz w:val="24"/>
          <w:szCs w:val="24"/>
          <w:lang w:val="en-US"/>
        </w:rPr>
      </w:pPr>
      <w:r>
        <w:rPr>
          <w:sz w:val="24"/>
          <w:szCs w:val="24"/>
          <w:lang w:val="en-US"/>
        </w:rPr>
        <w:t xml:space="preserve">              </w:t>
      </w:r>
    </w:p>
    <w:p w:rsidR="001A1CFD" w:rsidRDefault="00C1475D">
      <w:pPr>
        <w:jc w:val="both"/>
        <w:rPr>
          <w:i/>
          <w:iCs/>
          <w:sz w:val="24"/>
          <w:szCs w:val="24"/>
          <w:lang w:val="en-US"/>
        </w:rPr>
      </w:pPr>
      <w:r>
        <w:rPr>
          <w:i/>
          <w:iCs/>
          <w:sz w:val="24"/>
          <w:szCs w:val="24"/>
          <w:lang w:val="en-US"/>
        </w:rPr>
        <w:t xml:space="preserve">                     K</w:t>
      </w:r>
      <w:r>
        <w:rPr>
          <w:i/>
          <w:iCs/>
          <w:sz w:val="24"/>
          <w:szCs w:val="24"/>
          <w:vertAlign w:val="subscript"/>
          <w:lang w:val="en-US"/>
        </w:rPr>
        <w:t>n</w:t>
      </w:r>
      <w:r>
        <w:rPr>
          <w:i/>
          <w:iCs/>
          <w:sz w:val="24"/>
          <w:szCs w:val="24"/>
          <w:lang w:val="en-US"/>
        </w:rPr>
        <w:t>(T)/K</w:t>
      </w:r>
      <w:r>
        <w:rPr>
          <w:i/>
          <w:iCs/>
          <w:sz w:val="24"/>
          <w:szCs w:val="24"/>
          <w:vertAlign w:val="subscript"/>
          <w:lang w:val="en-US"/>
        </w:rPr>
        <w:t>n</w:t>
      </w:r>
      <w:r>
        <w:rPr>
          <w:i/>
          <w:iCs/>
          <w:sz w:val="24"/>
          <w:szCs w:val="24"/>
          <w:lang w:val="en-US"/>
        </w:rPr>
        <w:t>(0) = [</w:t>
      </w:r>
      <w:r>
        <w:rPr>
          <w:b/>
          <w:bCs/>
          <w:i/>
          <w:iCs/>
          <w:sz w:val="24"/>
          <w:szCs w:val="24"/>
          <w:lang w:val="en-US"/>
        </w:rPr>
        <w:t>I</w:t>
      </w:r>
      <w:r>
        <w:rPr>
          <w:i/>
          <w:iCs/>
          <w:sz w:val="24"/>
          <w:szCs w:val="24"/>
          <w:vertAlign w:val="subscript"/>
          <w:lang w:val="en-US"/>
        </w:rPr>
        <w:t xml:space="preserve">s </w:t>
      </w:r>
      <w:r>
        <w:rPr>
          <w:i/>
          <w:iCs/>
          <w:sz w:val="24"/>
          <w:szCs w:val="24"/>
          <w:lang w:val="en-US"/>
        </w:rPr>
        <w:t>(T)/</w:t>
      </w:r>
      <w:r>
        <w:rPr>
          <w:b/>
          <w:bCs/>
          <w:i/>
          <w:iCs/>
          <w:sz w:val="24"/>
          <w:szCs w:val="24"/>
          <w:lang w:val="en-US"/>
        </w:rPr>
        <w:t>I</w:t>
      </w:r>
      <w:r>
        <w:rPr>
          <w:i/>
          <w:iCs/>
          <w:sz w:val="24"/>
          <w:szCs w:val="24"/>
          <w:vertAlign w:val="subscript"/>
          <w:lang w:val="en-US"/>
        </w:rPr>
        <w:t xml:space="preserve">s </w:t>
      </w:r>
      <w:r>
        <w:rPr>
          <w:i/>
          <w:iCs/>
          <w:sz w:val="24"/>
          <w:szCs w:val="24"/>
          <w:lang w:val="en-US"/>
        </w:rPr>
        <w:t>(0)]</w:t>
      </w:r>
      <w:r>
        <w:rPr>
          <w:i/>
          <w:iCs/>
          <w:sz w:val="24"/>
          <w:szCs w:val="24"/>
          <w:vertAlign w:val="superscript"/>
          <w:lang w:val="en-US"/>
        </w:rPr>
        <w:t xml:space="preserve">n(2n+1)      </w:t>
      </w:r>
      <w:r>
        <w:rPr>
          <w:i/>
          <w:iCs/>
          <w:sz w:val="24"/>
          <w:szCs w:val="24"/>
          <w:lang w:val="en-US"/>
        </w:rPr>
        <w:t xml:space="preserve"> ,                       </w:t>
      </w:r>
      <w:r>
        <w:rPr>
          <w:i/>
          <w:iCs/>
          <w:sz w:val="24"/>
          <w:szCs w:val="24"/>
          <w:vertAlign w:val="superscript"/>
          <w:lang w:val="en-US"/>
        </w:rPr>
        <w:t xml:space="preserve">        </w:t>
      </w:r>
      <w:r>
        <w:rPr>
          <w:sz w:val="24"/>
          <w:szCs w:val="24"/>
          <w:lang w:val="en-US"/>
        </w:rPr>
        <w:t>(26)</w:t>
      </w:r>
    </w:p>
    <w:p w:rsidR="001A1CFD" w:rsidRDefault="00C1475D">
      <w:pPr>
        <w:jc w:val="both"/>
        <w:rPr>
          <w:sz w:val="24"/>
          <w:szCs w:val="24"/>
        </w:rPr>
      </w:pPr>
      <w:r>
        <w:rPr>
          <w:sz w:val="24"/>
          <w:szCs w:val="24"/>
        </w:rPr>
        <w:t xml:space="preserve"> </w:t>
      </w:r>
    </w:p>
    <w:p w:rsidR="001A1CFD" w:rsidRDefault="00C1475D">
      <w:pPr>
        <w:jc w:val="both"/>
        <w:rPr>
          <w:noProof/>
          <w:sz w:val="24"/>
          <w:szCs w:val="24"/>
        </w:rPr>
      </w:pPr>
      <w:r>
        <w:rPr>
          <w:sz w:val="24"/>
          <w:szCs w:val="24"/>
        </w:rPr>
        <w:t xml:space="preserve"> где</w:t>
      </w:r>
      <w:r>
        <w:rPr>
          <w:noProof/>
          <w:sz w:val="24"/>
          <w:szCs w:val="24"/>
        </w:rPr>
        <w:t xml:space="preserve">  </w:t>
      </w:r>
      <w:r>
        <w:rPr>
          <w:i/>
          <w:iCs/>
          <w:noProof/>
          <w:sz w:val="24"/>
          <w:szCs w:val="24"/>
        </w:rPr>
        <w:t>n –</w:t>
      </w:r>
      <w:r>
        <w:rPr>
          <w:sz w:val="24"/>
          <w:szCs w:val="24"/>
        </w:rPr>
        <w:t xml:space="preserve"> порядок константы. Таким образом, мы приходим</w:t>
      </w:r>
      <w:r>
        <w:rPr>
          <w:sz w:val="24"/>
          <w:szCs w:val="24"/>
          <w:lang w:val="en-US"/>
        </w:rPr>
        <w:t xml:space="preserve"> </w:t>
      </w:r>
      <w:r>
        <w:rPr>
          <w:sz w:val="24"/>
          <w:szCs w:val="24"/>
        </w:rPr>
        <w:t>к</w:t>
      </w:r>
      <w:r>
        <w:rPr>
          <w:sz w:val="24"/>
          <w:szCs w:val="24"/>
          <w:lang w:val="en-US"/>
        </w:rPr>
        <w:t xml:space="preserve"> </w:t>
      </w:r>
      <w:r>
        <w:rPr>
          <w:sz w:val="24"/>
          <w:szCs w:val="24"/>
        </w:rPr>
        <w:t xml:space="preserve">универсальной зависимости </w:t>
      </w:r>
      <w:bookmarkStart w:id="123" w:name="OCRUncertain1733"/>
      <w:r>
        <w:rPr>
          <w:sz w:val="24"/>
          <w:szCs w:val="24"/>
          <w:lang w:val="en-US"/>
        </w:rPr>
        <w:t xml:space="preserve"> </w:t>
      </w:r>
      <w:bookmarkEnd w:id="123"/>
      <w:r>
        <w:rPr>
          <w:i/>
          <w:iCs/>
          <w:sz w:val="24"/>
          <w:szCs w:val="24"/>
          <w:lang w:val="en-US"/>
        </w:rPr>
        <w:t>K</w:t>
      </w:r>
      <w:r>
        <w:rPr>
          <w:i/>
          <w:iCs/>
          <w:sz w:val="24"/>
          <w:szCs w:val="24"/>
          <w:vertAlign w:val="subscript"/>
          <w:lang w:val="en-US"/>
        </w:rPr>
        <w:t>1</w:t>
      </w:r>
      <w:r>
        <w:rPr>
          <w:i/>
          <w:iCs/>
          <w:sz w:val="24"/>
          <w:szCs w:val="24"/>
          <w:lang w:val="en-US"/>
        </w:rPr>
        <w:t xml:space="preserve">≈ </w:t>
      </w:r>
      <w:r>
        <w:rPr>
          <w:b/>
          <w:bCs/>
          <w:i/>
          <w:iCs/>
          <w:sz w:val="24"/>
          <w:szCs w:val="24"/>
          <w:lang w:val="en-US"/>
        </w:rPr>
        <w:t>I</w:t>
      </w:r>
      <w:r>
        <w:rPr>
          <w:i/>
          <w:iCs/>
          <w:sz w:val="24"/>
          <w:szCs w:val="24"/>
          <w:vertAlign w:val="superscript"/>
          <w:lang w:val="en-US"/>
        </w:rPr>
        <w:t>3</w:t>
      </w:r>
      <w:r>
        <w:rPr>
          <w:i/>
          <w:iCs/>
          <w:sz w:val="24"/>
          <w:szCs w:val="24"/>
          <w:vertAlign w:val="subscript"/>
          <w:lang w:val="en-US"/>
        </w:rPr>
        <w:t>s</w:t>
      </w:r>
      <w:r>
        <w:rPr>
          <w:sz w:val="24"/>
          <w:szCs w:val="24"/>
        </w:rPr>
        <w:t xml:space="preserve"> и </w:t>
      </w:r>
      <w:r>
        <w:rPr>
          <w:i/>
          <w:iCs/>
          <w:sz w:val="24"/>
          <w:szCs w:val="24"/>
          <w:lang w:val="en-US"/>
        </w:rPr>
        <w:t>K</w:t>
      </w:r>
      <w:r>
        <w:rPr>
          <w:i/>
          <w:iCs/>
          <w:sz w:val="24"/>
          <w:szCs w:val="24"/>
          <w:vertAlign w:val="subscript"/>
          <w:lang w:val="en-US"/>
        </w:rPr>
        <w:t>2</w:t>
      </w:r>
      <w:r>
        <w:rPr>
          <w:i/>
          <w:iCs/>
          <w:sz w:val="24"/>
          <w:szCs w:val="24"/>
          <w:lang w:val="en-US"/>
        </w:rPr>
        <w:t xml:space="preserve">≈ </w:t>
      </w:r>
      <w:r>
        <w:rPr>
          <w:b/>
          <w:bCs/>
          <w:i/>
          <w:iCs/>
          <w:sz w:val="24"/>
          <w:szCs w:val="24"/>
          <w:lang w:val="en-US"/>
        </w:rPr>
        <w:t>I</w:t>
      </w:r>
      <w:r>
        <w:rPr>
          <w:i/>
          <w:iCs/>
          <w:sz w:val="24"/>
          <w:szCs w:val="24"/>
          <w:vertAlign w:val="superscript"/>
          <w:lang w:val="en-US"/>
        </w:rPr>
        <w:t>10</w:t>
      </w:r>
      <w:r>
        <w:rPr>
          <w:i/>
          <w:iCs/>
          <w:sz w:val="24"/>
          <w:szCs w:val="24"/>
          <w:vertAlign w:val="subscript"/>
          <w:lang w:val="en-US"/>
        </w:rPr>
        <w:t>s</w:t>
      </w:r>
      <w:r>
        <w:rPr>
          <w:noProof/>
          <w:sz w:val="24"/>
          <w:szCs w:val="24"/>
        </w:rPr>
        <w:t xml:space="preserve">. </w:t>
      </w:r>
      <w:r>
        <w:rPr>
          <w:sz w:val="24"/>
          <w:szCs w:val="24"/>
          <w:lang w:val="en-US"/>
        </w:rPr>
        <w:t>P</w:t>
      </w:r>
      <w:r>
        <w:rPr>
          <w:sz w:val="24"/>
          <w:szCs w:val="24"/>
        </w:rPr>
        <w:t>езультат</w:t>
      </w:r>
      <w:r>
        <w:rPr>
          <w:noProof/>
          <w:sz w:val="24"/>
          <w:szCs w:val="24"/>
        </w:rPr>
        <w:t xml:space="preserve"> (26)</w:t>
      </w:r>
      <w:r>
        <w:rPr>
          <w:sz w:val="24"/>
          <w:szCs w:val="24"/>
        </w:rPr>
        <w:t xml:space="preserve"> получается в приближении теории молекулярного поля </w:t>
      </w:r>
      <w:r>
        <w:rPr>
          <w:noProof/>
          <w:sz w:val="24"/>
          <w:szCs w:val="24"/>
        </w:rPr>
        <w:t>.</w:t>
      </w:r>
      <w:r>
        <w:rPr>
          <w:sz w:val="24"/>
          <w:szCs w:val="24"/>
        </w:rPr>
        <w:t xml:space="preserve"> Микроскопические трактовки этой проблемы даны в работах Ван - флека</w:t>
      </w:r>
      <w:r>
        <w:rPr>
          <w:noProof/>
          <w:sz w:val="24"/>
          <w:szCs w:val="24"/>
        </w:rPr>
        <w:t xml:space="preserve"> </w:t>
      </w:r>
      <w:r>
        <w:rPr>
          <w:sz w:val="24"/>
          <w:szCs w:val="24"/>
        </w:rPr>
        <w:t xml:space="preserve"> и </w:t>
      </w:r>
      <w:bookmarkStart w:id="124" w:name="OCRUncertain1764"/>
      <w:r>
        <w:rPr>
          <w:sz w:val="24"/>
          <w:szCs w:val="24"/>
        </w:rPr>
        <w:t>Канамори</w:t>
      </w:r>
      <w:bookmarkStart w:id="125" w:name="OCRUncertain1766"/>
      <w:bookmarkEnd w:id="124"/>
      <w:r>
        <w:rPr>
          <w:noProof/>
          <w:sz w:val="24"/>
          <w:szCs w:val="24"/>
        </w:rPr>
        <w:t>.</w:t>
      </w:r>
      <w:bookmarkEnd w:id="125"/>
    </w:p>
    <w:p w:rsidR="001A1CFD" w:rsidRDefault="00C1475D">
      <w:pPr>
        <w:jc w:val="both"/>
        <w:rPr>
          <w:sz w:val="24"/>
          <w:szCs w:val="24"/>
        </w:rPr>
      </w:pPr>
      <w:r>
        <w:rPr>
          <w:sz w:val="24"/>
          <w:szCs w:val="24"/>
          <w:lang w:val="en-US"/>
        </w:rPr>
        <w:t xml:space="preserve">  </w:t>
      </w:r>
      <w:r>
        <w:rPr>
          <w:sz w:val="24"/>
          <w:szCs w:val="24"/>
        </w:rPr>
        <w:t>В основе всех расчетов по микроскопической теории магнитной анизотропии лежит учет магнитного взаимодействия между спиновыми</w:t>
      </w:r>
      <w:r>
        <w:rPr>
          <w:sz w:val="24"/>
          <w:szCs w:val="24"/>
        </w:rPr>
        <w:br/>
        <w:t>и орбитальными магнитными моментами электронов, принимающих участие в ферромагнетизме. В общем случае оператор магнитной энергии</w:t>
      </w:r>
      <w:r>
        <w:rPr>
          <w:sz w:val="24"/>
          <w:szCs w:val="24"/>
          <w:lang w:val="en-US"/>
        </w:rPr>
        <w:t xml:space="preserve"> </w:t>
      </w:r>
      <w:r>
        <w:rPr>
          <w:sz w:val="24"/>
          <w:szCs w:val="24"/>
        </w:rPr>
        <w:t>складывается из трех членов.</w:t>
      </w:r>
    </w:p>
    <w:p w:rsidR="001A1CFD" w:rsidRDefault="00C1475D">
      <w:pPr>
        <w:jc w:val="both"/>
        <w:rPr>
          <w:i/>
          <w:iCs/>
          <w:sz w:val="24"/>
          <w:szCs w:val="24"/>
          <w:lang w:val="en-US"/>
        </w:rPr>
      </w:pPr>
      <w:bookmarkStart w:id="126" w:name="OCRUncertain1767"/>
      <w:r>
        <w:rPr>
          <w:i/>
          <w:iCs/>
          <w:sz w:val="24"/>
          <w:szCs w:val="24"/>
          <w:lang w:val="en-US"/>
        </w:rPr>
        <w:t xml:space="preserve">        </w:t>
      </w:r>
    </w:p>
    <w:bookmarkEnd w:id="126"/>
    <w:p w:rsidR="001A1CFD" w:rsidRDefault="00C1475D">
      <w:pPr>
        <w:jc w:val="both"/>
        <w:rPr>
          <w:b/>
          <w:bCs/>
          <w:i/>
          <w:iCs/>
          <w:sz w:val="24"/>
          <w:szCs w:val="24"/>
          <w:lang w:val="en-US"/>
        </w:rPr>
      </w:pPr>
      <w:r>
        <w:rPr>
          <w:b/>
          <w:bCs/>
          <w:i/>
          <w:iCs/>
          <w:sz w:val="24"/>
          <w:szCs w:val="24"/>
          <w:lang w:val="en-US"/>
        </w:rPr>
        <w:t xml:space="preserve">                         </w:t>
      </w:r>
      <w:r>
        <w:rPr>
          <w:b/>
          <w:bCs/>
          <w:i/>
          <w:iCs/>
          <w:sz w:val="24"/>
          <w:szCs w:val="24"/>
        </w:rPr>
        <w:t xml:space="preserve">          </w:t>
      </w:r>
      <w:r>
        <w:rPr>
          <w:b/>
          <w:bCs/>
          <w:i/>
          <w:iCs/>
          <w:sz w:val="24"/>
          <w:szCs w:val="24"/>
          <w:lang w:val="en-US"/>
        </w:rPr>
        <w:t>H</w:t>
      </w:r>
      <w:r>
        <w:rPr>
          <w:b/>
          <w:bCs/>
          <w:i/>
          <w:iCs/>
          <w:sz w:val="24"/>
          <w:szCs w:val="24"/>
          <w:vertAlign w:val="subscript"/>
        </w:rPr>
        <w:t>магн.</w:t>
      </w:r>
      <w:r>
        <w:rPr>
          <w:b/>
          <w:bCs/>
          <w:i/>
          <w:iCs/>
          <w:sz w:val="24"/>
          <w:szCs w:val="24"/>
        </w:rPr>
        <w:t>=U</w:t>
      </w:r>
      <w:r>
        <w:rPr>
          <w:b/>
          <w:bCs/>
          <w:i/>
          <w:iCs/>
          <w:sz w:val="24"/>
          <w:szCs w:val="24"/>
          <w:vertAlign w:val="subscript"/>
        </w:rPr>
        <w:t>1</w:t>
      </w:r>
      <w:r>
        <w:rPr>
          <w:b/>
          <w:bCs/>
          <w:i/>
          <w:iCs/>
          <w:sz w:val="24"/>
          <w:szCs w:val="24"/>
        </w:rPr>
        <w:t>+U</w:t>
      </w:r>
      <w:r>
        <w:rPr>
          <w:b/>
          <w:bCs/>
          <w:i/>
          <w:iCs/>
          <w:sz w:val="24"/>
          <w:szCs w:val="24"/>
          <w:vertAlign w:val="subscript"/>
        </w:rPr>
        <w:t>2</w:t>
      </w:r>
      <w:r>
        <w:rPr>
          <w:b/>
          <w:bCs/>
          <w:i/>
          <w:iCs/>
          <w:sz w:val="24"/>
          <w:szCs w:val="24"/>
        </w:rPr>
        <w:t>+U</w:t>
      </w:r>
      <w:r>
        <w:rPr>
          <w:b/>
          <w:bCs/>
          <w:i/>
          <w:iCs/>
          <w:sz w:val="24"/>
          <w:szCs w:val="24"/>
          <w:vertAlign w:val="subscript"/>
        </w:rPr>
        <w:t>3</w:t>
      </w:r>
      <w:r>
        <w:rPr>
          <w:b/>
          <w:bCs/>
          <w:i/>
          <w:iCs/>
          <w:sz w:val="24"/>
          <w:szCs w:val="24"/>
          <w:vertAlign w:val="subscript"/>
          <w:lang w:val="en-US"/>
        </w:rPr>
        <w:t xml:space="preserve">                   </w:t>
      </w:r>
      <w:r>
        <w:rPr>
          <w:b/>
          <w:bCs/>
          <w:i/>
          <w:iCs/>
          <w:sz w:val="24"/>
          <w:szCs w:val="24"/>
          <w:lang w:val="en-US"/>
        </w:rPr>
        <w:t xml:space="preserve">                           </w:t>
      </w:r>
      <w:r>
        <w:rPr>
          <w:b/>
          <w:bCs/>
          <w:i/>
          <w:iCs/>
          <w:sz w:val="24"/>
          <w:szCs w:val="24"/>
          <w:vertAlign w:val="subscript"/>
          <w:lang w:val="en-US"/>
        </w:rPr>
        <w:t xml:space="preserve">  </w:t>
      </w:r>
      <w:r>
        <w:rPr>
          <w:sz w:val="24"/>
          <w:szCs w:val="24"/>
          <w:lang w:val="en-US"/>
        </w:rPr>
        <w:t>(27)</w:t>
      </w:r>
    </w:p>
    <w:p w:rsidR="001A1CFD" w:rsidRDefault="001A1CFD">
      <w:pPr>
        <w:jc w:val="both"/>
        <w:rPr>
          <w:sz w:val="24"/>
          <w:szCs w:val="24"/>
          <w:lang w:val="en-US"/>
        </w:rPr>
      </w:pPr>
    </w:p>
    <w:p w:rsidR="001A1CFD" w:rsidRDefault="00C1475D">
      <w:pPr>
        <w:jc w:val="both"/>
        <w:rPr>
          <w:noProof/>
          <w:sz w:val="24"/>
          <w:szCs w:val="24"/>
        </w:rPr>
      </w:pPr>
      <w:r>
        <w:rPr>
          <w:sz w:val="24"/>
          <w:szCs w:val="24"/>
        </w:rPr>
        <w:t>где</w:t>
      </w:r>
      <w:r>
        <w:rPr>
          <w:sz w:val="24"/>
          <w:szCs w:val="24"/>
          <w:lang w:val="en-US"/>
        </w:rPr>
        <w:t xml:space="preserve"> </w:t>
      </w:r>
      <w:r>
        <w:rPr>
          <w:b/>
          <w:bCs/>
          <w:i/>
          <w:iCs/>
          <w:sz w:val="24"/>
          <w:szCs w:val="24"/>
        </w:rPr>
        <w:t>U</w:t>
      </w:r>
      <w:r>
        <w:rPr>
          <w:b/>
          <w:bCs/>
          <w:i/>
          <w:iCs/>
          <w:sz w:val="24"/>
          <w:szCs w:val="24"/>
          <w:vertAlign w:val="subscript"/>
        </w:rPr>
        <w:t>1</w:t>
      </w:r>
      <w:r>
        <w:rPr>
          <w:b/>
          <w:bCs/>
          <w:i/>
          <w:iCs/>
          <w:sz w:val="24"/>
          <w:szCs w:val="24"/>
          <w:vertAlign w:val="subscript"/>
          <w:lang w:val="en-US"/>
        </w:rPr>
        <w:t xml:space="preserve"> </w:t>
      </w:r>
      <w:r>
        <w:rPr>
          <w:i/>
          <w:iCs/>
          <w:noProof/>
          <w:sz w:val="24"/>
          <w:szCs w:val="24"/>
        </w:rPr>
        <w:t>—</w:t>
      </w:r>
      <w:r>
        <w:rPr>
          <w:sz w:val="24"/>
          <w:szCs w:val="24"/>
        </w:rPr>
        <w:t xml:space="preserve"> оператор, соответствующий движению электронов относительно</w:t>
      </w:r>
      <w:bookmarkStart w:id="127" w:name="OCRUncertain1806"/>
      <w:r>
        <w:rPr>
          <w:sz w:val="24"/>
          <w:szCs w:val="24"/>
          <w:lang w:val="en-US"/>
        </w:rPr>
        <w:t xml:space="preserve"> </w:t>
      </w:r>
      <w:r>
        <w:rPr>
          <w:sz w:val="24"/>
          <w:szCs w:val="24"/>
        </w:rPr>
        <w:t>и</w:t>
      </w:r>
      <w:bookmarkEnd w:id="127"/>
      <w:r>
        <w:rPr>
          <w:sz w:val="24"/>
          <w:szCs w:val="24"/>
        </w:rPr>
        <w:t>онов решетки,</w:t>
      </w:r>
      <w:r>
        <w:rPr>
          <w:noProof/>
          <w:sz w:val="24"/>
          <w:szCs w:val="24"/>
        </w:rPr>
        <w:t>—</w:t>
      </w:r>
      <w:r>
        <w:rPr>
          <w:sz w:val="24"/>
          <w:szCs w:val="24"/>
        </w:rPr>
        <w:t xml:space="preserve"> спин-орбитальная энергия;</w:t>
      </w:r>
      <w:r>
        <w:rPr>
          <w:sz w:val="24"/>
          <w:szCs w:val="24"/>
          <w:lang w:val="en-US"/>
        </w:rPr>
        <w:t xml:space="preserve"> </w:t>
      </w:r>
      <w:r>
        <w:rPr>
          <w:b/>
          <w:bCs/>
          <w:i/>
          <w:iCs/>
          <w:sz w:val="24"/>
          <w:szCs w:val="24"/>
        </w:rPr>
        <w:t>U</w:t>
      </w:r>
      <w:r>
        <w:rPr>
          <w:b/>
          <w:bCs/>
          <w:i/>
          <w:iCs/>
          <w:sz w:val="24"/>
          <w:szCs w:val="24"/>
          <w:vertAlign w:val="subscript"/>
        </w:rPr>
        <w:t xml:space="preserve">2 </w:t>
      </w:r>
      <w:r>
        <w:rPr>
          <w:i/>
          <w:iCs/>
          <w:noProof/>
          <w:sz w:val="24"/>
          <w:szCs w:val="24"/>
        </w:rPr>
        <w:t>—</w:t>
      </w:r>
      <w:r>
        <w:rPr>
          <w:sz w:val="24"/>
          <w:szCs w:val="24"/>
        </w:rPr>
        <w:t xml:space="preserve"> оператор магнитной</w:t>
      </w:r>
      <w:r>
        <w:rPr>
          <w:sz w:val="24"/>
          <w:szCs w:val="24"/>
          <w:lang w:val="en-US"/>
        </w:rPr>
        <w:t xml:space="preserve"> </w:t>
      </w:r>
      <w:r>
        <w:rPr>
          <w:sz w:val="24"/>
          <w:szCs w:val="24"/>
        </w:rPr>
        <w:t>энергии, возникающей вследствие относительного движения самих электронов,</w:t>
      </w:r>
      <w:r>
        <w:rPr>
          <w:noProof/>
          <w:sz w:val="24"/>
          <w:szCs w:val="24"/>
        </w:rPr>
        <w:t xml:space="preserve"> —</w:t>
      </w:r>
      <w:r>
        <w:rPr>
          <w:sz w:val="24"/>
          <w:szCs w:val="24"/>
        </w:rPr>
        <w:t>орбитальная энергия;</w:t>
      </w:r>
      <w:r>
        <w:rPr>
          <w:sz w:val="24"/>
          <w:szCs w:val="24"/>
          <w:lang w:val="en-US"/>
        </w:rPr>
        <w:t xml:space="preserve"> </w:t>
      </w:r>
      <w:r>
        <w:rPr>
          <w:b/>
          <w:bCs/>
          <w:i/>
          <w:iCs/>
          <w:sz w:val="24"/>
          <w:szCs w:val="24"/>
        </w:rPr>
        <w:t>U</w:t>
      </w:r>
      <w:r>
        <w:rPr>
          <w:b/>
          <w:bCs/>
          <w:i/>
          <w:iCs/>
          <w:sz w:val="24"/>
          <w:szCs w:val="24"/>
          <w:vertAlign w:val="subscript"/>
        </w:rPr>
        <w:t xml:space="preserve">3 </w:t>
      </w:r>
      <w:r>
        <w:rPr>
          <w:i/>
          <w:iCs/>
          <w:noProof/>
          <w:sz w:val="24"/>
          <w:szCs w:val="24"/>
        </w:rPr>
        <w:t xml:space="preserve"> —</w:t>
      </w:r>
      <w:r>
        <w:rPr>
          <w:sz w:val="24"/>
          <w:szCs w:val="24"/>
        </w:rPr>
        <w:t xml:space="preserve"> оператор энергии магнитного</w:t>
      </w:r>
      <w:r>
        <w:rPr>
          <w:sz w:val="24"/>
          <w:szCs w:val="24"/>
          <w:lang w:val="en-US"/>
        </w:rPr>
        <w:t xml:space="preserve"> </w:t>
      </w:r>
      <w:r>
        <w:rPr>
          <w:sz w:val="24"/>
          <w:szCs w:val="24"/>
        </w:rPr>
        <w:t>взаимодействия спиновых магнитных моментов электронов</w:t>
      </w:r>
      <w:r>
        <w:rPr>
          <w:noProof/>
          <w:sz w:val="24"/>
          <w:szCs w:val="24"/>
        </w:rPr>
        <w:t xml:space="preserve"> —</w:t>
      </w:r>
      <w:r>
        <w:rPr>
          <w:sz w:val="24"/>
          <w:szCs w:val="24"/>
        </w:rPr>
        <w:t xml:space="preserve"> </w:t>
      </w:r>
      <w:bookmarkStart w:id="128" w:name="OCRUncertain1809"/>
      <w:r>
        <w:rPr>
          <w:sz w:val="24"/>
          <w:szCs w:val="24"/>
        </w:rPr>
        <w:t>с</w:t>
      </w:r>
      <w:bookmarkEnd w:id="128"/>
      <w:r>
        <w:rPr>
          <w:sz w:val="24"/>
          <w:szCs w:val="24"/>
        </w:rPr>
        <w:t>пиновая</w:t>
      </w:r>
      <w:r>
        <w:rPr>
          <w:sz w:val="24"/>
          <w:szCs w:val="24"/>
          <w:lang w:val="en-US"/>
        </w:rPr>
        <w:t xml:space="preserve"> </w:t>
      </w:r>
      <w:r>
        <w:rPr>
          <w:sz w:val="24"/>
          <w:szCs w:val="24"/>
        </w:rPr>
        <w:t xml:space="preserve">энергия (в первом приближении имеет вид </w:t>
      </w:r>
      <w:bookmarkStart w:id="129" w:name="OCRUncertain1810"/>
      <w:r>
        <w:rPr>
          <w:sz w:val="24"/>
          <w:szCs w:val="24"/>
        </w:rPr>
        <w:t>дипольного</w:t>
      </w:r>
      <w:bookmarkEnd w:id="129"/>
      <w:r>
        <w:rPr>
          <w:sz w:val="24"/>
          <w:szCs w:val="24"/>
        </w:rPr>
        <w:t xml:space="preserve"> взаимодействия).</w:t>
      </w:r>
    </w:p>
    <w:p w:rsidR="001A1CFD" w:rsidRDefault="00C1475D">
      <w:pPr>
        <w:jc w:val="both"/>
        <w:rPr>
          <w:sz w:val="24"/>
          <w:szCs w:val="24"/>
        </w:rPr>
      </w:pPr>
      <w:r>
        <w:rPr>
          <w:sz w:val="24"/>
          <w:szCs w:val="24"/>
          <w:lang w:val="en-US"/>
        </w:rPr>
        <w:t xml:space="preserve"> </w:t>
      </w:r>
      <w:r>
        <w:rPr>
          <w:sz w:val="24"/>
          <w:szCs w:val="24"/>
        </w:rPr>
        <w:t>Эффект орбитального взаимодействия</w:t>
      </w:r>
      <w:r>
        <w:rPr>
          <w:sz w:val="24"/>
          <w:szCs w:val="24"/>
          <w:lang w:val="en-US"/>
        </w:rPr>
        <w:t xml:space="preserve"> </w:t>
      </w:r>
      <w:r>
        <w:rPr>
          <w:b/>
          <w:bCs/>
          <w:i/>
          <w:iCs/>
          <w:sz w:val="24"/>
          <w:szCs w:val="24"/>
        </w:rPr>
        <w:t>U</w:t>
      </w:r>
      <w:r>
        <w:rPr>
          <w:b/>
          <w:bCs/>
          <w:i/>
          <w:iCs/>
          <w:sz w:val="24"/>
          <w:szCs w:val="24"/>
          <w:vertAlign w:val="subscript"/>
        </w:rPr>
        <w:t>1</w:t>
      </w:r>
      <w:r>
        <w:rPr>
          <w:sz w:val="24"/>
          <w:szCs w:val="24"/>
        </w:rPr>
        <w:t xml:space="preserve"> и</w:t>
      </w:r>
      <w:r>
        <w:rPr>
          <w:sz w:val="24"/>
          <w:szCs w:val="24"/>
          <w:lang w:val="en-US"/>
        </w:rPr>
        <w:t xml:space="preserve"> </w:t>
      </w:r>
      <w:r>
        <w:rPr>
          <w:b/>
          <w:bCs/>
          <w:i/>
          <w:iCs/>
          <w:sz w:val="24"/>
          <w:szCs w:val="24"/>
        </w:rPr>
        <w:t>U</w:t>
      </w:r>
      <w:r>
        <w:rPr>
          <w:b/>
          <w:bCs/>
          <w:i/>
          <w:iCs/>
          <w:sz w:val="24"/>
          <w:szCs w:val="24"/>
          <w:vertAlign w:val="subscript"/>
        </w:rPr>
        <w:t xml:space="preserve">2 </w:t>
      </w:r>
      <w:r>
        <w:rPr>
          <w:sz w:val="24"/>
          <w:szCs w:val="24"/>
        </w:rPr>
        <w:t xml:space="preserve"> проявляющи</w:t>
      </w:r>
      <w:bookmarkStart w:id="130" w:name="OCRUncertain1836"/>
      <w:r>
        <w:rPr>
          <w:sz w:val="24"/>
          <w:szCs w:val="24"/>
        </w:rPr>
        <w:t>й</w:t>
      </w:r>
      <w:bookmarkEnd w:id="130"/>
      <w:r>
        <w:rPr>
          <w:sz w:val="24"/>
          <w:szCs w:val="24"/>
        </w:rPr>
        <w:t>ся в случае изолированных атомов в образовании тонкой структуры спектральных</w:t>
      </w:r>
      <w:r>
        <w:rPr>
          <w:sz w:val="24"/>
          <w:szCs w:val="24"/>
          <w:lang w:val="en-US"/>
        </w:rPr>
        <w:t xml:space="preserve"> </w:t>
      </w:r>
      <w:r>
        <w:rPr>
          <w:sz w:val="24"/>
          <w:szCs w:val="24"/>
        </w:rPr>
        <w:t>линий приводит к появлению “внутренних магнитных полей” порядка</w:t>
      </w:r>
      <w:r>
        <w:rPr>
          <w:sz w:val="24"/>
          <w:szCs w:val="24"/>
          <w:lang w:val="en-US"/>
        </w:rPr>
        <w:t xml:space="preserve"> </w:t>
      </w:r>
      <w:r>
        <w:rPr>
          <w:noProof/>
          <w:sz w:val="24"/>
          <w:szCs w:val="24"/>
        </w:rPr>
        <w:t>10</w:t>
      </w:r>
      <w:r>
        <w:rPr>
          <w:noProof/>
          <w:sz w:val="24"/>
          <w:szCs w:val="24"/>
          <w:vertAlign w:val="superscript"/>
        </w:rPr>
        <w:t>5</w:t>
      </w:r>
      <w:r>
        <w:rPr>
          <w:sz w:val="24"/>
          <w:szCs w:val="24"/>
        </w:rPr>
        <w:t xml:space="preserve"> </w:t>
      </w:r>
      <w:bookmarkStart w:id="131" w:name="OCRUncertain1838"/>
      <w:r>
        <w:rPr>
          <w:i/>
          <w:iCs/>
          <w:sz w:val="24"/>
          <w:szCs w:val="24"/>
        </w:rPr>
        <w:t>э.</w:t>
      </w:r>
      <w:bookmarkEnd w:id="131"/>
      <w:r>
        <w:rPr>
          <w:sz w:val="24"/>
          <w:szCs w:val="24"/>
        </w:rPr>
        <w:t xml:space="preserve"> С другой стороны, “эквивалентное магнитное поле” анизотропии ферромагнетиков, определяемое величиной поля, при котором достигаетс</w:t>
      </w:r>
      <w:bookmarkStart w:id="132" w:name="OCRUncertain1839"/>
      <w:r>
        <w:rPr>
          <w:sz w:val="24"/>
          <w:szCs w:val="24"/>
        </w:rPr>
        <w:t>я</w:t>
      </w:r>
      <w:bookmarkEnd w:id="132"/>
      <w:r>
        <w:rPr>
          <w:sz w:val="24"/>
          <w:szCs w:val="24"/>
          <w:lang w:val="en-US"/>
        </w:rPr>
        <w:t xml:space="preserve"> </w:t>
      </w:r>
      <w:r>
        <w:rPr>
          <w:sz w:val="24"/>
          <w:szCs w:val="24"/>
        </w:rPr>
        <w:t>насыщение в монокристалле вдоль труднейших направлений намагничивания</w:t>
      </w:r>
      <w:r>
        <w:rPr>
          <w:noProof/>
          <w:sz w:val="24"/>
          <w:szCs w:val="24"/>
        </w:rPr>
        <w:t>,</w:t>
      </w:r>
      <w:r>
        <w:rPr>
          <w:sz w:val="24"/>
          <w:szCs w:val="24"/>
        </w:rPr>
        <w:t xml:space="preserve"> ока</w:t>
      </w:r>
      <w:bookmarkStart w:id="133" w:name="OCRUncertain1840"/>
      <w:r>
        <w:rPr>
          <w:sz w:val="24"/>
          <w:szCs w:val="24"/>
        </w:rPr>
        <w:t>з</w:t>
      </w:r>
      <w:bookmarkEnd w:id="133"/>
      <w:r>
        <w:rPr>
          <w:sz w:val="24"/>
          <w:szCs w:val="24"/>
        </w:rPr>
        <w:t>ывается порядка</w:t>
      </w:r>
      <w:r>
        <w:rPr>
          <w:noProof/>
          <w:sz w:val="24"/>
          <w:szCs w:val="24"/>
        </w:rPr>
        <w:t xml:space="preserve"> 10</w:t>
      </w:r>
      <w:r>
        <w:rPr>
          <w:noProof/>
          <w:sz w:val="24"/>
          <w:szCs w:val="24"/>
          <w:vertAlign w:val="superscript"/>
        </w:rPr>
        <w:t>2</w:t>
      </w:r>
      <w:r>
        <w:rPr>
          <w:sz w:val="24"/>
          <w:szCs w:val="24"/>
        </w:rPr>
        <w:t xml:space="preserve"> </w:t>
      </w:r>
      <w:bookmarkStart w:id="134" w:name="OCRUncertain1842"/>
      <w:r>
        <w:rPr>
          <w:i/>
          <w:iCs/>
          <w:sz w:val="24"/>
          <w:szCs w:val="24"/>
        </w:rPr>
        <w:t>э</w:t>
      </w:r>
      <w:bookmarkEnd w:id="134"/>
      <w:r>
        <w:rPr>
          <w:sz w:val="24"/>
          <w:szCs w:val="24"/>
        </w:rPr>
        <w:t xml:space="preserve"> и лишь в редких случаях</w:t>
      </w:r>
      <w:r>
        <w:rPr>
          <w:sz w:val="24"/>
          <w:szCs w:val="24"/>
          <w:lang w:val="en-US"/>
        </w:rPr>
        <w:t xml:space="preserve"> </w:t>
      </w:r>
      <w:r>
        <w:rPr>
          <w:sz w:val="24"/>
          <w:szCs w:val="24"/>
        </w:rPr>
        <w:t xml:space="preserve">(Со, </w:t>
      </w:r>
      <w:bookmarkStart w:id="135" w:name="OCRUncertain1843"/>
      <w:r>
        <w:rPr>
          <w:sz w:val="24"/>
          <w:szCs w:val="24"/>
        </w:rPr>
        <w:t>пирротин)</w:t>
      </w:r>
      <w:bookmarkEnd w:id="135"/>
      <w:r>
        <w:rPr>
          <w:sz w:val="24"/>
          <w:szCs w:val="24"/>
        </w:rPr>
        <w:t xml:space="preserve"> достигает</w:t>
      </w:r>
      <w:r>
        <w:rPr>
          <w:noProof/>
          <w:sz w:val="24"/>
          <w:szCs w:val="24"/>
        </w:rPr>
        <w:t xml:space="preserve"> 10</w:t>
      </w:r>
      <w:r>
        <w:rPr>
          <w:noProof/>
          <w:sz w:val="24"/>
          <w:szCs w:val="24"/>
          <w:vertAlign w:val="superscript"/>
        </w:rPr>
        <w:t>3</w:t>
      </w:r>
      <w:r>
        <w:rPr>
          <w:noProof/>
          <w:sz w:val="24"/>
          <w:szCs w:val="24"/>
        </w:rPr>
        <w:t>—10</w:t>
      </w:r>
      <w:r>
        <w:rPr>
          <w:noProof/>
          <w:sz w:val="24"/>
          <w:szCs w:val="24"/>
          <w:vertAlign w:val="superscript"/>
        </w:rPr>
        <w:t>4</w:t>
      </w:r>
      <w:r>
        <w:rPr>
          <w:sz w:val="24"/>
          <w:szCs w:val="24"/>
        </w:rPr>
        <w:t xml:space="preserve"> </w:t>
      </w:r>
      <w:r>
        <w:rPr>
          <w:i/>
          <w:iCs/>
          <w:sz w:val="24"/>
          <w:szCs w:val="24"/>
        </w:rPr>
        <w:t xml:space="preserve">э. </w:t>
      </w:r>
      <w:r>
        <w:rPr>
          <w:sz w:val="24"/>
          <w:szCs w:val="24"/>
        </w:rPr>
        <w:t>Объяснение этого несоответствия заключается в том, что в отличие от атомов, где орбитальные моменты отличны</w:t>
      </w:r>
      <w:r>
        <w:rPr>
          <w:sz w:val="24"/>
          <w:szCs w:val="24"/>
          <w:lang w:val="en-US"/>
        </w:rPr>
        <w:t xml:space="preserve"> </w:t>
      </w:r>
      <w:r>
        <w:rPr>
          <w:sz w:val="24"/>
          <w:szCs w:val="24"/>
        </w:rPr>
        <w:t xml:space="preserve">от нуля (за исключением </w:t>
      </w:r>
      <w:bookmarkStart w:id="136" w:name="OCRUncertain1846"/>
      <w:r>
        <w:rPr>
          <w:sz w:val="24"/>
          <w:szCs w:val="24"/>
          <w:lang w:val="en-US"/>
        </w:rPr>
        <w:t>s</w:t>
      </w:r>
      <w:r>
        <w:rPr>
          <w:sz w:val="24"/>
          <w:szCs w:val="24"/>
        </w:rPr>
        <w:t>-</w:t>
      </w:r>
      <w:bookmarkEnd w:id="136"/>
      <w:r>
        <w:rPr>
          <w:sz w:val="24"/>
          <w:szCs w:val="24"/>
        </w:rPr>
        <w:t>состояни</w:t>
      </w:r>
      <w:bookmarkStart w:id="137" w:name="OCRUncertain1847"/>
      <w:r>
        <w:rPr>
          <w:sz w:val="24"/>
          <w:szCs w:val="24"/>
        </w:rPr>
        <w:t>и</w:t>
      </w:r>
      <w:bookmarkEnd w:id="137"/>
      <w:r>
        <w:rPr>
          <w:sz w:val="24"/>
          <w:szCs w:val="24"/>
        </w:rPr>
        <w:t>), в ферромагнитных кристаллах</w:t>
      </w:r>
      <w:r>
        <w:rPr>
          <w:sz w:val="24"/>
          <w:szCs w:val="24"/>
          <w:lang w:val="en-US"/>
        </w:rPr>
        <w:t xml:space="preserve"> </w:t>
      </w:r>
      <w:r>
        <w:rPr>
          <w:sz w:val="24"/>
          <w:szCs w:val="24"/>
        </w:rPr>
        <w:t>(например, в</w:t>
      </w:r>
      <w:r>
        <w:rPr>
          <w:noProof/>
          <w:sz w:val="24"/>
          <w:szCs w:val="24"/>
        </w:rPr>
        <w:t xml:space="preserve"> </w:t>
      </w:r>
      <w:bookmarkStart w:id="138" w:name="OCRUncertain1848"/>
      <w:r>
        <w:rPr>
          <w:noProof/>
          <w:sz w:val="24"/>
          <w:szCs w:val="24"/>
        </w:rPr>
        <w:t>d-металлах</w:t>
      </w:r>
      <w:bookmarkEnd w:id="138"/>
      <w:r>
        <w:rPr>
          <w:sz w:val="24"/>
          <w:szCs w:val="24"/>
        </w:rPr>
        <w:t xml:space="preserve"> и сплавах), как показывают измерения гиромагнитного эффекта, средний орбитальный магнитный момент по кристаллу почти всегда практически равен нулю. Поэтому в </w:t>
      </w:r>
      <w:r>
        <w:rPr>
          <w:i/>
          <w:iCs/>
          <w:sz w:val="24"/>
          <w:szCs w:val="24"/>
        </w:rPr>
        <w:t>первом приближении</w:t>
      </w:r>
      <w:r>
        <w:rPr>
          <w:sz w:val="24"/>
          <w:szCs w:val="24"/>
        </w:rPr>
        <w:t xml:space="preserve"> эффект спин-орбитальных энергий</w:t>
      </w:r>
      <w:r>
        <w:rPr>
          <w:b/>
          <w:bCs/>
          <w:i/>
          <w:iCs/>
          <w:sz w:val="24"/>
          <w:szCs w:val="24"/>
        </w:rPr>
        <w:t xml:space="preserve"> U</w:t>
      </w:r>
      <w:r>
        <w:rPr>
          <w:b/>
          <w:bCs/>
          <w:i/>
          <w:iCs/>
          <w:sz w:val="24"/>
          <w:szCs w:val="24"/>
          <w:vertAlign w:val="subscript"/>
        </w:rPr>
        <w:t>1</w:t>
      </w:r>
      <w:r>
        <w:rPr>
          <w:sz w:val="24"/>
          <w:szCs w:val="24"/>
          <w:lang w:val="en-US"/>
        </w:rPr>
        <w:t xml:space="preserve"> </w:t>
      </w:r>
      <w:r>
        <w:rPr>
          <w:sz w:val="24"/>
          <w:szCs w:val="24"/>
        </w:rPr>
        <w:t xml:space="preserve"> и</w:t>
      </w:r>
      <w:r>
        <w:rPr>
          <w:sz w:val="24"/>
          <w:szCs w:val="24"/>
          <w:lang w:val="en-US"/>
        </w:rPr>
        <w:t xml:space="preserve"> </w:t>
      </w:r>
      <w:r>
        <w:rPr>
          <w:b/>
          <w:bCs/>
          <w:i/>
          <w:iCs/>
          <w:sz w:val="24"/>
          <w:szCs w:val="24"/>
        </w:rPr>
        <w:t>U</w:t>
      </w:r>
      <w:r>
        <w:rPr>
          <w:b/>
          <w:bCs/>
          <w:i/>
          <w:iCs/>
          <w:sz w:val="24"/>
          <w:szCs w:val="24"/>
          <w:vertAlign w:val="subscript"/>
        </w:rPr>
        <w:t>2</w:t>
      </w:r>
      <w:r>
        <w:rPr>
          <w:sz w:val="24"/>
          <w:szCs w:val="24"/>
        </w:rPr>
        <w:t xml:space="preserve"> </w:t>
      </w:r>
      <w:r>
        <w:rPr>
          <w:sz w:val="24"/>
          <w:szCs w:val="24"/>
          <w:lang w:val="en-US"/>
        </w:rPr>
        <w:t xml:space="preserve"> </w:t>
      </w:r>
      <w:r>
        <w:rPr>
          <w:sz w:val="24"/>
          <w:szCs w:val="24"/>
        </w:rPr>
        <w:t>также равен нулю. Отлич</w:t>
      </w:r>
      <w:bookmarkStart w:id="139" w:name="OCRUncertain1851"/>
      <w:r>
        <w:rPr>
          <w:sz w:val="24"/>
          <w:szCs w:val="24"/>
        </w:rPr>
        <w:t>н</w:t>
      </w:r>
      <w:bookmarkEnd w:id="139"/>
      <w:r>
        <w:rPr>
          <w:sz w:val="24"/>
          <w:szCs w:val="24"/>
        </w:rPr>
        <w:t>ый от нуля эффект получается лишь во втором и более высоких приближениях.</w:t>
      </w:r>
    </w:p>
    <w:p w:rsidR="001A1CFD" w:rsidRDefault="00C1475D">
      <w:pPr>
        <w:jc w:val="both"/>
        <w:rPr>
          <w:noProof/>
          <w:sz w:val="24"/>
          <w:szCs w:val="24"/>
        </w:rPr>
      </w:pPr>
      <w:r>
        <w:rPr>
          <w:sz w:val="24"/>
          <w:szCs w:val="24"/>
          <w:lang w:val="en-US"/>
        </w:rPr>
        <w:t xml:space="preserve"> </w:t>
      </w:r>
      <w:r>
        <w:rPr>
          <w:sz w:val="24"/>
          <w:szCs w:val="24"/>
        </w:rPr>
        <w:t>Что же касается спиновой части магнитного взаимодействия</w:t>
      </w:r>
      <w:r>
        <w:rPr>
          <w:sz w:val="24"/>
          <w:szCs w:val="24"/>
          <w:lang w:val="en-US"/>
        </w:rPr>
        <w:t xml:space="preserve"> </w:t>
      </w:r>
      <w:bookmarkStart w:id="140" w:name="OCRUncertain1852"/>
      <w:r>
        <w:rPr>
          <w:b/>
          <w:bCs/>
          <w:i/>
          <w:iCs/>
          <w:sz w:val="24"/>
          <w:szCs w:val="24"/>
        </w:rPr>
        <w:t>U</w:t>
      </w:r>
      <w:r>
        <w:rPr>
          <w:b/>
          <w:bCs/>
          <w:i/>
          <w:iCs/>
          <w:sz w:val="24"/>
          <w:szCs w:val="24"/>
          <w:vertAlign w:val="subscript"/>
        </w:rPr>
        <w:t>3</w:t>
      </w:r>
      <w:r>
        <w:rPr>
          <w:i/>
          <w:iCs/>
          <w:sz w:val="24"/>
          <w:szCs w:val="24"/>
          <w:lang w:val="en-US"/>
        </w:rPr>
        <w:t>,</w:t>
      </w:r>
      <w:bookmarkEnd w:id="140"/>
      <w:r>
        <w:rPr>
          <w:sz w:val="24"/>
          <w:szCs w:val="24"/>
        </w:rPr>
        <w:t xml:space="preserve"> которая хотя и дает отличный от нуля эффект в первом приближении, но тем</w:t>
      </w:r>
      <w:r>
        <w:rPr>
          <w:sz w:val="24"/>
          <w:szCs w:val="24"/>
          <w:lang w:val="en-US"/>
        </w:rPr>
        <w:t xml:space="preserve"> </w:t>
      </w:r>
      <w:r>
        <w:rPr>
          <w:sz w:val="24"/>
          <w:szCs w:val="24"/>
        </w:rPr>
        <w:t>не менее не обеспечивает наблюдаемый на опыте порядок величины эффективных “полей” благодаря своей малости</w:t>
      </w:r>
      <w:r>
        <w:rPr>
          <w:noProof/>
          <w:sz w:val="24"/>
          <w:szCs w:val="24"/>
        </w:rPr>
        <w:t xml:space="preserve"> </w:t>
      </w:r>
      <w:bookmarkStart w:id="141" w:name="OCRUncertain1853"/>
      <w:r>
        <w:rPr>
          <w:noProof/>
          <w:sz w:val="24"/>
          <w:szCs w:val="24"/>
        </w:rPr>
        <w:t>.</w:t>
      </w:r>
      <w:bookmarkEnd w:id="141"/>
    </w:p>
    <w:p w:rsidR="001A1CFD" w:rsidRDefault="00C1475D">
      <w:pPr>
        <w:jc w:val="both"/>
        <w:rPr>
          <w:sz w:val="24"/>
          <w:szCs w:val="24"/>
          <w:lang w:val="en-US"/>
        </w:rPr>
      </w:pPr>
      <w:r>
        <w:rPr>
          <w:sz w:val="24"/>
          <w:szCs w:val="24"/>
          <w:lang w:val="en-US"/>
        </w:rPr>
        <w:t xml:space="preserve"> </w:t>
      </w:r>
      <w:r>
        <w:rPr>
          <w:sz w:val="24"/>
          <w:szCs w:val="24"/>
        </w:rPr>
        <w:t>Несмотря на отсутствие законченной квантовой трактовки магнитного</w:t>
      </w:r>
      <w:r>
        <w:rPr>
          <w:sz w:val="24"/>
          <w:szCs w:val="24"/>
        </w:rPr>
        <w:br/>
        <w:t>взаимодействия в ферромагнетиках, в этой области имеются известные</w:t>
      </w:r>
      <w:r>
        <w:rPr>
          <w:sz w:val="24"/>
          <w:szCs w:val="24"/>
        </w:rPr>
        <w:br/>
        <w:t>успехи. Так, например, удалось объя</w:t>
      </w:r>
      <w:bookmarkStart w:id="142" w:name="OCRUncertain1854"/>
      <w:r>
        <w:rPr>
          <w:sz w:val="24"/>
          <w:szCs w:val="24"/>
        </w:rPr>
        <w:t>с</w:t>
      </w:r>
      <w:bookmarkEnd w:id="142"/>
      <w:r>
        <w:rPr>
          <w:sz w:val="24"/>
          <w:szCs w:val="24"/>
        </w:rPr>
        <w:t>нить правильный порядок величины констант магнитной анизотропии. В частности, без всяких дополнительных соображений из теории следует, что в кубических кристаллах</w:t>
      </w:r>
      <w:bookmarkStart w:id="143" w:name="OCRUncertain1855"/>
      <w:r>
        <w:rPr>
          <w:sz w:val="24"/>
          <w:szCs w:val="24"/>
          <w:lang w:val="en-US"/>
        </w:rPr>
        <w:t xml:space="preserve"> (Fe,</w:t>
      </w:r>
      <w:bookmarkEnd w:id="143"/>
      <w:r>
        <w:rPr>
          <w:sz w:val="24"/>
          <w:szCs w:val="24"/>
          <w:lang w:val="en-US"/>
        </w:rPr>
        <w:t xml:space="preserve"> </w:t>
      </w:r>
      <w:bookmarkStart w:id="144" w:name="OCRUncertain1856"/>
      <w:r>
        <w:rPr>
          <w:sz w:val="24"/>
          <w:szCs w:val="24"/>
          <w:lang w:val="en-US"/>
        </w:rPr>
        <w:t>Ni)</w:t>
      </w:r>
      <w:bookmarkEnd w:id="144"/>
      <w:r>
        <w:rPr>
          <w:sz w:val="24"/>
          <w:szCs w:val="24"/>
        </w:rPr>
        <w:t xml:space="preserve"> константы анизотропии должны быть меньше по абсолютной</w:t>
      </w:r>
      <w:r>
        <w:rPr>
          <w:sz w:val="24"/>
          <w:szCs w:val="24"/>
          <w:lang w:val="en-US"/>
        </w:rPr>
        <w:t xml:space="preserve"> </w:t>
      </w:r>
      <w:r>
        <w:rPr>
          <w:sz w:val="24"/>
          <w:szCs w:val="24"/>
        </w:rPr>
        <w:t xml:space="preserve">величине, чем в случае </w:t>
      </w:r>
      <w:bookmarkStart w:id="145" w:name="OCRUncertain1857"/>
      <w:r>
        <w:rPr>
          <w:sz w:val="24"/>
          <w:szCs w:val="24"/>
        </w:rPr>
        <w:t>гексагональных</w:t>
      </w:r>
      <w:bookmarkEnd w:id="145"/>
      <w:r>
        <w:rPr>
          <w:sz w:val="24"/>
          <w:szCs w:val="24"/>
        </w:rPr>
        <w:t xml:space="preserve"> кристаллов (Со, пирротин). Это</w:t>
      </w:r>
      <w:r>
        <w:rPr>
          <w:sz w:val="24"/>
          <w:szCs w:val="24"/>
          <w:lang w:val="en-US"/>
        </w:rPr>
        <w:t xml:space="preserve"> </w:t>
      </w:r>
      <w:r>
        <w:rPr>
          <w:sz w:val="24"/>
          <w:szCs w:val="24"/>
        </w:rPr>
        <w:t xml:space="preserve">вытекает из свойств симметрии </w:t>
      </w:r>
      <w:r>
        <w:rPr>
          <w:i/>
          <w:iCs/>
          <w:sz w:val="24"/>
          <w:szCs w:val="24"/>
        </w:rPr>
        <w:t>к</w:t>
      </w:r>
      <w:bookmarkStart w:id="146" w:name="OCRUncertain1858"/>
      <w:r>
        <w:rPr>
          <w:i/>
          <w:iCs/>
          <w:sz w:val="24"/>
          <w:szCs w:val="24"/>
        </w:rPr>
        <w:t>у</w:t>
      </w:r>
      <w:bookmarkEnd w:id="146"/>
      <w:r>
        <w:rPr>
          <w:i/>
          <w:iCs/>
          <w:sz w:val="24"/>
          <w:szCs w:val="24"/>
        </w:rPr>
        <w:t>бических</w:t>
      </w:r>
      <w:r>
        <w:rPr>
          <w:sz w:val="24"/>
          <w:szCs w:val="24"/>
        </w:rPr>
        <w:t xml:space="preserve"> кристаллов, в которых первое</w:t>
      </w:r>
      <w:r>
        <w:rPr>
          <w:sz w:val="24"/>
          <w:szCs w:val="24"/>
          <w:lang w:val="en-US"/>
        </w:rPr>
        <w:t xml:space="preserve"> </w:t>
      </w:r>
      <w:r>
        <w:rPr>
          <w:sz w:val="24"/>
          <w:szCs w:val="24"/>
        </w:rPr>
        <w:t xml:space="preserve">приближение для </w:t>
      </w:r>
      <w:bookmarkStart w:id="147" w:name="OCRUncertain1859"/>
      <w:r>
        <w:rPr>
          <w:sz w:val="24"/>
          <w:szCs w:val="24"/>
        </w:rPr>
        <w:t>дипольной</w:t>
      </w:r>
      <w:bookmarkEnd w:id="147"/>
      <w:r>
        <w:rPr>
          <w:sz w:val="24"/>
          <w:szCs w:val="24"/>
        </w:rPr>
        <w:t xml:space="preserve"> энергии</w:t>
      </w:r>
      <w:r>
        <w:rPr>
          <w:sz w:val="24"/>
          <w:szCs w:val="24"/>
          <w:lang w:val="en-US"/>
        </w:rPr>
        <w:t xml:space="preserve"> </w:t>
      </w:r>
      <w:r>
        <w:rPr>
          <w:b/>
          <w:bCs/>
          <w:i/>
          <w:iCs/>
          <w:sz w:val="24"/>
          <w:szCs w:val="24"/>
        </w:rPr>
        <w:t>U</w:t>
      </w:r>
      <w:r>
        <w:rPr>
          <w:b/>
          <w:bCs/>
          <w:i/>
          <w:iCs/>
          <w:sz w:val="24"/>
          <w:szCs w:val="24"/>
          <w:vertAlign w:val="subscript"/>
        </w:rPr>
        <w:t>3</w:t>
      </w:r>
      <w:r>
        <w:rPr>
          <w:sz w:val="24"/>
          <w:szCs w:val="24"/>
        </w:rPr>
        <w:t xml:space="preserve"> и второе приближение для орбитальных энергий</w:t>
      </w:r>
      <w:r>
        <w:rPr>
          <w:sz w:val="24"/>
          <w:szCs w:val="24"/>
          <w:lang w:val="en-US"/>
        </w:rPr>
        <w:t xml:space="preserve"> </w:t>
      </w:r>
      <w:r>
        <w:rPr>
          <w:b/>
          <w:bCs/>
          <w:i/>
          <w:iCs/>
          <w:sz w:val="24"/>
          <w:szCs w:val="24"/>
        </w:rPr>
        <w:t>U</w:t>
      </w:r>
      <w:r>
        <w:rPr>
          <w:b/>
          <w:bCs/>
          <w:i/>
          <w:iCs/>
          <w:sz w:val="24"/>
          <w:szCs w:val="24"/>
          <w:vertAlign w:val="subscript"/>
        </w:rPr>
        <w:t>1</w:t>
      </w:r>
      <w:r>
        <w:rPr>
          <w:sz w:val="24"/>
          <w:szCs w:val="24"/>
        </w:rPr>
        <w:t xml:space="preserve"> и</w:t>
      </w:r>
      <w:r>
        <w:rPr>
          <w:sz w:val="24"/>
          <w:szCs w:val="24"/>
          <w:lang w:val="en-US"/>
        </w:rPr>
        <w:t xml:space="preserve"> </w:t>
      </w:r>
      <w:r>
        <w:rPr>
          <w:b/>
          <w:bCs/>
          <w:i/>
          <w:iCs/>
          <w:sz w:val="24"/>
          <w:szCs w:val="24"/>
        </w:rPr>
        <w:t>U</w:t>
      </w:r>
      <w:r>
        <w:rPr>
          <w:b/>
          <w:bCs/>
          <w:i/>
          <w:iCs/>
          <w:sz w:val="24"/>
          <w:szCs w:val="24"/>
          <w:vertAlign w:val="subscript"/>
        </w:rPr>
        <w:t>2</w:t>
      </w:r>
      <w:r>
        <w:rPr>
          <w:sz w:val="24"/>
          <w:szCs w:val="24"/>
        </w:rPr>
        <w:t xml:space="preserve"> </w:t>
      </w:r>
      <w:r>
        <w:rPr>
          <w:sz w:val="24"/>
          <w:szCs w:val="24"/>
          <w:lang w:val="en-US"/>
        </w:rPr>
        <w:t xml:space="preserve"> </w:t>
      </w:r>
      <w:r>
        <w:rPr>
          <w:sz w:val="24"/>
          <w:szCs w:val="24"/>
        </w:rPr>
        <w:t>не приводит к зависимости свободной энергии</w:t>
      </w:r>
      <w:r>
        <w:rPr>
          <w:sz w:val="24"/>
          <w:szCs w:val="24"/>
          <w:lang w:val="en-US"/>
        </w:rPr>
        <w:t xml:space="preserve"> </w:t>
      </w:r>
      <w:r>
        <w:rPr>
          <w:sz w:val="24"/>
          <w:szCs w:val="24"/>
        </w:rPr>
        <w:t xml:space="preserve">кристалла от ориентации его намагниченности относительно кристаллографических осей. Для получения этой зависимости </w:t>
      </w:r>
      <w:bookmarkStart w:id="148" w:name="OCRUncertain1863"/>
      <w:r>
        <w:rPr>
          <w:sz w:val="24"/>
          <w:szCs w:val="24"/>
        </w:rPr>
        <w:t>н</w:t>
      </w:r>
      <w:bookmarkEnd w:id="148"/>
      <w:r>
        <w:rPr>
          <w:sz w:val="24"/>
          <w:szCs w:val="24"/>
        </w:rPr>
        <w:t>адо рассматривать</w:t>
      </w:r>
      <w:r>
        <w:rPr>
          <w:sz w:val="24"/>
          <w:szCs w:val="24"/>
          <w:lang w:val="en-US"/>
        </w:rPr>
        <w:t xml:space="preserve"> </w:t>
      </w:r>
      <w:r>
        <w:rPr>
          <w:sz w:val="24"/>
          <w:szCs w:val="24"/>
        </w:rPr>
        <w:t>следующие приближения, в то время как в гексагональных решетках анизотропия получается и в первом приближении для</w:t>
      </w:r>
      <w:r>
        <w:rPr>
          <w:sz w:val="24"/>
          <w:szCs w:val="24"/>
          <w:lang w:val="en-US"/>
        </w:rPr>
        <w:t xml:space="preserve"> </w:t>
      </w:r>
      <w:bookmarkStart w:id="149" w:name="OCRUncertain1864"/>
      <w:r>
        <w:rPr>
          <w:b/>
          <w:bCs/>
          <w:i/>
          <w:iCs/>
          <w:sz w:val="24"/>
          <w:szCs w:val="24"/>
        </w:rPr>
        <w:t>U</w:t>
      </w:r>
      <w:r>
        <w:rPr>
          <w:b/>
          <w:bCs/>
          <w:i/>
          <w:iCs/>
          <w:sz w:val="24"/>
          <w:szCs w:val="24"/>
          <w:vertAlign w:val="subscript"/>
        </w:rPr>
        <w:t>3</w:t>
      </w:r>
      <w:r>
        <w:rPr>
          <w:i/>
          <w:iCs/>
          <w:sz w:val="24"/>
          <w:szCs w:val="24"/>
          <w:lang w:val="en-US"/>
        </w:rPr>
        <w:t>,</w:t>
      </w:r>
      <w:bookmarkEnd w:id="149"/>
      <w:r>
        <w:rPr>
          <w:sz w:val="24"/>
          <w:szCs w:val="24"/>
        </w:rPr>
        <w:t xml:space="preserve"> и во втором</w:t>
      </w:r>
      <w:r>
        <w:rPr>
          <w:sz w:val="24"/>
          <w:szCs w:val="24"/>
          <w:lang w:val="en-US"/>
        </w:rPr>
        <w:t xml:space="preserve"> </w:t>
      </w:r>
      <w:r>
        <w:rPr>
          <w:sz w:val="24"/>
          <w:szCs w:val="24"/>
        </w:rPr>
        <w:t>для</w:t>
      </w:r>
      <w:r>
        <w:rPr>
          <w:noProof/>
          <w:sz w:val="24"/>
          <w:szCs w:val="24"/>
        </w:rPr>
        <w:t xml:space="preserve"> </w:t>
      </w:r>
      <w:r>
        <w:rPr>
          <w:b/>
          <w:bCs/>
          <w:i/>
          <w:iCs/>
          <w:sz w:val="24"/>
          <w:szCs w:val="24"/>
        </w:rPr>
        <w:t>U</w:t>
      </w:r>
      <w:r>
        <w:rPr>
          <w:b/>
          <w:bCs/>
          <w:i/>
          <w:iCs/>
          <w:sz w:val="24"/>
          <w:szCs w:val="24"/>
          <w:vertAlign w:val="subscript"/>
        </w:rPr>
        <w:t xml:space="preserve">1 </w:t>
      </w:r>
      <w:r>
        <w:rPr>
          <w:sz w:val="24"/>
          <w:szCs w:val="24"/>
        </w:rPr>
        <w:t xml:space="preserve"> и</w:t>
      </w:r>
      <w:r>
        <w:rPr>
          <w:sz w:val="24"/>
          <w:szCs w:val="24"/>
          <w:lang w:val="en-US"/>
        </w:rPr>
        <w:t xml:space="preserve"> </w:t>
      </w:r>
      <w:r>
        <w:rPr>
          <w:b/>
          <w:bCs/>
          <w:i/>
          <w:iCs/>
          <w:sz w:val="24"/>
          <w:szCs w:val="24"/>
        </w:rPr>
        <w:t>U</w:t>
      </w:r>
      <w:r>
        <w:rPr>
          <w:b/>
          <w:bCs/>
          <w:i/>
          <w:iCs/>
          <w:sz w:val="24"/>
          <w:szCs w:val="24"/>
          <w:vertAlign w:val="subscript"/>
        </w:rPr>
        <w:t>2</w:t>
      </w:r>
      <w:r>
        <w:rPr>
          <w:sz w:val="24"/>
          <w:szCs w:val="24"/>
          <w:lang w:val="en-US"/>
        </w:rPr>
        <w:t>.</w:t>
      </w:r>
    </w:p>
    <w:p w:rsidR="001A1CFD" w:rsidRDefault="00C1475D">
      <w:pPr>
        <w:jc w:val="both"/>
        <w:rPr>
          <w:sz w:val="24"/>
          <w:szCs w:val="24"/>
        </w:rPr>
      </w:pPr>
      <w:r>
        <w:rPr>
          <w:sz w:val="24"/>
          <w:szCs w:val="24"/>
          <w:lang w:val="en-US"/>
        </w:rPr>
        <w:t xml:space="preserve">   </w:t>
      </w:r>
      <w:r>
        <w:rPr>
          <w:sz w:val="24"/>
          <w:szCs w:val="24"/>
        </w:rPr>
        <w:t>Остановимся несколько подробнее на микромеханизме явления естественной кристаллографической магнитной анизотропии. Поскольку</w:t>
      </w:r>
      <w:r>
        <w:rPr>
          <w:sz w:val="24"/>
          <w:szCs w:val="24"/>
        </w:rPr>
        <w:br/>
        <w:t xml:space="preserve">в создании самопроизвольной намагниченности </w:t>
      </w:r>
      <w:bookmarkStart w:id="150" w:name="OCRUncertain1867"/>
      <w:r>
        <w:rPr>
          <w:sz w:val="24"/>
          <w:szCs w:val="24"/>
        </w:rPr>
        <w:t>ферро-</w:t>
      </w:r>
      <w:bookmarkEnd w:id="150"/>
      <w:r>
        <w:rPr>
          <w:sz w:val="24"/>
          <w:szCs w:val="24"/>
        </w:rPr>
        <w:t xml:space="preserve"> и </w:t>
      </w:r>
      <w:r>
        <w:rPr>
          <w:sz w:val="24"/>
          <w:szCs w:val="24"/>
          <w:lang w:val="en-US"/>
        </w:rPr>
        <w:t xml:space="preserve"> а</w:t>
      </w:r>
      <w:r>
        <w:rPr>
          <w:sz w:val="24"/>
          <w:szCs w:val="24"/>
        </w:rPr>
        <w:t>нтиферромагнетиков основную роль игра</w:t>
      </w:r>
      <w:bookmarkStart w:id="151" w:name="OCRUncertain1868"/>
      <w:r>
        <w:rPr>
          <w:sz w:val="24"/>
          <w:szCs w:val="24"/>
        </w:rPr>
        <w:t>ю</w:t>
      </w:r>
      <w:bookmarkEnd w:id="151"/>
      <w:r>
        <w:rPr>
          <w:sz w:val="24"/>
          <w:szCs w:val="24"/>
        </w:rPr>
        <w:t>т электронные спины, то ми</w:t>
      </w:r>
      <w:bookmarkStart w:id="152" w:name="OCRUncertain1869"/>
      <w:r>
        <w:rPr>
          <w:sz w:val="24"/>
          <w:szCs w:val="24"/>
        </w:rPr>
        <w:t>к</w:t>
      </w:r>
      <w:bookmarkEnd w:id="152"/>
      <w:r>
        <w:rPr>
          <w:sz w:val="24"/>
          <w:szCs w:val="24"/>
        </w:rPr>
        <w:t>роскопическая</w:t>
      </w:r>
      <w:r>
        <w:rPr>
          <w:sz w:val="24"/>
          <w:szCs w:val="24"/>
          <w:lang w:val="en-US"/>
        </w:rPr>
        <w:t xml:space="preserve"> </w:t>
      </w:r>
      <w:r>
        <w:rPr>
          <w:sz w:val="24"/>
          <w:szCs w:val="24"/>
        </w:rPr>
        <w:t>энергия, ответственная за магнитную анизотропию, должна зависеть от</w:t>
      </w:r>
      <w:r>
        <w:rPr>
          <w:sz w:val="24"/>
          <w:szCs w:val="24"/>
          <w:lang w:val="en-US"/>
        </w:rPr>
        <w:t xml:space="preserve"> </w:t>
      </w:r>
      <w:r>
        <w:rPr>
          <w:sz w:val="24"/>
          <w:szCs w:val="24"/>
        </w:rPr>
        <w:t xml:space="preserve">состояния этих спинов в кристалле, а также отражать симметрию распределения спиновой и зарядовой (орбитальной) плотности в кристалле. Наиболее простым является механизм магнитного </w:t>
      </w:r>
      <w:bookmarkStart w:id="153" w:name="OCRUncertain1870"/>
      <w:r>
        <w:rPr>
          <w:sz w:val="24"/>
          <w:szCs w:val="24"/>
        </w:rPr>
        <w:t>дипольного</w:t>
      </w:r>
      <w:bookmarkEnd w:id="153"/>
      <w:r>
        <w:rPr>
          <w:sz w:val="24"/>
          <w:szCs w:val="24"/>
        </w:rPr>
        <w:t xml:space="preserve"> взаимодействия спинов.</w:t>
      </w:r>
    </w:p>
    <w:p w:rsidR="001A1CFD" w:rsidRDefault="00C1475D">
      <w:pPr>
        <w:jc w:val="both"/>
        <w:rPr>
          <w:sz w:val="24"/>
          <w:szCs w:val="24"/>
          <w:lang w:val="en-US"/>
        </w:rPr>
      </w:pPr>
      <w:r>
        <w:rPr>
          <w:sz w:val="24"/>
          <w:szCs w:val="24"/>
          <w:lang w:val="en-US"/>
        </w:rPr>
        <w:t xml:space="preserve">    </w:t>
      </w:r>
      <w:r>
        <w:rPr>
          <w:sz w:val="24"/>
          <w:szCs w:val="24"/>
        </w:rPr>
        <w:t>К сожалению, однако, учет ли</w:t>
      </w:r>
      <w:bookmarkStart w:id="154" w:name="OCRUncertain1873"/>
      <w:r>
        <w:rPr>
          <w:sz w:val="24"/>
          <w:szCs w:val="24"/>
        </w:rPr>
        <w:t>ш</w:t>
      </w:r>
      <w:bookmarkEnd w:id="154"/>
      <w:r>
        <w:rPr>
          <w:sz w:val="24"/>
          <w:szCs w:val="24"/>
        </w:rPr>
        <w:t>ь дипольного межэлектронного взаимодействия не может, как правило, объяснить наблюдаемую на опыте</w:t>
      </w:r>
      <w:r>
        <w:rPr>
          <w:sz w:val="24"/>
          <w:szCs w:val="24"/>
          <w:lang w:val="en-US"/>
        </w:rPr>
        <w:t xml:space="preserve"> </w:t>
      </w:r>
      <w:r>
        <w:rPr>
          <w:i/>
          <w:iCs/>
          <w:sz w:val="24"/>
          <w:szCs w:val="24"/>
        </w:rPr>
        <w:t>величину</w:t>
      </w:r>
      <w:r>
        <w:rPr>
          <w:sz w:val="24"/>
          <w:szCs w:val="24"/>
        </w:rPr>
        <w:t xml:space="preserve"> энергии магнитной анизотропии.</w:t>
      </w:r>
    </w:p>
    <w:p w:rsidR="001A1CFD" w:rsidRDefault="00C1475D">
      <w:pPr>
        <w:jc w:val="both"/>
        <w:rPr>
          <w:noProof/>
          <w:sz w:val="24"/>
          <w:szCs w:val="24"/>
        </w:rPr>
      </w:pPr>
      <w:r>
        <w:rPr>
          <w:sz w:val="24"/>
          <w:szCs w:val="24"/>
        </w:rPr>
        <w:t>Другой из упомянутых выше механизмов заключается в связи между</w:t>
      </w:r>
      <w:r>
        <w:rPr>
          <w:sz w:val="24"/>
          <w:szCs w:val="24"/>
        </w:rPr>
        <w:br/>
        <w:t>спином и орбитальным движением электронов [например, описываемой</w:t>
      </w:r>
      <w:r>
        <w:rPr>
          <w:sz w:val="24"/>
          <w:szCs w:val="24"/>
        </w:rPr>
        <w:br/>
        <w:t>членами</w:t>
      </w:r>
      <w:r>
        <w:rPr>
          <w:sz w:val="24"/>
          <w:szCs w:val="24"/>
          <w:lang w:val="en-US"/>
        </w:rPr>
        <w:t xml:space="preserve"> </w:t>
      </w:r>
      <w:r>
        <w:rPr>
          <w:b/>
          <w:bCs/>
          <w:i/>
          <w:iCs/>
          <w:sz w:val="24"/>
          <w:szCs w:val="24"/>
        </w:rPr>
        <w:t>U</w:t>
      </w:r>
      <w:r>
        <w:rPr>
          <w:b/>
          <w:bCs/>
          <w:i/>
          <w:iCs/>
          <w:sz w:val="24"/>
          <w:szCs w:val="24"/>
          <w:vertAlign w:val="subscript"/>
        </w:rPr>
        <w:t>1</w:t>
      </w:r>
      <w:r>
        <w:rPr>
          <w:sz w:val="24"/>
          <w:szCs w:val="24"/>
        </w:rPr>
        <w:t xml:space="preserve"> и</w:t>
      </w:r>
      <w:r>
        <w:rPr>
          <w:sz w:val="24"/>
          <w:szCs w:val="24"/>
          <w:lang w:val="en-US"/>
        </w:rPr>
        <w:t xml:space="preserve"> </w:t>
      </w:r>
      <w:r>
        <w:rPr>
          <w:b/>
          <w:bCs/>
          <w:i/>
          <w:iCs/>
          <w:sz w:val="24"/>
          <w:szCs w:val="24"/>
        </w:rPr>
        <w:t>U</w:t>
      </w:r>
      <w:r>
        <w:rPr>
          <w:b/>
          <w:bCs/>
          <w:i/>
          <w:iCs/>
          <w:sz w:val="24"/>
          <w:szCs w:val="24"/>
          <w:vertAlign w:val="subscript"/>
        </w:rPr>
        <w:t>2</w:t>
      </w:r>
      <w:r>
        <w:rPr>
          <w:sz w:val="24"/>
          <w:szCs w:val="24"/>
        </w:rPr>
        <w:t xml:space="preserve"> гамильтониана</w:t>
      </w:r>
      <w:bookmarkStart w:id="155" w:name="OCRUncertain1889"/>
      <w:r>
        <w:rPr>
          <w:noProof/>
          <w:sz w:val="24"/>
          <w:szCs w:val="24"/>
        </w:rPr>
        <w:t xml:space="preserve"> (27)].</w:t>
      </w:r>
      <w:bookmarkEnd w:id="155"/>
    </w:p>
    <w:p w:rsidR="001A1CFD" w:rsidRDefault="00C1475D">
      <w:pPr>
        <w:jc w:val="both"/>
        <w:rPr>
          <w:noProof/>
          <w:sz w:val="24"/>
          <w:szCs w:val="24"/>
        </w:rPr>
      </w:pPr>
      <w:bookmarkStart w:id="156" w:name="OCRUncertain1890"/>
      <w:r>
        <w:rPr>
          <w:sz w:val="24"/>
          <w:szCs w:val="24"/>
        </w:rPr>
        <w:t>Киттель</w:t>
      </w:r>
      <w:bookmarkEnd w:id="156"/>
      <w:r>
        <w:rPr>
          <w:sz w:val="24"/>
          <w:szCs w:val="24"/>
        </w:rPr>
        <w:t xml:space="preserve">  дает следующее наглядное объяснение физического механизма магнитной анизотропии из-за спин-орбитальной связи.</w:t>
      </w:r>
      <w:r>
        <w:rPr>
          <w:sz w:val="24"/>
          <w:szCs w:val="24"/>
        </w:rPr>
        <w:br/>
        <w:t>В основу своего объяснения они кладут общепризнанное положение, что</w:t>
      </w:r>
      <w:bookmarkStart w:id="157" w:name="OCRUncertain1893"/>
      <w:r>
        <w:rPr>
          <w:sz w:val="24"/>
          <w:szCs w:val="24"/>
        </w:rPr>
        <w:t>, само</w:t>
      </w:r>
      <w:bookmarkEnd w:id="157"/>
      <w:r>
        <w:rPr>
          <w:sz w:val="24"/>
          <w:szCs w:val="24"/>
        </w:rPr>
        <w:t xml:space="preserve"> появление этой анизотропии обусловлено совместным действием спин-орбитальной связи, частичного замораживания орбитальных моментов неоднородными кристаллическими полями и орбитальным обменным взаимодействием соседних атомов</w:t>
      </w:r>
      <w:r>
        <w:rPr>
          <w:noProof/>
          <w:sz w:val="24"/>
          <w:szCs w:val="24"/>
        </w:rPr>
        <w:t>.</w:t>
      </w:r>
      <w:r>
        <w:rPr>
          <w:sz w:val="24"/>
          <w:szCs w:val="24"/>
        </w:rPr>
        <w:t xml:space="preserve"> Таким образом, самопроизвольная намагниченность кристалла “чувствует” ионную ре</w:t>
      </w:r>
      <w:bookmarkStart w:id="158" w:name="OCRUncertain1894"/>
      <w:r>
        <w:rPr>
          <w:sz w:val="24"/>
          <w:szCs w:val="24"/>
        </w:rPr>
        <w:t>ш</w:t>
      </w:r>
      <w:bookmarkEnd w:id="158"/>
      <w:r>
        <w:rPr>
          <w:sz w:val="24"/>
          <w:szCs w:val="24"/>
        </w:rPr>
        <w:t xml:space="preserve">етку через орбитальное движение магнитных электронов. Спины, участвующие в намагниченности, взаимодействуют с орбитальным движением с помощью </w:t>
      </w:r>
      <w:bookmarkStart w:id="159" w:name="OCRUncertain1895"/>
      <w:r>
        <w:rPr>
          <w:sz w:val="24"/>
          <w:szCs w:val="24"/>
        </w:rPr>
        <w:t>спин-орбитальной</w:t>
      </w:r>
      <w:bookmarkEnd w:id="159"/>
      <w:r>
        <w:rPr>
          <w:sz w:val="24"/>
          <w:szCs w:val="24"/>
        </w:rPr>
        <w:t xml:space="preserve"> </w:t>
      </w:r>
      <w:bookmarkStart w:id="160" w:name="OCRUncertain1896"/>
      <w:r>
        <w:rPr>
          <w:sz w:val="24"/>
          <w:szCs w:val="24"/>
        </w:rPr>
        <w:t>с</w:t>
      </w:r>
      <w:bookmarkEnd w:id="160"/>
      <w:r>
        <w:rPr>
          <w:sz w:val="24"/>
          <w:szCs w:val="24"/>
        </w:rPr>
        <w:t>вязи, а орбитальное движение связано с решеткой</w:t>
      </w:r>
      <w:r>
        <w:rPr>
          <w:sz w:val="24"/>
          <w:szCs w:val="24"/>
        </w:rPr>
        <w:br/>
        <w:t xml:space="preserve">полем </w:t>
      </w:r>
      <w:bookmarkStart w:id="161" w:name="OCRUncertain1897"/>
      <w:r>
        <w:rPr>
          <w:sz w:val="24"/>
          <w:szCs w:val="24"/>
        </w:rPr>
        <w:t>лигандов</w:t>
      </w:r>
      <w:bookmarkStart w:id="162" w:name="OCRUncertain1898"/>
      <w:bookmarkEnd w:id="161"/>
      <w:r>
        <w:rPr>
          <w:noProof/>
          <w:sz w:val="24"/>
          <w:szCs w:val="24"/>
        </w:rPr>
        <w:t>.</w:t>
      </w:r>
      <w:bookmarkEnd w:id="162"/>
    </w:p>
    <w:p w:rsidR="001A1CFD" w:rsidRDefault="00C1475D">
      <w:pPr>
        <w:jc w:val="both"/>
        <w:rPr>
          <w:sz w:val="24"/>
          <w:szCs w:val="24"/>
        </w:rPr>
      </w:pPr>
      <w:r>
        <w:rPr>
          <w:sz w:val="24"/>
          <w:szCs w:val="24"/>
        </w:rPr>
        <w:t xml:space="preserve"> Микроскоп</w:t>
      </w:r>
      <w:bookmarkStart w:id="163" w:name="OCRUncertain1899"/>
      <w:r>
        <w:rPr>
          <w:sz w:val="24"/>
          <w:szCs w:val="24"/>
        </w:rPr>
        <w:t>и</w:t>
      </w:r>
      <w:bookmarkEnd w:id="163"/>
      <w:r>
        <w:rPr>
          <w:sz w:val="24"/>
          <w:szCs w:val="24"/>
        </w:rPr>
        <w:t>че</w:t>
      </w:r>
      <w:bookmarkStart w:id="164" w:name="OCRUncertain1900"/>
      <w:r>
        <w:rPr>
          <w:sz w:val="24"/>
          <w:szCs w:val="24"/>
        </w:rPr>
        <w:t>с</w:t>
      </w:r>
      <w:bookmarkEnd w:id="164"/>
      <w:r>
        <w:rPr>
          <w:sz w:val="24"/>
          <w:szCs w:val="24"/>
        </w:rPr>
        <w:t>кая энергия, во</w:t>
      </w:r>
      <w:bookmarkStart w:id="165" w:name="OCRUncertain1901"/>
      <w:r>
        <w:rPr>
          <w:sz w:val="24"/>
          <w:szCs w:val="24"/>
        </w:rPr>
        <w:t>з</w:t>
      </w:r>
      <w:bookmarkEnd w:id="165"/>
      <w:r>
        <w:rPr>
          <w:sz w:val="24"/>
          <w:szCs w:val="24"/>
        </w:rPr>
        <w:t>никающая благодаря этому механизму, может быть в свою очеред</w:t>
      </w:r>
      <w:bookmarkStart w:id="166" w:name="OCRUncertain1902"/>
      <w:r>
        <w:rPr>
          <w:sz w:val="24"/>
          <w:szCs w:val="24"/>
        </w:rPr>
        <w:t>ь</w:t>
      </w:r>
      <w:bookmarkEnd w:id="166"/>
      <w:r>
        <w:rPr>
          <w:sz w:val="24"/>
          <w:szCs w:val="24"/>
        </w:rPr>
        <w:t xml:space="preserve"> двух типов:</w:t>
      </w:r>
    </w:p>
    <w:p w:rsidR="001A1CFD" w:rsidRDefault="00C1475D">
      <w:pPr>
        <w:jc w:val="both"/>
        <w:rPr>
          <w:sz w:val="24"/>
          <w:szCs w:val="24"/>
        </w:rPr>
      </w:pPr>
      <w:r>
        <w:rPr>
          <w:noProof/>
          <w:sz w:val="24"/>
          <w:szCs w:val="24"/>
        </w:rPr>
        <w:t>1)</w:t>
      </w:r>
      <w:r>
        <w:rPr>
          <w:sz w:val="24"/>
          <w:szCs w:val="24"/>
        </w:rPr>
        <w:t xml:space="preserve"> спин-орбитальная связь, которая зависит от спиновых состояний</w:t>
      </w:r>
      <w:r>
        <w:rPr>
          <w:sz w:val="24"/>
          <w:szCs w:val="24"/>
        </w:rPr>
        <w:br/>
        <w:t>двух или более ионов-носителей магнитного момента (</w:t>
      </w:r>
      <w:r>
        <w:rPr>
          <w:i/>
          <w:iCs/>
          <w:sz w:val="24"/>
          <w:szCs w:val="24"/>
        </w:rPr>
        <w:t>парная</w:t>
      </w:r>
      <w:r>
        <w:rPr>
          <w:sz w:val="24"/>
          <w:szCs w:val="24"/>
        </w:rPr>
        <w:t xml:space="preserve"> модель</w:t>
      </w:r>
      <w:r>
        <w:rPr>
          <w:sz w:val="24"/>
          <w:szCs w:val="24"/>
        </w:rPr>
        <w:br/>
        <w:t xml:space="preserve">магнитной </w:t>
      </w:r>
      <w:bookmarkStart w:id="167" w:name="OCRUncertain1904"/>
      <w:r>
        <w:rPr>
          <w:sz w:val="24"/>
          <w:szCs w:val="24"/>
        </w:rPr>
        <w:t>анизотропии);</w:t>
      </w:r>
      <w:bookmarkEnd w:id="167"/>
    </w:p>
    <w:p w:rsidR="001A1CFD" w:rsidRDefault="00C1475D">
      <w:pPr>
        <w:jc w:val="both"/>
        <w:rPr>
          <w:i/>
          <w:iCs/>
          <w:sz w:val="24"/>
          <w:szCs w:val="24"/>
        </w:rPr>
      </w:pPr>
      <w:r>
        <w:rPr>
          <w:noProof/>
          <w:sz w:val="24"/>
          <w:szCs w:val="24"/>
        </w:rPr>
        <w:t>2)</w:t>
      </w:r>
      <w:r>
        <w:rPr>
          <w:sz w:val="24"/>
          <w:szCs w:val="24"/>
        </w:rPr>
        <w:t xml:space="preserve"> связь, зависящая от спинового состояния только отдел</w:t>
      </w:r>
      <w:bookmarkStart w:id="168" w:name="OCRUncertain1905"/>
      <w:r>
        <w:rPr>
          <w:sz w:val="24"/>
          <w:szCs w:val="24"/>
        </w:rPr>
        <w:t>ь</w:t>
      </w:r>
      <w:bookmarkEnd w:id="168"/>
      <w:r>
        <w:rPr>
          <w:sz w:val="24"/>
          <w:szCs w:val="24"/>
        </w:rPr>
        <w:t>ных ионов</w:t>
      </w:r>
      <w:r>
        <w:rPr>
          <w:sz w:val="24"/>
          <w:szCs w:val="24"/>
        </w:rPr>
        <w:br/>
        <w:t>(</w:t>
      </w:r>
      <w:r>
        <w:rPr>
          <w:i/>
          <w:iCs/>
          <w:sz w:val="24"/>
          <w:szCs w:val="24"/>
        </w:rPr>
        <w:t>одноионная</w:t>
      </w:r>
      <w:r>
        <w:rPr>
          <w:sz w:val="24"/>
          <w:szCs w:val="24"/>
        </w:rPr>
        <w:t xml:space="preserve"> модел</w:t>
      </w:r>
      <w:bookmarkStart w:id="169" w:name="OCRUncertain1907"/>
      <w:r>
        <w:rPr>
          <w:sz w:val="24"/>
          <w:szCs w:val="24"/>
        </w:rPr>
        <w:t>ь</w:t>
      </w:r>
      <w:bookmarkEnd w:id="169"/>
      <w:r>
        <w:rPr>
          <w:sz w:val="24"/>
          <w:szCs w:val="24"/>
        </w:rPr>
        <w:t xml:space="preserve"> магнитной анизотропии</w:t>
      </w:r>
      <w:bookmarkStart w:id="170" w:name="OCRUncertain1911"/>
      <w:r>
        <w:rPr>
          <w:noProof/>
          <w:sz w:val="24"/>
          <w:szCs w:val="24"/>
        </w:rPr>
        <w:t>).</w:t>
      </w:r>
      <w:bookmarkEnd w:id="170"/>
      <w:r>
        <w:rPr>
          <w:sz w:val="24"/>
          <w:szCs w:val="24"/>
        </w:rPr>
        <w:t xml:space="preserve"> Последний механизм оказывается наиболее близким к реальной ситуации, которая имеет место в неметаллических </w:t>
      </w:r>
      <w:bookmarkStart w:id="171" w:name="OCRUncertain1912"/>
      <w:r>
        <w:rPr>
          <w:sz w:val="24"/>
          <w:szCs w:val="24"/>
        </w:rPr>
        <w:t>антиферро -</w:t>
      </w:r>
      <w:bookmarkEnd w:id="171"/>
      <w:r>
        <w:rPr>
          <w:sz w:val="24"/>
          <w:szCs w:val="24"/>
        </w:rPr>
        <w:t xml:space="preserve"> и </w:t>
      </w:r>
      <w:bookmarkStart w:id="172" w:name="OCRUncertain1913"/>
      <w:r>
        <w:rPr>
          <w:sz w:val="24"/>
          <w:szCs w:val="24"/>
        </w:rPr>
        <w:t>ферримагнетиках,</w:t>
      </w:r>
      <w:bookmarkEnd w:id="172"/>
      <w:r>
        <w:rPr>
          <w:sz w:val="24"/>
          <w:szCs w:val="24"/>
        </w:rPr>
        <w:t xml:space="preserve"> в которых </w:t>
      </w:r>
      <w:bookmarkStart w:id="173" w:name="OCRUncertain1914"/>
      <w:r>
        <w:rPr>
          <w:sz w:val="24"/>
          <w:szCs w:val="24"/>
        </w:rPr>
        <w:t>магнитноактивные</w:t>
      </w:r>
      <w:bookmarkEnd w:id="173"/>
      <w:r>
        <w:rPr>
          <w:sz w:val="24"/>
          <w:szCs w:val="24"/>
        </w:rPr>
        <w:t xml:space="preserve"> ионы находятся в окружении магнитно-нейтральных анионов. Под действием поля лигандов, симметрия которого определяется типом кристалла, происходит расщепление уровней магнитного иона. В результате основному состоянию в зависимо</w:t>
      </w:r>
      <w:bookmarkStart w:id="174" w:name="OCRUncertain1915"/>
      <w:r>
        <w:rPr>
          <w:sz w:val="24"/>
          <w:szCs w:val="24"/>
        </w:rPr>
        <w:t>с</w:t>
      </w:r>
      <w:bookmarkEnd w:id="174"/>
      <w:r>
        <w:rPr>
          <w:sz w:val="24"/>
          <w:szCs w:val="24"/>
        </w:rPr>
        <w:t>ти от структуры кристаллической решетки будут соответствовать различные типы уровней, что приводит к магнитной анизотропии кристалла с магнитным порядком.</w:t>
      </w:r>
    </w:p>
    <w:p w:rsidR="001A1CFD" w:rsidRDefault="001A1CFD">
      <w:pPr>
        <w:jc w:val="both"/>
        <w:rPr>
          <w:i/>
          <w:iCs/>
          <w:sz w:val="24"/>
          <w:szCs w:val="24"/>
          <w:lang w:val="en-US"/>
        </w:rPr>
      </w:pPr>
    </w:p>
    <w:p w:rsidR="001A1CFD" w:rsidRDefault="00C1475D">
      <w:pPr>
        <w:jc w:val="both"/>
        <w:rPr>
          <w:b/>
          <w:bCs/>
          <w:sz w:val="24"/>
          <w:szCs w:val="24"/>
          <w:lang w:val="en-US"/>
        </w:rPr>
      </w:pPr>
      <w:r>
        <w:rPr>
          <w:i/>
          <w:iCs/>
          <w:sz w:val="24"/>
          <w:szCs w:val="24"/>
          <w:lang w:val="en-US"/>
        </w:rPr>
        <w:t xml:space="preserve">          </w:t>
      </w:r>
      <w:r>
        <w:rPr>
          <w:b/>
          <w:bCs/>
          <w:noProof/>
          <w:sz w:val="24"/>
          <w:szCs w:val="24"/>
        </w:rPr>
        <w:t>§ 3</w:t>
      </w:r>
      <w:r>
        <w:rPr>
          <w:noProof/>
          <w:sz w:val="24"/>
          <w:szCs w:val="24"/>
        </w:rPr>
        <w:t>.</w:t>
      </w:r>
      <w:r>
        <w:rPr>
          <w:b/>
          <w:bCs/>
          <w:sz w:val="24"/>
          <w:szCs w:val="24"/>
        </w:rPr>
        <w:t xml:space="preserve"> </w:t>
      </w:r>
      <w:bookmarkStart w:id="175" w:name="OCRUncertain635"/>
      <w:r>
        <w:rPr>
          <w:b/>
          <w:bCs/>
          <w:sz w:val="24"/>
          <w:szCs w:val="24"/>
        </w:rPr>
        <w:t>Магнитострикция</w:t>
      </w:r>
      <w:bookmarkEnd w:id="175"/>
      <w:r>
        <w:rPr>
          <w:b/>
          <w:bCs/>
          <w:sz w:val="24"/>
          <w:szCs w:val="24"/>
        </w:rPr>
        <w:t xml:space="preserve"> при техническом намагнич</w:t>
      </w:r>
      <w:bookmarkStart w:id="176" w:name="OCRUncertain636"/>
      <w:r>
        <w:rPr>
          <w:b/>
          <w:bCs/>
          <w:sz w:val="24"/>
          <w:szCs w:val="24"/>
        </w:rPr>
        <w:t>и</w:t>
      </w:r>
      <w:bookmarkEnd w:id="176"/>
      <w:r>
        <w:rPr>
          <w:b/>
          <w:bCs/>
          <w:sz w:val="24"/>
          <w:szCs w:val="24"/>
        </w:rPr>
        <w:t>вании</w:t>
      </w:r>
      <w:r>
        <w:rPr>
          <w:b/>
          <w:bCs/>
          <w:sz w:val="24"/>
          <w:szCs w:val="24"/>
        </w:rPr>
        <w:br/>
      </w:r>
    </w:p>
    <w:p w:rsidR="001A1CFD" w:rsidRDefault="00C1475D">
      <w:pPr>
        <w:jc w:val="both"/>
        <w:rPr>
          <w:sz w:val="24"/>
          <w:szCs w:val="24"/>
          <w:lang w:val="en-US"/>
        </w:rPr>
      </w:pPr>
      <w:r>
        <w:rPr>
          <w:sz w:val="24"/>
          <w:szCs w:val="24"/>
        </w:rPr>
        <w:t xml:space="preserve"> И</w:t>
      </w:r>
      <w:bookmarkStart w:id="177" w:name="OCRUncertain638"/>
      <w:r>
        <w:rPr>
          <w:sz w:val="24"/>
          <w:szCs w:val="24"/>
        </w:rPr>
        <w:t>з</w:t>
      </w:r>
      <w:bookmarkEnd w:id="177"/>
      <w:r>
        <w:rPr>
          <w:sz w:val="24"/>
          <w:szCs w:val="24"/>
        </w:rPr>
        <w:t>вестно, что в процессе технического намагничивания происходит смещение границ доменов и вращение вектора</w:t>
      </w:r>
      <w:r>
        <w:rPr>
          <w:sz w:val="24"/>
          <w:szCs w:val="24"/>
          <w:lang w:val="en-US"/>
        </w:rPr>
        <w:t xml:space="preserve"> </w:t>
      </w:r>
      <w:bookmarkStart w:id="178" w:name="OCRUncertain639"/>
      <w:r>
        <w:rPr>
          <w:b/>
          <w:bCs/>
          <w:i/>
          <w:iCs/>
          <w:sz w:val="24"/>
          <w:szCs w:val="24"/>
          <w:lang w:val="en-US"/>
        </w:rPr>
        <w:t>I</w:t>
      </w:r>
      <w:r>
        <w:rPr>
          <w:b/>
          <w:bCs/>
          <w:i/>
          <w:iCs/>
          <w:sz w:val="24"/>
          <w:szCs w:val="24"/>
          <w:vertAlign w:val="subscript"/>
          <w:lang w:val="en-US"/>
        </w:rPr>
        <w:t>s</w:t>
      </w:r>
      <w:r>
        <w:rPr>
          <w:sz w:val="24"/>
          <w:szCs w:val="24"/>
          <w:lang w:val="en-US"/>
        </w:rPr>
        <w:t>.</w:t>
      </w:r>
      <w:bookmarkEnd w:id="178"/>
      <w:r>
        <w:rPr>
          <w:sz w:val="24"/>
          <w:szCs w:val="24"/>
        </w:rPr>
        <w:t xml:space="preserve"> Рассмотрим, как эти процессы влияют на изменение длины кристалла с положительной константой магнитной анизотропии</w:t>
      </w:r>
      <w:r>
        <w:rPr>
          <w:sz w:val="24"/>
          <w:szCs w:val="24"/>
          <w:lang w:val="en-US"/>
        </w:rPr>
        <w:t xml:space="preserve"> </w:t>
      </w:r>
      <w:r>
        <w:rPr>
          <w:i/>
          <w:iCs/>
          <w:sz w:val="24"/>
          <w:szCs w:val="24"/>
          <w:lang w:val="en-US"/>
        </w:rPr>
        <w:t>K</w:t>
      </w:r>
      <w:r>
        <w:rPr>
          <w:i/>
          <w:iCs/>
          <w:sz w:val="24"/>
          <w:szCs w:val="24"/>
          <w:vertAlign w:val="subscript"/>
          <w:lang w:val="en-US"/>
        </w:rPr>
        <w:t>1</w:t>
      </w:r>
      <w:r>
        <w:rPr>
          <w:sz w:val="24"/>
          <w:szCs w:val="24"/>
          <w:lang w:val="en-US"/>
        </w:rPr>
        <w:t>.</w:t>
      </w:r>
    </w:p>
    <w:p w:rsidR="001A1CFD" w:rsidRDefault="00C1475D">
      <w:pPr>
        <w:jc w:val="both"/>
        <w:rPr>
          <w:sz w:val="24"/>
          <w:szCs w:val="24"/>
        </w:rPr>
      </w:pPr>
      <w:r>
        <w:rPr>
          <w:sz w:val="24"/>
          <w:szCs w:val="24"/>
          <w:lang w:val="en-US"/>
        </w:rPr>
        <w:t xml:space="preserve"> </w:t>
      </w:r>
      <w:r>
        <w:rPr>
          <w:sz w:val="24"/>
          <w:szCs w:val="24"/>
        </w:rPr>
        <w:t>Пусть внешнее магнитное поле параллельно о</w:t>
      </w:r>
      <w:bookmarkStart w:id="179" w:name="OCRUncertain641"/>
      <w:r>
        <w:rPr>
          <w:sz w:val="24"/>
          <w:szCs w:val="24"/>
        </w:rPr>
        <w:t>с</w:t>
      </w:r>
      <w:bookmarkEnd w:id="179"/>
      <w:r>
        <w:rPr>
          <w:sz w:val="24"/>
          <w:szCs w:val="24"/>
        </w:rPr>
        <w:t>и</w:t>
      </w:r>
      <w:r>
        <w:rPr>
          <w:noProof/>
          <w:sz w:val="24"/>
          <w:szCs w:val="24"/>
        </w:rPr>
        <w:t xml:space="preserve"> [110]</w:t>
      </w:r>
      <w:r>
        <w:rPr>
          <w:sz w:val="24"/>
          <w:szCs w:val="24"/>
        </w:rPr>
        <w:t xml:space="preserve"> и в исходном состоянии объемы</w:t>
      </w:r>
      <w:r>
        <w:rPr>
          <w:sz w:val="24"/>
          <w:szCs w:val="24"/>
          <w:lang w:val="en-US"/>
        </w:rPr>
        <w:t xml:space="preserve"> </w:t>
      </w:r>
      <w:bookmarkStart w:id="180" w:name="OCRUncertain642"/>
      <w:r>
        <w:rPr>
          <w:sz w:val="24"/>
          <w:szCs w:val="24"/>
          <w:lang w:val="en-US"/>
        </w:rPr>
        <w:t>V</w:t>
      </w:r>
      <w:r>
        <w:rPr>
          <w:i/>
          <w:iCs/>
          <w:sz w:val="24"/>
          <w:szCs w:val="24"/>
          <w:vertAlign w:val="subscript"/>
          <w:lang w:val="en-US"/>
        </w:rPr>
        <w:t>i</w:t>
      </w:r>
      <w:bookmarkEnd w:id="180"/>
      <w:r>
        <w:rPr>
          <w:sz w:val="24"/>
          <w:szCs w:val="24"/>
        </w:rPr>
        <w:t xml:space="preserve"> доменов, намагниченных вдоль шести направлений легкого намагничивания, равновелики:</w:t>
      </w:r>
      <w:r>
        <w:rPr>
          <w:sz w:val="24"/>
          <w:szCs w:val="24"/>
          <w:lang w:val="en-US"/>
        </w:rPr>
        <w:t xml:space="preserve"> V</w:t>
      </w:r>
      <w:r>
        <w:rPr>
          <w:sz w:val="24"/>
          <w:szCs w:val="24"/>
          <w:vertAlign w:val="superscript"/>
          <w:lang w:val="en-US"/>
        </w:rPr>
        <w:t>0</w:t>
      </w:r>
      <w:r>
        <w:rPr>
          <w:sz w:val="24"/>
          <w:szCs w:val="24"/>
          <w:vertAlign w:val="subscript"/>
          <w:lang w:val="en-US"/>
        </w:rPr>
        <w:t>100</w:t>
      </w:r>
      <w:r>
        <w:rPr>
          <w:sz w:val="24"/>
          <w:szCs w:val="24"/>
          <w:lang w:val="en-US"/>
        </w:rPr>
        <w:t>= V</w:t>
      </w:r>
      <w:r>
        <w:rPr>
          <w:sz w:val="24"/>
          <w:szCs w:val="24"/>
          <w:vertAlign w:val="superscript"/>
          <w:lang w:val="en-US"/>
        </w:rPr>
        <w:t>0</w:t>
      </w:r>
      <w:r>
        <w:rPr>
          <w:sz w:val="24"/>
          <w:szCs w:val="24"/>
          <w:vertAlign w:val="subscript"/>
          <w:lang w:val="en-US"/>
        </w:rPr>
        <w:t>I00</w:t>
      </w:r>
      <w:r>
        <w:rPr>
          <w:sz w:val="24"/>
          <w:szCs w:val="24"/>
          <w:lang w:val="en-US"/>
        </w:rPr>
        <w:t xml:space="preserve"> =V</w:t>
      </w:r>
      <w:r>
        <w:rPr>
          <w:sz w:val="24"/>
          <w:szCs w:val="24"/>
          <w:vertAlign w:val="superscript"/>
          <w:lang w:val="en-US"/>
        </w:rPr>
        <w:t>0</w:t>
      </w:r>
      <w:r>
        <w:rPr>
          <w:sz w:val="24"/>
          <w:szCs w:val="24"/>
          <w:vertAlign w:val="subscript"/>
          <w:lang w:val="en-US"/>
        </w:rPr>
        <w:t>0I0</w:t>
      </w:r>
      <w:r>
        <w:rPr>
          <w:sz w:val="24"/>
          <w:szCs w:val="24"/>
          <w:lang w:val="en-US"/>
        </w:rPr>
        <w:t xml:space="preserve"> =V</w:t>
      </w:r>
      <w:r>
        <w:rPr>
          <w:sz w:val="24"/>
          <w:szCs w:val="24"/>
          <w:vertAlign w:val="superscript"/>
          <w:lang w:val="en-US"/>
        </w:rPr>
        <w:t>0</w:t>
      </w:r>
      <w:r>
        <w:rPr>
          <w:sz w:val="24"/>
          <w:szCs w:val="24"/>
          <w:vertAlign w:val="subscript"/>
          <w:lang w:val="en-US"/>
        </w:rPr>
        <w:t>001</w:t>
      </w:r>
      <w:r>
        <w:rPr>
          <w:sz w:val="24"/>
          <w:szCs w:val="24"/>
          <w:lang w:val="en-US"/>
        </w:rPr>
        <w:t xml:space="preserve"> =V</w:t>
      </w:r>
      <w:r>
        <w:rPr>
          <w:sz w:val="24"/>
          <w:szCs w:val="24"/>
          <w:vertAlign w:val="superscript"/>
          <w:lang w:val="en-US"/>
        </w:rPr>
        <w:t>0</w:t>
      </w:r>
      <w:r>
        <w:rPr>
          <w:sz w:val="24"/>
          <w:szCs w:val="24"/>
          <w:vertAlign w:val="subscript"/>
          <w:lang w:val="en-US"/>
        </w:rPr>
        <w:t>0I 0</w:t>
      </w:r>
      <w:r>
        <w:rPr>
          <w:sz w:val="24"/>
          <w:szCs w:val="24"/>
          <w:lang w:val="en-US"/>
        </w:rPr>
        <w:t xml:space="preserve"> =V</w:t>
      </w:r>
      <w:r>
        <w:rPr>
          <w:sz w:val="24"/>
          <w:szCs w:val="24"/>
          <w:vertAlign w:val="superscript"/>
          <w:lang w:val="en-US"/>
        </w:rPr>
        <w:t>0</w:t>
      </w:r>
      <w:r>
        <w:rPr>
          <w:sz w:val="24"/>
          <w:szCs w:val="24"/>
          <w:vertAlign w:val="subscript"/>
          <w:lang w:val="en-US"/>
        </w:rPr>
        <w:t>00I</w:t>
      </w:r>
      <w:r>
        <w:rPr>
          <w:sz w:val="24"/>
          <w:szCs w:val="24"/>
          <w:lang w:val="en-US"/>
        </w:rPr>
        <w:t xml:space="preserve"> =1/6 V, </w:t>
      </w:r>
      <w:r>
        <w:rPr>
          <w:sz w:val="24"/>
          <w:szCs w:val="24"/>
        </w:rPr>
        <w:t xml:space="preserve">где </w:t>
      </w:r>
      <w:r>
        <w:rPr>
          <w:sz w:val="24"/>
          <w:szCs w:val="24"/>
          <w:lang w:val="en-US"/>
        </w:rPr>
        <w:t xml:space="preserve"> V </w:t>
      </w:r>
      <w:r>
        <w:rPr>
          <w:sz w:val="24"/>
          <w:szCs w:val="24"/>
        </w:rPr>
        <w:t>– объем кристалла.</w:t>
      </w:r>
    </w:p>
    <w:p w:rsidR="001A1CFD" w:rsidRDefault="00C1475D">
      <w:pPr>
        <w:jc w:val="both"/>
        <w:rPr>
          <w:sz w:val="24"/>
          <w:szCs w:val="24"/>
        </w:rPr>
      </w:pPr>
      <w:r>
        <w:rPr>
          <w:sz w:val="24"/>
          <w:szCs w:val="24"/>
        </w:rPr>
        <w:t xml:space="preserve">а) </w:t>
      </w:r>
      <w:r>
        <w:rPr>
          <w:b/>
          <w:bCs/>
          <w:sz w:val="24"/>
          <w:szCs w:val="24"/>
        </w:rPr>
        <w:t>Смещение</w:t>
      </w:r>
      <w:r>
        <w:rPr>
          <w:b/>
          <w:bCs/>
          <w:noProof/>
          <w:sz w:val="24"/>
          <w:szCs w:val="24"/>
        </w:rPr>
        <w:t xml:space="preserve"> 180°</w:t>
      </w:r>
      <w:r>
        <w:rPr>
          <w:b/>
          <w:bCs/>
          <w:sz w:val="24"/>
          <w:szCs w:val="24"/>
        </w:rPr>
        <w:t xml:space="preserve"> доменных границ.</w:t>
      </w:r>
      <w:r>
        <w:rPr>
          <w:sz w:val="24"/>
          <w:szCs w:val="24"/>
        </w:rPr>
        <w:t xml:space="preserve"> При этом домены, намагниченные вдоль направлений</w:t>
      </w:r>
      <w:r>
        <w:rPr>
          <w:noProof/>
          <w:sz w:val="24"/>
          <w:szCs w:val="24"/>
        </w:rPr>
        <w:t xml:space="preserve"> [100]</w:t>
      </w:r>
      <w:r>
        <w:rPr>
          <w:sz w:val="24"/>
          <w:szCs w:val="24"/>
        </w:rPr>
        <w:t xml:space="preserve"> </w:t>
      </w:r>
      <w:bookmarkStart w:id="181" w:name="OCRUncertain651"/>
      <w:r>
        <w:rPr>
          <w:sz w:val="24"/>
          <w:szCs w:val="24"/>
        </w:rPr>
        <w:t>и_{</w:t>
      </w:r>
      <w:bookmarkEnd w:id="181"/>
      <w:r>
        <w:rPr>
          <w:sz w:val="24"/>
          <w:szCs w:val="24"/>
        </w:rPr>
        <w:t>010</w:t>
      </w:r>
      <w:bookmarkStart w:id="182" w:name="OCRUncertain652"/>
      <w:r>
        <w:rPr>
          <w:sz w:val="24"/>
          <w:szCs w:val="24"/>
        </w:rPr>
        <w:t>],</w:t>
      </w:r>
      <w:bookmarkEnd w:id="182"/>
      <w:r>
        <w:rPr>
          <w:sz w:val="24"/>
          <w:szCs w:val="24"/>
        </w:rPr>
        <w:t xml:space="preserve"> поглощаются доменами,намагниченными в направлениях</w:t>
      </w:r>
      <w:r>
        <w:rPr>
          <w:noProof/>
          <w:sz w:val="24"/>
          <w:szCs w:val="24"/>
        </w:rPr>
        <w:t xml:space="preserve"> [100]</w:t>
      </w:r>
      <w:r>
        <w:rPr>
          <w:sz w:val="24"/>
          <w:szCs w:val="24"/>
        </w:rPr>
        <w:t xml:space="preserve"> и</w:t>
      </w:r>
      <w:r>
        <w:rPr>
          <w:noProof/>
          <w:sz w:val="24"/>
          <w:szCs w:val="24"/>
        </w:rPr>
        <w:t xml:space="preserve"> [010</w:t>
      </w:r>
      <w:bookmarkStart w:id="183" w:name="OCRUncertain653"/>
      <w:r>
        <w:rPr>
          <w:noProof/>
          <w:sz w:val="24"/>
          <w:szCs w:val="24"/>
        </w:rPr>
        <w:t>].</w:t>
      </w:r>
      <w:bookmarkEnd w:id="183"/>
      <w:r>
        <w:rPr>
          <w:sz w:val="24"/>
          <w:szCs w:val="24"/>
        </w:rPr>
        <w:t xml:space="preserve"> Изменения длины при смещении</w:t>
      </w:r>
      <w:r>
        <w:rPr>
          <w:noProof/>
          <w:sz w:val="24"/>
          <w:szCs w:val="24"/>
        </w:rPr>
        <w:t xml:space="preserve"> 180°</w:t>
      </w:r>
      <w:r>
        <w:rPr>
          <w:sz w:val="24"/>
          <w:szCs w:val="24"/>
        </w:rPr>
        <w:t xml:space="preserve"> доменных границ не происходит.</w:t>
      </w:r>
    </w:p>
    <w:p w:rsidR="001A1CFD" w:rsidRDefault="00C1475D">
      <w:pPr>
        <w:jc w:val="both"/>
        <w:rPr>
          <w:sz w:val="24"/>
          <w:szCs w:val="24"/>
          <w:lang w:val="en-US"/>
        </w:rPr>
      </w:pPr>
      <w:r>
        <w:rPr>
          <w:sz w:val="24"/>
          <w:szCs w:val="24"/>
        </w:rPr>
        <w:t xml:space="preserve"> После того как смещение этих границ заканчивается, объемы</w:t>
      </w:r>
      <w:r>
        <w:rPr>
          <w:sz w:val="24"/>
          <w:szCs w:val="24"/>
        </w:rPr>
        <w:br/>
        <w:t xml:space="preserve">доменов равны </w:t>
      </w:r>
    </w:p>
    <w:p w:rsidR="001A1CFD" w:rsidRDefault="00C1475D">
      <w:pPr>
        <w:jc w:val="both"/>
        <w:rPr>
          <w:sz w:val="24"/>
          <w:szCs w:val="24"/>
        </w:rPr>
      </w:pPr>
      <w:r>
        <w:rPr>
          <w:sz w:val="24"/>
          <w:szCs w:val="24"/>
          <w:lang w:val="en-US"/>
        </w:rPr>
        <w:t xml:space="preserve">                                 V</w:t>
      </w:r>
      <w:r>
        <w:rPr>
          <w:sz w:val="24"/>
          <w:szCs w:val="24"/>
          <w:vertAlign w:val="superscript"/>
          <w:lang w:val="en-US"/>
        </w:rPr>
        <w:t>0</w:t>
      </w:r>
      <w:r>
        <w:rPr>
          <w:sz w:val="24"/>
          <w:szCs w:val="24"/>
          <w:vertAlign w:val="subscript"/>
          <w:lang w:val="en-US"/>
        </w:rPr>
        <w:t>I00</w:t>
      </w:r>
      <w:r>
        <w:rPr>
          <w:sz w:val="24"/>
          <w:szCs w:val="24"/>
          <w:lang w:val="en-US"/>
        </w:rPr>
        <w:t>= V</w:t>
      </w:r>
      <w:r>
        <w:rPr>
          <w:sz w:val="24"/>
          <w:szCs w:val="24"/>
          <w:vertAlign w:val="superscript"/>
          <w:lang w:val="en-US"/>
        </w:rPr>
        <w:t>0</w:t>
      </w:r>
      <w:r>
        <w:rPr>
          <w:sz w:val="24"/>
          <w:szCs w:val="24"/>
          <w:vertAlign w:val="subscript"/>
          <w:lang w:val="en-US"/>
        </w:rPr>
        <w:t>0I0</w:t>
      </w:r>
      <w:r>
        <w:rPr>
          <w:sz w:val="24"/>
          <w:szCs w:val="24"/>
          <w:lang w:val="en-US"/>
        </w:rPr>
        <w:t xml:space="preserve"> =0</w:t>
      </w:r>
    </w:p>
    <w:p w:rsidR="001A1CFD" w:rsidRDefault="00C1475D">
      <w:pPr>
        <w:jc w:val="both"/>
        <w:rPr>
          <w:sz w:val="24"/>
          <w:szCs w:val="24"/>
        </w:rPr>
      </w:pPr>
      <w:r>
        <w:rPr>
          <w:sz w:val="24"/>
          <w:szCs w:val="24"/>
        </w:rPr>
        <w:t>При этом средняя намагн</w:t>
      </w:r>
      <w:bookmarkStart w:id="184" w:name="OCRUncertain654"/>
      <w:r>
        <w:rPr>
          <w:sz w:val="24"/>
          <w:szCs w:val="24"/>
        </w:rPr>
        <w:t>и</w:t>
      </w:r>
      <w:bookmarkEnd w:id="184"/>
      <w:r>
        <w:rPr>
          <w:sz w:val="24"/>
          <w:szCs w:val="24"/>
        </w:rPr>
        <w:t>чен</w:t>
      </w:r>
      <w:bookmarkStart w:id="185" w:name="OCRUncertain655"/>
      <w:r>
        <w:rPr>
          <w:sz w:val="24"/>
          <w:szCs w:val="24"/>
        </w:rPr>
        <w:t>н</w:t>
      </w:r>
      <w:bookmarkEnd w:id="185"/>
      <w:r>
        <w:rPr>
          <w:sz w:val="24"/>
          <w:szCs w:val="24"/>
        </w:rPr>
        <w:t>ость кристалла</w:t>
      </w:r>
    </w:p>
    <w:p w:rsidR="001A1CFD" w:rsidRDefault="001A1CFD">
      <w:pPr>
        <w:jc w:val="both"/>
        <w:rPr>
          <w:b/>
          <w:bCs/>
          <w:sz w:val="24"/>
          <w:szCs w:val="24"/>
          <w:lang w:val="en-US"/>
        </w:rPr>
      </w:pPr>
    </w:p>
    <w:p w:rsidR="001A1CFD" w:rsidRDefault="00C1475D">
      <w:pPr>
        <w:jc w:val="both"/>
        <w:rPr>
          <w:b/>
          <w:bCs/>
          <w:sz w:val="24"/>
          <w:szCs w:val="24"/>
          <w:vertAlign w:val="subscript"/>
          <w:lang w:val="en-US"/>
        </w:rPr>
      </w:pPr>
      <w:r>
        <w:rPr>
          <w:b/>
          <w:bCs/>
          <w:sz w:val="24"/>
          <w:szCs w:val="24"/>
          <w:lang w:val="en-US"/>
        </w:rPr>
        <w:t xml:space="preserve">                                 </w:t>
      </w:r>
      <w:r>
        <w:rPr>
          <w:b/>
          <w:bCs/>
          <w:i/>
          <w:iCs/>
          <w:sz w:val="24"/>
          <w:szCs w:val="24"/>
          <w:lang w:val="en-US"/>
        </w:rPr>
        <w:t>I</w:t>
      </w:r>
      <w:r>
        <w:rPr>
          <w:b/>
          <w:bCs/>
          <w:sz w:val="24"/>
          <w:szCs w:val="24"/>
          <w:lang w:val="en-US"/>
        </w:rPr>
        <w:t xml:space="preserve">=  </w:t>
      </w:r>
      <w:r>
        <w:rPr>
          <w:sz w:val="24"/>
          <w:szCs w:val="24"/>
          <w:lang w:val="en-US"/>
        </w:rPr>
        <w:t xml:space="preserve">2/3 (2) </w:t>
      </w:r>
      <w:r>
        <w:rPr>
          <w:sz w:val="24"/>
          <w:szCs w:val="24"/>
          <w:vertAlign w:val="superscript"/>
          <w:lang w:val="en-US"/>
        </w:rPr>
        <w:t xml:space="preserve">- ½ </w:t>
      </w:r>
      <w:r>
        <w:rPr>
          <w:b/>
          <w:bCs/>
          <w:sz w:val="24"/>
          <w:szCs w:val="24"/>
          <w:vertAlign w:val="superscript"/>
          <w:lang w:val="en-US"/>
        </w:rPr>
        <w:t xml:space="preserve"> </w:t>
      </w:r>
      <w:r>
        <w:rPr>
          <w:b/>
          <w:bCs/>
          <w:i/>
          <w:iCs/>
          <w:sz w:val="24"/>
          <w:szCs w:val="24"/>
          <w:lang w:val="en-US"/>
        </w:rPr>
        <w:t>I</w:t>
      </w:r>
      <w:r>
        <w:rPr>
          <w:i/>
          <w:iCs/>
          <w:sz w:val="24"/>
          <w:szCs w:val="24"/>
          <w:vertAlign w:val="subscript"/>
          <w:lang w:val="en-US"/>
        </w:rPr>
        <w:t>s</w:t>
      </w:r>
    </w:p>
    <w:p w:rsidR="001A1CFD" w:rsidRDefault="00C1475D">
      <w:pPr>
        <w:jc w:val="both"/>
        <w:rPr>
          <w:b/>
          <w:bCs/>
          <w:sz w:val="24"/>
          <w:szCs w:val="24"/>
          <w:lang w:val="en-US"/>
        </w:rPr>
      </w:pPr>
      <w:r>
        <w:rPr>
          <w:b/>
          <w:bCs/>
          <w:sz w:val="24"/>
          <w:szCs w:val="24"/>
          <w:lang w:val="en-US"/>
        </w:rPr>
        <w:t xml:space="preserve">           </w:t>
      </w:r>
    </w:p>
    <w:p w:rsidR="001A1CFD" w:rsidRDefault="00C1475D">
      <w:pPr>
        <w:jc w:val="both"/>
        <w:rPr>
          <w:sz w:val="24"/>
          <w:szCs w:val="24"/>
          <w:lang w:val="en-US"/>
        </w:rPr>
      </w:pPr>
      <w:r>
        <w:rPr>
          <w:b/>
          <w:bCs/>
          <w:sz w:val="24"/>
          <w:szCs w:val="24"/>
        </w:rPr>
        <w:t>б) Смещение</w:t>
      </w:r>
      <w:r>
        <w:rPr>
          <w:noProof/>
          <w:sz w:val="24"/>
          <w:szCs w:val="24"/>
        </w:rPr>
        <w:t xml:space="preserve"> </w:t>
      </w:r>
      <w:r>
        <w:rPr>
          <w:b/>
          <w:bCs/>
          <w:noProof/>
          <w:sz w:val="24"/>
          <w:szCs w:val="24"/>
        </w:rPr>
        <w:t>90°</w:t>
      </w:r>
      <w:r>
        <w:rPr>
          <w:sz w:val="24"/>
          <w:szCs w:val="24"/>
        </w:rPr>
        <w:t xml:space="preserve"> </w:t>
      </w:r>
      <w:r>
        <w:rPr>
          <w:b/>
          <w:bCs/>
          <w:sz w:val="24"/>
          <w:szCs w:val="24"/>
        </w:rPr>
        <w:t xml:space="preserve"> границ.</w:t>
      </w:r>
      <w:r>
        <w:rPr>
          <w:sz w:val="24"/>
          <w:szCs w:val="24"/>
        </w:rPr>
        <w:t xml:space="preserve"> При этом домены, намагниченные</w:t>
      </w:r>
      <w:r>
        <w:rPr>
          <w:sz w:val="24"/>
          <w:szCs w:val="24"/>
        </w:rPr>
        <w:br/>
        <w:t>вдоль направлений</w:t>
      </w:r>
      <w:r>
        <w:rPr>
          <w:noProof/>
          <w:sz w:val="24"/>
          <w:szCs w:val="24"/>
        </w:rPr>
        <w:t xml:space="preserve"> [100]</w:t>
      </w:r>
      <w:r>
        <w:rPr>
          <w:sz w:val="24"/>
          <w:szCs w:val="24"/>
        </w:rPr>
        <w:t xml:space="preserve"> и</w:t>
      </w:r>
      <w:r>
        <w:rPr>
          <w:noProof/>
          <w:sz w:val="24"/>
          <w:szCs w:val="24"/>
        </w:rPr>
        <w:t xml:space="preserve"> [010</w:t>
      </w:r>
      <w:bookmarkStart w:id="186" w:name="OCRUncertain658"/>
      <w:r>
        <w:rPr>
          <w:noProof/>
          <w:sz w:val="24"/>
          <w:szCs w:val="24"/>
        </w:rPr>
        <w:t>],</w:t>
      </w:r>
      <w:bookmarkEnd w:id="186"/>
      <w:r>
        <w:rPr>
          <w:sz w:val="24"/>
          <w:szCs w:val="24"/>
        </w:rPr>
        <w:t xml:space="preserve"> поглощают домены, намагн</w:t>
      </w:r>
      <w:bookmarkStart w:id="187" w:name="OCRUncertain659"/>
      <w:r>
        <w:rPr>
          <w:sz w:val="24"/>
          <w:szCs w:val="24"/>
        </w:rPr>
        <w:t>и</w:t>
      </w:r>
      <w:bookmarkEnd w:id="187"/>
      <w:r>
        <w:rPr>
          <w:sz w:val="24"/>
          <w:szCs w:val="24"/>
        </w:rPr>
        <w:t>ченные в направлениях</w:t>
      </w:r>
      <w:r>
        <w:rPr>
          <w:noProof/>
          <w:sz w:val="24"/>
          <w:szCs w:val="24"/>
        </w:rPr>
        <w:t xml:space="preserve"> [001]</w:t>
      </w:r>
      <w:r>
        <w:rPr>
          <w:sz w:val="24"/>
          <w:szCs w:val="24"/>
        </w:rPr>
        <w:t xml:space="preserve"> и</w:t>
      </w:r>
      <w:r>
        <w:rPr>
          <w:noProof/>
          <w:sz w:val="24"/>
          <w:szCs w:val="24"/>
        </w:rPr>
        <w:t xml:space="preserve"> [001</w:t>
      </w:r>
      <w:bookmarkStart w:id="188" w:name="OCRUncertain660"/>
      <w:r>
        <w:rPr>
          <w:noProof/>
          <w:sz w:val="24"/>
          <w:szCs w:val="24"/>
        </w:rPr>
        <w:t>].</w:t>
      </w:r>
      <w:bookmarkEnd w:id="188"/>
      <w:r>
        <w:rPr>
          <w:sz w:val="24"/>
          <w:szCs w:val="24"/>
        </w:rPr>
        <w:t xml:space="preserve"> В конце этого процесса объемы</w:t>
      </w:r>
      <w:r>
        <w:rPr>
          <w:sz w:val="24"/>
          <w:szCs w:val="24"/>
          <w:lang w:val="en-US"/>
        </w:rPr>
        <w:t xml:space="preserve"> </w:t>
      </w:r>
      <w:r>
        <w:rPr>
          <w:sz w:val="24"/>
          <w:szCs w:val="24"/>
        </w:rPr>
        <w:t>доменов равны</w:t>
      </w:r>
      <w:r>
        <w:rPr>
          <w:sz w:val="24"/>
          <w:szCs w:val="24"/>
          <w:lang w:val="en-US"/>
        </w:rPr>
        <w:t xml:space="preserve"> </w:t>
      </w:r>
      <w:bookmarkStart w:id="189" w:name="OCRUncertain661"/>
      <w:r>
        <w:rPr>
          <w:sz w:val="24"/>
          <w:szCs w:val="24"/>
          <w:lang w:val="en-US"/>
        </w:rPr>
        <w:t>V</w:t>
      </w:r>
      <w:bookmarkStart w:id="190" w:name="OCRUncertain662"/>
      <w:bookmarkEnd w:id="189"/>
      <w:r>
        <w:rPr>
          <w:sz w:val="24"/>
          <w:szCs w:val="24"/>
          <w:vertAlign w:val="subscript"/>
          <w:lang w:val="en-US"/>
        </w:rPr>
        <w:t>100</w:t>
      </w:r>
      <w:r>
        <w:rPr>
          <w:sz w:val="24"/>
          <w:szCs w:val="24"/>
          <w:lang w:val="en-US"/>
        </w:rPr>
        <w:t>=</w:t>
      </w:r>
      <w:bookmarkStart w:id="191" w:name="OCRUncertain664"/>
      <w:bookmarkEnd w:id="190"/>
      <w:r>
        <w:rPr>
          <w:sz w:val="24"/>
          <w:szCs w:val="24"/>
          <w:lang w:val="en-US"/>
        </w:rPr>
        <w:t>V</w:t>
      </w:r>
      <w:r>
        <w:rPr>
          <w:sz w:val="24"/>
          <w:szCs w:val="24"/>
          <w:vertAlign w:val="subscript"/>
          <w:lang w:val="en-US"/>
        </w:rPr>
        <w:t>010</w:t>
      </w:r>
      <w:r>
        <w:rPr>
          <w:sz w:val="24"/>
          <w:szCs w:val="24"/>
          <w:lang w:val="en-US"/>
        </w:rPr>
        <w:t>=</w:t>
      </w:r>
      <w:bookmarkStart w:id="192" w:name="OCRUncertain665"/>
      <w:bookmarkEnd w:id="191"/>
      <w:r>
        <w:rPr>
          <w:sz w:val="24"/>
          <w:szCs w:val="24"/>
          <w:lang w:val="en-US"/>
        </w:rPr>
        <w:t>V/2,</w:t>
      </w:r>
      <w:bookmarkStart w:id="193" w:name="OCRUncertain667"/>
      <w:bookmarkEnd w:id="192"/>
      <w:r>
        <w:rPr>
          <w:sz w:val="24"/>
          <w:szCs w:val="24"/>
          <w:lang w:val="en-US"/>
        </w:rPr>
        <w:t>V</w:t>
      </w:r>
      <w:r>
        <w:rPr>
          <w:sz w:val="24"/>
          <w:szCs w:val="24"/>
          <w:vertAlign w:val="subscript"/>
          <w:lang w:val="en-US"/>
        </w:rPr>
        <w:t>001</w:t>
      </w:r>
      <w:r>
        <w:rPr>
          <w:sz w:val="24"/>
          <w:szCs w:val="24"/>
          <w:lang w:val="en-US"/>
        </w:rPr>
        <w:t>=</w:t>
      </w:r>
      <w:bookmarkStart w:id="194" w:name="OCRUncertain668"/>
      <w:bookmarkEnd w:id="193"/>
      <w:r>
        <w:rPr>
          <w:sz w:val="24"/>
          <w:szCs w:val="24"/>
          <w:lang w:val="en-US"/>
        </w:rPr>
        <w:t>V</w:t>
      </w:r>
      <w:r>
        <w:rPr>
          <w:sz w:val="24"/>
          <w:szCs w:val="24"/>
          <w:vertAlign w:val="subscript"/>
          <w:lang w:val="en-US"/>
        </w:rPr>
        <w:t>00I</w:t>
      </w:r>
      <w:r>
        <w:rPr>
          <w:sz w:val="24"/>
          <w:szCs w:val="24"/>
          <w:lang w:val="en-US"/>
        </w:rPr>
        <w:t>=</w:t>
      </w:r>
      <w:bookmarkEnd w:id="194"/>
      <w:r>
        <w:rPr>
          <w:sz w:val="24"/>
          <w:szCs w:val="24"/>
          <w:lang w:val="en-US"/>
        </w:rPr>
        <w:t>0</w:t>
      </w:r>
      <w:r>
        <w:rPr>
          <w:sz w:val="24"/>
          <w:szCs w:val="24"/>
        </w:rPr>
        <w:t xml:space="preserve"> </w:t>
      </w:r>
      <w:bookmarkStart w:id="195" w:name="OCRUncertain669"/>
      <w:r>
        <w:rPr>
          <w:sz w:val="24"/>
          <w:szCs w:val="24"/>
        </w:rPr>
        <w:t>и</w:t>
      </w:r>
      <w:bookmarkEnd w:id="195"/>
      <w:r>
        <w:rPr>
          <w:sz w:val="24"/>
          <w:szCs w:val="24"/>
        </w:rPr>
        <w:t xml:space="preserve"> средняя намагниченность кристалла</w:t>
      </w:r>
      <w:bookmarkStart w:id="196" w:name="OCRUncertain674"/>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lang w:val="en-US"/>
        </w:rPr>
      </w:pPr>
      <w:r>
        <w:rPr>
          <w:sz w:val="24"/>
          <w:szCs w:val="24"/>
          <w:lang w:val="en-US"/>
        </w:rPr>
        <w:t xml:space="preserve">                                   </w:t>
      </w:r>
      <w:r>
        <w:rPr>
          <w:b/>
          <w:bCs/>
          <w:i/>
          <w:iCs/>
          <w:sz w:val="24"/>
          <w:szCs w:val="24"/>
          <w:lang w:val="en-US"/>
        </w:rPr>
        <w:t xml:space="preserve">I </w:t>
      </w:r>
      <w:r>
        <w:rPr>
          <w:b/>
          <w:bCs/>
          <w:sz w:val="24"/>
          <w:szCs w:val="24"/>
          <w:lang w:val="en-US"/>
        </w:rPr>
        <w:t xml:space="preserve">=  </w:t>
      </w:r>
      <w:r>
        <w:rPr>
          <w:sz w:val="24"/>
          <w:szCs w:val="24"/>
          <w:lang w:val="en-US"/>
        </w:rPr>
        <w:t xml:space="preserve">(2) </w:t>
      </w:r>
      <w:r>
        <w:rPr>
          <w:sz w:val="24"/>
          <w:szCs w:val="24"/>
          <w:vertAlign w:val="superscript"/>
          <w:lang w:val="en-US"/>
        </w:rPr>
        <w:t>- ½</w:t>
      </w:r>
      <w:r>
        <w:rPr>
          <w:b/>
          <w:bCs/>
          <w:sz w:val="24"/>
          <w:szCs w:val="24"/>
          <w:vertAlign w:val="superscript"/>
          <w:lang w:val="en-US"/>
        </w:rPr>
        <w:t xml:space="preserve"> </w:t>
      </w:r>
      <w:r>
        <w:rPr>
          <w:b/>
          <w:bCs/>
          <w:i/>
          <w:iCs/>
          <w:sz w:val="24"/>
          <w:szCs w:val="24"/>
          <w:vertAlign w:val="superscript"/>
          <w:lang w:val="en-US"/>
        </w:rPr>
        <w:t xml:space="preserve"> </w:t>
      </w:r>
      <w:r>
        <w:rPr>
          <w:b/>
          <w:bCs/>
          <w:i/>
          <w:iCs/>
          <w:sz w:val="24"/>
          <w:szCs w:val="24"/>
          <w:lang w:val="en-US"/>
        </w:rPr>
        <w:t>I</w:t>
      </w:r>
      <w:r>
        <w:rPr>
          <w:i/>
          <w:iCs/>
          <w:sz w:val="24"/>
          <w:szCs w:val="24"/>
          <w:vertAlign w:val="subscript"/>
          <w:lang w:val="en-US"/>
        </w:rPr>
        <w:t>s</w:t>
      </w:r>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rPr>
      </w:pPr>
      <w:r>
        <w:rPr>
          <w:sz w:val="24"/>
          <w:szCs w:val="24"/>
          <w:lang w:val="en-US"/>
        </w:rPr>
        <w:t xml:space="preserve"> </w:t>
      </w:r>
      <w:r>
        <w:rPr>
          <w:sz w:val="24"/>
          <w:szCs w:val="24"/>
        </w:rPr>
        <w:t>Отнон</w:t>
      </w:r>
      <w:bookmarkEnd w:id="196"/>
      <w:r>
        <w:rPr>
          <w:sz w:val="24"/>
          <w:szCs w:val="24"/>
        </w:rPr>
        <w:t>осительное изменение длины,</w:t>
      </w:r>
      <w:r>
        <w:rPr>
          <w:sz w:val="24"/>
          <w:szCs w:val="24"/>
          <w:lang w:val="en-US"/>
        </w:rPr>
        <w:t xml:space="preserve"> </w:t>
      </w:r>
      <w:r>
        <w:rPr>
          <w:sz w:val="24"/>
          <w:szCs w:val="24"/>
        </w:rPr>
        <w:t>вызванное смещением</w:t>
      </w:r>
      <w:r>
        <w:rPr>
          <w:noProof/>
          <w:sz w:val="24"/>
          <w:szCs w:val="24"/>
        </w:rPr>
        <w:t xml:space="preserve"> 90</w:t>
      </w:r>
      <w:bookmarkStart w:id="197" w:name="OCRUncertain675"/>
      <w:r>
        <w:rPr>
          <w:noProof/>
          <w:sz w:val="24"/>
          <w:szCs w:val="24"/>
        </w:rPr>
        <w:t>°</w:t>
      </w:r>
      <w:bookmarkEnd w:id="197"/>
      <w:r>
        <w:rPr>
          <w:sz w:val="24"/>
          <w:szCs w:val="24"/>
        </w:rPr>
        <w:t xml:space="preserve"> границ, будет при этом равно</w:t>
      </w:r>
    </w:p>
    <w:p w:rsidR="001A1CFD" w:rsidRDefault="001A1CFD">
      <w:pPr>
        <w:jc w:val="both"/>
        <w:rPr>
          <w:sz w:val="24"/>
          <w:szCs w:val="24"/>
          <w:lang w:val="en-US"/>
        </w:rPr>
      </w:pPr>
    </w:p>
    <w:p w:rsidR="001A1CFD" w:rsidRDefault="00C1475D">
      <w:pPr>
        <w:jc w:val="both"/>
        <w:rPr>
          <w:sz w:val="24"/>
          <w:szCs w:val="24"/>
          <w:vertAlign w:val="subscript"/>
          <w:lang w:val="en-US"/>
        </w:rPr>
      </w:pPr>
      <w:r>
        <w:rPr>
          <w:sz w:val="24"/>
          <w:szCs w:val="24"/>
          <w:lang w:val="en-US"/>
        </w:rPr>
        <w:t>∆</w:t>
      </w:r>
      <w:r>
        <w:rPr>
          <w:i/>
          <w:iCs/>
          <w:sz w:val="24"/>
          <w:szCs w:val="24"/>
          <w:lang w:val="en-US"/>
        </w:rPr>
        <w:t>l/l</w:t>
      </w:r>
      <w:r>
        <w:rPr>
          <w:sz w:val="24"/>
          <w:szCs w:val="24"/>
          <w:lang w:val="en-US"/>
        </w:rPr>
        <w:t>=1/3[(</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[001]</w:t>
      </w:r>
      <w:r>
        <w:rPr>
          <w:sz w:val="24"/>
          <w:szCs w:val="24"/>
          <w:lang w:val="en-US"/>
        </w:rPr>
        <w:t xml:space="preserve"> – (</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[100]</w:t>
      </w:r>
      <w:r>
        <w:rPr>
          <w:sz w:val="24"/>
          <w:szCs w:val="24"/>
          <w:lang w:val="en-US"/>
        </w:rPr>
        <w:t>]=1/3[(</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[001]</w:t>
      </w:r>
      <w:r>
        <w:rPr>
          <w:sz w:val="24"/>
          <w:szCs w:val="24"/>
          <w:lang w:val="en-US"/>
        </w:rPr>
        <w:t xml:space="preserve"> – (</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[010]</w:t>
      </w:r>
      <w:r>
        <w:rPr>
          <w:sz w:val="24"/>
          <w:szCs w:val="24"/>
          <w:lang w:val="en-US"/>
        </w:rPr>
        <w:t xml:space="preserve">] = (1/3)(3/4) </w:t>
      </w:r>
      <w:r>
        <w:rPr>
          <w:sz w:val="24"/>
          <w:szCs w:val="24"/>
          <w:lang w:val="en-US"/>
        </w:rPr>
        <w:sym w:font="Symbol" w:char="F06C"/>
      </w:r>
      <w:r>
        <w:rPr>
          <w:sz w:val="24"/>
          <w:szCs w:val="24"/>
          <w:vertAlign w:val="subscript"/>
          <w:lang w:val="en-US"/>
        </w:rPr>
        <w:t xml:space="preserve">100 </w:t>
      </w:r>
      <w:r>
        <w:rPr>
          <w:sz w:val="24"/>
          <w:szCs w:val="24"/>
          <w:lang w:val="en-US"/>
        </w:rPr>
        <w:t xml:space="preserve">= ¼ </w:t>
      </w:r>
      <w:r>
        <w:rPr>
          <w:sz w:val="24"/>
          <w:szCs w:val="24"/>
          <w:lang w:val="en-US"/>
        </w:rPr>
        <w:sym w:font="Symbol" w:char="F06C"/>
      </w:r>
      <w:r>
        <w:rPr>
          <w:sz w:val="24"/>
          <w:szCs w:val="24"/>
          <w:vertAlign w:val="subscript"/>
          <w:lang w:val="en-US"/>
        </w:rPr>
        <w:t xml:space="preserve">100       </w:t>
      </w:r>
    </w:p>
    <w:p w:rsidR="001A1CFD" w:rsidRDefault="001A1CFD">
      <w:pPr>
        <w:jc w:val="both"/>
        <w:rPr>
          <w:sz w:val="24"/>
          <w:szCs w:val="24"/>
          <w:vertAlign w:val="subscript"/>
          <w:lang w:val="en-US"/>
        </w:rPr>
      </w:pPr>
    </w:p>
    <w:p w:rsidR="001A1CFD" w:rsidRDefault="00C1475D">
      <w:pPr>
        <w:jc w:val="both"/>
        <w:rPr>
          <w:sz w:val="24"/>
          <w:szCs w:val="24"/>
          <w:lang w:val="en-US"/>
        </w:rPr>
      </w:pPr>
      <w:r>
        <w:rPr>
          <w:sz w:val="24"/>
          <w:szCs w:val="24"/>
          <w:vertAlign w:val="subscript"/>
          <w:lang w:val="en-US"/>
        </w:rPr>
        <w:t xml:space="preserve">                                                     </w:t>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vertAlign w:val="subscript"/>
          <w:lang w:val="en-US"/>
        </w:rPr>
        <w:tab/>
      </w:r>
      <w:r>
        <w:rPr>
          <w:sz w:val="24"/>
          <w:szCs w:val="24"/>
          <w:lang w:val="en-US"/>
        </w:rPr>
        <w:t>(28)</w:t>
      </w:r>
    </w:p>
    <w:p w:rsidR="001A1CFD" w:rsidRDefault="00C1475D">
      <w:pPr>
        <w:jc w:val="both"/>
        <w:rPr>
          <w:sz w:val="24"/>
          <w:szCs w:val="24"/>
        </w:rPr>
      </w:pPr>
      <w:r>
        <w:rPr>
          <w:sz w:val="24"/>
          <w:szCs w:val="24"/>
        </w:rPr>
        <w:t>гле</w:t>
      </w:r>
    </w:p>
    <w:p w:rsidR="001A1CFD" w:rsidRDefault="00C1475D">
      <w:pPr>
        <w:jc w:val="both"/>
        <w:rPr>
          <w:sz w:val="24"/>
          <w:szCs w:val="24"/>
          <w:lang w:val="en-US"/>
        </w:rPr>
      </w:pPr>
      <w:r>
        <w:rPr>
          <w:sz w:val="24"/>
          <w:szCs w:val="24"/>
        </w:rPr>
        <w:t xml:space="preserve">                </w:t>
      </w:r>
      <w:r>
        <w:rPr>
          <w:sz w:val="24"/>
          <w:szCs w:val="24"/>
          <w:lang w:val="en-US"/>
        </w:rPr>
        <w:t>(</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[001]</w:t>
      </w:r>
      <w:r>
        <w:rPr>
          <w:sz w:val="24"/>
          <w:szCs w:val="24"/>
        </w:rPr>
        <w:t xml:space="preserve"> </w:t>
      </w:r>
      <w:r>
        <w:rPr>
          <w:sz w:val="24"/>
          <w:szCs w:val="24"/>
          <w:lang w:val="en-US"/>
        </w:rPr>
        <w:t>(</w:t>
      </w:r>
      <w:r>
        <w:rPr>
          <w:sz w:val="24"/>
          <w:szCs w:val="24"/>
          <w:lang w:val="en-US"/>
        </w:rPr>
        <w:sym w:font="Symbol" w:char="F061"/>
      </w:r>
      <w:r>
        <w:rPr>
          <w:sz w:val="24"/>
          <w:szCs w:val="24"/>
          <w:vertAlign w:val="subscript"/>
          <w:lang w:val="en-US"/>
        </w:rPr>
        <w:t xml:space="preserve">1 </w:t>
      </w:r>
      <w:r>
        <w:rPr>
          <w:sz w:val="24"/>
          <w:szCs w:val="24"/>
          <w:lang w:val="en-US"/>
        </w:rPr>
        <w:t xml:space="preserve">= </w:t>
      </w:r>
      <w:r>
        <w:rPr>
          <w:sz w:val="24"/>
          <w:szCs w:val="24"/>
          <w:lang w:val="en-US"/>
        </w:rPr>
        <w:sym w:font="Symbol" w:char="F061"/>
      </w:r>
      <w:r>
        <w:rPr>
          <w:sz w:val="24"/>
          <w:szCs w:val="24"/>
          <w:vertAlign w:val="subscript"/>
          <w:lang w:val="en-US"/>
        </w:rPr>
        <w:t xml:space="preserve">2 </w:t>
      </w:r>
      <w:r>
        <w:rPr>
          <w:sz w:val="24"/>
          <w:szCs w:val="24"/>
          <w:lang w:val="en-US"/>
        </w:rPr>
        <w:t xml:space="preserve">= 0, </w:t>
      </w:r>
      <w:r>
        <w:rPr>
          <w:sz w:val="24"/>
          <w:szCs w:val="24"/>
          <w:lang w:val="en-US"/>
        </w:rPr>
        <w:sym w:font="Symbol" w:char="F061"/>
      </w:r>
      <w:r>
        <w:rPr>
          <w:sz w:val="24"/>
          <w:szCs w:val="24"/>
          <w:vertAlign w:val="subscript"/>
          <w:lang w:val="en-US"/>
        </w:rPr>
        <w:t xml:space="preserve">3 </w:t>
      </w:r>
      <w:r>
        <w:rPr>
          <w:sz w:val="24"/>
          <w:szCs w:val="24"/>
          <w:lang w:val="en-US"/>
        </w:rPr>
        <w:t>= 1 ),</w:t>
      </w:r>
    </w:p>
    <w:p w:rsidR="001A1CFD" w:rsidRDefault="001A1CFD">
      <w:pPr>
        <w:jc w:val="both"/>
        <w:rPr>
          <w:sz w:val="24"/>
          <w:szCs w:val="24"/>
          <w:lang w:val="en-US"/>
        </w:rPr>
      </w:pPr>
    </w:p>
    <w:p w:rsidR="001A1CFD" w:rsidRDefault="00C1475D">
      <w:pPr>
        <w:jc w:val="both"/>
        <w:rPr>
          <w:sz w:val="24"/>
          <w:szCs w:val="24"/>
          <w:lang w:val="en-US"/>
        </w:rPr>
      </w:pPr>
      <w:r>
        <w:rPr>
          <w:sz w:val="24"/>
          <w:szCs w:val="24"/>
          <w:lang w:val="en-US"/>
        </w:rPr>
        <w:t xml:space="preserve">              (</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[100]</w:t>
      </w:r>
      <w:r>
        <w:rPr>
          <w:sz w:val="24"/>
          <w:szCs w:val="24"/>
        </w:rPr>
        <w:t xml:space="preserve"> </w:t>
      </w:r>
      <w:r>
        <w:rPr>
          <w:sz w:val="24"/>
          <w:szCs w:val="24"/>
          <w:lang w:val="en-US"/>
        </w:rPr>
        <w:t>(</w:t>
      </w:r>
      <w:r>
        <w:rPr>
          <w:sz w:val="24"/>
          <w:szCs w:val="24"/>
          <w:lang w:val="en-US"/>
        </w:rPr>
        <w:sym w:font="Symbol" w:char="F061"/>
      </w:r>
      <w:r>
        <w:rPr>
          <w:sz w:val="24"/>
          <w:szCs w:val="24"/>
          <w:vertAlign w:val="subscript"/>
          <w:lang w:val="en-US"/>
        </w:rPr>
        <w:t xml:space="preserve">2 </w:t>
      </w:r>
      <w:r>
        <w:rPr>
          <w:sz w:val="24"/>
          <w:szCs w:val="24"/>
          <w:lang w:val="en-US"/>
        </w:rPr>
        <w:t xml:space="preserve">= </w:t>
      </w:r>
      <w:r>
        <w:rPr>
          <w:sz w:val="24"/>
          <w:szCs w:val="24"/>
          <w:lang w:val="en-US"/>
        </w:rPr>
        <w:sym w:font="Symbol" w:char="F061"/>
      </w:r>
      <w:r>
        <w:rPr>
          <w:sz w:val="24"/>
          <w:szCs w:val="24"/>
          <w:vertAlign w:val="subscript"/>
          <w:lang w:val="en-US"/>
        </w:rPr>
        <w:t xml:space="preserve">3 </w:t>
      </w:r>
      <w:r>
        <w:rPr>
          <w:sz w:val="24"/>
          <w:szCs w:val="24"/>
          <w:lang w:val="en-US"/>
        </w:rPr>
        <w:t xml:space="preserve">= 0, </w:t>
      </w:r>
      <w:r>
        <w:rPr>
          <w:sz w:val="24"/>
          <w:szCs w:val="24"/>
          <w:lang w:val="en-US"/>
        </w:rPr>
        <w:sym w:font="Symbol" w:char="F061"/>
      </w:r>
      <w:r>
        <w:rPr>
          <w:sz w:val="24"/>
          <w:szCs w:val="24"/>
          <w:vertAlign w:val="subscript"/>
          <w:lang w:val="en-US"/>
        </w:rPr>
        <w:t xml:space="preserve">1 </w:t>
      </w:r>
      <w:r>
        <w:rPr>
          <w:sz w:val="24"/>
          <w:szCs w:val="24"/>
          <w:lang w:val="en-US"/>
        </w:rPr>
        <w:t>= 1 ),</w:t>
      </w:r>
    </w:p>
    <w:p w:rsidR="001A1CFD" w:rsidRDefault="001A1CFD">
      <w:pPr>
        <w:jc w:val="both"/>
        <w:rPr>
          <w:sz w:val="24"/>
          <w:szCs w:val="24"/>
          <w:lang w:val="en-US"/>
        </w:rPr>
      </w:pPr>
    </w:p>
    <w:p w:rsidR="001A1CFD" w:rsidRDefault="00C1475D">
      <w:pPr>
        <w:jc w:val="both"/>
        <w:rPr>
          <w:sz w:val="24"/>
          <w:szCs w:val="24"/>
        </w:rPr>
      </w:pPr>
      <w:r>
        <w:rPr>
          <w:sz w:val="24"/>
          <w:szCs w:val="24"/>
          <w:lang w:val="en-US"/>
        </w:rPr>
        <w:t xml:space="preserve">              (</w:t>
      </w:r>
      <w:r>
        <w:rPr>
          <w:sz w:val="24"/>
          <w:szCs w:val="24"/>
          <w:lang w:val="en-US"/>
        </w:rPr>
        <w:sym w:font="Symbol" w:char="F064"/>
      </w:r>
      <w:r>
        <w:rPr>
          <w:i/>
          <w:iCs/>
          <w:sz w:val="24"/>
          <w:szCs w:val="24"/>
          <w:lang w:val="en-US"/>
        </w:rPr>
        <w:t>l/l</w:t>
      </w:r>
      <w:r>
        <w:rPr>
          <w:sz w:val="24"/>
          <w:szCs w:val="24"/>
          <w:lang w:val="en-US"/>
        </w:rPr>
        <w:t>)</w:t>
      </w:r>
      <w:r>
        <w:rPr>
          <w:sz w:val="24"/>
          <w:szCs w:val="24"/>
          <w:vertAlign w:val="subscript"/>
          <w:lang w:val="en-US"/>
        </w:rPr>
        <w:t>[010]</w:t>
      </w:r>
      <w:r>
        <w:rPr>
          <w:sz w:val="24"/>
          <w:szCs w:val="24"/>
        </w:rPr>
        <w:t xml:space="preserve"> </w:t>
      </w:r>
      <w:r>
        <w:rPr>
          <w:sz w:val="24"/>
          <w:szCs w:val="24"/>
          <w:lang w:val="en-US"/>
        </w:rPr>
        <w:t>(</w:t>
      </w:r>
      <w:r>
        <w:rPr>
          <w:sz w:val="24"/>
          <w:szCs w:val="24"/>
          <w:lang w:val="en-US"/>
        </w:rPr>
        <w:sym w:font="Symbol" w:char="F061"/>
      </w:r>
      <w:r>
        <w:rPr>
          <w:sz w:val="24"/>
          <w:szCs w:val="24"/>
          <w:vertAlign w:val="subscript"/>
          <w:lang w:val="en-US"/>
        </w:rPr>
        <w:t xml:space="preserve">1 </w:t>
      </w:r>
      <w:r>
        <w:rPr>
          <w:sz w:val="24"/>
          <w:szCs w:val="24"/>
          <w:lang w:val="en-US"/>
        </w:rPr>
        <w:t xml:space="preserve">= </w:t>
      </w:r>
      <w:r>
        <w:rPr>
          <w:sz w:val="24"/>
          <w:szCs w:val="24"/>
          <w:lang w:val="en-US"/>
        </w:rPr>
        <w:sym w:font="Symbol" w:char="F061"/>
      </w:r>
      <w:r>
        <w:rPr>
          <w:sz w:val="24"/>
          <w:szCs w:val="24"/>
          <w:vertAlign w:val="subscript"/>
          <w:lang w:val="en-US"/>
        </w:rPr>
        <w:t xml:space="preserve">3 </w:t>
      </w:r>
      <w:r>
        <w:rPr>
          <w:sz w:val="24"/>
          <w:szCs w:val="24"/>
          <w:lang w:val="en-US"/>
        </w:rPr>
        <w:t xml:space="preserve">= 0, </w:t>
      </w:r>
      <w:r>
        <w:rPr>
          <w:sz w:val="24"/>
          <w:szCs w:val="24"/>
          <w:lang w:val="en-US"/>
        </w:rPr>
        <w:sym w:font="Symbol" w:char="F061"/>
      </w:r>
      <w:r>
        <w:rPr>
          <w:sz w:val="24"/>
          <w:szCs w:val="24"/>
          <w:vertAlign w:val="subscript"/>
          <w:lang w:val="en-US"/>
        </w:rPr>
        <w:t xml:space="preserve">2  </w:t>
      </w:r>
      <w:r>
        <w:rPr>
          <w:sz w:val="24"/>
          <w:szCs w:val="24"/>
          <w:lang w:val="en-US"/>
        </w:rPr>
        <w:t>= 1 ),</w:t>
      </w:r>
    </w:p>
    <w:p w:rsidR="001A1CFD" w:rsidRDefault="001A1CFD">
      <w:pPr>
        <w:jc w:val="both"/>
        <w:rPr>
          <w:sz w:val="24"/>
          <w:szCs w:val="24"/>
        </w:rPr>
      </w:pPr>
    </w:p>
    <w:p w:rsidR="001A1CFD" w:rsidRDefault="00C1475D">
      <w:pPr>
        <w:jc w:val="both"/>
        <w:rPr>
          <w:sz w:val="24"/>
          <w:szCs w:val="24"/>
        </w:rPr>
      </w:pPr>
      <w:r>
        <w:rPr>
          <w:sz w:val="24"/>
          <w:szCs w:val="24"/>
        </w:rPr>
        <w:t>Отметим, что формула</w:t>
      </w:r>
      <w:r>
        <w:rPr>
          <w:noProof/>
          <w:sz w:val="24"/>
          <w:szCs w:val="24"/>
        </w:rPr>
        <w:t xml:space="preserve"> (28)</w:t>
      </w:r>
      <w:r>
        <w:rPr>
          <w:sz w:val="24"/>
          <w:szCs w:val="24"/>
        </w:rPr>
        <w:t xml:space="preserve"> определяет лишь конечное изменение длины, соответствующее намагниченности</w:t>
      </w:r>
      <w:r>
        <w:rPr>
          <w:noProof/>
          <w:sz w:val="24"/>
          <w:szCs w:val="24"/>
        </w:rPr>
        <w:t xml:space="preserve"> </w:t>
      </w:r>
      <w:bookmarkStart w:id="198" w:name="OCRUncertain728"/>
      <w:r>
        <w:rPr>
          <w:b/>
          <w:bCs/>
          <w:i/>
          <w:iCs/>
          <w:sz w:val="24"/>
          <w:szCs w:val="24"/>
          <w:lang w:val="en-US"/>
        </w:rPr>
        <w:t>I</w:t>
      </w:r>
      <w:r>
        <w:rPr>
          <w:b/>
          <w:bCs/>
          <w:sz w:val="24"/>
          <w:szCs w:val="24"/>
          <w:lang w:val="en-US"/>
        </w:rPr>
        <w:t xml:space="preserve">=  </w:t>
      </w:r>
      <w:r>
        <w:rPr>
          <w:sz w:val="24"/>
          <w:szCs w:val="24"/>
          <w:lang w:val="en-US"/>
        </w:rPr>
        <w:t xml:space="preserve">(2) </w:t>
      </w:r>
      <w:r>
        <w:rPr>
          <w:sz w:val="24"/>
          <w:szCs w:val="24"/>
          <w:vertAlign w:val="superscript"/>
          <w:lang w:val="en-US"/>
        </w:rPr>
        <w:t xml:space="preserve">- ½ </w:t>
      </w:r>
      <w:r>
        <w:rPr>
          <w:b/>
          <w:bCs/>
          <w:sz w:val="24"/>
          <w:szCs w:val="24"/>
          <w:vertAlign w:val="superscript"/>
          <w:lang w:val="en-US"/>
        </w:rPr>
        <w:t xml:space="preserve"> </w:t>
      </w:r>
      <w:r>
        <w:rPr>
          <w:b/>
          <w:bCs/>
          <w:i/>
          <w:iCs/>
          <w:sz w:val="24"/>
          <w:szCs w:val="24"/>
          <w:lang w:val="en-US"/>
        </w:rPr>
        <w:t>I</w:t>
      </w:r>
      <w:r>
        <w:rPr>
          <w:i/>
          <w:iCs/>
          <w:sz w:val="24"/>
          <w:szCs w:val="24"/>
          <w:vertAlign w:val="subscript"/>
          <w:lang w:val="en-US"/>
        </w:rPr>
        <w:t>s</w:t>
      </w:r>
      <w:r>
        <w:rPr>
          <w:noProof/>
          <w:sz w:val="24"/>
          <w:szCs w:val="24"/>
        </w:rPr>
        <w:t>,</w:t>
      </w:r>
      <w:bookmarkEnd w:id="198"/>
      <w:r>
        <w:rPr>
          <w:noProof/>
          <w:sz w:val="24"/>
          <w:szCs w:val="24"/>
        </w:rPr>
        <w:t xml:space="preserve"> </w:t>
      </w:r>
      <w:r>
        <w:rPr>
          <w:sz w:val="24"/>
          <w:szCs w:val="24"/>
        </w:rPr>
        <w:t xml:space="preserve"> при которой заканчивается процесс смещения</w:t>
      </w:r>
      <w:r>
        <w:rPr>
          <w:noProof/>
          <w:sz w:val="24"/>
          <w:szCs w:val="24"/>
        </w:rPr>
        <w:t xml:space="preserve"> 90°</w:t>
      </w:r>
      <w:r>
        <w:rPr>
          <w:sz w:val="24"/>
          <w:szCs w:val="24"/>
        </w:rPr>
        <w:t xml:space="preserve"> границ при условии,</w:t>
      </w:r>
      <w:r>
        <w:rPr>
          <w:sz w:val="24"/>
          <w:szCs w:val="24"/>
          <w:lang w:val="en-US"/>
        </w:rPr>
        <w:t xml:space="preserve"> </w:t>
      </w:r>
      <w:r>
        <w:rPr>
          <w:sz w:val="24"/>
          <w:szCs w:val="24"/>
        </w:rPr>
        <w:t xml:space="preserve">что вклад в намагниченность от процессов вращения </w:t>
      </w:r>
      <w:bookmarkStart w:id="199" w:name="OCRUncertain729"/>
      <w:r>
        <w:rPr>
          <w:sz w:val="24"/>
          <w:szCs w:val="24"/>
        </w:rPr>
        <w:t>е</w:t>
      </w:r>
      <w:bookmarkEnd w:id="199"/>
      <w:r>
        <w:rPr>
          <w:sz w:val="24"/>
          <w:szCs w:val="24"/>
        </w:rPr>
        <w:t>ще пренебрежимо мал.</w:t>
      </w:r>
      <w:r>
        <w:rPr>
          <w:sz w:val="24"/>
          <w:szCs w:val="24"/>
          <w:lang w:val="en-US"/>
        </w:rPr>
        <w:t xml:space="preserve"> </w:t>
      </w:r>
      <w:bookmarkStart w:id="200" w:name="OCRUncertain731"/>
      <w:r>
        <w:rPr>
          <w:sz w:val="24"/>
          <w:szCs w:val="24"/>
        </w:rPr>
        <w:br/>
      </w:r>
      <w:bookmarkEnd w:id="200"/>
      <w:r>
        <w:rPr>
          <w:sz w:val="24"/>
          <w:szCs w:val="24"/>
        </w:rPr>
        <w:t>в)</w:t>
      </w:r>
      <w:r>
        <w:rPr>
          <w:b/>
          <w:bCs/>
          <w:sz w:val="24"/>
          <w:szCs w:val="24"/>
        </w:rPr>
        <w:t xml:space="preserve"> Вращение.</w:t>
      </w:r>
      <w:r>
        <w:rPr>
          <w:sz w:val="24"/>
          <w:szCs w:val="24"/>
        </w:rPr>
        <w:t xml:space="preserve"> Если процессы смещения</w:t>
      </w:r>
      <w:r>
        <w:rPr>
          <w:noProof/>
          <w:sz w:val="24"/>
          <w:szCs w:val="24"/>
        </w:rPr>
        <w:t xml:space="preserve"> 180</w:t>
      </w:r>
      <w:r>
        <w:rPr>
          <w:sz w:val="24"/>
          <w:szCs w:val="24"/>
        </w:rPr>
        <w:t xml:space="preserve"> и</w:t>
      </w:r>
      <w:r>
        <w:rPr>
          <w:noProof/>
          <w:sz w:val="24"/>
          <w:szCs w:val="24"/>
        </w:rPr>
        <w:t xml:space="preserve"> 90</w:t>
      </w:r>
      <w:r>
        <w:rPr>
          <w:sz w:val="24"/>
          <w:szCs w:val="24"/>
        </w:rPr>
        <w:t xml:space="preserve"> границ </w:t>
      </w:r>
      <w:bookmarkStart w:id="201" w:name="OCRUncertain732"/>
      <w:r>
        <w:rPr>
          <w:sz w:val="24"/>
          <w:szCs w:val="24"/>
        </w:rPr>
        <w:t>з</w:t>
      </w:r>
      <w:bookmarkEnd w:id="201"/>
      <w:r>
        <w:rPr>
          <w:sz w:val="24"/>
          <w:szCs w:val="24"/>
        </w:rPr>
        <w:t>аканчиваются в слабых магнитных полях, при которых вклад в намагниченность от процессов вращения пренебрежимо мал, то</w:t>
      </w:r>
      <w:r>
        <w:rPr>
          <w:sz w:val="24"/>
          <w:szCs w:val="24"/>
          <w:lang w:val="en-US"/>
        </w:rPr>
        <w:t xml:space="preserve"> </w:t>
      </w:r>
      <w:r>
        <w:rPr>
          <w:sz w:val="24"/>
          <w:szCs w:val="24"/>
        </w:rPr>
        <w:t>можно считать, что при дальнейшем росте магнитного поля вращение векторов намагниченности доменов к оси</w:t>
      </w:r>
      <w:r>
        <w:rPr>
          <w:noProof/>
          <w:sz w:val="24"/>
          <w:szCs w:val="24"/>
        </w:rPr>
        <w:t xml:space="preserve"> [110]</w:t>
      </w:r>
      <w:r>
        <w:rPr>
          <w:sz w:val="24"/>
          <w:szCs w:val="24"/>
        </w:rPr>
        <w:t xml:space="preserve"> происходит</w:t>
      </w:r>
      <w:r>
        <w:rPr>
          <w:sz w:val="24"/>
          <w:szCs w:val="24"/>
          <w:lang w:val="en-US"/>
        </w:rPr>
        <w:t xml:space="preserve"> </w:t>
      </w:r>
      <w:r>
        <w:rPr>
          <w:sz w:val="24"/>
          <w:szCs w:val="24"/>
        </w:rPr>
        <w:t>в плоскости</w:t>
      </w:r>
      <w:r>
        <w:rPr>
          <w:noProof/>
          <w:sz w:val="24"/>
          <w:szCs w:val="24"/>
        </w:rPr>
        <w:t xml:space="preserve"> (001)</w:t>
      </w:r>
      <w:r>
        <w:rPr>
          <w:sz w:val="24"/>
          <w:szCs w:val="24"/>
        </w:rPr>
        <w:t xml:space="preserve"> </w:t>
      </w:r>
      <w:r>
        <w:rPr>
          <w:noProof/>
          <w:sz w:val="24"/>
          <w:szCs w:val="24"/>
        </w:rPr>
        <w:t>.</w:t>
      </w:r>
      <w:r>
        <w:rPr>
          <w:sz w:val="24"/>
          <w:szCs w:val="24"/>
        </w:rPr>
        <w:t>Пусть</w:t>
      </w:r>
      <w:r>
        <w:rPr>
          <w:sz w:val="24"/>
          <w:szCs w:val="24"/>
          <w:lang w:val="en-US"/>
        </w:rPr>
        <w:t xml:space="preserve"> </w:t>
      </w:r>
      <w:r>
        <w:rPr>
          <w:sz w:val="24"/>
          <w:szCs w:val="24"/>
        </w:rPr>
        <w:sym w:font="Symbol" w:char="F04A"/>
      </w:r>
      <w:r>
        <w:rPr>
          <w:sz w:val="24"/>
          <w:szCs w:val="24"/>
          <w:lang w:val="en-US"/>
        </w:rPr>
        <w:t xml:space="preserve"> - </w:t>
      </w:r>
      <w:r>
        <w:rPr>
          <w:sz w:val="24"/>
          <w:szCs w:val="24"/>
        </w:rPr>
        <w:t>угол между направлением намагниченности доменов</w:t>
      </w:r>
      <w:r>
        <w:rPr>
          <w:sz w:val="24"/>
          <w:szCs w:val="24"/>
          <w:lang w:val="en-US"/>
        </w:rPr>
        <w:t xml:space="preserve"> </w:t>
      </w:r>
      <w:r>
        <w:rPr>
          <w:sz w:val="24"/>
          <w:szCs w:val="24"/>
        </w:rPr>
        <w:t xml:space="preserve">и полем. Тогда намагниченность вдоль поля </w:t>
      </w:r>
      <w:bookmarkStart w:id="202" w:name="OCRUncertain734"/>
      <w:r>
        <w:rPr>
          <w:b/>
          <w:bCs/>
          <w:i/>
          <w:iCs/>
          <w:sz w:val="24"/>
          <w:szCs w:val="24"/>
        </w:rPr>
        <w:t>Н</w:t>
      </w:r>
      <w:bookmarkEnd w:id="202"/>
      <w:r>
        <w:rPr>
          <w:sz w:val="24"/>
          <w:szCs w:val="24"/>
        </w:rPr>
        <w:t xml:space="preserve"> равна</w:t>
      </w:r>
      <w:r>
        <w:rPr>
          <w:sz w:val="24"/>
          <w:szCs w:val="24"/>
          <w:lang w:val="en-US"/>
        </w:rPr>
        <w:t xml:space="preserve"> </w:t>
      </w:r>
      <w:bookmarkStart w:id="203" w:name="OCRUncertain735"/>
      <w:r>
        <w:rPr>
          <w:i/>
          <w:iCs/>
          <w:sz w:val="24"/>
          <w:szCs w:val="24"/>
          <w:lang w:val="en-US"/>
        </w:rPr>
        <w:t>I</w:t>
      </w:r>
      <w:r>
        <w:rPr>
          <w:sz w:val="24"/>
          <w:szCs w:val="24"/>
          <w:lang w:val="en-US"/>
        </w:rPr>
        <w:t>=</w:t>
      </w:r>
      <w:r>
        <w:rPr>
          <w:i/>
          <w:iCs/>
          <w:sz w:val="24"/>
          <w:szCs w:val="24"/>
          <w:lang w:val="en-US"/>
        </w:rPr>
        <w:t>I</w:t>
      </w:r>
      <w:bookmarkEnd w:id="203"/>
      <w:r>
        <w:rPr>
          <w:sz w:val="24"/>
          <w:szCs w:val="24"/>
          <w:vertAlign w:val="subscript"/>
          <w:lang w:val="en-US"/>
        </w:rPr>
        <w:t xml:space="preserve">s </w:t>
      </w:r>
      <w:r>
        <w:rPr>
          <w:sz w:val="24"/>
          <w:szCs w:val="24"/>
          <w:lang w:val="en-US"/>
        </w:rPr>
        <w:t xml:space="preserve">cos </w:t>
      </w:r>
      <w:r>
        <w:rPr>
          <w:sz w:val="24"/>
          <w:szCs w:val="24"/>
        </w:rPr>
        <w:sym w:font="Symbol" w:char="F04A"/>
      </w:r>
      <w:r>
        <w:rPr>
          <w:sz w:val="24"/>
          <w:szCs w:val="24"/>
          <w:lang w:val="en-US"/>
        </w:rPr>
        <w:t xml:space="preserve">. </w:t>
      </w:r>
      <w:r>
        <w:rPr>
          <w:sz w:val="24"/>
          <w:szCs w:val="24"/>
        </w:rPr>
        <w:t xml:space="preserve">Относительное </w:t>
      </w:r>
      <w:bookmarkStart w:id="204" w:name="OCRUncertain737"/>
      <w:r>
        <w:rPr>
          <w:sz w:val="24"/>
          <w:szCs w:val="24"/>
        </w:rPr>
        <w:t>у</w:t>
      </w:r>
      <w:bookmarkEnd w:id="204"/>
      <w:r>
        <w:rPr>
          <w:sz w:val="24"/>
          <w:szCs w:val="24"/>
        </w:rPr>
        <w:t>длинен</w:t>
      </w:r>
      <w:bookmarkStart w:id="205" w:name="OCRUncertain738"/>
      <w:r>
        <w:rPr>
          <w:sz w:val="24"/>
          <w:szCs w:val="24"/>
        </w:rPr>
        <w:t>и</w:t>
      </w:r>
      <w:bookmarkEnd w:id="205"/>
      <w:r>
        <w:rPr>
          <w:sz w:val="24"/>
          <w:szCs w:val="24"/>
        </w:rPr>
        <w:t>е вдоль оси</w:t>
      </w:r>
      <w:r>
        <w:rPr>
          <w:sz w:val="24"/>
          <w:szCs w:val="24"/>
          <w:lang w:val="en-US"/>
        </w:rPr>
        <w:t xml:space="preserve"> </w:t>
      </w:r>
      <w:r>
        <w:rPr>
          <w:noProof/>
          <w:sz w:val="24"/>
          <w:szCs w:val="24"/>
        </w:rPr>
        <w:t>[110]</w:t>
      </w:r>
      <w:r>
        <w:rPr>
          <w:sz w:val="24"/>
          <w:szCs w:val="24"/>
        </w:rPr>
        <w:t xml:space="preserve"> будет</w:t>
      </w:r>
    </w:p>
    <w:p w:rsidR="001A1CFD" w:rsidRDefault="001A1CFD">
      <w:pPr>
        <w:jc w:val="both"/>
        <w:rPr>
          <w:sz w:val="24"/>
          <w:szCs w:val="24"/>
        </w:rPr>
      </w:pPr>
    </w:p>
    <w:p w:rsidR="001A1CFD" w:rsidRDefault="00C1475D">
      <w:pPr>
        <w:jc w:val="both"/>
        <w:rPr>
          <w:sz w:val="24"/>
          <w:szCs w:val="24"/>
          <w:lang w:val="en-US"/>
        </w:rPr>
      </w:pPr>
      <w:r>
        <w:rPr>
          <w:sz w:val="24"/>
          <w:szCs w:val="24"/>
          <w:lang w:val="en-US"/>
        </w:rPr>
        <w:t xml:space="preserve">  (</w:t>
      </w:r>
      <w:r>
        <w:rPr>
          <w:sz w:val="24"/>
          <w:szCs w:val="24"/>
          <w:lang w:val="en-US"/>
        </w:rPr>
        <w:sym w:font="Symbol" w:char="F064"/>
      </w:r>
      <w:r>
        <w:rPr>
          <w:i/>
          <w:iCs/>
          <w:sz w:val="24"/>
          <w:szCs w:val="24"/>
          <w:lang w:val="en-US"/>
        </w:rPr>
        <w:t xml:space="preserve"> l/l</w:t>
      </w:r>
      <w:r>
        <w:rPr>
          <w:sz w:val="24"/>
          <w:szCs w:val="24"/>
          <w:lang w:val="en-US"/>
        </w:rPr>
        <w:t>)</w:t>
      </w:r>
      <w:r>
        <w:rPr>
          <w:sz w:val="24"/>
          <w:szCs w:val="24"/>
          <w:vertAlign w:val="subscript"/>
          <w:lang w:val="en-US"/>
        </w:rPr>
        <w:t xml:space="preserve">[110] </w:t>
      </w:r>
      <w:r>
        <w:rPr>
          <w:sz w:val="24"/>
          <w:szCs w:val="24"/>
          <w:lang w:val="en-US"/>
        </w:rPr>
        <w:t>= - 1/2</w:t>
      </w:r>
      <w:r>
        <w:rPr>
          <w:sz w:val="24"/>
          <w:szCs w:val="24"/>
          <w:lang w:val="en-US"/>
        </w:rPr>
        <w:sym w:font="Symbol" w:char="F06C"/>
      </w:r>
      <w:r>
        <w:rPr>
          <w:sz w:val="24"/>
          <w:szCs w:val="24"/>
          <w:vertAlign w:val="subscript"/>
          <w:lang w:val="en-US"/>
        </w:rPr>
        <w:t>100</w:t>
      </w:r>
      <w:r>
        <w:rPr>
          <w:sz w:val="24"/>
          <w:szCs w:val="24"/>
          <w:lang w:val="en-US"/>
        </w:rPr>
        <w:t xml:space="preserve"> + 3/4</w:t>
      </w:r>
      <w:r>
        <w:rPr>
          <w:sz w:val="24"/>
          <w:szCs w:val="24"/>
          <w:lang w:val="en-US"/>
        </w:rPr>
        <w:sym w:font="Symbol" w:char="F06C"/>
      </w:r>
      <w:r>
        <w:rPr>
          <w:sz w:val="24"/>
          <w:szCs w:val="24"/>
          <w:vertAlign w:val="subscript"/>
          <w:lang w:val="en-US"/>
        </w:rPr>
        <w:t>100</w:t>
      </w:r>
      <w:r>
        <w:rPr>
          <w:i/>
          <w:iCs/>
          <w:sz w:val="24"/>
          <w:szCs w:val="24"/>
          <w:vertAlign w:val="subscript"/>
          <w:lang w:val="en-US"/>
        </w:rPr>
        <w:t xml:space="preserve"> </w:t>
      </w:r>
      <w:r>
        <w:rPr>
          <w:sz w:val="24"/>
          <w:szCs w:val="24"/>
          <w:lang w:val="en-US"/>
        </w:rPr>
        <w:t>(</w:t>
      </w:r>
      <w:r>
        <w:rPr>
          <w:sz w:val="24"/>
          <w:szCs w:val="24"/>
          <w:lang w:val="en-US"/>
        </w:rPr>
        <w:sym w:font="Symbol" w:char="F061"/>
      </w:r>
      <w:r>
        <w:rPr>
          <w:sz w:val="24"/>
          <w:szCs w:val="24"/>
          <w:vertAlign w:val="superscript"/>
          <w:lang w:val="en-US"/>
        </w:rPr>
        <w:t>2</w:t>
      </w:r>
      <w:r>
        <w:rPr>
          <w:sz w:val="24"/>
          <w:szCs w:val="24"/>
          <w:vertAlign w:val="subscript"/>
          <w:lang w:val="en-US"/>
        </w:rPr>
        <w:t>1</w:t>
      </w:r>
      <w:r>
        <w:rPr>
          <w:sz w:val="24"/>
          <w:szCs w:val="24"/>
          <w:lang w:val="en-US"/>
        </w:rPr>
        <w:t>+</w:t>
      </w:r>
      <w:r>
        <w:rPr>
          <w:sz w:val="24"/>
          <w:szCs w:val="24"/>
          <w:lang w:val="en-US"/>
        </w:rPr>
        <w:sym w:font="Symbol" w:char="F061"/>
      </w:r>
      <w:r>
        <w:rPr>
          <w:sz w:val="24"/>
          <w:szCs w:val="24"/>
          <w:vertAlign w:val="superscript"/>
          <w:lang w:val="en-US"/>
        </w:rPr>
        <w:t>2</w:t>
      </w:r>
      <w:r>
        <w:rPr>
          <w:sz w:val="24"/>
          <w:szCs w:val="24"/>
          <w:vertAlign w:val="subscript"/>
          <w:lang w:val="en-US"/>
        </w:rPr>
        <w:t>2</w:t>
      </w:r>
      <w:r>
        <w:rPr>
          <w:sz w:val="24"/>
          <w:szCs w:val="24"/>
          <w:lang w:val="en-US"/>
        </w:rPr>
        <w:t>) + 3/2</w:t>
      </w:r>
      <w:r>
        <w:rPr>
          <w:sz w:val="24"/>
          <w:szCs w:val="24"/>
          <w:lang w:val="en-US"/>
        </w:rPr>
        <w:sym w:font="Symbol" w:char="F06C"/>
      </w:r>
      <w:r>
        <w:rPr>
          <w:sz w:val="24"/>
          <w:szCs w:val="24"/>
          <w:vertAlign w:val="subscript"/>
          <w:lang w:val="en-US"/>
        </w:rPr>
        <w:t>111</w:t>
      </w:r>
      <w:r>
        <w:rPr>
          <w:sz w:val="24"/>
          <w:szCs w:val="24"/>
          <w:lang w:val="en-US"/>
        </w:rPr>
        <w:sym w:font="Symbol" w:char="F061"/>
      </w:r>
      <w:r>
        <w:rPr>
          <w:sz w:val="24"/>
          <w:szCs w:val="24"/>
          <w:vertAlign w:val="subscript"/>
          <w:lang w:val="en-US"/>
        </w:rPr>
        <w:t>1</w:t>
      </w:r>
      <w:r>
        <w:rPr>
          <w:sz w:val="24"/>
          <w:szCs w:val="24"/>
          <w:lang w:val="en-US"/>
        </w:rPr>
        <w:sym w:font="Symbol" w:char="F061"/>
      </w:r>
      <w:r>
        <w:rPr>
          <w:sz w:val="24"/>
          <w:szCs w:val="24"/>
          <w:vertAlign w:val="subscript"/>
          <w:lang w:val="en-US"/>
        </w:rPr>
        <w:t>2</w:t>
      </w:r>
      <w:r>
        <w:rPr>
          <w:sz w:val="24"/>
          <w:szCs w:val="24"/>
          <w:lang w:val="en-US"/>
        </w:rPr>
        <w:t xml:space="preserve"> ,</w:t>
      </w:r>
    </w:p>
    <w:p w:rsidR="001A1CFD" w:rsidRDefault="00C1475D">
      <w:pPr>
        <w:jc w:val="both"/>
        <w:rPr>
          <w:sz w:val="24"/>
          <w:szCs w:val="24"/>
          <w:lang w:val="en-US"/>
        </w:rPr>
      </w:pPr>
      <w:r>
        <w:rPr>
          <w:sz w:val="24"/>
          <w:szCs w:val="24"/>
          <w:lang w:val="en-US"/>
        </w:rPr>
        <w:t xml:space="preserve">  </w:t>
      </w:r>
    </w:p>
    <w:p w:rsidR="001A1CFD" w:rsidRDefault="00C1475D">
      <w:pPr>
        <w:jc w:val="both"/>
        <w:rPr>
          <w:sz w:val="24"/>
          <w:szCs w:val="24"/>
        </w:rPr>
      </w:pPr>
      <w:r>
        <w:rPr>
          <w:sz w:val="24"/>
          <w:szCs w:val="24"/>
          <w:lang w:val="en-US"/>
        </w:rPr>
        <w:t xml:space="preserve">        </w:t>
      </w:r>
      <w:r>
        <w:rPr>
          <w:sz w:val="24"/>
          <w:szCs w:val="24"/>
        </w:rPr>
        <w:t xml:space="preserve">где    </w:t>
      </w:r>
      <w:r>
        <w:rPr>
          <w:sz w:val="24"/>
          <w:szCs w:val="24"/>
          <w:lang w:val="en-US"/>
        </w:rPr>
        <w:sym w:font="Symbol" w:char="F061"/>
      </w:r>
      <w:r>
        <w:rPr>
          <w:sz w:val="24"/>
          <w:szCs w:val="24"/>
          <w:vertAlign w:val="subscript"/>
          <w:lang w:val="en-US"/>
        </w:rPr>
        <w:t xml:space="preserve">1 </w:t>
      </w:r>
      <w:r>
        <w:rPr>
          <w:sz w:val="24"/>
          <w:szCs w:val="24"/>
          <w:lang w:val="en-US"/>
        </w:rPr>
        <w:t>=</w:t>
      </w:r>
      <w:r>
        <w:rPr>
          <w:sz w:val="24"/>
          <w:szCs w:val="24"/>
        </w:rPr>
        <w:t xml:space="preserve"> </w:t>
      </w:r>
      <w:r>
        <w:rPr>
          <w:sz w:val="24"/>
          <w:szCs w:val="24"/>
          <w:lang w:val="en-US"/>
        </w:rPr>
        <w:t>cos(</w:t>
      </w:r>
      <w:r>
        <w:rPr>
          <w:sz w:val="24"/>
          <w:szCs w:val="24"/>
          <w:lang w:val="en-US"/>
        </w:rPr>
        <w:sym w:font="Symbol" w:char="F070"/>
      </w:r>
      <w:r>
        <w:rPr>
          <w:sz w:val="24"/>
          <w:szCs w:val="24"/>
          <w:lang w:val="en-US"/>
        </w:rPr>
        <w:t>/4-</w:t>
      </w:r>
      <w:r>
        <w:rPr>
          <w:sz w:val="24"/>
          <w:szCs w:val="24"/>
          <w:lang w:val="en-US"/>
        </w:rPr>
        <w:sym w:font="Symbol" w:char="F04A"/>
      </w:r>
      <w:r>
        <w:rPr>
          <w:sz w:val="24"/>
          <w:szCs w:val="24"/>
          <w:lang w:val="en-US"/>
        </w:rPr>
        <w:t xml:space="preserve">), </w:t>
      </w:r>
      <w:r>
        <w:rPr>
          <w:sz w:val="24"/>
          <w:szCs w:val="24"/>
          <w:lang w:val="en-US"/>
        </w:rPr>
        <w:sym w:font="Symbol" w:char="F061"/>
      </w:r>
      <w:r>
        <w:rPr>
          <w:sz w:val="24"/>
          <w:szCs w:val="24"/>
          <w:vertAlign w:val="subscript"/>
          <w:lang w:val="en-US"/>
        </w:rPr>
        <w:t>2</w:t>
      </w:r>
      <w:r>
        <w:rPr>
          <w:sz w:val="24"/>
          <w:szCs w:val="24"/>
          <w:lang w:val="en-US"/>
        </w:rPr>
        <w:t xml:space="preserve"> = sin(</w:t>
      </w:r>
      <w:r>
        <w:rPr>
          <w:sz w:val="24"/>
          <w:szCs w:val="24"/>
          <w:lang w:val="en-US"/>
        </w:rPr>
        <w:sym w:font="Symbol" w:char="F070"/>
      </w:r>
      <w:r>
        <w:rPr>
          <w:sz w:val="24"/>
          <w:szCs w:val="24"/>
          <w:lang w:val="en-US"/>
        </w:rPr>
        <w:t>/4-</w:t>
      </w:r>
      <w:r>
        <w:rPr>
          <w:sz w:val="24"/>
          <w:szCs w:val="24"/>
          <w:lang w:val="en-US"/>
        </w:rPr>
        <w:sym w:font="Symbol" w:char="F04A"/>
      </w:r>
      <w:r>
        <w:rPr>
          <w:sz w:val="24"/>
          <w:szCs w:val="24"/>
          <w:lang w:val="en-US"/>
        </w:rPr>
        <w:t xml:space="preserve">) , </w:t>
      </w:r>
      <w:r>
        <w:rPr>
          <w:sz w:val="24"/>
          <w:szCs w:val="24"/>
        </w:rPr>
        <w:t>откуда</w:t>
      </w:r>
    </w:p>
    <w:p w:rsidR="001A1CFD" w:rsidRDefault="00C1475D">
      <w:pPr>
        <w:jc w:val="both"/>
        <w:rPr>
          <w:sz w:val="24"/>
          <w:szCs w:val="24"/>
          <w:lang w:val="en-US"/>
        </w:rPr>
      </w:pPr>
      <w:r>
        <w:rPr>
          <w:sz w:val="24"/>
          <w:szCs w:val="24"/>
          <w:lang w:val="en-US"/>
        </w:rPr>
        <w:t xml:space="preserve">    </w:t>
      </w:r>
    </w:p>
    <w:p w:rsidR="001A1CFD" w:rsidRDefault="00C1475D">
      <w:pPr>
        <w:jc w:val="both"/>
        <w:rPr>
          <w:b/>
          <w:bCs/>
          <w:sz w:val="24"/>
          <w:szCs w:val="24"/>
          <w:u w:val="single"/>
        </w:rPr>
      </w:pPr>
      <w:r>
        <w:rPr>
          <w:sz w:val="24"/>
          <w:szCs w:val="24"/>
          <w:lang w:val="en-US"/>
        </w:rPr>
        <w:t xml:space="preserve">   (</w:t>
      </w:r>
      <w:r>
        <w:rPr>
          <w:sz w:val="24"/>
          <w:szCs w:val="24"/>
          <w:lang w:val="en-US"/>
        </w:rPr>
        <w:sym w:font="Symbol" w:char="F064"/>
      </w:r>
      <w:r>
        <w:rPr>
          <w:i/>
          <w:iCs/>
          <w:sz w:val="24"/>
          <w:szCs w:val="24"/>
          <w:lang w:val="en-US"/>
        </w:rPr>
        <w:t xml:space="preserve"> l/l</w:t>
      </w:r>
      <w:r>
        <w:rPr>
          <w:sz w:val="24"/>
          <w:szCs w:val="24"/>
          <w:lang w:val="en-US"/>
        </w:rPr>
        <w:t>)</w:t>
      </w:r>
      <w:r>
        <w:rPr>
          <w:sz w:val="24"/>
          <w:szCs w:val="24"/>
          <w:vertAlign w:val="subscript"/>
          <w:lang w:val="en-US"/>
        </w:rPr>
        <w:t>[110]</w:t>
      </w:r>
      <w:r>
        <w:rPr>
          <w:sz w:val="24"/>
          <w:szCs w:val="24"/>
          <w:lang w:val="en-US"/>
        </w:rPr>
        <w:t xml:space="preserve"> = ¼ </w:t>
      </w:r>
      <w:r>
        <w:rPr>
          <w:sz w:val="24"/>
          <w:szCs w:val="24"/>
          <w:lang w:val="en-US"/>
        </w:rPr>
        <w:sym w:font="Symbol" w:char="F06C"/>
      </w:r>
      <w:r>
        <w:rPr>
          <w:sz w:val="24"/>
          <w:szCs w:val="24"/>
          <w:vertAlign w:val="subscript"/>
          <w:lang w:val="en-US"/>
        </w:rPr>
        <w:t>100</w:t>
      </w:r>
      <w:r>
        <w:rPr>
          <w:sz w:val="24"/>
          <w:szCs w:val="24"/>
          <w:lang w:val="en-US"/>
        </w:rPr>
        <w:t xml:space="preserve"> + ¾ </w:t>
      </w:r>
      <w:r>
        <w:rPr>
          <w:sz w:val="24"/>
          <w:szCs w:val="24"/>
          <w:lang w:val="en-US"/>
        </w:rPr>
        <w:sym w:font="Symbol" w:char="F06C"/>
      </w:r>
      <w:r>
        <w:rPr>
          <w:sz w:val="24"/>
          <w:szCs w:val="24"/>
          <w:vertAlign w:val="subscript"/>
          <w:lang w:val="en-US"/>
        </w:rPr>
        <w:t>111</w:t>
      </w:r>
      <w:r>
        <w:rPr>
          <w:i/>
          <w:iCs/>
          <w:sz w:val="24"/>
          <w:szCs w:val="24"/>
          <w:vertAlign w:val="subscript"/>
          <w:lang w:val="en-US"/>
        </w:rPr>
        <w:t xml:space="preserve"> </w:t>
      </w:r>
      <w:r>
        <w:rPr>
          <w:sz w:val="24"/>
          <w:szCs w:val="24"/>
          <w:lang w:val="en-US"/>
        </w:rPr>
        <w:t>(2cos</w:t>
      </w:r>
      <w:r>
        <w:rPr>
          <w:sz w:val="24"/>
          <w:szCs w:val="24"/>
          <w:vertAlign w:val="superscript"/>
          <w:lang w:val="en-US"/>
        </w:rPr>
        <w:t>2</w:t>
      </w:r>
      <w:r>
        <w:rPr>
          <w:sz w:val="24"/>
          <w:szCs w:val="24"/>
          <w:lang w:val="en-US"/>
        </w:rPr>
        <w:sym w:font="Symbol" w:char="F04A"/>
      </w:r>
      <w:r>
        <w:rPr>
          <w:sz w:val="24"/>
          <w:szCs w:val="24"/>
          <w:lang w:val="en-US"/>
        </w:rPr>
        <w:t xml:space="preserve"> -1) </w:t>
      </w:r>
      <w:r>
        <w:rPr>
          <w:sz w:val="24"/>
          <w:szCs w:val="24"/>
          <w:lang w:val="en-US"/>
        </w:rPr>
        <w:sym w:font="Symbol" w:char="F0BB"/>
      </w:r>
      <w:r>
        <w:rPr>
          <w:sz w:val="24"/>
          <w:szCs w:val="24"/>
          <w:lang w:val="en-US"/>
        </w:rPr>
        <w:t xml:space="preserve"> ¼ </w:t>
      </w:r>
      <w:r>
        <w:rPr>
          <w:sz w:val="24"/>
          <w:szCs w:val="24"/>
          <w:lang w:val="en-US"/>
        </w:rPr>
        <w:sym w:font="Symbol" w:char="F06C"/>
      </w:r>
      <w:r>
        <w:rPr>
          <w:sz w:val="24"/>
          <w:szCs w:val="24"/>
          <w:vertAlign w:val="subscript"/>
          <w:lang w:val="en-US"/>
        </w:rPr>
        <w:t xml:space="preserve">100 </w:t>
      </w:r>
      <w:r>
        <w:rPr>
          <w:sz w:val="24"/>
          <w:szCs w:val="24"/>
          <w:lang w:val="en-US"/>
        </w:rPr>
        <w:t xml:space="preserve">+ ¾ </w:t>
      </w:r>
      <w:r>
        <w:rPr>
          <w:sz w:val="24"/>
          <w:szCs w:val="24"/>
          <w:lang w:val="en-US"/>
        </w:rPr>
        <w:sym w:font="Symbol" w:char="F06C"/>
      </w:r>
      <w:r>
        <w:rPr>
          <w:sz w:val="24"/>
          <w:szCs w:val="24"/>
          <w:vertAlign w:val="subscript"/>
          <w:lang w:val="en-US"/>
        </w:rPr>
        <w:t>111</w:t>
      </w:r>
      <w:r>
        <w:rPr>
          <w:i/>
          <w:iCs/>
          <w:sz w:val="24"/>
          <w:szCs w:val="24"/>
          <w:vertAlign w:val="subscript"/>
          <w:lang w:val="en-US"/>
        </w:rPr>
        <w:t xml:space="preserve"> </w:t>
      </w:r>
      <w:r>
        <w:rPr>
          <w:sz w:val="24"/>
          <w:szCs w:val="24"/>
          <w:lang w:val="en-US"/>
        </w:rPr>
        <w:t>(2(</w:t>
      </w:r>
      <w:r>
        <w:rPr>
          <w:i/>
          <w:iCs/>
          <w:sz w:val="24"/>
          <w:szCs w:val="24"/>
          <w:lang w:val="en-US"/>
        </w:rPr>
        <w:t>I/I</w:t>
      </w:r>
      <w:r>
        <w:rPr>
          <w:sz w:val="24"/>
          <w:szCs w:val="24"/>
          <w:vertAlign w:val="subscript"/>
          <w:lang w:val="en-US"/>
        </w:rPr>
        <w:t>s</w:t>
      </w:r>
      <w:r>
        <w:rPr>
          <w:sz w:val="24"/>
          <w:szCs w:val="24"/>
          <w:lang w:val="en-US"/>
        </w:rPr>
        <w:t>)</w:t>
      </w:r>
      <w:r>
        <w:rPr>
          <w:sz w:val="24"/>
          <w:szCs w:val="24"/>
          <w:vertAlign w:val="superscript"/>
          <w:lang w:val="en-US"/>
        </w:rPr>
        <w:t>2</w:t>
      </w:r>
      <w:r>
        <w:rPr>
          <w:sz w:val="24"/>
          <w:szCs w:val="24"/>
          <w:lang w:val="en-US"/>
        </w:rPr>
        <w:t xml:space="preserve"> -1).</w:t>
      </w:r>
    </w:p>
    <w:p w:rsidR="001A1CFD" w:rsidRDefault="001A1CFD">
      <w:pPr>
        <w:ind w:left="-851"/>
        <w:jc w:val="both"/>
        <w:rPr>
          <w:b/>
          <w:bCs/>
          <w:sz w:val="24"/>
          <w:szCs w:val="24"/>
          <w:u w:val="single"/>
        </w:rPr>
      </w:pPr>
    </w:p>
    <w:p w:rsidR="001A1CFD" w:rsidRDefault="00C1475D">
      <w:pPr>
        <w:jc w:val="both"/>
        <w:rPr>
          <w:b/>
          <w:bCs/>
          <w:sz w:val="24"/>
          <w:szCs w:val="24"/>
          <w:u w:val="single"/>
        </w:rPr>
      </w:pPr>
      <w:r>
        <w:rPr>
          <w:sz w:val="24"/>
          <w:szCs w:val="24"/>
          <w:lang w:val="en-US"/>
        </w:rPr>
        <w:t xml:space="preserve">  </w:t>
      </w:r>
      <w:r>
        <w:rPr>
          <w:b/>
          <w:bCs/>
          <w:sz w:val="24"/>
          <w:szCs w:val="24"/>
          <w:u w:val="single"/>
        </w:rPr>
        <w:t>Метод измерений и описание установки</w:t>
      </w:r>
    </w:p>
    <w:p w:rsidR="001A1CFD" w:rsidRDefault="001A1CFD">
      <w:pPr>
        <w:ind w:left="-851"/>
        <w:jc w:val="both"/>
        <w:rPr>
          <w:b/>
          <w:bCs/>
          <w:sz w:val="24"/>
          <w:szCs w:val="24"/>
          <w:u w:val="single"/>
        </w:rPr>
      </w:pPr>
    </w:p>
    <w:p w:rsidR="001A1CFD" w:rsidRDefault="00C1475D">
      <w:pPr>
        <w:pStyle w:val="6"/>
        <w:ind w:left="-142" w:firstLine="567"/>
        <w:jc w:val="both"/>
        <w:rPr>
          <w:sz w:val="24"/>
          <w:szCs w:val="24"/>
        </w:rPr>
      </w:pPr>
      <w:r>
        <w:rPr>
          <w:sz w:val="24"/>
          <w:szCs w:val="24"/>
        </w:rPr>
        <w:t>На исследуемые в работе ферромагнитные образцы, наклеены проволочные тензодатчики, изготовленные из тонкой константановой проволоки. Константан имеет очень малый температурный коэффициент омического сопротивления и пригоден для выполнения прецизионных измерений. В результате явление магнитострикции при намагничивании образца изменяются и линейные размеры тензодатчика, что приводит к изменению его омического сопротивления. По величине изменения омического сопротивления можно судить о величине магнитострикции. Коэффициент пропорциональности изменения омического сопротивления тензодатчика называют коэффициентом тензочуствительности.</w:t>
      </w:r>
    </w:p>
    <w:p w:rsidR="001A1CFD" w:rsidRDefault="00C1475D">
      <w:pPr>
        <w:jc w:val="both"/>
        <w:rPr>
          <w:sz w:val="24"/>
          <w:szCs w:val="24"/>
          <w:lang w:val="en-US"/>
        </w:rPr>
      </w:pPr>
      <w:r>
        <w:rPr>
          <w:sz w:val="24"/>
          <w:szCs w:val="24"/>
        </w:rPr>
        <w:t xml:space="preserve">      На рис.</w:t>
      </w:r>
      <w:r>
        <w:rPr>
          <w:sz w:val="24"/>
          <w:szCs w:val="24"/>
          <w:lang w:val="en-US"/>
        </w:rPr>
        <w:t>2</w:t>
      </w:r>
      <w:r>
        <w:rPr>
          <w:sz w:val="24"/>
          <w:szCs w:val="24"/>
        </w:rPr>
        <w:t xml:space="preserve"> приведена электрическая схема установки для измерения магнитострикции. Схема собрана в виде стенда с клеммами для подключения внешних приборов, а именно</w:t>
      </w:r>
      <w:r>
        <w:rPr>
          <w:sz w:val="24"/>
          <w:szCs w:val="24"/>
          <w:lang w:val="en-US"/>
        </w:rPr>
        <w:t>:</w:t>
      </w:r>
      <w:r>
        <w:rPr>
          <w:sz w:val="24"/>
          <w:szCs w:val="24"/>
        </w:rPr>
        <w:t xml:space="preserve"> источника постоянного напряжения 10В. и микровольтметра постоянного тока. Через клеммы также подключается тензодатчик исследуемого образца и источник постоянного магнитного поля  (соленоид). Измерительный проволочный тензодатчик ИТД является одним из плеч измерительного моста, во второе плечо которого включен компенсационный тензодатчик КТД, наклеенный на стальную полоску, находящуюся вне магнитного поля. Два других плеча измерительного моста образованы прецизионными резисторами </w:t>
      </w:r>
      <w:r>
        <w:rPr>
          <w:sz w:val="24"/>
          <w:szCs w:val="24"/>
          <w:lang w:val="en-US"/>
        </w:rPr>
        <w:t xml:space="preserve">R1 </w:t>
      </w:r>
      <w:r>
        <w:rPr>
          <w:sz w:val="24"/>
          <w:szCs w:val="24"/>
        </w:rPr>
        <w:t xml:space="preserve">и </w:t>
      </w:r>
      <w:r>
        <w:rPr>
          <w:sz w:val="24"/>
          <w:szCs w:val="24"/>
          <w:lang w:val="en-US"/>
        </w:rPr>
        <w:t xml:space="preserve">R2 </w:t>
      </w:r>
      <w:r>
        <w:rPr>
          <w:sz w:val="24"/>
          <w:szCs w:val="24"/>
        </w:rPr>
        <w:t>. Потенциометр</w:t>
      </w:r>
      <w:r>
        <w:rPr>
          <w:sz w:val="24"/>
          <w:szCs w:val="24"/>
          <w:lang w:val="en-US"/>
        </w:rPr>
        <w:t xml:space="preserve"> R3 </w:t>
      </w:r>
      <w:r>
        <w:rPr>
          <w:sz w:val="24"/>
          <w:szCs w:val="24"/>
        </w:rPr>
        <w:t xml:space="preserve">служит для грубой компенсации моста, а реоход </w:t>
      </w:r>
      <w:r>
        <w:rPr>
          <w:sz w:val="24"/>
          <w:szCs w:val="24"/>
          <w:lang w:val="en-US"/>
        </w:rPr>
        <w:t xml:space="preserve">R4 </w:t>
      </w:r>
      <w:r>
        <w:rPr>
          <w:sz w:val="24"/>
          <w:szCs w:val="24"/>
        </w:rPr>
        <w:t xml:space="preserve">для точной компенсации. К диагонали измерительного моста через подвижный контакт реохода и клеммы </w:t>
      </w:r>
      <w:r>
        <w:rPr>
          <w:sz w:val="24"/>
          <w:szCs w:val="24"/>
          <w:lang w:val="en-US"/>
        </w:rPr>
        <w:t>x3,x4 “</w:t>
      </w:r>
      <w:r>
        <w:rPr>
          <w:sz w:val="24"/>
          <w:szCs w:val="24"/>
        </w:rPr>
        <w:t>мкВ</w:t>
      </w:r>
      <w:r>
        <w:rPr>
          <w:sz w:val="24"/>
          <w:szCs w:val="24"/>
          <w:lang w:val="en-US"/>
        </w:rPr>
        <w:t>”</w:t>
      </w:r>
    </w:p>
    <w:p w:rsidR="001A1CFD" w:rsidRDefault="00C1475D">
      <w:pPr>
        <w:pStyle w:val="21"/>
        <w:jc w:val="both"/>
        <w:rPr>
          <w:sz w:val="24"/>
          <w:szCs w:val="24"/>
        </w:rPr>
      </w:pPr>
      <w:r>
        <w:rPr>
          <w:sz w:val="24"/>
          <w:szCs w:val="24"/>
        </w:rPr>
        <w:t xml:space="preserve">Подключается внешний микровольтметр. Резистор </w:t>
      </w:r>
      <w:r>
        <w:rPr>
          <w:sz w:val="24"/>
          <w:szCs w:val="24"/>
          <w:lang w:val="en-US"/>
        </w:rPr>
        <w:t xml:space="preserve">R5 </w:t>
      </w:r>
      <w:r>
        <w:rPr>
          <w:sz w:val="24"/>
          <w:szCs w:val="24"/>
        </w:rPr>
        <w:t xml:space="preserve">задает ток питания датчиков. На стенде размещен также переменный резистор </w:t>
      </w:r>
      <w:r>
        <w:rPr>
          <w:sz w:val="24"/>
          <w:szCs w:val="24"/>
          <w:lang w:val="en-US"/>
        </w:rPr>
        <w:t>R6</w:t>
      </w:r>
      <w:r>
        <w:rPr>
          <w:sz w:val="24"/>
          <w:szCs w:val="24"/>
        </w:rPr>
        <w:t xml:space="preserve"> для регулировки тока в соленоиде и, соответственно, амплитуды магнитного поля в нем. Конструктивно-технологические особенности выполнения измерений  магнитострикции.</w:t>
      </w:r>
    </w:p>
    <w:p w:rsidR="001A1CFD" w:rsidRDefault="00C1475D">
      <w:pPr>
        <w:pStyle w:val="7"/>
        <w:ind w:firstLine="0"/>
        <w:jc w:val="both"/>
        <w:rPr>
          <w:sz w:val="24"/>
          <w:szCs w:val="24"/>
          <w:lang w:val="en-US"/>
        </w:rPr>
      </w:pPr>
      <w:r>
        <w:rPr>
          <w:sz w:val="24"/>
          <w:szCs w:val="24"/>
        </w:rPr>
        <w:t>Измерение магнитострикции является прецизионным  процессом, в силу малости измеряемой величены. Даже у никеля, имеющего одну из самых больших величин магнитострикции, она составляет всего 30</w:t>
      </w:r>
      <w:r>
        <w:rPr>
          <w:sz w:val="24"/>
          <w:szCs w:val="24"/>
          <w:lang w:val="en-US"/>
        </w:rPr>
        <w:t>x</w:t>
      </w:r>
      <w:r>
        <w:rPr>
          <w:sz w:val="24"/>
          <w:szCs w:val="24"/>
        </w:rPr>
        <w:t>10</w:t>
      </w:r>
      <w:r>
        <w:rPr>
          <w:sz w:val="24"/>
          <w:szCs w:val="24"/>
          <w:vertAlign w:val="superscript"/>
          <w:lang w:val="en-US"/>
        </w:rPr>
        <w:t>-6</w:t>
      </w:r>
      <w:r>
        <w:rPr>
          <w:sz w:val="24"/>
          <w:szCs w:val="24"/>
        </w:rPr>
        <w:t xml:space="preserve">. Поэтому при питании тензодатчиков током порядка 5мА, разбаланс моста составляет в зависимости от величены </w:t>
      </w:r>
      <w:r>
        <w:rPr>
          <w:sz w:val="24"/>
          <w:szCs w:val="24"/>
        </w:rPr>
        <w:sym w:font="Symbol" w:char="F06C"/>
      </w:r>
      <w:r>
        <w:rPr>
          <w:sz w:val="24"/>
          <w:szCs w:val="24"/>
        </w:rPr>
        <w:t xml:space="preserve"> от 1 до 10 мкВ, что соответствует изменению сопротивления тензодатчика 10</w:t>
      </w:r>
      <w:r>
        <w:rPr>
          <w:sz w:val="24"/>
          <w:szCs w:val="24"/>
          <w:vertAlign w:val="superscript"/>
          <w:lang w:val="en-US"/>
        </w:rPr>
        <w:t>-4</w:t>
      </w:r>
      <w:r>
        <w:rPr>
          <w:sz w:val="24"/>
          <w:szCs w:val="24"/>
        </w:rPr>
        <w:t>-10</w:t>
      </w:r>
      <w:r>
        <w:rPr>
          <w:sz w:val="24"/>
          <w:szCs w:val="24"/>
          <w:vertAlign w:val="superscript"/>
          <w:lang w:val="en-US"/>
        </w:rPr>
        <w:t>-3</w:t>
      </w:r>
      <w:r>
        <w:rPr>
          <w:sz w:val="24"/>
          <w:szCs w:val="24"/>
        </w:rPr>
        <w:t xml:space="preserve"> Ом. Для сравнения</w:t>
      </w:r>
      <w:r>
        <w:rPr>
          <w:sz w:val="24"/>
          <w:szCs w:val="24"/>
          <w:lang w:val="en-US"/>
        </w:rPr>
        <w:t>:</w:t>
      </w:r>
      <w:r>
        <w:rPr>
          <w:sz w:val="24"/>
          <w:szCs w:val="24"/>
        </w:rPr>
        <w:t xml:space="preserve"> величина термоЭДС контакта медь-конктантан – 30 мкВ</w:t>
      </w:r>
      <w:r>
        <w:rPr>
          <w:sz w:val="24"/>
          <w:szCs w:val="24"/>
          <w:lang w:val="en-US"/>
        </w:rPr>
        <w:t>/</w:t>
      </w:r>
      <w:r>
        <w:rPr>
          <w:sz w:val="24"/>
          <w:szCs w:val="24"/>
        </w:rPr>
        <w:t>град С, а переходные сопротивления контактов могут достигать величин десятых долей Ома, т.е. ,по крайней мере, два мешающих фактора существенно превосходят измеряемую величину. Основные способы отстройки от мешающих факторов использованные в стенде</w:t>
      </w:r>
      <w:r>
        <w:rPr>
          <w:sz w:val="24"/>
          <w:szCs w:val="24"/>
          <w:lang w:val="en-US"/>
        </w:rPr>
        <w:t>:</w:t>
      </w:r>
    </w:p>
    <w:p w:rsidR="001A1CFD" w:rsidRDefault="00C1475D">
      <w:pPr>
        <w:pStyle w:val="7"/>
        <w:ind w:left="567" w:firstLine="0"/>
        <w:jc w:val="both"/>
        <w:rPr>
          <w:sz w:val="24"/>
          <w:szCs w:val="24"/>
          <w:lang w:val="en-US"/>
        </w:rPr>
      </w:pPr>
      <w:r>
        <w:rPr>
          <w:sz w:val="24"/>
          <w:szCs w:val="24"/>
        </w:rPr>
        <w:t>-размещение контактов индуцирующих термоЭДС в соседних плечах моста   для компенсации ее</w:t>
      </w:r>
      <w:r>
        <w:rPr>
          <w:sz w:val="24"/>
          <w:szCs w:val="24"/>
          <w:lang w:val="en-US"/>
        </w:rPr>
        <w:t>;</w:t>
      </w:r>
    </w:p>
    <w:p w:rsidR="001A1CFD" w:rsidRDefault="00C1475D">
      <w:pPr>
        <w:ind w:left="567"/>
        <w:jc w:val="both"/>
        <w:rPr>
          <w:sz w:val="24"/>
          <w:szCs w:val="24"/>
        </w:rPr>
      </w:pPr>
      <w:r>
        <w:rPr>
          <w:sz w:val="24"/>
          <w:szCs w:val="24"/>
        </w:rPr>
        <w:t>-использование скользящего контакта реохода (контакта с большим переходным сопротивлением) в высокоомной потнциалометрической цепи</w:t>
      </w:r>
      <w:r>
        <w:rPr>
          <w:sz w:val="24"/>
          <w:szCs w:val="24"/>
          <w:lang w:val="en-US"/>
        </w:rPr>
        <w:t>;</w:t>
      </w:r>
    </w:p>
    <w:p w:rsidR="001A1CFD" w:rsidRDefault="00C1475D">
      <w:pPr>
        <w:ind w:left="567"/>
        <w:jc w:val="both"/>
        <w:rPr>
          <w:sz w:val="24"/>
          <w:szCs w:val="24"/>
        </w:rPr>
      </w:pPr>
      <w:r>
        <w:rPr>
          <w:sz w:val="24"/>
          <w:szCs w:val="24"/>
        </w:rPr>
        <w:t>-обеспечение стабильного температурного режима за счет изготовления соленоида с большим запасом по мощности (во избежание его нагрева) и удаление его от измерительной схемы.</w:t>
      </w:r>
    </w:p>
    <w:p w:rsidR="001A1CFD" w:rsidRDefault="001A1CFD">
      <w:pPr>
        <w:ind w:left="567"/>
        <w:jc w:val="both"/>
        <w:rPr>
          <w:sz w:val="24"/>
          <w:szCs w:val="24"/>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C1475D">
      <w:pPr>
        <w:ind w:left="-851" w:firstLine="851"/>
        <w:jc w:val="both"/>
        <w:rPr>
          <w:b/>
          <w:bCs/>
          <w:sz w:val="24"/>
          <w:szCs w:val="24"/>
          <w:u w:val="single"/>
        </w:rPr>
      </w:pPr>
      <w:r>
        <w:rPr>
          <w:b/>
          <w:bCs/>
          <w:sz w:val="24"/>
          <w:szCs w:val="24"/>
          <w:u w:val="single"/>
        </w:rPr>
        <w:t>Перечень приборов и оснастки.</w:t>
      </w:r>
    </w:p>
    <w:p w:rsidR="001A1CFD" w:rsidRDefault="001A1CFD">
      <w:pPr>
        <w:ind w:firstLine="567"/>
        <w:jc w:val="both"/>
        <w:rPr>
          <w:b/>
          <w:bCs/>
          <w:sz w:val="24"/>
          <w:szCs w:val="24"/>
          <w:u w:val="single"/>
        </w:rPr>
      </w:pPr>
    </w:p>
    <w:p w:rsidR="001A1CFD" w:rsidRDefault="00C1475D">
      <w:pPr>
        <w:jc w:val="both"/>
        <w:rPr>
          <w:sz w:val="24"/>
          <w:szCs w:val="24"/>
          <w:lang w:val="en-US"/>
        </w:rPr>
      </w:pPr>
      <w:r>
        <w:rPr>
          <w:sz w:val="24"/>
          <w:szCs w:val="24"/>
        </w:rPr>
        <w:t>Для выполнения работы необходимы</w:t>
      </w:r>
      <w:r>
        <w:rPr>
          <w:sz w:val="24"/>
          <w:szCs w:val="24"/>
          <w:lang w:val="en-US"/>
        </w:rPr>
        <w:t>:</w:t>
      </w:r>
    </w:p>
    <w:p w:rsidR="001A1CFD" w:rsidRDefault="00C1475D">
      <w:pPr>
        <w:numPr>
          <w:ilvl w:val="0"/>
          <w:numId w:val="6"/>
        </w:numPr>
        <w:jc w:val="both"/>
        <w:rPr>
          <w:sz w:val="24"/>
          <w:szCs w:val="24"/>
        </w:rPr>
      </w:pPr>
      <w:r>
        <w:rPr>
          <w:sz w:val="24"/>
          <w:szCs w:val="24"/>
        </w:rPr>
        <w:t>стенд контроля,</w:t>
      </w:r>
    </w:p>
    <w:p w:rsidR="001A1CFD" w:rsidRDefault="00C1475D">
      <w:pPr>
        <w:numPr>
          <w:ilvl w:val="0"/>
          <w:numId w:val="6"/>
        </w:numPr>
        <w:jc w:val="both"/>
        <w:rPr>
          <w:sz w:val="24"/>
          <w:szCs w:val="24"/>
        </w:rPr>
      </w:pPr>
      <w:r>
        <w:rPr>
          <w:sz w:val="24"/>
          <w:szCs w:val="24"/>
        </w:rPr>
        <w:t>амперметр постоянного тока,</w:t>
      </w:r>
    </w:p>
    <w:p w:rsidR="001A1CFD" w:rsidRDefault="00C1475D">
      <w:pPr>
        <w:numPr>
          <w:ilvl w:val="0"/>
          <w:numId w:val="6"/>
        </w:numPr>
        <w:jc w:val="both"/>
        <w:rPr>
          <w:sz w:val="24"/>
          <w:szCs w:val="24"/>
        </w:rPr>
      </w:pPr>
      <w:r>
        <w:rPr>
          <w:sz w:val="24"/>
          <w:szCs w:val="24"/>
        </w:rPr>
        <w:t>микровольтметр постоянного тока или гальванометр,</w:t>
      </w:r>
    </w:p>
    <w:p w:rsidR="001A1CFD" w:rsidRDefault="00C1475D">
      <w:pPr>
        <w:numPr>
          <w:ilvl w:val="0"/>
          <w:numId w:val="6"/>
        </w:numPr>
        <w:jc w:val="both"/>
        <w:rPr>
          <w:sz w:val="24"/>
          <w:szCs w:val="24"/>
        </w:rPr>
      </w:pPr>
      <w:r>
        <w:rPr>
          <w:sz w:val="24"/>
          <w:szCs w:val="24"/>
        </w:rPr>
        <w:t>источник постоянного напряжения.</w:t>
      </w:r>
    </w:p>
    <w:p w:rsidR="001A1CFD" w:rsidRDefault="001A1CFD">
      <w:pPr>
        <w:ind w:left="-851"/>
        <w:jc w:val="both"/>
        <w:rPr>
          <w:b/>
          <w:bCs/>
          <w:sz w:val="24"/>
          <w:szCs w:val="24"/>
          <w:u w:val="single"/>
        </w:rPr>
      </w:pPr>
    </w:p>
    <w:p w:rsidR="001A1CFD" w:rsidRDefault="00C1475D">
      <w:pPr>
        <w:ind w:left="-851" w:firstLine="851"/>
        <w:jc w:val="both"/>
        <w:rPr>
          <w:b/>
          <w:bCs/>
          <w:sz w:val="24"/>
          <w:szCs w:val="24"/>
          <w:u w:val="single"/>
        </w:rPr>
      </w:pPr>
      <w:r>
        <w:rPr>
          <w:b/>
          <w:bCs/>
          <w:sz w:val="24"/>
          <w:szCs w:val="24"/>
          <w:u w:val="single"/>
        </w:rPr>
        <w:t>Порядок выполнения работы.</w:t>
      </w:r>
    </w:p>
    <w:p w:rsidR="001A1CFD" w:rsidRDefault="001A1CFD">
      <w:pPr>
        <w:ind w:left="-851"/>
        <w:jc w:val="both"/>
        <w:rPr>
          <w:b/>
          <w:bCs/>
          <w:sz w:val="24"/>
          <w:szCs w:val="24"/>
          <w:u w:val="single"/>
        </w:rPr>
      </w:pPr>
    </w:p>
    <w:p w:rsidR="001A1CFD" w:rsidRDefault="00C1475D">
      <w:pPr>
        <w:ind w:firstLine="567"/>
        <w:jc w:val="both"/>
        <w:rPr>
          <w:sz w:val="24"/>
          <w:szCs w:val="24"/>
          <w:lang w:val="en-US"/>
        </w:rPr>
      </w:pPr>
      <w:r>
        <w:rPr>
          <w:sz w:val="24"/>
          <w:szCs w:val="24"/>
        </w:rPr>
        <w:t>В качестве образцов  работе используется ленты из никеля (образец №1) и лента из электротехнической стали марки 3414 толщиной 0,35 мм, вырезанной вдоль направления проката, совпадающего с направлением магнитной и кристаллографической текстуры (образец №2) и поперек направления проката, т.е. поперек направления магнитной текстуры (образец №3). Порядок выполнения измерений следующий</w:t>
      </w:r>
      <w:r>
        <w:rPr>
          <w:sz w:val="24"/>
          <w:szCs w:val="24"/>
          <w:lang w:val="en-US"/>
        </w:rPr>
        <w:t>:</w:t>
      </w:r>
    </w:p>
    <w:p w:rsidR="001A1CFD" w:rsidRDefault="00C1475D">
      <w:pPr>
        <w:ind w:firstLine="567"/>
        <w:jc w:val="both"/>
        <w:rPr>
          <w:sz w:val="24"/>
          <w:szCs w:val="24"/>
        </w:rPr>
      </w:pPr>
      <w:r>
        <w:rPr>
          <w:sz w:val="24"/>
          <w:szCs w:val="24"/>
          <w:lang w:val="en-US"/>
        </w:rPr>
        <w:t xml:space="preserve">1.   </w:t>
      </w:r>
      <w:r>
        <w:rPr>
          <w:b/>
          <w:bCs/>
          <w:sz w:val="24"/>
          <w:szCs w:val="24"/>
        </w:rPr>
        <w:t>Подготовить к измерениям рабочее место.</w:t>
      </w:r>
      <w:r>
        <w:rPr>
          <w:sz w:val="24"/>
          <w:szCs w:val="24"/>
        </w:rPr>
        <w:t xml:space="preserve">                                         </w:t>
      </w:r>
    </w:p>
    <w:p w:rsidR="001A1CFD" w:rsidRDefault="00C1475D">
      <w:pPr>
        <w:numPr>
          <w:ilvl w:val="1"/>
          <w:numId w:val="7"/>
        </w:numPr>
        <w:tabs>
          <w:tab w:val="left" w:pos="567"/>
        </w:tabs>
        <w:ind w:left="1134" w:hanging="567"/>
        <w:jc w:val="both"/>
        <w:rPr>
          <w:sz w:val="24"/>
          <w:szCs w:val="24"/>
        </w:rPr>
      </w:pPr>
      <w:r>
        <w:rPr>
          <w:sz w:val="24"/>
          <w:szCs w:val="24"/>
        </w:rPr>
        <w:t xml:space="preserve">Подключить к клеммам </w:t>
      </w:r>
      <w:r>
        <w:rPr>
          <w:sz w:val="24"/>
          <w:szCs w:val="24"/>
          <w:lang w:val="en-US"/>
        </w:rPr>
        <w:t>“</w:t>
      </w:r>
      <w:r>
        <w:rPr>
          <w:sz w:val="24"/>
          <w:szCs w:val="24"/>
        </w:rPr>
        <w:t>мкВ</w:t>
      </w:r>
      <w:r>
        <w:rPr>
          <w:sz w:val="24"/>
          <w:szCs w:val="24"/>
          <w:lang w:val="en-US"/>
        </w:rPr>
        <w:t xml:space="preserve">” микровольтметр постоянного напряжения  к клеммам “U </w:t>
      </w:r>
      <w:r>
        <w:rPr>
          <w:sz w:val="24"/>
          <w:szCs w:val="24"/>
        </w:rPr>
        <w:t>пит</w:t>
      </w:r>
      <w:r>
        <w:rPr>
          <w:sz w:val="24"/>
          <w:szCs w:val="24"/>
          <w:lang w:val="en-US"/>
        </w:rPr>
        <w:t xml:space="preserve">” источник постоянного напряжения, </w:t>
      </w:r>
      <w:r>
        <w:rPr>
          <w:sz w:val="24"/>
          <w:szCs w:val="24"/>
        </w:rPr>
        <w:t xml:space="preserve">установив на нем напряжение 10 В. К клеммам </w:t>
      </w:r>
      <w:r>
        <w:rPr>
          <w:sz w:val="24"/>
          <w:szCs w:val="24"/>
          <w:lang w:val="en-US"/>
        </w:rPr>
        <w:t>“</w:t>
      </w:r>
      <w:r>
        <w:rPr>
          <w:sz w:val="24"/>
          <w:szCs w:val="24"/>
        </w:rPr>
        <w:t>соленоид</w:t>
      </w:r>
      <w:r>
        <w:rPr>
          <w:sz w:val="24"/>
          <w:szCs w:val="24"/>
          <w:lang w:val="en-US"/>
        </w:rPr>
        <w:t>” подключить последовательно соедененные амперметр постоянного тока и соленоид. К клеммам  “</w:t>
      </w:r>
      <w:r>
        <w:rPr>
          <w:sz w:val="24"/>
          <w:szCs w:val="24"/>
        </w:rPr>
        <w:t>ИТД</w:t>
      </w:r>
      <w:r>
        <w:rPr>
          <w:sz w:val="24"/>
          <w:szCs w:val="24"/>
          <w:lang w:val="en-US"/>
        </w:rPr>
        <w:t xml:space="preserve">” </w:t>
      </w:r>
      <w:r>
        <w:rPr>
          <w:sz w:val="24"/>
          <w:szCs w:val="24"/>
        </w:rPr>
        <w:t>подключить выводы тензодатчика, наклеенного на образце №1.</w:t>
      </w:r>
    </w:p>
    <w:p w:rsidR="001A1CFD" w:rsidRDefault="00C1475D">
      <w:pPr>
        <w:numPr>
          <w:ilvl w:val="1"/>
          <w:numId w:val="7"/>
        </w:numPr>
        <w:tabs>
          <w:tab w:val="left" w:pos="426"/>
        </w:tabs>
        <w:jc w:val="both"/>
        <w:rPr>
          <w:sz w:val="24"/>
          <w:szCs w:val="24"/>
        </w:rPr>
      </w:pPr>
      <w:r>
        <w:rPr>
          <w:sz w:val="24"/>
          <w:szCs w:val="24"/>
        </w:rPr>
        <w:t xml:space="preserve">Установить переключатель пределов измерения микровольтметра в положение </w:t>
      </w:r>
      <w:r>
        <w:rPr>
          <w:sz w:val="24"/>
          <w:szCs w:val="24"/>
          <w:u w:val="single"/>
        </w:rPr>
        <w:t>максимальной величине напряжения</w:t>
      </w:r>
      <w:r>
        <w:rPr>
          <w:sz w:val="24"/>
          <w:szCs w:val="24"/>
        </w:rPr>
        <w:t xml:space="preserve">. Переключатель пределов измерения амперметра установить в положение </w:t>
      </w:r>
      <w:r>
        <w:rPr>
          <w:sz w:val="24"/>
          <w:szCs w:val="24"/>
          <w:lang w:val="en-US"/>
        </w:rPr>
        <w:t xml:space="preserve">“2А”, а ручку резистора регулировки  тока соленоида в крайнее левое положение, соответствуещее минимальному току.                                                                        </w:t>
      </w:r>
    </w:p>
    <w:p w:rsidR="001A1CFD" w:rsidRDefault="00C1475D">
      <w:pPr>
        <w:numPr>
          <w:ilvl w:val="0"/>
          <w:numId w:val="7"/>
        </w:numPr>
        <w:ind w:left="709" w:firstLine="0"/>
        <w:jc w:val="both"/>
        <w:rPr>
          <w:b/>
          <w:bCs/>
          <w:sz w:val="24"/>
          <w:szCs w:val="24"/>
          <w:lang w:val="en-US"/>
        </w:rPr>
      </w:pPr>
      <w:r>
        <w:rPr>
          <w:b/>
          <w:bCs/>
          <w:sz w:val="24"/>
          <w:szCs w:val="24"/>
          <w:lang w:val="en-US"/>
        </w:rPr>
        <w:t>Выполнить измерения магнитострикции.</w:t>
      </w:r>
    </w:p>
    <w:p w:rsidR="001A1CFD" w:rsidRDefault="00C1475D">
      <w:pPr>
        <w:pStyle w:val="23"/>
        <w:numPr>
          <w:ilvl w:val="1"/>
          <w:numId w:val="7"/>
        </w:numPr>
        <w:tabs>
          <w:tab w:val="clear" w:pos="426"/>
          <w:tab w:val="clear" w:pos="1287"/>
          <w:tab w:val="left" w:pos="567"/>
          <w:tab w:val="left" w:pos="1276"/>
        </w:tabs>
        <w:ind w:hanging="578"/>
        <w:jc w:val="both"/>
        <w:rPr>
          <w:sz w:val="24"/>
          <w:szCs w:val="24"/>
        </w:rPr>
      </w:pPr>
      <w:r>
        <w:rPr>
          <w:sz w:val="24"/>
          <w:szCs w:val="24"/>
        </w:rPr>
        <w:t>Включить в сеть микровольтметр и источник питания и дать ему прогреться</w:t>
      </w:r>
      <w:r>
        <w:rPr>
          <w:sz w:val="24"/>
          <w:szCs w:val="24"/>
          <w:lang w:val="ru-RU"/>
        </w:rPr>
        <w:t xml:space="preserve"> </w:t>
      </w:r>
      <w:r>
        <w:rPr>
          <w:sz w:val="24"/>
          <w:szCs w:val="24"/>
        </w:rPr>
        <w:t>в течении 5-10 мин.</w:t>
      </w:r>
    </w:p>
    <w:p w:rsidR="001A1CFD" w:rsidRDefault="00C1475D">
      <w:pPr>
        <w:numPr>
          <w:ilvl w:val="1"/>
          <w:numId w:val="7"/>
        </w:numPr>
        <w:tabs>
          <w:tab w:val="left" w:pos="142"/>
        </w:tabs>
        <w:ind w:hanging="578"/>
        <w:jc w:val="both"/>
        <w:rPr>
          <w:sz w:val="24"/>
          <w:szCs w:val="24"/>
          <w:lang w:val="en-US"/>
        </w:rPr>
      </w:pPr>
      <w:r>
        <w:rPr>
          <w:sz w:val="24"/>
          <w:szCs w:val="24"/>
          <w:lang w:val="en-US"/>
        </w:rPr>
        <w:t xml:space="preserve">С помощью </w:t>
      </w:r>
      <w:r>
        <w:rPr>
          <w:sz w:val="24"/>
          <w:szCs w:val="24"/>
        </w:rPr>
        <w:t xml:space="preserve">резисторов </w:t>
      </w:r>
      <w:r>
        <w:rPr>
          <w:sz w:val="24"/>
          <w:szCs w:val="24"/>
          <w:lang w:val="en-US"/>
        </w:rPr>
        <w:t>“</w:t>
      </w:r>
      <w:r>
        <w:rPr>
          <w:sz w:val="24"/>
          <w:szCs w:val="24"/>
        </w:rPr>
        <w:t>компенсация грубо</w:t>
      </w:r>
      <w:r>
        <w:rPr>
          <w:sz w:val="24"/>
          <w:szCs w:val="24"/>
          <w:lang w:val="en-US"/>
        </w:rPr>
        <w:t>” и реохода “компенсация точно” скомпенсировать  измерительный мост – добиться минимальных показателей микровольтметра. Постепенно увеличивая чувствительность микровольтметра, довести ее до предела “</w:t>
      </w:r>
      <w:r>
        <w:rPr>
          <w:sz w:val="24"/>
          <w:szCs w:val="24"/>
        </w:rPr>
        <w:t>100 кВ</w:t>
      </w:r>
      <w:r>
        <w:rPr>
          <w:sz w:val="24"/>
          <w:szCs w:val="24"/>
          <w:lang w:val="en-US"/>
        </w:rPr>
        <w:t>”.</w:t>
      </w:r>
    </w:p>
    <w:p w:rsidR="001A1CFD" w:rsidRDefault="00C1475D">
      <w:pPr>
        <w:numPr>
          <w:ilvl w:val="1"/>
          <w:numId w:val="7"/>
        </w:numPr>
        <w:tabs>
          <w:tab w:val="left" w:pos="567"/>
        </w:tabs>
        <w:ind w:hanging="578"/>
        <w:jc w:val="both"/>
        <w:rPr>
          <w:sz w:val="24"/>
          <w:szCs w:val="24"/>
          <w:lang w:val="en-US"/>
        </w:rPr>
      </w:pPr>
      <w:r>
        <w:rPr>
          <w:sz w:val="24"/>
          <w:szCs w:val="24"/>
          <w:lang w:val="en-US"/>
        </w:rPr>
        <w:t>Изменяя ток в соленоиде от минимального значения до 2А записать показания вольтметра, соответствуещее 5-6 точкам значений тока в соленоиде.</w:t>
      </w:r>
    </w:p>
    <w:p w:rsidR="001A1CFD" w:rsidRDefault="00C1475D">
      <w:pPr>
        <w:numPr>
          <w:ilvl w:val="1"/>
          <w:numId w:val="7"/>
        </w:numPr>
        <w:tabs>
          <w:tab w:val="left" w:pos="709"/>
        </w:tabs>
        <w:ind w:hanging="578"/>
        <w:jc w:val="both"/>
        <w:rPr>
          <w:sz w:val="24"/>
          <w:szCs w:val="24"/>
          <w:lang w:val="en-US"/>
        </w:rPr>
      </w:pPr>
      <w:r>
        <w:rPr>
          <w:sz w:val="24"/>
          <w:szCs w:val="24"/>
          <w:lang w:val="en-US"/>
        </w:rPr>
        <w:t xml:space="preserve">Выполнить измерения в том же порядке для образцов 2 и 3.  </w:t>
      </w:r>
    </w:p>
    <w:p w:rsidR="001A1CFD" w:rsidRDefault="001A1CFD">
      <w:pPr>
        <w:ind w:left="567"/>
        <w:jc w:val="both"/>
        <w:rPr>
          <w:sz w:val="24"/>
          <w:szCs w:val="24"/>
        </w:rPr>
      </w:pPr>
    </w:p>
    <w:p w:rsidR="001A1CFD" w:rsidRDefault="001A1CFD">
      <w:pPr>
        <w:ind w:left="2552" w:hanging="1985"/>
        <w:jc w:val="both"/>
        <w:rPr>
          <w:sz w:val="24"/>
          <w:szCs w:val="24"/>
        </w:rPr>
      </w:pPr>
    </w:p>
    <w:p w:rsidR="001A1CFD" w:rsidRDefault="00C1475D">
      <w:pPr>
        <w:ind w:left="2552" w:hanging="1985"/>
        <w:jc w:val="both"/>
        <w:rPr>
          <w:sz w:val="24"/>
          <w:szCs w:val="24"/>
        </w:rPr>
      </w:pPr>
      <w:r>
        <w:rPr>
          <w:sz w:val="24"/>
          <w:szCs w:val="24"/>
        </w:rPr>
        <w:t>Примечания</w:t>
      </w:r>
      <w:r>
        <w:rPr>
          <w:sz w:val="24"/>
          <w:szCs w:val="24"/>
          <w:lang w:val="en-US"/>
        </w:rPr>
        <w:t>: 1</w:t>
      </w:r>
      <w:r>
        <w:rPr>
          <w:sz w:val="24"/>
          <w:szCs w:val="24"/>
        </w:rPr>
        <w:t xml:space="preserve">.  Перед заменой образца тензодатчика </w:t>
      </w:r>
      <w:r>
        <w:rPr>
          <w:sz w:val="24"/>
          <w:szCs w:val="24"/>
          <w:u w:val="single"/>
        </w:rPr>
        <w:t xml:space="preserve">выключить   </w:t>
      </w:r>
      <w:r>
        <w:rPr>
          <w:sz w:val="24"/>
          <w:szCs w:val="24"/>
        </w:rPr>
        <w:t>источник напряжения, а ручки управления приборов установить в положение соответстстаующее п.1.2.</w:t>
      </w:r>
    </w:p>
    <w:p w:rsidR="001A1CFD" w:rsidRDefault="00C1475D">
      <w:pPr>
        <w:pStyle w:val="31"/>
        <w:tabs>
          <w:tab w:val="clear" w:pos="1134"/>
          <w:tab w:val="clear" w:pos="1701"/>
        </w:tabs>
        <w:jc w:val="both"/>
        <w:rPr>
          <w:sz w:val="24"/>
          <w:szCs w:val="24"/>
        </w:rPr>
      </w:pPr>
      <w:r>
        <w:rPr>
          <w:sz w:val="24"/>
          <w:szCs w:val="24"/>
        </w:rPr>
        <w:t xml:space="preserve"> 2.  В случае, если не удается установить стрелку </w:t>
      </w:r>
    </w:p>
    <w:p w:rsidR="001A1CFD" w:rsidRDefault="00C1475D">
      <w:pPr>
        <w:pStyle w:val="31"/>
        <w:tabs>
          <w:tab w:val="clear" w:pos="1134"/>
          <w:tab w:val="clear" w:pos="1701"/>
        </w:tabs>
        <w:ind w:left="2552"/>
        <w:jc w:val="both"/>
        <w:rPr>
          <w:sz w:val="24"/>
          <w:szCs w:val="24"/>
        </w:rPr>
      </w:pPr>
      <w:r>
        <w:rPr>
          <w:sz w:val="24"/>
          <w:szCs w:val="24"/>
        </w:rPr>
        <w:t>микровольтметра на нулевое положение в процессе компенсации моста, допускается производить отсчет показаний относительно полученного (ненулевого) значения шкалы.</w:t>
      </w:r>
    </w:p>
    <w:p w:rsidR="001A1CFD" w:rsidRDefault="00C1475D">
      <w:pPr>
        <w:pStyle w:val="31"/>
        <w:tabs>
          <w:tab w:val="clear" w:pos="1134"/>
          <w:tab w:val="clear" w:pos="1701"/>
        </w:tabs>
        <w:ind w:left="2552" w:hanging="425"/>
        <w:jc w:val="both"/>
        <w:rPr>
          <w:sz w:val="24"/>
          <w:szCs w:val="24"/>
        </w:rPr>
      </w:pPr>
      <w:r>
        <w:rPr>
          <w:sz w:val="24"/>
          <w:szCs w:val="24"/>
        </w:rPr>
        <w:t xml:space="preserve"> 3.  Замену образов производить при выключенном  источнике питания микровольтметра.</w:t>
      </w:r>
    </w:p>
    <w:p w:rsidR="001A1CFD" w:rsidRDefault="00C1475D">
      <w:pPr>
        <w:pStyle w:val="31"/>
        <w:tabs>
          <w:tab w:val="clear" w:pos="1134"/>
          <w:tab w:val="clear" w:pos="1701"/>
          <w:tab w:val="left" w:pos="709"/>
        </w:tabs>
        <w:ind w:left="709"/>
        <w:jc w:val="both"/>
        <w:rPr>
          <w:b/>
          <w:bCs/>
          <w:sz w:val="24"/>
          <w:szCs w:val="24"/>
        </w:rPr>
      </w:pPr>
      <w:r>
        <w:rPr>
          <w:b/>
          <w:bCs/>
          <w:sz w:val="24"/>
          <w:szCs w:val="24"/>
        </w:rPr>
        <w:t>3.       Обработка результатов измерений.</w:t>
      </w:r>
    </w:p>
    <w:p w:rsidR="001A1CFD" w:rsidRDefault="00C1475D">
      <w:pPr>
        <w:pStyle w:val="31"/>
        <w:numPr>
          <w:ilvl w:val="1"/>
          <w:numId w:val="8"/>
        </w:numPr>
        <w:tabs>
          <w:tab w:val="clear" w:pos="1134"/>
          <w:tab w:val="clear" w:pos="1701"/>
          <w:tab w:val="left" w:pos="709"/>
        </w:tabs>
        <w:jc w:val="both"/>
        <w:rPr>
          <w:sz w:val="24"/>
          <w:szCs w:val="24"/>
        </w:rPr>
      </w:pPr>
      <w:r>
        <w:rPr>
          <w:sz w:val="24"/>
          <w:szCs w:val="24"/>
        </w:rPr>
        <w:t>Рассчитать величину магнитострикции, соответствующую показаниям микровольтметра.</w:t>
      </w:r>
    </w:p>
    <w:p w:rsidR="001A1CFD" w:rsidRDefault="00C1475D">
      <w:pPr>
        <w:pStyle w:val="31"/>
        <w:numPr>
          <w:ilvl w:val="1"/>
          <w:numId w:val="8"/>
        </w:numPr>
        <w:tabs>
          <w:tab w:val="clear" w:pos="1134"/>
          <w:tab w:val="clear" w:pos="1701"/>
          <w:tab w:val="left" w:pos="709"/>
        </w:tabs>
        <w:jc w:val="both"/>
        <w:rPr>
          <w:sz w:val="24"/>
          <w:szCs w:val="24"/>
        </w:rPr>
      </w:pPr>
      <w:r>
        <w:rPr>
          <w:sz w:val="24"/>
          <w:szCs w:val="24"/>
        </w:rPr>
        <w:t>По номиналам резисторов, указанным в схеме на рис.2 рассчитать ток тензодатчика.</w:t>
      </w:r>
    </w:p>
    <w:p w:rsidR="001A1CFD" w:rsidRDefault="00C1475D">
      <w:pPr>
        <w:pStyle w:val="31"/>
        <w:numPr>
          <w:ilvl w:val="1"/>
          <w:numId w:val="8"/>
        </w:numPr>
        <w:tabs>
          <w:tab w:val="clear" w:pos="1134"/>
          <w:tab w:val="clear" w:pos="1701"/>
          <w:tab w:val="left" w:pos="709"/>
        </w:tabs>
        <w:jc w:val="both"/>
        <w:rPr>
          <w:sz w:val="24"/>
          <w:szCs w:val="24"/>
        </w:rPr>
      </w:pPr>
      <w:r>
        <w:rPr>
          <w:sz w:val="24"/>
          <w:szCs w:val="24"/>
        </w:rPr>
        <w:t>Зная разбаланс моста в мкВ и ток через тензодатчик рассчитать разбаланс моста в Омах и определить соответствующую этому разбалансу магнитострикцию, используя соотношение</w:t>
      </w:r>
      <w:r>
        <w:rPr>
          <w:sz w:val="24"/>
          <w:szCs w:val="24"/>
          <w:lang w:val="en-US"/>
        </w:rPr>
        <w:t>:</w:t>
      </w:r>
      <w:r>
        <w:rPr>
          <w:sz w:val="24"/>
          <w:szCs w:val="24"/>
        </w:rPr>
        <w:t xml:space="preserve"> </w:t>
      </w:r>
    </w:p>
    <w:p w:rsidR="001A1CFD" w:rsidRDefault="001A1CFD">
      <w:pPr>
        <w:ind w:left="-851"/>
        <w:jc w:val="both"/>
        <w:rPr>
          <w:sz w:val="24"/>
          <w:szCs w:val="24"/>
        </w:rPr>
      </w:pPr>
    </w:p>
    <w:p w:rsidR="001A1CFD" w:rsidRDefault="00C1475D">
      <w:pPr>
        <w:ind w:left="-851"/>
        <w:jc w:val="both"/>
        <w:rPr>
          <w:i/>
          <w:iCs/>
          <w:sz w:val="24"/>
          <w:szCs w:val="24"/>
          <w:lang w:val="en-US"/>
        </w:rPr>
      </w:pPr>
      <w:r>
        <w:rPr>
          <w:sz w:val="24"/>
          <w:szCs w:val="24"/>
        </w:rPr>
        <w:sym w:font="Symbol" w:char="F06C"/>
      </w:r>
      <w:r>
        <w:rPr>
          <w:sz w:val="24"/>
          <w:szCs w:val="24"/>
          <w:lang w:val="en-US"/>
        </w:rPr>
        <w:t>=∆</w:t>
      </w:r>
      <w:r>
        <w:rPr>
          <w:i/>
          <w:iCs/>
          <w:sz w:val="24"/>
          <w:szCs w:val="24"/>
          <w:lang w:val="en-US"/>
        </w:rPr>
        <w:t>l/l=</w:t>
      </w:r>
      <w:r>
        <w:rPr>
          <w:i/>
          <w:iCs/>
          <w:sz w:val="24"/>
          <w:szCs w:val="24"/>
          <w:lang w:val="en-US"/>
        </w:rPr>
        <w:sym w:font="Symbol" w:char="F067"/>
      </w:r>
      <w:r>
        <w:rPr>
          <w:i/>
          <w:iCs/>
          <w:sz w:val="24"/>
          <w:szCs w:val="24"/>
          <w:lang w:val="en-US"/>
        </w:rPr>
        <w:t>(∆R/R),</w:t>
      </w:r>
    </w:p>
    <w:p w:rsidR="001A1CFD" w:rsidRDefault="001A1CFD">
      <w:pPr>
        <w:ind w:left="1418"/>
        <w:jc w:val="both"/>
        <w:rPr>
          <w:sz w:val="24"/>
          <w:szCs w:val="24"/>
        </w:rPr>
      </w:pPr>
    </w:p>
    <w:p w:rsidR="001A1CFD" w:rsidRDefault="00C1475D">
      <w:pPr>
        <w:ind w:left="1418"/>
        <w:jc w:val="both"/>
        <w:rPr>
          <w:sz w:val="24"/>
          <w:szCs w:val="24"/>
        </w:rPr>
      </w:pPr>
      <w:r>
        <w:rPr>
          <w:sz w:val="24"/>
          <w:szCs w:val="24"/>
        </w:rPr>
        <w:t xml:space="preserve">где </w:t>
      </w:r>
      <w:r>
        <w:rPr>
          <w:i/>
          <w:iCs/>
          <w:sz w:val="24"/>
          <w:szCs w:val="24"/>
        </w:rPr>
        <w:t>∆</w:t>
      </w:r>
      <w:r>
        <w:rPr>
          <w:i/>
          <w:iCs/>
          <w:sz w:val="24"/>
          <w:szCs w:val="24"/>
          <w:lang w:val="en-US"/>
        </w:rPr>
        <w:t xml:space="preserve">R </w:t>
      </w:r>
      <w:r>
        <w:rPr>
          <w:sz w:val="24"/>
          <w:szCs w:val="24"/>
        </w:rPr>
        <w:t>– разбаланс моста в Омах.</w:t>
      </w:r>
    </w:p>
    <w:p w:rsidR="001A1CFD" w:rsidRDefault="00C1475D">
      <w:pPr>
        <w:ind w:left="1418"/>
        <w:jc w:val="both"/>
        <w:rPr>
          <w:sz w:val="24"/>
          <w:szCs w:val="24"/>
        </w:rPr>
      </w:pPr>
      <w:r>
        <w:rPr>
          <w:sz w:val="24"/>
          <w:szCs w:val="24"/>
        </w:rPr>
        <w:t xml:space="preserve">      </w:t>
      </w:r>
      <w:r>
        <w:rPr>
          <w:sz w:val="24"/>
          <w:szCs w:val="24"/>
          <w:lang w:val="en-US"/>
        </w:rPr>
        <w:t xml:space="preserve"> </w:t>
      </w:r>
      <w:r>
        <w:rPr>
          <w:i/>
          <w:iCs/>
          <w:sz w:val="24"/>
          <w:szCs w:val="24"/>
          <w:lang w:val="en-US"/>
        </w:rPr>
        <w:t>R</w:t>
      </w:r>
      <w:r>
        <w:rPr>
          <w:sz w:val="24"/>
          <w:szCs w:val="24"/>
          <w:lang w:val="en-US"/>
        </w:rPr>
        <w:t xml:space="preserve">   = 200 O</w:t>
      </w:r>
      <w:r>
        <w:rPr>
          <w:sz w:val="24"/>
          <w:szCs w:val="24"/>
        </w:rPr>
        <w:t>м – сопротивление тензодатчика,</w:t>
      </w:r>
    </w:p>
    <w:p w:rsidR="001A1CFD" w:rsidRDefault="00C1475D">
      <w:pPr>
        <w:ind w:left="1418"/>
        <w:jc w:val="both"/>
        <w:rPr>
          <w:sz w:val="24"/>
          <w:szCs w:val="24"/>
          <w:lang w:val="en-US"/>
        </w:rPr>
      </w:pPr>
      <w:r>
        <w:rPr>
          <w:i/>
          <w:iCs/>
          <w:sz w:val="24"/>
          <w:szCs w:val="24"/>
          <w:lang w:val="en-US"/>
        </w:rPr>
        <w:t xml:space="preserve">      </w:t>
      </w:r>
      <w:r>
        <w:rPr>
          <w:i/>
          <w:iCs/>
          <w:sz w:val="24"/>
          <w:szCs w:val="24"/>
          <w:lang w:val="en-US"/>
        </w:rPr>
        <w:sym w:font="Symbol" w:char="F067"/>
      </w:r>
      <w:r>
        <w:rPr>
          <w:i/>
          <w:iCs/>
          <w:sz w:val="24"/>
          <w:szCs w:val="24"/>
          <w:lang w:val="en-US"/>
        </w:rPr>
        <w:t xml:space="preserve">     </w:t>
      </w:r>
      <w:r>
        <w:rPr>
          <w:sz w:val="24"/>
          <w:szCs w:val="24"/>
          <w:lang w:val="en-US"/>
        </w:rPr>
        <w:t>= 2            - коэффициент тензочувствительности.</w:t>
      </w:r>
    </w:p>
    <w:p w:rsidR="001A1CFD" w:rsidRDefault="00C1475D">
      <w:pPr>
        <w:numPr>
          <w:ilvl w:val="1"/>
          <w:numId w:val="8"/>
        </w:numPr>
        <w:tabs>
          <w:tab w:val="left" w:pos="-142"/>
        </w:tabs>
        <w:jc w:val="both"/>
        <w:rPr>
          <w:sz w:val="24"/>
          <w:szCs w:val="24"/>
          <w:lang w:val="en-US"/>
        </w:rPr>
      </w:pPr>
      <w:r>
        <w:rPr>
          <w:sz w:val="24"/>
          <w:szCs w:val="24"/>
          <w:lang w:val="en-US"/>
        </w:rPr>
        <w:t xml:space="preserve">Построить зависимость </w:t>
      </w:r>
      <w:r>
        <w:rPr>
          <w:i/>
          <w:iCs/>
          <w:sz w:val="24"/>
          <w:szCs w:val="24"/>
          <w:lang w:val="en-US"/>
        </w:rPr>
        <w:sym w:font="Symbol" w:char="F067"/>
      </w:r>
      <w:r>
        <w:rPr>
          <w:i/>
          <w:iCs/>
          <w:sz w:val="24"/>
          <w:szCs w:val="24"/>
          <w:lang w:val="en-US"/>
        </w:rPr>
        <w:t xml:space="preserve"> =f(H)</w:t>
      </w:r>
      <w:r>
        <w:rPr>
          <w:sz w:val="24"/>
          <w:szCs w:val="24"/>
          <w:lang w:val="en-US"/>
        </w:rPr>
        <w:t xml:space="preserve"> </w:t>
      </w:r>
      <w:r>
        <w:rPr>
          <w:sz w:val="24"/>
          <w:szCs w:val="24"/>
        </w:rPr>
        <w:t>для всех образцов (постоянная соленоида К = 100 Э</w:t>
      </w:r>
      <w:r>
        <w:rPr>
          <w:sz w:val="24"/>
          <w:szCs w:val="24"/>
          <w:lang w:val="en-US"/>
        </w:rPr>
        <w:t>/</w:t>
      </w:r>
      <w:r>
        <w:rPr>
          <w:sz w:val="24"/>
          <w:szCs w:val="24"/>
        </w:rPr>
        <w:t xml:space="preserve">А = </w:t>
      </w:r>
      <w:r>
        <w:rPr>
          <w:sz w:val="24"/>
          <w:szCs w:val="24"/>
          <w:lang w:val="en-US"/>
        </w:rPr>
        <w:t>H/</w:t>
      </w:r>
      <w:r>
        <w:rPr>
          <w:i/>
          <w:iCs/>
          <w:sz w:val="24"/>
          <w:szCs w:val="24"/>
          <w:lang w:val="en-US"/>
        </w:rPr>
        <w:t xml:space="preserve">J, </w:t>
      </w:r>
      <w:r>
        <w:rPr>
          <w:sz w:val="24"/>
          <w:szCs w:val="24"/>
        </w:rPr>
        <w:t xml:space="preserve">где Н – амплитуда магнитного поля,    </w:t>
      </w:r>
      <w:r>
        <w:rPr>
          <w:sz w:val="24"/>
          <w:szCs w:val="24"/>
          <w:lang w:val="en-US"/>
        </w:rPr>
        <w:t xml:space="preserve"> </w:t>
      </w:r>
      <w:r>
        <w:rPr>
          <w:i/>
          <w:iCs/>
          <w:sz w:val="24"/>
          <w:szCs w:val="24"/>
          <w:lang w:val="en-US"/>
        </w:rPr>
        <w:t xml:space="preserve">J </w:t>
      </w:r>
      <w:r>
        <w:rPr>
          <w:i/>
          <w:iCs/>
          <w:sz w:val="24"/>
          <w:szCs w:val="24"/>
        </w:rPr>
        <w:t xml:space="preserve">– </w:t>
      </w:r>
      <w:r>
        <w:rPr>
          <w:sz w:val="24"/>
          <w:szCs w:val="24"/>
        </w:rPr>
        <w:t>ток соленоида).</w:t>
      </w:r>
    </w:p>
    <w:p w:rsidR="001A1CFD" w:rsidRDefault="00C1475D">
      <w:pPr>
        <w:numPr>
          <w:ilvl w:val="1"/>
          <w:numId w:val="8"/>
        </w:numPr>
        <w:tabs>
          <w:tab w:val="left" w:pos="-142"/>
        </w:tabs>
        <w:jc w:val="both"/>
        <w:rPr>
          <w:sz w:val="24"/>
          <w:szCs w:val="24"/>
          <w:lang w:val="en-US"/>
        </w:rPr>
      </w:pPr>
      <w:r>
        <w:rPr>
          <w:sz w:val="24"/>
          <w:szCs w:val="24"/>
        </w:rPr>
        <w:t xml:space="preserve">Объяснить различия в зависимостях </w:t>
      </w:r>
      <w:r>
        <w:rPr>
          <w:i/>
          <w:iCs/>
          <w:sz w:val="24"/>
          <w:szCs w:val="24"/>
          <w:lang w:val="en-US"/>
        </w:rPr>
        <w:sym w:font="Symbol" w:char="F067"/>
      </w:r>
      <w:r>
        <w:rPr>
          <w:i/>
          <w:iCs/>
          <w:sz w:val="24"/>
          <w:szCs w:val="24"/>
          <w:lang w:val="en-US"/>
        </w:rPr>
        <w:t xml:space="preserve"> =f(H) </w:t>
      </w:r>
      <w:r>
        <w:rPr>
          <w:sz w:val="24"/>
          <w:szCs w:val="24"/>
          <w:lang w:val="en-US"/>
        </w:rPr>
        <w:t>для образцов из электротехнической стали, вырезанных вдоль и поперек проката.</w:t>
      </w:r>
    </w:p>
    <w:p w:rsidR="001A1CFD" w:rsidRDefault="001A1CFD">
      <w:pPr>
        <w:ind w:left="-851"/>
        <w:jc w:val="both"/>
        <w:rPr>
          <w:b/>
          <w:bCs/>
          <w:sz w:val="24"/>
          <w:szCs w:val="24"/>
          <w:u w:val="single"/>
        </w:rPr>
      </w:pPr>
    </w:p>
    <w:p w:rsidR="001A1CFD" w:rsidRDefault="001A1CFD">
      <w:pPr>
        <w:jc w:val="both"/>
        <w:rPr>
          <w:sz w:val="24"/>
          <w:szCs w:val="24"/>
        </w:rPr>
      </w:pPr>
    </w:p>
    <w:p w:rsidR="001A1CFD" w:rsidRDefault="009A25C0">
      <w:pPr>
        <w:ind w:right="6293"/>
        <w:jc w:val="both"/>
        <w:rPr>
          <w:b/>
          <w:bCs/>
          <w:sz w:val="24"/>
          <w:szCs w:val="24"/>
          <w:u w:val="single"/>
          <w:lang w:val="en-US"/>
        </w:rPr>
      </w:pPr>
      <w:r>
        <w:rPr>
          <w:sz w:val="24"/>
          <w:szCs w:val="24"/>
        </w:rPr>
        <w:pict>
          <v:shape id="_x0000_i1026" type="#_x0000_t75" style="width:484.5pt;height:362.25pt" fillcolor="window">
            <v:imagedata r:id="rId6" o:title="тест"/>
          </v:shape>
        </w:pict>
      </w:r>
    </w:p>
    <w:p w:rsidR="001A1CFD" w:rsidRDefault="001A1CFD">
      <w:pPr>
        <w:ind w:left="-851"/>
        <w:jc w:val="both"/>
        <w:rPr>
          <w:b/>
          <w:bCs/>
          <w:sz w:val="24"/>
          <w:szCs w:val="24"/>
          <w:u w:val="single"/>
        </w:rPr>
      </w:pPr>
    </w:p>
    <w:p w:rsidR="001A1CFD" w:rsidRDefault="00C1475D">
      <w:pPr>
        <w:pStyle w:val="a7"/>
        <w:rPr>
          <w:b/>
          <w:bCs/>
          <w:u w:val="single"/>
        </w:rPr>
      </w:pPr>
      <w:r>
        <w:t>Рис. 2. Электрическая схема установки для           измерения магнитострикции.</w:t>
      </w:r>
    </w:p>
    <w:p w:rsidR="001A1CFD" w:rsidRDefault="001A1CFD">
      <w:pPr>
        <w:ind w:firstLine="567"/>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1A1CFD">
      <w:pPr>
        <w:ind w:left="-851"/>
        <w:jc w:val="both"/>
        <w:rPr>
          <w:b/>
          <w:bCs/>
          <w:sz w:val="24"/>
          <w:szCs w:val="24"/>
          <w:u w:val="single"/>
          <w:lang w:val="en-US"/>
        </w:rPr>
      </w:pPr>
    </w:p>
    <w:p w:rsidR="001A1CFD" w:rsidRDefault="00C1475D">
      <w:pPr>
        <w:ind w:left="-851" w:firstLine="851"/>
        <w:jc w:val="both"/>
        <w:rPr>
          <w:b/>
          <w:bCs/>
          <w:sz w:val="24"/>
          <w:szCs w:val="24"/>
          <w:u w:val="single"/>
        </w:rPr>
      </w:pPr>
      <w:r>
        <w:rPr>
          <w:b/>
          <w:bCs/>
          <w:sz w:val="24"/>
          <w:szCs w:val="24"/>
          <w:u w:val="single"/>
        </w:rPr>
        <w:t>Литература.</w:t>
      </w:r>
    </w:p>
    <w:p w:rsidR="001A1CFD" w:rsidRDefault="001A1CFD">
      <w:pPr>
        <w:ind w:left="-851"/>
        <w:jc w:val="both"/>
        <w:rPr>
          <w:sz w:val="24"/>
          <w:szCs w:val="24"/>
        </w:rPr>
      </w:pPr>
    </w:p>
    <w:p w:rsidR="001A1CFD" w:rsidRDefault="001A1CFD">
      <w:pPr>
        <w:jc w:val="both"/>
        <w:rPr>
          <w:sz w:val="24"/>
          <w:szCs w:val="24"/>
        </w:rPr>
      </w:pPr>
    </w:p>
    <w:p w:rsidR="001A1CFD" w:rsidRDefault="001A1CFD">
      <w:pPr>
        <w:jc w:val="both"/>
        <w:rPr>
          <w:sz w:val="24"/>
          <w:szCs w:val="24"/>
        </w:rPr>
      </w:pPr>
    </w:p>
    <w:p w:rsidR="001A1CFD" w:rsidRDefault="00C1475D">
      <w:pPr>
        <w:jc w:val="both"/>
        <w:rPr>
          <w:sz w:val="24"/>
          <w:szCs w:val="24"/>
        </w:rPr>
      </w:pPr>
      <w:r>
        <w:rPr>
          <w:sz w:val="24"/>
          <w:szCs w:val="24"/>
        </w:rPr>
        <w:tab/>
      </w:r>
      <w:r>
        <w:rPr>
          <w:sz w:val="24"/>
          <w:szCs w:val="24"/>
        </w:rPr>
        <w:tab/>
      </w:r>
      <w:r>
        <w:rPr>
          <w:sz w:val="24"/>
          <w:szCs w:val="24"/>
        </w:rPr>
        <w:tab/>
      </w:r>
    </w:p>
    <w:p w:rsidR="001A1CFD" w:rsidRDefault="001A1CFD">
      <w:pPr>
        <w:jc w:val="both"/>
        <w:rPr>
          <w:sz w:val="24"/>
          <w:szCs w:val="24"/>
        </w:rPr>
      </w:pPr>
    </w:p>
    <w:p w:rsidR="001A1CFD" w:rsidRDefault="001A1CFD">
      <w:pPr>
        <w:jc w:val="both"/>
        <w:rPr>
          <w:sz w:val="24"/>
          <w:szCs w:val="24"/>
        </w:rPr>
      </w:pPr>
    </w:p>
    <w:p w:rsidR="001A1CFD" w:rsidRDefault="00C1475D">
      <w:pPr>
        <w:numPr>
          <w:ilvl w:val="0"/>
          <w:numId w:val="1"/>
        </w:numPr>
        <w:jc w:val="both"/>
        <w:rPr>
          <w:sz w:val="24"/>
          <w:szCs w:val="24"/>
        </w:rPr>
      </w:pPr>
      <w:r>
        <w:rPr>
          <w:sz w:val="24"/>
          <w:szCs w:val="24"/>
        </w:rPr>
        <w:t xml:space="preserve">Вонсовский С.В. Магнетизм: </w:t>
      </w:r>
      <w:r>
        <w:rPr>
          <w:sz w:val="24"/>
          <w:szCs w:val="24"/>
          <w:lang w:val="en-US"/>
        </w:rPr>
        <w:t>“</w:t>
      </w:r>
      <w:r>
        <w:rPr>
          <w:sz w:val="24"/>
          <w:szCs w:val="24"/>
        </w:rPr>
        <w:t>Наука”, 1971,</w:t>
      </w:r>
    </w:p>
    <w:p w:rsidR="001A1CFD" w:rsidRDefault="00C1475D">
      <w:pPr>
        <w:numPr>
          <w:ilvl w:val="0"/>
          <w:numId w:val="1"/>
        </w:numPr>
        <w:jc w:val="both"/>
        <w:rPr>
          <w:sz w:val="24"/>
          <w:szCs w:val="24"/>
        </w:rPr>
      </w:pPr>
      <w:r>
        <w:rPr>
          <w:sz w:val="24"/>
          <w:szCs w:val="24"/>
        </w:rPr>
        <w:t>Ивановский В.И. Физика магнитных явлений, Издательство Московского университета, 1981</w:t>
      </w:r>
    </w:p>
    <w:p w:rsidR="001A1CFD" w:rsidRDefault="00C1475D">
      <w:pPr>
        <w:numPr>
          <w:ilvl w:val="0"/>
          <w:numId w:val="1"/>
        </w:numPr>
        <w:jc w:val="both"/>
        <w:rPr>
          <w:sz w:val="24"/>
          <w:szCs w:val="24"/>
        </w:rPr>
      </w:pPr>
      <w:r>
        <w:rPr>
          <w:sz w:val="24"/>
          <w:szCs w:val="24"/>
        </w:rPr>
        <w:t xml:space="preserve">Г.Рейнбот. Магнитные материалы и их применение. Перевод с немецкого Л. Энергия, 1974, с. 375-380. </w:t>
      </w: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sz w:val="24"/>
          <w:szCs w:val="24"/>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C1475D">
      <w:pPr>
        <w:ind w:left="-851" w:firstLine="709"/>
        <w:jc w:val="both"/>
        <w:rPr>
          <w:b/>
          <w:bCs/>
          <w:sz w:val="24"/>
          <w:szCs w:val="24"/>
          <w:u w:val="single"/>
        </w:rPr>
      </w:pPr>
      <w:r>
        <w:rPr>
          <w:b/>
          <w:bCs/>
          <w:sz w:val="24"/>
          <w:szCs w:val="24"/>
          <w:u w:val="single"/>
        </w:rPr>
        <w:t>Контрольные вопросы.</w:t>
      </w:r>
    </w:p>
    <w:p w:rsidR="001A1CFD" w:rsidRDefault="001A1CFD">
      <w:pPr>
        <w:ind w:left="-851"/>
        <w:jc w:val="both"/>
        <w:rPr>
          <w:b/>
          <w:bCs/>
          <w:sz w:val="24"/>
          <w:szCs w:val="24"/>
          <w:u w:val="single"/>
        </w:rPr>
      </w:pPr>
    </w:p>
    <w:p w:rsidR="001A1CFD" w:rsidRDefault="001A1CFD">
      <w:pPr>
        <w:ind w:left="-851"/>
        <w:jc w:val="both"/>
        <w:rPr>
          <w:b/>
          <w:bCs/>
          <w:sz w:val="24"/>
          <w:szCs w:val="24"/>
          <w:u w:val="single"/>
        </w:rPr>
      </w:pPr>
    </w:p>
    <w:p w:rsidR="001A1CFD" w:rsidRDefault="00C1475D">
      <w:pPr>
        <w:numPr>
          <w:ilvl w:val="0"/>
          <w:numId w:val="9"/>
        </w:numPr>
        <w:jc w:val="both"/>
        <w:rPr>
          <w:sz w:val="24"/>
          <w:szCs w:val="24"/>
        </w:rPr>
      </w:pPr>
      <w:r>
        <w:rPr>
          <w:sz w:val="24"/>
          <w:szCs w:val="24"/>
        </w:rPr>
        <w:t>Что такое магнитострикция</w:t>
      </w:r>
      <w:r>
        <w:rPr>
          <w:sz w:val="24"/>
          <w:szCs w:val="24"/>
          <w:lang w:val="en-US"/>
        </w:rPr>
        <w:t xml:space="preserve"> ? </w:t>
      </w:r>
      <w:r>
        <w:rPr>
          <w:sz w:val="24"/>
          <w:szCs w:val="24"/>
        </w:rPr>
        <w:t>Какова ее величина</w:t>
      </w:r>
      <w:r>
        <w:rPr>
          <w:sz w:val="24"/>
          <w:szCs w:val="24"/>
          <w:lang w:val="en-US"/>
        </w:rPr>
        <w:t xml:space="preserve"> ? </w:t>
      </w:r>
      <w:r>
        <w:rPr>
          <w:sz w:val="24"/>
          <w:szCs w:val="24"/>
        </w:rPr>
        <w:t>Чем явление магнитострикции отличается от пъезоэффекта</w:t>
      </w:r>
      <w:r>
        <w:rPr>
          <w:sz w:val="24"/>
          <w:szCs w:val="24"/>
          <w:lang w:val="en-US"/>
        </w:rPr>
        <w:t xml:space="preserve"> ?</w:t>
      </w:r>
    </w:p>
    <w:p w:rsidR="001A1CFD" w:rsidRDefault="00C1475D">
      <w:pPr>
        <w:numPr>
          <w:ilvl w:val="0"/>
          <w:numId w:val="9"/>
        </w:numPr>
        <w:jc w:val="both"/>
        <w:rPr>
          <w:sz w:val="24"/>
          <w:szCs w:val="24"/>
        </w:rPr>
      </w:pPr>
      <w:r>
        <w:rPr>
          <w:sz w:val="24"/>
          <w:szCs w:val="24"/>
        </w:rPr>
        <w:t>Вследствие чего возникают магнитострикционные деформации</w:t>
      </w:r>
      <w:r>
        <w:rPr>
          <w:sz w:val="24"/>
          <w:szCs w:val="24"/>
          <w:lang w:val="en-US"/>
        </w:rPr>
        <w:t xml:space="preserve"> ?</w:t>
      </w:r>
    </w:p>
    <w:p w:rsidR="001A1CFD" w:rsidRDefault="00C1475D">
      <w:pPr>
        <w:numPr>
          <w:ilvl w:val="0"/>
          <w:numId w:val="9"/>
        </w:numPr>
        <w:jc w:val="both"/>
        <w:rPr>
          <w:sz w:val="24"/>
          <w:szCs w:val="24"/>
        </w:rPr>
      </w:pPr>
      <w:r>
        <w:rPr>
          <w:sz w:val="24"/>
          <w:szCs w:val="24"/>
        </w:rPr>
        <w:t>Какова природа магнитной анизотропии</w:t>
      </w:r>
      <w:r>
        <w:rPr>
          <w:sz w:val="24"/>
          <w:szCs w:val="24"/>
          <w:lang w:val="en-US"/>
        </w:rPr>
        <w:t xml:space="preserve"> </w:t>
      </w:r>
      <w:r>
        <w:rPr>
          <w:sz w:val="24"/>
          <w:szCs w:val="24"/>
        </w:rPr>
        <w:t>?</w:t>
      </w:r>
    </w:p>
    <w:p w:rsidR="001A1CFD" w:rsidRDefault="00C1475D">
      <w:pPr>
        <w:numPr>
          <w:ilvl w:val="0"/>
          <w:numId w:val="9"/>
        </w:numPr>
        <w:jc w:val="both"/>
        <w:rPr>
          <w:sz w:val="24"/>
          <w:szCs w:val="24"/>
        </w:rPr>
      </w:pPr>
      <w:r>
        <w:rPr>
          <w:sz w:val="24"/>
          <w:szCs w:val="24"/>
        </w:rPr>
        <w:t>Какие оси в кубическом кристалле будут ОЛН, а какие ОТН</w:t>
      </w:r>
      <w:r>
        <w:rPr>
          <w:sz w:val="24"/>
          <w:szCs w:val="24"/>
          <w:lang w:val="en-US"/>
        </w:rPr>
        <w:t xml:space="preserve"> ? </w:t>
      </w:r>
      <w:r>
        <w:rPr>
          <w:sz w:val="24"/>
          <w:szCs w:val="24"/>
        </w:rPr>
        <w:t>Почему</w:t>
      </w:r>
      <w:r>
        <w:rPr>
          <w:sz w:val="24"/>
          <w:szCs w:val="24"/>
          <w:lang w:val="en-US"/>
        </w:rPr>
        <w:t xml:space="preserve"> ?</w:t>
      </w:r>
    </w:p>
    <w:p w:rsidR="001A1CFD" w:rsidRDefault="00C1475D">
      <w:pPr>
        <w:numPr>
          <w:ilvl w:val="0"/>
          <w:numId w:val="9"/>
        </w:numPr>
        <w:jc w:val="both"/>
        <w:rPr>
          <w:sz w:val="24"/>
          <w:szCs w:val="24"/>
        </w:rPr>
      </w:pPr>
      <w:r>
        <w:rPr>
          <w:sz w:val="24"/>
          <w:szCs w:val="24"/>
        </w:rPr>
        <w:t>Какие процессы влияют на изменение длины кристалла с положительной константой магнитной анизотропии</w:t>
      </w:r>
      <w:r>
        <w:rPr>
          <w:sz w:val="24"/>
          <w:szCs w:val="24"/>
          <w:lang w:val="en-US"/>
        </w:rPr>
        <w:t xml:space="preserve"> </w:t>
      </w:r>
      <w:r>
        <w:rPr>
          <w:i/>
          <w:iCs/>
          <w:sz w:val="24"/>
          <w:szCs w:val="24"/>
          <w:lang w:val="en-US"/>
        </w:rPr>
        <w:t>K</w:t>
      </w:r>
      <w:r>
        <w:rPr>
          <w:i/>
          <w:iCs/>
          <w:sz w:val="24"/>
          <w:szCs w:val="24"/>
          <w:vertAlign w:val="subscript"/>
          <w:lang w:val="en-US"/>
        </w:rPr>
        <w:t xml:space="preserve">1 </w:t>
      </w:r>
      <w:r>
        <w:rPr>
          <w:sz w:val="24"/>
          <w:szCs w:val="24"/>
          <w:lang w:val="en-US"/>
        </w:rPr>
        <w:t>?</w:t>
      </w:r>
    </w:p>
    <w:p w:rsidR="001A1CFD" w:rsidRDefault="00C1475D">
      <w:pPr>
        <w:numPr>
          <w:ilvl w:val="0"/>
          <w:numId w:val="9"/>
        </w:numPr>
        <w:jc w:val="both"/>
        <w:rPr>
          <w:sz w:val="24"/>
          <w:szCs w:val="24"/>
        </w:rPr>
      </w:pPr>
      <w:r>
        <w:rPr>
          <w:sz w:val="24"/>
          <w:szCs w:val="24"/>
        </w:rPr>
        <w:t>Зная плотность свободной энергии можно сосчитать всю термодинамику системы. Чему равна плотность свободной энергии деформированного кристалла, намагниченного до насыщения</w:t>
      </w:r>
      <w:r>
        <w:rPr>
          <w:sz w:val="24"/>
          <w:szCs w:val="24"/>
          <w:lang w:val="en-US"/>
        </w:rPr>
        <w:t>?</w:t>
      </w:r>
    </w:p>
    <w:p w:rsidR="001A1CFD" w:rsidRDefault="00C1475D">
      <w:pPr>
        <w:numPr>
          <w:ilvl w:val="0"/>
          <w:numId w:val="9"/>
        </w:numPr>
        <w:jc w:val="both"/>
        <w:rPr>
          <w:sz w:val="24"/>
          <w:szCs w:val="24"/>
        </w:rPr>
      </w:pPr>
      <w:r>
        <w:rPr>
          <w:sz w:val="24"/>
          <w:szCs w:val="24"/>
        </w:rPr>
        <w:t>Как зависят константы магнитной анизотропии от вектора намагниченности в приближении молекулярного поля</w:t>
      </w:r>
      <w:r>
        <w:rPr>
          <w:sz w:val="24"/>
          <w:szCs w:val="24"/>
          <w:lang w:val="en-US"/>
        </w:rPr>
        <w:t>?</w:t>
      </w:r>
    </w:p>
    <w:p w:rsidR="001A1CFD" w:rsidRDefault="00C1475D">
      <w:pPr>
        <w:numPr>
          <w:ilvl w:val="0"/>
          <w:numId w:val="9"/>
        </w:numPr>
        <w:jc w:val="both"/>
        <w:rPr>
          <w:sz w:val="24"/>
          <w:szCs w:val="24"/>
        </w:rPr>
      </w:pPr>
      <w:r>
        <w:rPr>
          <w:sz w:val="24"/>
          <w:szCs w:val="24"/>
          <w:lang w:val="en-US"/>
        </w:rPr>
        <w:t xml:space="preserve">Вектор спонтанной намагниченности </w:t>
      </w:r>
      <w:r>
        <w:rPr>
          <w:b/>
          <w:bCs/>
          <w:i/>
          <w:iCs/>
          <w:sz w:val="24"/>
          <w:szCs w:val="24"/>
          <w:lang w:val="en-US"/>
        </w:rPr>
        <w:t>I</w:t>
      </w:r>
      <w:r>
        <w:rPr>
          <w:i/>
          <w:iCs/>
          <w:sz w:val="24"/>
          <w:szCs w:val="24"/>
          <w:vertAlign w:val="subscript"/>
          <w:lang w:val="en-US"/>
        </w:rPr>
        <w:t>s</w:t>
      </w:r>
      <w:r>
        <w:rPr>
          <w:i/>
          <w:iCs/>
          <w:sz w:val="24"/>
          <w:szCs w:val="24"/>
          <w:lang w:val="en-US"/>
        </w:rPr>
        <w:t xml:space="preserve"> </w:t>
      </w:r>
      <w:r>
        <w:rPr>
          <w:sz w:val="24"/>
          <w:szCs w:val="24"/>
        </w:rPr>
        <w:t xml:space="preserve">вращается в плоскости (100) монокристалла кубической системы, </w:t>
      </w:r>
      <w:r>
        <w:rPr>
          <w:sz w:val="24"/>
          <w:szCs w:val="24"/>
        </w:rPr>
        <w:sym w:font="Symbol" w:char="F06A"/>
      </w:r>
      <w:r>
        <w:rPr>
          <w:sz w:val="24"/>
          <w:szCs w:val="24"/>
        </w:rPr>
        <w:t xml:space="preserve"> - угол между </w:t>
      </w:r>
      <w:r>
        <w:rPr>
          <w:b/>
          <w:bCs/>
          <w:i/>
          <w:iCs/>
          <w:sz w:val="24"/>
          <w:szCs w:val="24"/>
          <w:lang w:val="en-US"/>
        </w:rPr>
        <w:t>I</w:t>
      </w:r>
      <w:r>
        <w:rPr>
          <w:i/>
          <w:iCs/>
          <w:sz w:val="24"/>
          <w:szCs w:val="24"/>
          <w:vertAlign w:val="subscript"/>
          <w:lang w:val="en-US"/>
        </w:rPr>
        <w:t>s</w:t>
      </w:r>
      <w:r>
        <w:rPr>
          <w:i/>
          <w:iCs/>
          <w:sz w:val="24"/>
          <w:szCs w:val="24"/>
          <w:lang w:val="en-US"/>
        </w:rPr>
        <w:t xml:space="preserve"> </w:t>
      </w:r>
      <w:r>
        <w:rPr>
          <w:sz w:val="24"/>
          <w:szCs w:val="24"/>
          <w:lang w:val="en-US"/>
        </w:rPr>
        <w:t>и крисаллографичеким направлением [001].</w:t>
      </w:r>
      <w:r>
        <w:rPr>
          <w:sz w:val="24"/>
          <w:szCs w:val="24"/>
        </w:rPr>
        <w:t xml:space="preserve"> Вывести выражение для магнитострикции в функции угла </w:t>
      </w:r>
      <w:r>
        <w:rPr>
          <w:sz w:val="24"/>
          <w:szCs w:val="24"/>
        </w:rPr>
        <w:sym w:font="Symbol" w:char="F06A"/>
      </w:r>
      <w:r>
        <w:rPr>
          <w:sz w:val="24"/>
          <w:szCs w:val="24"/>
        </w:rPr>
        <w:t xml:space="preserve"> в направлении </w:t>
      </w:r>
      <w:r>
        <w:rPr>
          <w:sz w:val="24"/>
          <w:szCs w:val="24"/>
          <w:lang w:val="en-US"/>
        </w:rPr>
        <w:t xml:space="preserve"> [111].</w:t>
      </w:r>
    </w:p>
    <w:p w:rsidR="001A1CFD" w:rsidRDefault="001A1CFD">
      <w:pPr>
        <w:ind w:left="-851"/>
        <w:jc w:val="both"/>
        <w:rPr>
          <w:sz w:val="24"/>
          <w:szCs w:val="24"/>
        </w:rPr>
      </w:pPr>
      <w:bookmarkStart w:id="206" w:name="_GoBack"/>
      <w:bookmarkEnd w:id="206"/>
    </w:p>
    <w:sectPr w:rsidR="001A1CFD">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etter Gothic (W1)">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310"/>
    <w:multiLevelType w:val="multilevel"/>
    <w:tmpl w:val="72D2462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0FE8738D"/>
    <w:multiLevelType w:val="singleLevel"/>
    <w:tmpl w:val="5268DC3C"/>
    <w:lvl w:ilvl="0">
      <w:start w:val="1"/>
      <w:numFmt w:val="decimal"/>
      <w:lvlText w:val="%1-"/>
      <w:lvlJc w:val="left"/>
      <w:pPr>
        <w:tabs>
          <w:tab w:val="num" w:pos="585"/>
        </w:tabs>
        <w:ind w:left="585" w:hanging="360"/>
      </w:pPr>
      <w:rPr>
        <w:rFonts w:hint="default"/>
      </w:rPr>
    </w:lvl>
  </w:abstractNum>
  <w:abstractNum w:abstractNumId="2">
    <w:nsid w:val="1023516F"/>
    <w:multiLevelType w:val="singleLevel"/>
    <w:tmpl w:val="AB00B9FC"/>
    <w:lvl w:ilvl="0">
      <w:start w:val="1"/>
      <w:numFmt w:val="decimal"/>
      <w:lvlText w:val="%1."/>
      <w:lvlJc w:val="left"/>
      <w:pPr>
        <w:tabs>
          <w:tab w:val="num" w:pos="218"/>
        </w:tabs>
        <w:ind w:left="218" w:hanging="360"/>
      </w:pPr>
      <w:rPr>
        <w:rFonts w:hint="default"/>
      </w:rPr>
    </w:lvl>
  </w:abstractNum>
  <w:abstractNum w:abstractNumId="3">
    <w:nsid w:val="1ACF3826"/>
    <w:multiLevelType w:val="multilevel"/>
    <w:tmpl w:val="98A456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C270BC8"/>
    <w:multiLevelType w:val="singleLevel"/>
    <w:tmpl w:val="30A23A42"/>
    <w:lvl w:ilvl="0">
      <w:numFmt w:val="bullet"/>
      <w:lvlText w:val="-"/>
      <w:lvlJc w:val="left"/>
      <w:pPr>
        <w:tabs>
          <w:tab w:val="num" w:pos="360"/>
        </w:tabs>
        <w:ind w:left="360" w:hanging="360"/>
      </w:pPr>
      <w:rPr>
        <w:rFonts w:hint="default"/>
      </w:rPr>
    </w:lvl>
  </w:abstractNum>
  <w:abstractNum w:abstractNumId="5">
    <w:nsid w:val="4AC659AC"/>
    <w:multiLevelType w:val="singleLevel"/>
    <w:tmpl w:val="C6507D1E"/>
    <w:lvl w:ilvl="0">
      <w:start w:val="1"/>
      <w:numFmt w:val="decimal"/>
      <w:lvlText w:val="%1."/>
      <w:lvlJc w:val="left"/>
      <w:pPr>
        <w:tabs>
          <w:tab w:val="num" w:pos="465"/>
        </w:tabs>
        <w:ind w:left="465" w:hanging="360"/>
      </w:pPr>
      <w:rPr>
        <w:rFonts w:hint="default"/>
      </w:rPr>
    </w:lvl>
  </w:abstractNum>
  <w:abstractNum w:abstractNumId="6">
    <w:nsid w:val="4DEF011E"/>
    <w:multiLevelType w:val="singleLevel"/>
    <w:tmpl w:val="0A98EDA6"/>
    <w:lvl w:ilvl="0">
      <w:start w:val="1"/>
      <w:numFmt w:val="decimal"/>
      <w:lvlText w:val="%1)"/>
      <w:lvlJc w:val="left"/>
      <w:pPr>
        <w:tabs>
          <w:tab w:val="num" w:pos="585"/>
        </w:tabs>
        <w:ind w:left="585" w:hanging="360"/>
      </w:pPr>
      <w:rPr>
        <w:rFonts w:hint="default"/>
      </w:rPr>
    </w:lvl>
  </w:abstractNum>
  <w:abstractNum w:abstractNumId="7">
    <w:nsid w:val="60630336"/>
    <w:multiLevelType w:val="singleLevel"/>
    <w:tmpl w:val="A7DC1B1A"/>
    <w:lvl w:ilvl="0">
      <w:start w:val="2"/>
      <w:numFmt w:val="bullet"/>
      <w:lvlText w:val="-"/>
      <w:lvlJc w:val="left"/>
      <w:pPr>
        <w:tabs>
          <w:tab w:val="num" w:pos="360"/>
        </w:tabs>
        <w:ind w:left="360" w:hanging="360"/>
      </w:pPr>
      <w:rPr>
        <w:rFonts w:hint="default"/>
        <w:i w:val="0"/>
        <w:iCs w:val="0"/>
      </w:rPr>
    </w:lvl>
  </w:abstractNum>
  <w:abstractNum w:abstractNumId="8">
    <w:nsid w:val="6C1239CF"/>
    <w:multiLevelType w:val="singleLevel"/>
    <w:tmpl w:val="D51293FE"/>
    <w:lvl w:ilvl="0">
      <w:numFmt w:val="bullet"/>
      <w:lvlText w:val="–"/>
      <w:lvlJc w:val="left"/>
      <w:pPr>
        <w:tabs>
          <w:tab w:val="num" w:pos="3465"/>
        </w:tabs>
        <w:ind w:left="3465" w:hanging="360"/>
      </w:pPr>
      <w:rPr>
        <w:rFonts w:hint="default"/>
        <w:i w:val="0"/>
        <w:iCs w:val="0"/>
      </w:rPr>
    </w:lvl>
  </w:abstractNum>
  <w:num w:numId="1">
    <w:abstractNumId w:val="5"/>
  </w:num>
  <w:num w:numId="2">
    <w:abstractNumId w:val="8"/>
  </w:num>
  <w:num w:numId="3">
    <w:abstractNumId w:val="1"/>
  </w:num>
  <w:num w:numId="4">
    <w:abstractNumId w:val="6"/>
  </w:num>
  <w:num w:numId="5">
    <w:abstractNumId w:val="7"/>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75D"/>
    <w:rsid w:val="001A1CFD"/>
    <w:rsid w:val="009A25C0"/>
    <w:rsid w:val="00C1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2C82BE9-8844-44D9-AD71-15FE6F5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ind w:left="-993" w:right="-199"/>
      <w:jc w:val="center"/>
      <w:outlineLvl w:val="0"/>
    </w:pPr>
    <w:rPr>
      <w:sz w:val="40"/>
      <w:szCs w:val="40"/>
    </w:rPr>
  </w:style>
  <w:style w:type="paragraph" w:styleId="2">
    <w:name w:val="heading 2"/>
    <w:basedOn w:val="a"/>
    <w:next w:val="a"/>
    <w:link w:val="20"/>
    <w:uiPriority w:val="99"/>
    <w:qFormat/>
    <w:pPr>
      <w:keepNext/>
      <w:ind w:left="-851" w:right="-483"/>
      <w:jc w:val="center"/>
      <w:outlineLvl w:val="1"/>
    </w:pPr>
    <w:rPr>
      <w:sz w:val="32"/>
      <w:szCs w:val="32"/>
    </w:rPr>
  </w:style>
  <w:style w:type="paragraph" w:styleId="3">
    <w:name w:val="heading 3"/>
    <w:basedOn w:val="a"/>
    <w:next w:val="a"/>
    <w:link w:val="30"/>
    <w:uiPriority w:val="99"/>
    <w:qFormat/>
    <w:pPr>
      <w:keepNext/>
      <w:ind w:left="-851"/>
      <w:jc w:val="center"/>
      <w:outlineLvl w:val="2"/>
    </w:pPr>
    <w:rPr>
      <w:sz w:val="32"/>
      <w:szCs w:val="32"/>
    </w:rPr>
  </w:style>
  <w:style w:type="paragraph" w:styleId="4">
    <w:name w:val="heading 4"/>
    <w:basedOn w:val="a"/>
    <w:next w:val="a"/>
    <w:link w:val="40"/>
    <w:uiPriority w:val="99"/>
    <w:qFormat/>
    <w:pPr>
      <w:keepNext/>
      <w:ind w:left="-993" w:right="-199"/>
      <w:jc w:val="center"/>
      <w:outlineLvl w:val="3"/>
    </w:pPr>
    <w:rPr>
      <w:rFonts w:ascii="Letter Gothic (W1)" w:hAnsi="Letter Gothic (W1)" w:cs="Letter Gothic (W1)"/>
      <w:sz w:val="48"/>
      <w:szCs w:val="48"/>
    </w:rPr>
  </w:style>
  <w:style w:type="paragraph" w:styleId="5">
    <w:name w:val="heading 5"/>
    <w:basedOn w:val="a"/>
    <w:next w:val="a"/>
    <w:link w:val="50"/>
    <w:uiPriority w:val="99"/>
    <w:qFormat/>
    <w:pPr>
      <w:keepNext/>
      <w:ind w:left="-851" w:firstLine="851"/>
      <w:outlineLvl w:val="4"/>
    </w:pPr>
    <w:rPr>
      <w:sz w:val="24"/>
      <w:szCs w:val="24"/>
    </w:rPr>
  </w:style>
  <w:style w:type="paragraph" w:styleId="6">
    <w:name w:val="heading 6"/>
    <w:basedOn w:val="a"/>
    <w:next w:val="a"/>
    <w:link w:val="60"/>
    <w:uiPriority w:val="99"/>
    <w:qFormat/>
    <w:pPr>
      <w:keepNext/>
      <w:ind w:left="-851" w:firstLine="851"/>
      <w:outlineLvl w:val="5"/>
    </w:pPr>
    <w:rPr>
      <w:sz w:val="28"/>
      <w:szCs w:val="28"/>
    </w:rPr>
  </w:style>
  <w:style w:type="paragraph" w:styleId="7">
    <w:name w:val="heading 7"/>
    <w:basedOn w:val="a"/>
    <w:next w:val="a"/>
    <w:link w:val="70"/>
    <w:uiPriority w:val="99"/>
    <w:qFormat/>
    <w:pPr>
      <w:keepNext/>
      <w:ind w:firstLine="567"/>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paragraph" w:styleId="a3">
    <w:name w:val="Title"/>
    <w:basedOn w:val="a"/>
    <w:link w:val="a4"/>
    <w:uiPriority w:val="99"/>
    <w:qFormat/>
    <w:pPr>
      <w:ind w:left="-993" w:right="-199"/>
      <w:jc w:val="center"/>
    </w:pPr>
    <w:rPr>
      <w:sz w:val="48"/>
      <w:szCs w:val="4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21">
    <w:name w:val="Body Text 2"/>
    <w:basedOn w:val="a"/>
    <w:link w:val="22"/>
    <w:uiPriority w:val="99"/>
    <w:pPr>
      <w:ind w:firstLine="284"/>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tabs>
        <w:tab w:val="left" w:pos="426"/>
      </w:tabs>
      <w:ind w:left="1276" w:hanging="567"/>
    </w:pPr>
    <w:rPr>
      <w:sz w:val="28"/>
      <w:szCs w:val="28"/>
      <w:lang w:val="en-US"/>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1134"/>
        <w:tab w:val="left" w:pos="1701"/>
      </w:tabs>
      <w:ind w:left="2127"/>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7">
    <w:name w:val="Body Text"/>
    <w:basedOn w:val="a"/>
    <w:link w:val="a8"/>
    <w:uiPriority w:val="99"/>
    <w:pPr>
      <w:ind w:right="5868"/>
      <w:jc w:val="both"/>
    </w:pPr>
    <w:rPr>
      <w:sz w:val="24"/>
      <w:szCs w:val="24"/>
    </w:r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4617</Words>
  <Characters>26320</Characters>
  <Application>Microsoft Office Word</Application>
  <DocSecurity>0</DocSecurity>
  <Lines>219</Lines>
  <Paragraphs>61</Paragraphs>
  <ScaleCrop>false</ScaleCrop>
  <Company>IZH</Company>
  <LinksUpToDate>false</LinksUpToDate>
  <CharactersWithSpaces>30876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dc:title>
  <dc:subject/>
  <dc:creator>ic1072</dc:creator>
  <cp:keywords/>
  <dc:description/>
  <cp:lastModifiedBy>admin</cp:lastModifiedBy>
  <cp:revision>2</cp:revision>
  <dcterms:created xsi:type="dcterms:W3CDTF">2014-02-19T05:25:00Z</dcterms:created>
  <dcterms:modified xsi:type="dcterms:W3CDTF">2014-02-19T05:25:00Z</dcterms:modified>
</cp:coreProperties>
</file>