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9C" w:rsidRPr="00AD46F3" w:rsidRDefault="00A50C9C" w:rsidP="00AD46F3">
      <w:pPr>
        <w:pStyle w:val="10"/>
        <w:widowControl w:val="0"/>
        <w:spacing w:before="0" w:after="0"/>
        <w:ind w:firstLine="720"/>
        <w:rPr>
          <w:b w:val="0"/>
          <w:bCs/>
          <w:sz w:val="28"/>
        </w:rPr>
      </w:pPr>
      <w:r w:rsidRPr="00AD46F3">
        <w:rPr>
          <w:b w:val="0"/>
          <w:bCs/>
          <w:sz w:val="28"/>
        </w:rPr>
        <w:t>Министерство образования Российской Федерации</w:t>
      </w:r>
    </w:p>
    <w:p w:rsidR="00A50C9C" w:rsidRPr="00AD46F3" w:rsidRDefault="00A50C9C" w:rsidP="00AD46F3">
      <w:pPr>
        <w:keepNext/>
        <w:widowControl w:val="0"/>
        <w:ind w:firstLine="720"/>
        <w:jc w:val="center"/>
      </w:pPr>
      <w:r w:rsidRPr="00AD46F3">
        <w:t>Южно-Уральский Государственный Университет</w:t>
      </w:r>
    </w:p>
    <w:p w:rsidR="00A50C9C" w:rsidRPr="00AD46F3" w:rsidRDefault="00A50C9C" w:rsidP="00AD46F3">
      <w:pPr>
        <w:keepNext/>
        <w:widowControl w:val="0"/>
        <w:ind w:firstLine="720"/>
        <w:jc w:val="center"/>
      </w:pPr>
      <w:r w:rsidRPr="00AD46F3">
        <w:t>Кафедра Товароведение и экспертиза потребительских товаров</w:t>
      </w: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pStyle w:val="4"/>
        <w:widowControl w:val="0"/>
        <w:ind w:left="0" w:firstLine="720"/>
        <w:jc w:val="center"/>
        <w:rPr>
          <w:sz w:val="28"/>
        </w:rPr>
      </w:pPr>
      <w:r w:rsidRPr="00AD46F3">
        <w:rPr>
          <w:sz w:val="28"/>
        </w:rPr>
        <w:t>Реферат</w:t>
      </w:r>
    </w:p>
    <w:p w:rsidR="00A50C9C" w:rsidRPr="00AD46F3" w:rsidRDefault="00A50C9C" w:rsidP="00AD46F3">
      <w:pPr>
        <w:keepNext/>
        <w:widowControl w:val="0"/>
        <w:ind w:firstLine="720"/>
        <w:jc w:val="center"/>
        <w:rPr>
          <w:b/>
          <w:bCs/>
        </w:rPr>
      </w:pPr>
      <w:r w:rsidRPr="00AD46F3">
        <w:rPr>
          <w:b/>
        </w:rPr>
        <w:t xml:space="preserve">По предмету: </w:t>
      </w:r>
      <w:r w:rsidR="00D713DD" w:rsidRPr="00AD46F3">
        <w:rPr>
          <w:b/>
          <w:bCs/>
        </w:rPr>
        <w:t>«</w:t>
      </w:r>
      <w:r w:rsidRPr="00AD46F3">
        <w:rPr>
          <w:b/>
          <w:bCs/>
        </w:rPr>
        <w:t>Материаловедение</w:t>
      </w:r>
      <w:r w:rsidR="00D713DD" w:rsidRPr="00AD46F3">
        <w:rPr>
          <w:b/>
          <w:bCs/>
        </w:rPr>
        <w:t>»</w:t>
      </w:r>
    </w:p>
    <w:p w:rsidR="00A50C9C" w:rsidRPr="00AD46F3" w:rsidRDefault="00A50C9C" w:rsidP="00AD46F3">
      <w:pPr>
        <w:keepNext/>
        <w:widowControl w:val="0"/>
        <w:ind w:firstLine="720"/>
        <w:jc w:val="center"/>
        <w:rPr>
          <w:b/>
          <w:bCs/>
        </w:rPr>
      </w:pPr>
      <w:r w:rsidRPr="00AD46F3">
        <w:rPr>
          <w:b/>
        </w:rPr>
        <w:t xml:space="preserve">На тему: </w:t>
      </w:r>
      <w:r w:rsidR="00D713DD" w:rsidRPr="00AD46F3">
        <w:rPr>
          <w:b/>
          <w:bCs/>
        </w:rPr>
        <w:t>«</w:t>
      </w:r>
      <w:r w:rsidRPr="00AD46F3">
        <w:rPr>
          <w:b/>
          <w:bCs/>
        </w:rPr>
        <w:t>Особенности оценки качества тканей разного сырьевого состава</w:t>
      </w:r>
      <w:r w:rsidR="00D713DD" w:rsidRPr="00AD46F3">
        <w:rPr>
          <w:b/>
          <w:bCs/>
        </w:rPr>
        <w:t>»</w:t>
      </w: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pStyle w:val="a4"/>
        <w:keepNext/>
        <w:widowControl w:val="0"/>
        <w:tabs>
          <w:tab w:val="clear" w:pos="4153"/>
          <w:tab w:val="clear" w:pos="8306"/>
        </w:tabs>
        <w:ind w:firstLine="720"/>
      </w:pPr>
    </w:p>
    <w:p w:rsidR="00A50C9C" w:rsidRPr="00AD46F3" w:rsidRDefault="00A50C9C" w:rsidP="00AD46F3">
      <w:pPr>
        <w:keepNext/>
        <w:widowControl w:val="0"/>
        <w:ind w:firstLine="720"/>
        <w:jc w:val="right"/>
      </w:pPr>
      <w:r w:rsidRPr="00AD46F3">
        <w:t>Выполнила:</w:t>
      </w:r>
    </w:p>
    <w:p w:rsidR="00A50C9C" w:rsidRPr="00AD46F3" w:rsidRDefault="00A50C9C" w:rsidP="00AD46F3">
      <w:pPr>
        <w:keepNext/>
        <w:widowControl w:val="0"/>
        <w:ind w:firstLine="720"/>
        <w:jc w:val="right"/>
      </w:pPr>
      <w:r w:rsidRPr="00AD46F3">
        <w:t>Группа</w:t>
      </w:r>
    </w:p>
    <w:p w:rsidR="00A50C9C" w:rsidRPr="00AD46F3" w:rsidRDefault="00A50C9C" w:rsidP="00AD46F3">
      <w:pPr>
        <w:keepNext/>
        <w:widowControl w:val="0"/>
        <w:ind w:firstLine="720"/>
        <w:jc w:val="right"/>
      </w:pPr>
      <w:r w:rsidRPr="00AD46F3">
        <w:t>Проверила:</w:t>
      </w: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Default="00A50C9C" w:rsidP="00AD46F3">
      <w:pPr>
        <w:keepNext/>
        <w:widowControl w:val="0"/>
        <w:ind w:firstLine="720"/>
      </w:pPr>
    </w:p>
    <w:p w:rsidR="00AD46F3" w:rsidRDefault="00AD46F3" w:rsidP="00AD46F3">
      <w:pPr>
        <w:keepNext/>
        <w:widowControl w:val="0"/>
        <w:ind w:firstLine="720"/>
      </w:pPr>
    </w:p>
    <w:p w:rsidR="00AD46F3" w:rsidRDefault="00AD46F3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  <w:jc w:val="center"/>
      </w:pPr>
      <w:r w:rsidRPr="00AD46F3">
        <w:t>Челябинск</w:t>
      </w:r>
    </w:p>
    <w:p w:rsidR="00A50C9C" w:rsidRPr="00AD46F3" w:rsidRDefault="00D713DD" w:rsidP="00AD46F3">
      <w:pPr>
        <w:keepNext/>
        <w:widowControl w:val="0"/>
        <w:ind w:firstLine="720"/>
        <w:jc w:val="center"/>
      </w:pPr>
      <w:r w:rsidRPr="00AD46F3">
        <w:t>2009</w:t>
      </w:r>
    </w:p>
    <w:p w:rsidR="00A50C9C" w:rsidRPr="00AD46F3" w:rsidRDefault="00A50C9C" w:rsidP="00AD46F3">
      <w:pPr>
        <w:pStyle w:val="10"/>
        <w:widowControl w:val="0"/>
        <w:spacing w:before="0" w:after="0"/>
        <w:ind w:firstLine="720"/>
        <w:rPr>
          <w:sz w:val="28"/>
        </w:rPr>
      </w:pPr>
      <w:r w:rsidRPr="00AD46F3">
        <w:rPr>
          <w:b w:val="0"/>
          <w:sz w:val="28"/>
        </w:rPr>
        <w:br w:type="page"/>
      </w:r>
      <w:bookmarkStart w:id="0" w:name="_Toc7350055"/>
      <w:r w:rsidRPr="00AD46F3">
        <w:rPr>
          <w:sz w:val="28"/>
        </w:rPr>
        <w:t>Содержание</w:t>
      </w:r>
      <w:bookmarkEnd w:id="0"/>
    </w:p>
    <w:p w:rsidR="00A50C9C" w:rsidRPr="00AD46F3" w:rsidRDefault="00A50C9C" w:rsidP="00AD46F3">
      <w:pPr>
        <w:keepNext/>
        <w:widowControl w:val="0"/>
        <w:ind w:firstLine="0"/>
        <w:jc w:val="left"/>
      </w:pPr>
    </w:p>
    <w:p w:rsidR="00AD46F3" w:rsidRPr="00AD46F3" w:rsidRDefault="00AD46F3" w:rsidP="00AD46F3">
      <w:pPr>
        <w:pStyle w:val="10"/>
        <w:widowControl w:val="0"/>
        <w:spacing w:before="0" w:after="0"/>
        <w:jc w:val="left"/>
        <w:rPr>
          <w:b w:val="0"/>
          <w:kern w:val="0"/>
          <w:sz w:val="28"/>
        </w:rPr>
      </w:pPr>
      <w:r w:rsidRPr="00AD46F3">
        <w:rPr>
          <w:b w:val="0"/>
          <w:kern w:val="0"/>
          <w:sz w:val="28"/>
        </w:rPr>
        <w:t>Введение</w:t>
      </w:r>
    </w:p>
    <w:p w:rsidR="00AD46F3" w:rsidRPr="00AD46F3" w:rsidRDefault="00AD46F3" w:rsidP="00AD46F3">
      <w:pPr>
        <w:pStyle w:val="10"/>
        <w:widowControl w:val="0"/>
        <w:spacing w:before="0" w:after="0"/>
        <w:jc w:val="left"/>
        <w:rPr>
          <w:b w:val="0"/>
          <w:kern w:val="0"/>
          <w:sz w:val="28"/>
        </w:rPr>
      </w:pPr>
      <w:r w:rsidRPr="00AD46F3">
        <w:rPr>
          <w:b w:val="0"/>
          <w:kern w:val="0"/>
          <w:sz w:val="28"/>
        </w:rPr>
        <w:t>Особенности оценки качества тканей разного сырьевого состава</w:t>
      </w:r>
    </w:p>
    <w:p w:rsidR="00AD46F3" w:rsidRPr="00AD46F3" w:rsidRDefault="00AD46F3" w:rsidP="00AD46F3">
      <w:pPr>
        <w:pStyle w:val="10"/>
        <w:widowControl w:val="0"/>
        <w:spacing w:before="0" w:after="0"/>
        <w:jc w:val="left"/>
        <w:rPr>
          <w:b w:val="0"/>
          <w:kern w:val="0"/>
          <w:sz w:val="28"/>
        </w:rPr>
      </w:pPr>
      <w:r w:rsidRPr="00AD46F3">
        <w:rPr>
          <w:b w:val="0"/>
          <w:kern w:val="0"/>
          <w:sz w:val="28"/>
        </w:rPr>
        <w:t>Пороки отделки тканей</w:t>
      </w:r>
    </w:p>
    <w:p w:rsidR="00AD46F3" w:rsidRPr="00AD46F3" w:rsidRDefault="00AD46F3" w:rsidP="00AD46F3">
      <w:pPr>
        <w:pStyle w:val="10"/>
        <w:widowControl w:val="0"/>
        <w:spacing w:before="0" w:after="0"/>
        <w:jc w:val="left"/>
        <w:rPr>
          <w:b w:val="0"/>
          <w:kern w:val="0"/>
          <w:sz w:val="28"/>
        </w:rPr>
      </w:pPr>
      <w:r w:rsidRPr="00AD46F3">
        <w:rPr>
          <w:b w:val="0"/>
          <w:kern w:val="0"/>
          <w:sz w:val="28"/>
        </w:rPr>
        <w:t>Заключение</w:t>
      </w:r>
    </w:p>
    <w:p w:rsidR="00AD46F3" w:rsidRPr="00AD46F3" w:rsidRDefault="00AD46F3" w:rsidP="00AD46F3">
      <w:pPr>
        <w:pStyle w:val="10"/>
        <w:widowControl w:val="0"/>
        <w:spacing w:before="0" w:after="0"/>
        <w:jc w:val="left"/>
        <w:rPr>
          <w:b w:val="0"/>
          <w:kern w:val="0"/>
          <w:sz w:val="28"/>
        </w:rPr>
      </w:pPr>
      <w:r w:rsidRPr="00AD46F3">
        <w:rPr>
          <w:b w:val="0"/>
          <w:kern w:val="0"/>
          <w:sz w:val="28"/>
        </w:rPr>
        <w:t>Литература</w:t>
      </w:r>
    </w:p>
    <w:p w:rsidR="00A50C9C" w:rsidRPr="00AD46F3" w:rsidRDefault="00A50C9C" w:rsidP="00AD46F3">
      <w:pPr>
        <w:pStyle w:val="10"/>
        <w:widowControl w:val="0"/>
        <w:spacing w:before="0" w:after="0"/>
        <w:ind w:firstLine="720"/>
        <w:rPr>
          <w:sz w:val="28"/>
        </w:rPr>
      </w:pPr>
      <w:r w:rsidRPr="00AD46F3">
        <w:rPr>
          <w:b w:val="0"/>
          <w:sz w:val="28"/>
        </w:rPr>
        <w:br w:type="page"/>
      </w:r>
      <w:bookmarkStart w:id="1" w:name="_Toc7350056"/>
      <w:r w:rsidRPr="00AD46F3">
        <w:rPr>
          <w:sz w:val="28"/>
        </w:rPr>
        <w:t>Введение</w:t>
      </w:r>
      <w:bookmarkEnd w:id="1"/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Одеждой человек пользуется в своей жизни повседневно. Она защищает его от холода и жары. Любая одежда должна хорошо сохранять приданную ей форму, быть достаточно прочной, износостойкой, обладать теплозащитными свойствами, быть гигроскопичной и т. д. Она также должна быть простой, удобной, изящной, модной, красивой и в то же время иметь невысокую стоимость.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Разнообразные ткани, трикотажные полотна, ленты, кружева и другие материалы швейным предприятиям поставляют предприятия текстильной и трикотажной промышленности.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Знание пороков различных видов сырья, из которого изготовляются ткани необходимо для рационального использования материалов и для получения готовых изделий высокого качества, т. е. соответствующих всем предъявляемым к ним требованиям, носких, удобных и эстетически красивых. </w:t>
      </w:r>
    </w:p>
    <w:p w:rsidR="00A50C9C" w:rsidRPr="00AD46F3" w:rsidRDefault="00A50C9C" w:rsidP="00AD46F3">
      <w:pPr>
        <w:pStyle w:val="10"/>
        <w:widowControl w:val="0"/>
        <w:spacing w:before="0" w:after="0"/>
        <w:ind w:firstLine="720"/>
        <w:rPr>
          <w:sz w:val="28"/>
        </w:rPr>
      </w:pPr>
      <w:r w:rsidRPr="00AD46F3">
        <w:rPr>
          <w:b w:val="0"/>
          <w:sz w:val="28"/>
        </w:rPr>
        <w:br w:type="page"/>
      </w:r>
      <w:bookmarkStart w:id="2" w:name="_Toc7350057"/>
      <w:r w:rsidRPr="00AD46F3">
        <w:rPr>
          <w:sz w:val="28"/>
        </w:rPr>
        <w:t>Особенности оценки качества тканей разного сырьевого состава</w:t>
      </w:r>
      <w:bookmarkEnd w:id="2"/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Оценка качества хлопчатобумажных, льняных, шерстяных и шелковых тканей осуществляется с учетом несоответствия фактических показателей качества нормам, установленным в стандартах на конкретный вид ткани, и наличия пороков внешнего вида.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Показатели качества ткани подразделяются на общие и дополнительные. К общим показателям качества относятся: ширина ткани, плотность, поверхностная плотность, рисунок переплетения, устойчивость окраски, разрывная нагрузка и др. К дополнительным могут относиться: сминаемость, разрывное удлинение, прочность на раздирание, стойкость к осыпаемости, усадке после стирки или замочки, гигроскопичность, электризуемость и т. д.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Показатели качества устанавливаются в зависимости от волокнистого состава ткани и ее назначения.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>Пороки внешнего вида подразделяются на местные и распространенные. Местный порок занимает небольшой участок ткани (например, подплетина), а распространенный</w:t>
      </w:r>
      <w:r w:rsidRPr="00AD46F3">
        <w:rPr>
          <w:noProof/>
          <w:szCs w:val="18"/>
        </w:rPr>
        <w:t xml:space="preserve"> —</w:t>
      </w:r>
      <w:r w:rsidRPr="00AD46F3">
        <w:rPr>
          <w:szCs w:val="18"/>
        </w:rPr>
        <w:t xml:space="preserve"> равномерно распределен по всему куску (например, засоренность растительными примесями).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Качество изготовляемых тканей зависит от качества пряжи и нитей, из которых данная ткань изготовлена, а также от технологии изготовления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Стандартами на качество пряжи и нитей установлены показатели основных свойств пряжи и допустимые отклонения неравномерности по основным свойствам: линейной плотности, крутки, прочности.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Стандарты по оценке качества нитей и пряжи разбиты на три группы: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1. Сорт ткани оценивается по двум качественным характеристикам -разрывной длине одиночной нити с учетом неровноты по прочности, по видимым порокам или по чистоте пряжи. (Для х/б ткани).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2. Шелк крученый, шелковая пряжа, вискозные нити, капроновые нити и др. сортируются по равномерности по чистоте, которые принимаются в качестве основных показателей. К второстепенным показателям относится прочность.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3. Сорт ткани оценивается по одному наихудшему показателю из трех основных свойств: неровноты по линейной плотности, разрывной длине или разрывной нагрузке.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Дефекты внешнего вида, выявленные при просмотре ткани, оценивают в баллах. Чем значительнее дефект внешнего вида или отклонение от нормы показателей физико-механических свойств, тем выше балл. По суммарному числу баллов устанавливают сорт куска ткани. Сортность куска подтверждается после проверки прочности окраски ткани. Хлопчатобумажные, льняные и шерстяные ткани бывают I и II сорта; шелковые ткани – I, II и III сорта.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При оценке качества тканей по физико-механическим свойствам проверке подвергаются следующие показатели: ширина, плотность по основе и по утку, поверхностная плотность, разрывная нагрузка по основе и по утку, изменения линейных размеров ткани после стирки (усадка). Кроме того, для некоторых хлопчатобумажных и льняных тканей с водоотталкивающей пропиткой проверяется показатель водоупорности, а для шерстяных тканей - содержание жира, растительных и химических волокон, усадка после замачивания вместо показателя усадки после стирки. Проверку тканей на качество проводят в лаборатории на соответствующих приборах и оборудовании. Результаты лабораторных испытаний ткани сравнивают с нормативами, указанными в стандартах на эту ткань. Выявленные отклонения от норм оценивают баллами. Чем больше отклонение, тем выше балл.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Для ткани I сорта физико-механические показатели должны соответствовать нормам, указанным в НТД на ткань. Если физико-механические свойства ткани имеют хотя бы одно отклонение от норм, то ткань не может быть оценена I сортом и переводится во II или III сорт. Если отклонение слишком велико и превышает величину, допустимую стандартом, то ткань бракуется. Тканям разного волокнистого состава за одно и то же отклонение присваивают разное число баллов.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Например, отклонения от норм хлопчатобумажных и льняных тканей оценивают 11 баллами. В шерстяных тканях минимально возможные отклонения оценивают 16 баллами. В шелковых тканях минимальные отклонения от норм оценивают 8-31 баллом в зависимости от группы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При отклонениях по нескольким показателям физико-механических свойств для шелковых тканей учитывают только то отклонение, которое оценено максимальным баллом, для остальных тканей подсчитывают сумму баллов по всем отклонениям показателей от норм.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Поверхность ткани часто имеет дефекты. Они хорошо заметны и портят ее внешний вид. Дефекты появляются из-за низкого качества исходного сырья и из-за технологических ошибок в процессах прядения, ткачества и отделки и называются дефектами или пороками внешнего вида тканей.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Пороки внешнего вида фиксируются при просмотре лицевой стороны ткани на столе или на специальном станке. Выделенные дефекты внешнего вида оценивают баллами в зависимости от вида, местоположения и распространенности по всей длине куска материала. Чем больше баллов, тем ниже качество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Различают </w:t>
      </w:r>
      <w:r w:rsidRPr="00AD46F3">
        <w:rPr>
          <w:bCs/>
        </w:rPr>
        <w:t>пороки местные</w:t>
      </w:r>
      <w:r w:rsidRPr="00AD46F3">
        <w:t xml:space="preserve">, которые имеют небольшие размеры и расположены на ограниченных участках ткани, и </w:t>
      </w:r>
      <w:r w:rsidRPr="00AD46F3">
        <w:rPr>
          <w:bCs/>
        </w:rPr>
        <w:t>распространенные</w:t>
      </w:r>
      <w:r w:rsidRPr="00AD46F3">
        <w:t xml:space="preserve"> по всему куску или по его значительной части. Наиболее часто встречающиеся пороки внешнего вида тканей приведены в табл. 1.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Местные пороки в соответствии со стандартом оценивают 0, 5-8 баллами в зависимости от вида, назначения ткани и размера, значимости дефекта. Например, местный порок </w:t>
      </w:r>
      <w:r w:rsidR="00D713DD" w:rsidRPr="00AD46F3">
        <w:t>«</w:t>
      </w:r>
      <w:r w:rsidRPr="00AD46F3">
        <w:t>масляная нить по утку</w:t>
      </w:r>
      <w:r w:rsidR="00D713DD" w:rsidRPr="00AD46F3">
        <w:t>»</w:t>
      </w:r>
      <w:r w:rsidRPr="00AD46F3">
        <w:t xml:space="preserve"> оценивается в хлопчатобумажных одежных тканях 5 баллами, в хлопчатобумажных подкладочных - 2 баллами, в шелковых подкладочных - 4 баллами.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>Таблица 1</w:t>
      </w:r>
    </w:p>
    <w:p w:rsidR="00A50C9C" w:rsidRDefault="00D22DB2" w:rsidP="00AD46F3">
      <w:pPr>
        <w:keepNext/>
        <w:widowControl w:val="0"/>
        <w:ind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457.5pt">
            <v:imagedata r:id="rId7" o:title=""/>
          </v:shape>
        </w:pict>
      </w:r>
    </w:p>
    <w:p w:rsidR="00A50C9C" w:rsidRPr="00AD46F3" w:rsidRDefault="00AD46F3" w:rsidP="00AD46F3">
      <w:pPr>
        <w:keepNext/>
        <w:widowControl w:val="0"/>
        <w:ind w:firstLine="720"/>
      </w:pPr>
      <w:r>
        <w:br w:type="page"/>
      </w:r>
      <w:r w:rsidR="00D22DB2">
        <w:pict>
          <v:shape id="_x0000_i1026" type="#_x0000_t75" style="width:350.25pt;height:389.25pt">
            <v:imagedata r:id="rId8" o:title=""/>
          </v:shape>
        </w:pict>
      </w:r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Ткани I сорта могут иметь один - два местных незначительных дефекта, каждый из которых оценивается 1-2 баллами.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Грубые местные дефекты внешнего вида в кусках тканей, предназначенных для торговли, не допускаются. Например, в шелковых тканях не допускаются пятна более </w:t>
      </w:r>
      <w:smartTag w:uri="urn:schemas-microsoft-com:office:smarttags" w:element="metricconverter">
        <w:smartTagPr>
          <w:attr w:name="ProductID" w:val="1 см"/>
        </w:smartTagPr>
        <w:r w:rsidRPr="00AD46F3">
          <w:t>1 см</w:t>
        </w:r>
      </w:smartTag>
      <w:r w:rsidRPr="00AD46F3">
        <w:t xml:space="preserve">, в ворсовых тканях -участки, на которых нет ворса. Участки с грубыми дефектами либо вырезают из куска ткани, либо кусок ткани разрезают, если величина грубого дефекта меньше 2 см. Число вырезов и разрезов куска ограничивается стандартами.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 тканях, предназначенных для промышленной переработки, грубые местные пороки не вырезают, а отмечают в начале и конце порока нитками у кромки как условный вырез (белыми нитками и клеймом </w:t>
      </w:r>
      <w:r w:rsidR="00D713DD" w:rsidRPr="00AD46F3">
        <w:t>«</w:t>
      </w:r>
      <w:r w:rsidRPr="00AD46F3">
        <w:t>В</w:t>
      </w:r>
      <w:r w:rsidR="00D713DD" w:rsidRPr="00AD46F3">
        <w:t>»</w:t>
      </w:r>
      <w:r w:rsidRPr="00AD46F3">
        <w:t xml:space="preserve">) или как условный разрез (красной нитью и клеймом </w:t>
      </w:r>
      <w:r w:rsidR="00D713DD" w:rsidRPr="00AD46F3">
        <w:t>«</w:t>
      </w:r>
      <w:r w:rsidRPr="00AD46F3">
        <w:t>Р</w:t>
      </w:r>
      <w:r w:rsidR="00D713DD" w:rsidRPr="00AD46F3">
        <w:t>»</w:t>
      </w:r>
      <w:r w:rsidRPr="00AD46F3">
        <w:t xml:space="preserve">). Число фактических разрезов или условных вырезов должно соответствовать требованиям стандарта на сортность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Число </w:t>
      </w:r>
      <w:r w:rsidRPr="00AD46F3">
        <w:rPr>
          <w:iCs/>
        </w:rPr>
        <w:t>местных пороков</w:t>
      </w:r>
      <w:r w:rsidRPr="00AD46F3">
        <w:t xml:space="preserve"> может быть больше или меньше в зависимости от длины куска, т. е. для того, чтобы два куска разной длины были оценены одним сортом, на более коротком куске должно быть меньше пороков, оцениваемых одинаковым числом баллов.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rPr>
          <w:iCs/>
        </w:rPr>
        <w:t>Распространенные дефекты</w:t>
      </w:r>
      <w:r w:rsidRPr="00AD46F3">
        <w:t xml:space="preserve"> оценивают большим числом баллов, чем местные дефекты. У хлопчатобумажных тканей каждый распространенный дефект оценивается 11 баллами. У шелковых тканей за распространенный дефект дают от 8 до 18 баллов в зависимости от степени выраженности порока и группы ткани. Например, шишковатость и засоренность пряжи в шелковой одежной ткани оценивается 18 баллами, а в шелковой подкладочной ткани - 8 баллами. В тканях I сорта распространенные дефекты не допускаются.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 хлопчатобумажных, льняных тканях II сорта допускается не более одного распространенного порока. В шерстяных гладкокрашеных тканях II сорта допускается не более одного распространенного порока, а в тканях с печатным рисунком - не более двух распространенных пороков. В шелковых тканях II сорта допускается только один заметно выраженный распространенный порок, оцениваемый по образцу, а в тканях III сорта - один ярко выраженный распространенный порок. В льняных тканях II сорта число местных дефектов на условной площади </w:t>
      </w:r>
      <w:smartTag w:uri="urn:schemas-microsoft-com:office:smarttags" w:element="metricconverter">
        <w:smartTagPr>
          <w:attr w:name="ProductID" w:val="30 м2"/>
        </w:smartTagPr>
        <w:r w:rsidRPr="00AD46F3">
          <w:t>30 м</w:t>
        </w:r>
        <w:r w:rsidRPr="00AD46F3">
          <w:rPr>
            <w:vertAlign w:val="superscript"/>
          </w:rPr>
          <w:t>2</w:t>
        </w:r>
      </w:smartTag>
      <w:r w:rsidRPr="00AD46F3">
        <w:t xml:space="preserve"> не должно превышать величины, оцениваемой 17 баллами.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 шерстяных, шелковых и льняных тканях для одежды пороки, находящиеся у кромки, при определении сортности не учитываются. В хлопчатобумажных тканях I сорта, выработанных на пневматических ткацких станках, допускается бахрома на кромке.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Оценку прочности окраски тканей проводят после лабораторных испытаний. На испытуемые ткани воздействуют светом, раствором мыла, водой, раствором, имитирующим пот. Ткани подвергают химчистке, глаженью, трению. Вид воздействия выбирают в зависимости от волокнистого состава и назначения ткани. Под воздействием указанных факторов ткань изменяет окраску. Степень потери окраски оценивают, сравнив ткань со шкалами эталонных окрасок. Первый образец каждой шкалы имеет первоначальную окраску, окраска последующих образцов в определенной степени изменяется. Изменение оценивается в баллах. Чем устойчивее окраска, тем выше балл. В зависимости от устойчивости окраски ткани могут быть обыкновенного, прочного и особо прочного крашения. Например, для темных шерстяных тканей установлены следующие нормативы устойчивости к воздействию света: особо прочная окраска ткани оценивается 7 баллами, прочная окраска - 6 баллами, обычная - 5 баллами.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Отклонения от норм прочности крашения не допускается для хлопчатобумажных, льняных и шелковых тканей I сорта. Шерстяные ткани I сорта могут иметь отклонения от норм по прочности крашения, оцениваемые 1 баллом. </w:t>
      </w:r>
    </w:p>
    <w:p w:rsidR="00AD46F3" w:rsidRDefault="00AD46F3" w:rsidP="00AD46F3">
      <w:pPr>
        <w:pStyle w:val="20"/>
        <w:widowControl w:val="0"/>
        <w:spacing w:before="0" w:after="0"/>
        <w:ind w:left="0" w:firstLine="720"/>
        <w:jc w:val="both"/>
        <w:rPr>
          <w:b w:val="0"/>
          <w:i w:val="0"/>
          <w:sz w:val="28"/>
        </w:rPr>
      </w:pPr>
      <w:bookmarkStart w:id="3" w:name="_Toc7350058"/>
    </w:p>
    <w:p w:rsidR="00A50C9C" w:rsidRPr="00AD46F3" w:rsidRDefault="00A50C9C" w:rsidP="00AD46F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r w:rsidRPr="00AD46F3">
        <w:rPr>
          <w:i w:val="0"/>
          <w:sz w:val="28"/>
        </w:rPr>
        <w:t>Пороки отделки тканей</w:t>
      </w:r>
      <w:bookmarkEnd w:id="3"/>
    </w:p>
    <w:p w:rsidR="00AD46F3" w:rsidRDefault="00AD46F3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 процессе отделочных операций возможно образование на тканях пороков.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При нарушении технологии опаливания возникают следующие пороки: неравномерное опаливание и пережог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При расшлихтовке возможны дефекты: недостаточная расшлихтовка, замины и заломы, ослабление ткани в результате длительной пролежки и действия кислоты.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Нарушение режима отваривания также приводит к образованию дефектов: при неравномерной укладке ткани в котел, недостаточной концентрации едкого натра и плохой циркуляции варочной жидкости возникает непроварка; известковые пятна образуются на ткани при наличии в воде солей магния и кальция; ржавые пятна являются следствием отложения на ткани гидроокиси железа; при наличии в котле кислорода воздуха происходит ослабление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К дефектам беления относятся следующие: ослабление ткани, низкая степень белизны, пожелтение при хранении вследствие недостаточного удаления примесей.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При нарушении температурного режима и концентрации щелочи в процессе мерсеризации могут возникать недостаточный блеск и ослабление ткани. К порокам ворсования относятся: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Ворсовальные дорожки — на поверхности тканей имеются продольные полосы с ворсом, отличающимся от ворса на всей остальной площади ткани. Это следствие неправильного подбора ворсовальных шишек по диаметру и неправильного сшивания кусков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Ворсовые плешины — отсутствие ворса на ограниченных участках ткали в результате неравномерного прижима поверхности ткани к ворсовальной поверхности или неисправности в работе ворсовальной машины.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Неравномерность ворсования проявляется в разной плотности ворса на поверхности ткани вследствие неравномерного прижима ткани к ворсовальной поверхности или неправильного подбора ворсовальных шишек.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Проворсовка — разрушение уточных нитей.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 процессе заваривания шерстяных тканей могут возникнуть следующие дефекты: заломы — из-за неправильной накатки ткани за ролик; неравномерное заваривание, проявляющееся после крашения в виде неравномерной окраски; муаровый эффект — участок ткани из расплющенных нитей, образующихся от излишнего давления вала при заваривании под давлением.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При плохой промывке в ткани возникают затеки.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В процессе валки на тканях могут возникнуть неустранимые складки и замины — заломы.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Дефекты, возникающие при крашении тканей, являются следствием плохой подготовки тканей перед крашением (при отваривании и белении), несоблюдения технологии крашения и неисправности оборудования. К основным порокам крашения относятся: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Непрокрас — слабо или почти неокрашенные участки пряжи в местах переплетения основы и утка, а также внутри пряжи. Причина дефекта — плохая подготовка ткани, нарушение режима крашения (недостаточная продолжительность крашения, низкая температура красильной ванны).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Разнооттеночность — неодинаковая интенсивность окраски с постепенным переходом от светлой к более темной по длине или ширине ткани. Образуется из-за неодинаковой степени прижатия валов при плюсовании, из-за нарушения режимов подготовки тканей к крашению и самого процесса крашения. Этот дефект становится особенно заметным в швейных изделиях. Так, в ткани переход от одного оттенка к другому происходит постепенно и поэтому мало заметен, а в изделии — резко: например, полочка и рукав, две полочки и т. д., выкроенные из разных частей куска ткани, будут сильно отличаться друг от друга по цвету. Резкая разнооттеночность в изделии недопустима, заметная иногда допускается в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3-м сорте.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Засечки — это узкие светлые или темные полосы, возникающие при прохождении ткани через плюсовки складками. Обычно при разбраковке ткани дефект вырезается.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Полосатость — это продольные или поперечные полосы с разной интенсивностью окраски; возникают из-за неоднородности используемого сырья (разная толщина или скрученность нитей), разной плотности ткани, а также при неравномерной обработке ткани во время крашения в жгуте.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Изделие, на видимых частях которого наблюдается полоса, переводится в более низкий сорт.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Пятна и помарки могут возникать при белении (известковые, масляные, ржавые), а также при плохом растворении красителя, при накоплении грязи на отжимных валах. Пятна различного происхождения учитываются при разбраковке ткани, в швейных изделиях на видимых деталях не допускаются, на закрытых частях одежды не учитываются.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Затек краски — это участок ткани в виде широкой поперечной полосы, образованный из-за остановок красительного аппарата и более длительного, чем нужно, нахождения ткани в красительном растворе. При разбраковке ткани дефект вырезают.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Дефекты печатания возникают при загрязнении красителя, наличии вмятин на печатном вале или зазубрин на ракле, при плохой подготовке ткани, при недостаточной или чрезмерной густоте красителя.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Если краситель слишком жидкий, возникают растеки. При чрезмерной густоте красителя печатная краска ложится неравномерно и возникают непропечатанные места (срыв краски).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Належки — слабые отпечатки печатного рисунка по всему куску ткани. Образуются от соприкосновения друг с другом недостаточно просушенных участков, если ткань уложена в </w:t>
      </w:r>
      <w:r w:rsidR="00D713DD" w:rsidRPr="00AD46F3">
        <w:t>«</w:t>
      </w:r>
      <w:r w:rsidRPr="00AD46F3">
        <w:t>книжку</w:t>
      </w:r>
      <w:r w:rsidR="00D713DD" w:rsidRPr="00AD46F3">
        <w:t>»</w:t>
      </w:r>
      <w:r w:rsidRPr="00AD46F3">
        <w:t xml:space="preserve">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Растраф — несовпадение частей многоцветного рисунка; возникает при неправильной установке валов печатной машины.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Засечка — полоса, лишенная рисунка; получается, если при печати ткань образует морщинки, складки.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Штриф — идущая через весь кусок тонкая цветная полоса, возникающая при наличии зазубрин в лезвии ракли или при попадании под раклю сгустка краски.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Затаск - цветная волнистая полоса, возникающая при попадании под раклю нитки или пушинки.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Щелчок — пятно, разделенное белой полоской пополам. Дефект возникает, если под раклю попадает песчинка. При этом раздается щелчок, ракля выгибается и оставляет на печатном вале часть красителя, который образует на ткани пятно.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Наиболее часто встречающимися </w:t>
      </w:r>
      <w:r w:rsidRPr="00AD46F3">
        <w:rPr>
          <w:iCs/>
        </w:rPr>
        <w:t xml:space="preserve">дефектами заключительной отделки </w:t>
      </w:r>
      <w:r w:rsidRPr="00AD46F3">
        <w:t xml:space="preserve">являются: </w:t>
      </w:r>
    </w:p>
    <w:p w:rsidR="00A50C9C" w:rsidRPr="00AD46F3" w:rsidRDefault="00A50C9C" w:rsidP="00AD46F3">
      <w:pPr>
        <w:pStyle w:val="23"/>
        <w:keepNext/>
        <w:widowControl w:val="0"/>
        <w:ind w:firstLine="720"/>
      </w:pPr>
      <w:r w:rsidRPr="00AD46F3">
        <w:t xml:space="preserve">Неравномерная ширина (местное сужение) — из-за неравномерного увлажнения ткани или неправильной разводки цепей ширильной машины. При уменьшении ширины снижается плотность ткани, а следовательно, уменьшается и прочность по утку.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Перекос — нити утка неперпендикулярны нитям основы, и вследствие этого рисунок на набивных и пестротканых тканях перекошен. Причина порока — плохая правка утка на ширильных машинах.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Нарушение кромки — оборванная или деформированная (стянутая, загнутая, гофрированная) кромка. Причина порока — чрезмерное ширение и недостаточное увлажнение ткани. </w:t>
      </w:r>
    </w:p>
    <w:p w:rsidR="00A50C9C" w:rsidRPr="00AD46F3" w:rsidRDefault="00A50C9C" w:rsidP="00AD46F3">
      <w:pPr>
        <w:keepNext/>
        <w:widowControl w:val="0"/>
        <w:ind w:firstLine="720"/>
      </w:pPr>
      <w:r w:rsidRPr="00AD46F3">
        <w:t xml:space="preserve">Заломы — складки и замины, возникающие при заключительной декатировке и термофиксации тканей. </w:t>
      </w:r>
    </w:p>
    <w:p w:rsidR="00A50C9C" w:rsidRPr="00AD46F3" w:rsidRDefault="00A50C9C" w:rsidP="00AD46F3">
      <w:pPr>
        <w:pStyle w:val="10"/>
        <w:widowControl w:val="0"/>
        <w:spacing w:before="0" w:after="0"/>
        <w:ind w:firstLine="720"/>
        <w:rPr>
          <w:sz w:val="28"/>
        </w:rPr>
      </w:pPr>
      <w:r w:rsidRPr="00AD46F3">
        <w:rPr>
          <w:b w:val="0"/>
          <w:sz w:val="28"/>
        </w:rPr>
        <w:br w:type="page"/>
      </w:r>
      <w:bookmarkStart w:id="4" w:name="_Toc7350059"/>
      <w:r w:rsidRPr="00AD46F3">
        <w:rPr>
          <w:sz w:val="28"/>
        </w:rPr>
        <w:t>Заключение</w:t>
      </w:r>
      <w:bookmarkEnd w:id="4"/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iCs/>
          <w:szCs w:val="18"/>
        </w:rPr>
        <w:t>Качество продукции</w:t>
      </w:r>
      <w:r w:rsidRPr="00AD46F3">
        <w:rPr>
          <w:iCs/>
          <w:noProof/>
          <w:szCs w:val="18"/>
        </w:rPr>
        <w:t xml:space="preserve"> —</w:t>
      </w:r>
      <w:r w:rsidRPr="00AD46F3">
        <w:rPr>
          <w:szCs w:val="18"/>
        </w:rPr>
        <w:t xml:space="preserve"> это совокупность свойств продукции, обусловливающих ее пригодность удовлетворять определенные потребности в соответствии с ее назначением.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В зависимости от назначения материала совокупность свойств, определяющих качество, и уровень предъявляемых требований могут изменяться. Например, для одной и той же хлопчатобумажной ткани, используемой для пошива белья и в качестве занавесок, совокупность свойств, определяющих ее качество, будет различна.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t xml:space="preserve">Поверхность ткани часто имеет дефекты. Они хорошо заметны и портят ее внешний вид. Дефекты появляются из-за низкого качества исходного сырья и из-за технологических ошибок в процессах прядения, ткачества и отделки и называются дефектами или пороками внешнего вида тканей.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Для тканей перечень свойств (номенклатура показателей качества), которые рекомендуется определить при оценке качества той или иной ткани в зависимости от ее назначения, установлен отраслевыми научно-исследовательскими институтами и закреплен в специальных нормативно-технических документах. </w:t>
      </w:r>
    </w:p>
    <w:p w:rsidR="00A50C9C" w:rsidRPr="00AD46F3" w:rsidRDefault="00A50C9C" w:rsidP="00AD46F3">
      <w:pPr>
        <w:keepNext/>
        <w:widowControl w:val="0"/>
        <w:autoSpaceDE w:val="0"/>
        <w:autoSpaceDN w:val="0"/>
        <w:adjustRightInd w:val="0"/>
        <w:ind w:firstLine="720"/>
        <w:rPr>
          <w:szCs w:val="18"/>
        </w:rPr>
      </w:pPr>
      <w:r w:rsidRPr="00AD46F3">
        <w:rPr>
          <w:szCs w:val="18"/>
        </w:rPr>
        <w:t xml:space="preserve">Нормативно-технические документы существуют и на каждый вид сырья, на каждый вид ткани, трикотажные полотна, готовые изделия, приборы, методы оценки тех или иных свойств материала и т.д. </w:t>
      </w:r>
    </w:p>
    <w:p w:rsidR="00A50C9C" w:rsidRPr="00AD46F3" w:rsidRDefault="00A50C9C" w:rsidP="00AD46F3">
      <w:pPr>
        <w:pStyle w:val="10"/>
        <w:widowControl w:val="0"/>
        <w:spacing w:before="0" w:after="0"/>
        <w:ind w:firstLine="720"/>
        <w:rPr>
          <w:sz w:val="28"/>
        </w:rPr>
      </w:pPr>
      <w:r w:rsidRPr="00AD46F3">
        <w:rPr>
          <w:b w:val="0"/>
          <w:sz w:val="28"/>
        </w:rPr>
        <w:br w:type="page"/>
      </w:r>
      <w:bookmarkStart w:id="5" w:name="_Toc7350060"/>
      <w:r w:rsidRPr="00AD46F3">
        <w:rPr>
          <w:sz w:val="28"/>
        </w:rPr>
        <w:t>Литература</w:t>
      </w:r>
      <w:bookmarkEnd w:id="5"/>
    </w:p>
    <w:p w:rsidR="00A50C9C" w:rsidRPr="00AD46F3" w:rsidRDefault="00A50C9C" w:rsidP="00AD46F3">
      <w:pPr>
        <w:keepNext/>
        <w:widowControl w:val="0"/>
        <w:ind w:firstLine="720"/>
      </w:pPr>
    </w:p>
    <w:p w:rsidR="00A50C9C" w:rsidRPr="00AD46F3" w:rsidRDefault="00A50C9C" w:rsidP="00AD46F3">
      <w:pPr>
        <w:pStyle w:val="23"/>
        <w:keepNext/>
        <w:widowControl w:val="0"/>
        <w:numPr>
          <w:ilvl w:val="0"/>
          <w:numId w:val="8"/>
        </w:numPr>
        <w:ind w:left="0" w:firstLine="0"/>
      </w:pPr>
      <w:r w:rsidRPr="00AD46F3">
        <w:t xml:space="preserve">Е. А. Калмыкова, О. В. Лобацкая. Материаловедение швейного производства: Учеб. пособие. - Мн.: Выш. шк., </w:t>
      </w:r>
      <w:r w:rsidR="00D713DD" w:rsidRPr="00AD46F3">
        <w:t>2008</w:t>
      </w:r>
      <w:r w:rsidRPr="00AD46F3">
        <w:t xml:space="preserve">. </w:t>
      </w:r>
    </w:p>
    <w:p w:rsidR="00A50C9C" w:rsidRPr="00AD46F3" w:rsidRDefault="00A50C9C" w:rsidP="00AD46F3">
      <w:pPr>
        <w:pStyle w:val="HTML"/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D46F3">
        <w:rPr>
          <w:rFonts w:ascii="Times New Roman" w:hAnsi="Times New Roman" w:cs="Times New Roman"/>
          <w:sz w:val="28"/>
        </w:rPr>
        <w:t>Савостицкий Н. А., Амирова Э. К. Материаловедение швейного производства: Учеб. для образоват. учреждений сред. проф</w:t>
      </w:r>
      <w:r w:rsidR="00D713DD" w:rsidRPr="00AD46F3">
        <w:rPr>
          <w:rFonts w:ascii="Times New Roman" w:hAnsi="Times New Roman" w:cs="Times New Roman"/>
          <w:sz w:val="28"/>
        </w:rPr>
        <w:t>. образования по специальности 2809 «</w:t>
      </w:r>
      <w:r w:rsidRPr="00AD46F3">
        <w:rPr>
          <w:rFonts w:ascii="Times New Roman" w:hAnsi="Times New Roman" w:cs="Times New Roman"/>
          <w:sz w:val="28"/>
        </w:rPr>
        <w:t>Швейн. пр-во</w:t>
      </w:r>
      <w:r w:rsidR="00D713DD" w:rsidRPr="00AD46F3">
        <w:rPr>
          <w:rFonts w:ascii="Times New Roman" w:hAnsi="Times New Roman" w:cs="Times New Roman"/>
          <w:sz w:val="28"/>
        </w:rPr>
        <w:t>»</w:t>
      </w:r>
      <w:r w:rsidRPr="00AD46F3">
        <w:rPr>
          <w:rFonts w:ascii="Times New Roman" w:hAnsi="Times New Roman" w:cs="Times New Roman"/>
          <w:sz w:val="28"/>
        </w:rPr>
        <w:t xml:space="preserve">. - М.: Академия: Мастерство, </w:t>
      </w:r>
      <w:r w:rsidR="00D713DD" w:rsidRPr="00AD46F3">
        <w:rPr>
          <w:rFonts w:ascii="Times New Roman" w:hAnsi="Times New Roman" w:cs="Times New Roman"/>
          <w:sz w:val="28"/>
        </w:rPr>
        <w:t>2007</w:t>
      </w:r>
      <w:r w:rsidRPr="00AD46F3">
        <w:rPr>
          <w:rFonts w:ascii="Times New Roman" w:hAnsi="Times New Roman" w:cs="Times New Roman"/>
          <w:sz w:val="28"/>
        </w:rPr>
        <w:t xml:space="preserve">. </w:t>
      </w:r>
    </w:p>
    <w:p w:rsidR="00A50C9C" w:rsidRPr="00AD46F3" w:rsidRDefault="00A50C9C" w:rsidP="00AD46F3">
      <w:pPr>
        <w:keepNext/>
        <w:widowControl w:val="0"/>
        <w:ind w:firstLine="0"/>
      </w:pPr>
      <w:r w:rsidRPr="00AD46F3">
        <w:t xml:space="preserve">3. Товароведение: Краткий курс: Учеб. пособие/ Юж. - Урал. гос. ун-т, Каф. Товароведение и экспертиза потребит. товаров; Г. Н. Айлова, Г. Б. Большанов, Н. Х. Губайдуллина и др. -Челябинск: Изд-во ЮУрГУ, </w:t>
      </w:r>
      <w:r w:rsidR="00D713DD" w:rsidRPr="00AD46F3">
        <w:t>2007</w:t>
      </w:r>
      <w:r w:rsidRPr="00AD46F3">
        <w:t>.</w:t>
      </w:r>
    </w:p>
    <w:p w:rsidR="00A50C9C" w:rsidRPr="00AD46F3" w:rsidRDefault="00A50C9C" w:rsidP="00AD46F3">
      <w:pPr>
        <w:keepNext/>
        <w:widowControl w:val="0"/>
        <w:ind w:firstLine="0"/>
      </w:pPr>
      <w:r w:rsidRPr="00AD46F3">
        <w:t xml:space="preserve">4. Товароведение и организация торговли непродовольственными товарами: Учеб. для начал. проф. образования/Ин-т развития проф. образования; А. Н. Неверов, Т. И. Чалых, Е. Л. Пехташева и др.; Под ред. А. Н. Неверова, Т. И. Чалых. - М.: </w:t>
      </w:r>
      <w:r w:rsidRPr="00AD46F3">
        <w:rPr>
          <w:lang w:val="en-US"/>
        </w:rPr>
        <w:t>Academia</w:t>
      </w:r>
      <w:r w:rsidRPr="00AD46F3">
        <w:t xml:space="preserve">: ИРПО, </w:t>
      </w:r>
      <w:r w:rsidR="00D713DD" w:rsidRPr="00AD46F3">
        <w:t>2007</w:t>
      </w:r>
      <w:r w:rsidRPr="00AD46F3">
        <w:t xml:space="preserve">. </w:t>
      </w:r>
      <w:bookmarkStart w:id="6" w:name="_GoBack"/>
      <w:bookmarkEnd w:id="6"/>
    </w:p>
    <w:sectPr w:rsidR="00A50C9C" w:rsidRPr="00AD46F3" w:rsidSect="00AD46F3">
      <w:footerReference w:type="even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06" w:rsidRDefault="00081406">
      <w:r>
        <w:separator/>
      </w:r>
    </w:p>
  </w:endnote>
  <w:endnote w:type="continuationSeparator" w:id="0">
    <w:p w:rsidR="00081406" w:rsidRDefault="0008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31" w:rsidRDefault="00F36E31">
    <w:pPr>
      <w:pStyle w:val="a4"/>
      <w:framePr w:wrap="around" w:vAnchor="text" w:hAnchor="margin" w:xAlign="center" w:y="1"/>
      <w:rPr>
        <w:rStyle w:val="a6"/>
      </w:rPr>
    </w:pPr>
  </w:p>
  <w:p w:rsidR="00F36E31" w:rsidRDefault="00F36E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06" w:rsidRDefault="00081406">
      <w:r>
        <w:separator/>
      </w:r>
    </w:p>
  </w:footnote>
  <w:footnote w:type="continuationSeparator" w:id="0">
    <w:p w:rsidR="00081406" w:rsidRDefault="0008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02A3E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0C84828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9B660C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A53231C"/>
    <w:multiLevelType w:val="hybridMultilevel"/>
    <w:tmpl w:val="4D38EFE8"/>
    <w:lvl w:ilvl="0" w:tplc="664248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185425"/>
    <w:multiLevelType w:val="hybridMultilevel"/>
    <w:tmpl w:val="28582EA2"/>
    <w:lvl w:ilvl="0" w:tplc="8B9E91E8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3DD"/>
    <w:rsid w:val="00081406"/>
    <w:rsid w:val="00545F87"/>
    <w:rsid w:val="00A50C9C"/>
    <w:rsid w:val="00AD46F3"/>
    <w:rsid w:val="00D22DB2"/>
    <w:rsid w:val="00D713DD"/>
    <w:rsid w:val="00E46FCF"/>
    <w:rsid w:val="00F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1444F66-A437-4BD4-8F5E-A9B3737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0">
    <w:name w:val="heading 1"/>
    <w:basedOn w:val="a0"/>
    <w:next w:val="a0"/>
    <w:link w:val="11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0">
    <w:name w:val="heading 3"/>
    <w:basedOn w:val="a0"/>
    <w:next w:val="a0"/>
    <w:link w:val="31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pPr>
      <w:keepNext/>
      <w:ind w:left="2749"/>
      <w:outlineLvl w:val="3"/>
    </w:pPr>
    <w:rPr>
      <w:b/>
      <w:bCs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header"/>
    <w:basedOn w:val="a0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</w:rPr>
  </w:style>
  <w:style w:type="paragraph" w:customStyle="1" w:styleId="a9">
    <w:name w:val="Содержание"/>
    <w:basedOn w:val="a0"/>
    <w:next w:val="a0"/>
    <w:pPr>
      <w:ind w:firstLine="0"/>
      <w:jc w:val="center"/>
    </w:pPr>
    <w:rPr>
      <w:b/>
      <w:sz w:val="36"/>
    </w:rPr>
  </w:style>
  <w:style w:type="paragraph" w:customStyle="1" w:styleId="aa">
    <w:name w:val="Таблица"/>
    <w:basedOn w:val="a0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2">
    <w:name w:val="toc 1"/>
    <w:basedOn w:val="a0"/>
    <w:next w:val="a0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2">
    <w:name w:val="toc 3"/>
    <w:basedOn w:val="22"/>
    <w:next w:val="a0"/>
    <w:uiPriority w:val="39"/>
    <w:semiHidden/>
    <w:pPr>
      <w:ind w:left="567"/>
    </w:pPr>
    <w:rPr>
      <w:i/>
    </w:rPr>
  </w:style>
  <w:style w:type="paragraph" w:styleId="22">
    <w:name w:val="toc 2"/>
    <w:basedOn w:val="a0"/>
    <w:next w:val="a0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b">
    <w:name w:val="footnote text"/>
    <w:basedOn w:val="a0"/>
    <w:link w:val="ac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c">
    <w:name w:val="Текст сноски Знак"/>
    <w:link w:val="ab"/>
    <w:uiPriority w:val="99"/>
    <w:semiHidden/>
  </w:style>
  <w:style w:type="paragraph" w:styleId="a">
    <w:name w:val="List Number"/>
    <w:basedOn w:val="a0"/>
    <w:uiPriority w:val="99"/>
    <w:pPr>
      <w:numPr>
        <w:numId w:val="5"/>
      </w:numPr>
      <w:tabs>
        <w:tab w:val="left" w:pos="567"/>
      </w:tabs>
    </w:pPr>
  </w:style>
  <w:style w:type="paragraph" w:styleId="2">
    <w:name w:val="List Number 2"/>
    <w:basedOn w:val="a0"/>
    <w:uiPriority w:val="99"/>
    <w:pPr>
      <w:numPr>
        <w:numId w:val="6"/>
      </w:numPr>
      <w:tabs>
        <w:tab w:val="left" w:pos="1418"/>
      </w:tabs>
    </w:pPr>
  </w:style>
  <w:style w:type="paragraph" w:styleId="3">
    <w:name w:val="List Number 3"/>
    <w:basedOn w:val="a0"/>
    <w:uiPriority w:val="99"/>
    <w:pPr>
      <w:numPr>
        <w:numId w:val="7"/>
      </w:numPr>
      <w:tabs>
        <w:tab w:val="left" w:pos="1418"/>
      </w:tabs>
    </w:pPr>
  </w:style>
  <w:style w:type="paragraph" w:customStyle="1" w:styleId="1">
    <w:name w:val="Маркированный1"/>
    <w:basedOn w:val="a0"/>
    <w:pPr>
      <w:numPr>
        <w:numId w:val="4"/>
      </w:numPr>
      <w:tabs>
        <w:tab w:val="left" w:pos="1418"/>
      </w:tabs>
    </w:pPr>
  </w:style>
  <w:style w:type="paragraph" w:styleId="ad">
    <w:name w:val="Body Text Indent"/>
    <w:basedOn w:val="a0"/>
    <w:link w:val="ae"/>
    <w:uiPriority w:val="99"/>
    <w:pPr>
      <w:autoSpaceDE w:val="0"/>
      <w:autoSpaceDN w:val="0"/>
      <w:adjustRightInd w:val="0"/>
      <w:ind w:firstLine="720"/>
    </w:pPr>
    <w:rPr>
      <w:szCs w:val="1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</w:rPr>
  </w:style>
  <w:style w:type="paragraph" w:styleId="41">
    <w:name w:val="toc 4"/>
    <w:basedOn w:val="a0"/>
    <w:next w:val="a0"/>
    <w:autoRedefine/>
    <w:uiPriority w:val="39"/>
    <w:semiHidden/>
    <w:pPr>
      <w:ind w:left="840"/>
    </w:pPr>
  </w:style>
  <w:style w:type="paragraph" w:styleId="5">
    <w:name w:val="toc 5"/>
    <w:basedOn w:val="a0"/>
    <w:next w:val="a0"/>
    <w:autoRedefine/>
    <w:uiPriority w:val="39"/>
    <w:semiHidden/>
    <w:pPr>
      <w:ind w:left="1120"/>
    </w:pPr>
  </w:style>
  <w:style w:type="paragraph" w:styleId="6">
    <w:name w:val="toc 6"/>
    <w:basedOn w:val="a0"/>
    <w:next w:val="a0"/>
    <w:autoRedefine/>
    <w:uiPriority w:val="39"/>
    <w:semiHidden/>
    <w:pPr>
      <w:ind w:left="1400"/>
    </w:pPr>
  </w:style>
  <w:style w:type="paragraph" w:styleId="7">
    <w:name w:val="toc 7"/>
    <w:basedOn w:val="a0"/>
    <w:next w:val="a0"/>
    <w:autoRedefine/>
    <w:uiPriority w:val="39"/>
    <w:semiHidden/>
    <w:pPr>
      <w:ind w:left="1680"/>
    </w:pPr>
  </w:style>
  <w:style w:type="paragraph" w:styleId="8">
    <w:name w:val="toc 8"/>
    <w:basedOn w:val="a0"/>
    <w:next w:val="a0"/>
    <w:autoRedefine/>
    <w:uiPriority w:val="39"/>
    <w:semiHidden/>
    <w:pPr>
      <w:ind w:left="1960"/>
    </w:pPr>
  </w:style>
  <w:style w:type="paragraph" w:styleId="9">
    <w:name w:val="toc 9"/>
    <w:basedOn w:val="a0"/>
    <w:next w:val="a0"/>
    <w:autoRedefine/>
    <w:uiPriority w:val="39"/>
    <w:semiHidden/>
    <w:pPr>
      <w:ind w:left="2240"/>
    </w:p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3">
    <w:name w:val="Body Text Indent 2"/>
    <w:basedOn w:val="a0"/>
    <w:link w:val="24"/>
    <w:uiPriority w:val="99"/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  <w:style w:type="character" w:styleId="af0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I&amp;S</Company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Alex</dc:creator>
  <cp:keywords/>
  <dc:description/>
  <cp:lastModifiedBy>admin</cp:lastModifiedBy>
  <cp:revision>2</cp:revision>
  <cp:lastPrinted>2002-04-23T16:38:00Z</cp:lastPrinted>
  <dcterms:created xsi:type="dcterms:W3CDTF">2014-03-04T19:58:00Z</dcterms:created>
  <dcterms:modified xsi:type="dcterms:W3CDTF">2014-03-04T19:58:00Z</dcterms:modified>
</cp:coreProperties>
</file>