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2C5F10" w:rsidRPr="00346DD2" w:rsidRDefault="002C5F10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center"/>
        <w:rPr>
          <w:caps/>
        </w:rPr>
      </w:pPr>
      <w:r w:rsidRPr="00346DD2">
        <w:rPr>
          <w:caps/>
        </w:rPr>
        <w:t xml:space="preserve">Качество линейных непрерывных САУ и методы ее оценки </w:t>
      </w:r>
    </w:p>
    <w:p w:rsidR="00346DD2" w:rsidRDefault="002C5F10" w:rsidP="002C5F10">
      <w:pPr>
        <w:numPr>
          <w:ilvl w:val="0"/>
          <w:numId w:val="1"/>
        </w:numPr>
        <w:spacing w:line="360" w:lineRule="auto"/>
        <w:jc w:val="center"/>
      </w:pPr>
      <w:r>
        <w:br w:type="page"/>
        <w:t xml:space="preserve">ОЦЕНКА КАЧЕСТВА ЛИНЕЙНЫХ </w:t>
      </w:r>
      <w:r w:rsidR="00346DD2" w:rsidRPr="00346DD2">
        <w:t>САУ</w:t>
      </w:r>
    </w:p>
    <w:p w:rsidR="002C5F10" w:rsidRPr="000729BC" w:rsidRDefault="0006657F" w:rsidP="002C5F10">
      <w:pPr>
        <w:spacing w:line="360" w:lineRule="auto"/>
        <w:ind w:left="1080"/>
        <w:jc w:val="both"/>
        <w:rPr>
          <w:color w:val="FFFFFF"/>
          <w:lang w:val="en-US"/>
        </w:rPr>
      </w:pPr>
      <w:r w:rsidRPr="000729BC">
        <w:rPr>
          <w:color w:val="FFFFFF"/>
        </w:rPr>
        <w:t>310181</w:t>
      </w:r>
      <w:r w:rsidRPr="000729BC">
        <w:rPr>
          <w:color w:val="FFFFFF"/>
          <w:lang w:val="en-US"/>
        </w:rPr>
        <w:t xml:space="preserve"> замкнутый линейный квадратичная интегральная ошибка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Устойчивость</w:t>
      </w:r>
      <w:r w:rsidR="00BE575D">
        <w:t xml:space="preserve"> </w:t>
      </w:r>
      <w:r w:rsidRPr="00346DD2">
        <w:t>является необходимым, но недостаточным условием работоспособности</w:t>
      </w:r>
      <w:r w:rsidR="00BE575D">
        <w:t xml:space="preserve"> </w:t>
      </w:r>
      <w:r w:rsidRPr="00346DD2">
        <w:t>САУ.</w:t>
      </w:r>
      <w:r w:rsidR="00BE575D">
        <w:t xml:space="preserve"> </w:t>
      </w:r>
      <w:r w:rsidRPr="00346DD2">
        <w:t>К</w:t>
      </w:r>
      <w:r w:rsidR="00BE575D">
        <w:t xml:space="preserve"> </w:t>
      </w:r>
      <w:r w:rsidRPr="00346DD2">
        <w:t>ним</w:t>
      </w:r>
      <w:r w:rsidR="00BE575D">
        <w:t xml:space="preserve"> </w:t>
      </w:r>
      <w:r w:rsidRPr="00346DD2">
        <w:t>предъявляют</w:t>
      </w:r>
      <w:r w:rsidR="00BE575D">
        <w:t xml:space="preserve"> </w:t>
      </w:r>
      <w:r w:rsidRPr="00346DD2">
        <w:t>определенные</w:t>
      </w:r>
      <w:r w:rsidR="00BE575D">
        <w:t xml:space="preserve"> </w:t>
      </w:r>
      <w:r w:rsidRPr="00346DD2">
        <w:t>требования</w:t>
      </w:r>
      <w:r w:rsidR="00BE575D">
        <w:t xml:space="preserve"> </w:t>
      </w:r>
      <w:r w:rsidRPr="00346DD2">
        <w:t>качества.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Наиболее полной характеристикой качества системы является текущая ошибка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12.5pt">
            <v:imagedata r:id="rId7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26" type="#_x0000_t75" style="width:4in;height:23.25pt">
            <v:imagedata r:id="rId8" o:title=""/>
          </v:shape>
        </w:pict>
      </w:r>
      <w:r w:rsidR="00BE575D">
        <w:t xml:space="preserve">    </w:t>
      </w:r>
      <w:r w:rsidR="00346DD2" w:rsidRPr="00346DD2">
        <w:t>(1)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27" type="#_x0000_t75" style="width:29.25pt;height:18pt">
            <v:imagedata r:id="rId9" o:title=""/>
          </v:shape>
        </w:pict>
      </w:r>
      <w:r w:rsidR="00346DD2" w:rsidRPr="00346DD2">
        <w:t xml:space="preserve"> -</w:t>
      </w:r>
      <w:r w:rsidR="00BE575D">
        <w:t xml:space="preserve"> </w:t>
      </w:r>
      <w:r w:rsidR="00346DD2" w:rsidRPr="00346DD2">
        <w:t>фактическое возмущающее движение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28" type="#_x0000_t75" style="width:36.75pt;height:23.25pt">
            <v:imagedata r:id="rId10" o:title=""/>
          </v:shape>
        </w:pict>
      </w:r>
      <w:r w:rsidR="00346DD2" w:rsidRPr="00346DD2">
        <w:t xml:space="preserve"> -</w:t>
      </w:r>
      <w:r w:rsidR="00BE575D">
        <w:t xml:space="preserve"> </w:t>
      </w:r>
      <w:r w:rsidR="00346DD2" w:rsidRPr="00346DD2">
        <w:t>заданное невозмущающее движение</w: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Если</w:t>
      </w:r>
      <w:r w:rsidR="00BE575D">
        <w:t xml:space="preserve"> </w:t>
      </w:r>
      <w:r w:rsidR="004D5496">
        <w:rPr>
          <w:position w:val="-12"/>
        </w:rPr>
        <w:pict>
          <v:shape id="_x0000_i1029" type="#_x0000_t75" style="width:80.25pt;height:24pt">
            <v:imagedata r:id="rId11" o:title=""/>
          </v:shape>
        </w:pict>
      </w:r>
      <w:r w:rsidRPr="00346DD2">
        <w:t>,</w:t>
      </w:r>
      <w:r w:rsidR="00BE575D">
        <w:t xml:space="preserve"> </w:t>
      </w:r>
      <w:r w:rsidRPr="00346DD2">
        <w:t>где</w:t>
      </w:r>
      <w:r w:rsidR="00BE575D">
        <w:t xml:space="preserve"> </w:t>
      </w:r>
      <w:r w:rsidR="004D5496">
        <w:rPr>
          <w:position w:val="-12"/>
        </w:rPr>
        <w:pict>
          <v:shape id="_x0000_i1030" type="#_x0000_t75" style="width:30pt;height:18.75pt">
            <v:imagedata r:id="rId12" o:title=""/>
          </v:shape>
        </w:pict>
      </w:r>
      <w:r w:rsidRPr="00346DD2">
        <w:t xml:space="preserve"> -</w:t>
      </w:r>
      <w:r w:rsidR="00BE575D">
        <w:t xml:space="preserve"> </w:t>
      </w:r>
      <w:r w:rsidRPr="00346DD2">
        <w:t>заданное воздействие, то ошибка совпадает с величиной на выходе сравнивающего устройства.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Если на систему действуют два внешних воздействия - задающее </w:t>
      </w:r>
      <w:r w:rsidR="004D5496">
        <w:rPr>
          <w:position w:val="-12"/>
        </w:rPr>
        <w:pict>
          <v:shape id="_x0000_i1031" type="#_x0000_t75" style="width:30pt;height:18.75pt">
            <v:imagedata r:id="rId12" o:title=""/>
          </v:shape>
        </w:pict>
      </w:r>
      <w:r w:rsidRPr="00346DD2">
        <w:t xml:space="preserve"> и возмущение</w:t>
      </w:r>
      <w:r w:rsidR="00BE575D">
        <w:t xml:space="preserve"> </w:t>
      </w:r>
      <w:r w:rsidR="004D5496">
        <w:rPr>
          <w:position w:val="-12"/>
        </w:rPr>
        <w:pict>
          <v:shape id="_x0000_i1032" type="#_x0000_t75" style="width:32.25pt;height:18.75pt">
            <v:imagedata r:id="rId13" o:title=""/>
          </v:shape>
        </w:pict>
      </w:r>
      <w:r w:rsidRPr="00346DD2">
        <w:t>, причем</w:t>
      </w:r>
      <w:r w:rsidR="00BE575D">
        <w:t xml:space="preserve"> </w:t>
      </w:r>
      <w:r w:rsidR="004D5496">
        <w:rPr>
          <w:position w:val="-12"/>
        </w:rPr>
        <w:pict>
          <v:shape id="_x0000_i1033" type="#_x0000_t75" style="width:80.25pt;height:24pt">
            <v:imagedata r:id="rId14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noProof/>
        </w:rPr>
        <w:pict>
          <v:shape id="_x0000_s1026" style="position:absolute;left:0;text-align:left;margin-left:130.5pt;margin-top:47.15pt;width:69.75pt;height:4.85pt;z-index:251657728;mso-position-horizontal-relative:text;mso-position-vertical-relative:text" coordsize="20000,20000" o:allowincell="f" path="m,l43,6186r244,l516,7629r,1237l746,8866r243,1443l1219,10309r,1237l1692,11546r,1444l1921,12990r244,1237l2394,14227r230,1443l3326,15670r244,1237l5204,16907r,1444l8029,18351r229,1443l15068,19794r,-1443l15771,18351r229,-1444l16473,16907r230,-1237l17405,15670r244,-1443l18108,14227r243,-1237l18581,12990r229,-1444l19054,11546r229,-1237l19513,10309r,-1443l19756,8866r,-1237l19986,7629e" filled="f" strokeweight=".5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27" style="position:absolute;left:0;text-align:left;margin-left:245.7pt;margin-top:47.15pt;width:67.45pt;height:9.05pt;z-index:251656704;mso-position-horizontal-relative:text;mso-position-vertical-relative:text" coordsize="20000,20000" o:allowincell="f" path="m,3978l104,,341,1768,578,3646r,1768l830,5414r237,1768l1305,9061r252,1768l2031,12707r252,1768l3010,14475r237,1768l4463,16243r,1879l6168,18122r,1768l11016,19890r237,-1768l12958,18122r,-1879l14411,16243r237,-1768l16353,14475r237,-1768l17569,12707r237,-1878l18532,10829r,-1768l18784,9061r,-1879l19259,7182r252,-1768l19748,5414r,-1768l19985,3646r,-1878l19214,3978e" filled="f" strokeweight=".5pt">
            <v:stroke startarrowwidth="narrow" startarrowlength="short" endarrowwidth="narrow" endarrowlength="short"/>
            <v:path arrowok="t"/>
          </v:shape>
        </w:pict>
      </w:r>
      <w:r>
        <w:rPr>
          <w:position w:val="-48"/>
        </w:rPr>
        <w:pict>
          <v:shape id="_x0000_i1034" type="#_x0000_t75" style="width:339pt;height:56.25pt">
            <v:imagedata r:id="rId15" o:title=""/>
          </v:shape>
        </w:pict>
      </w:r>
      <w:r w:rsidR="00BE575D">
        <w:t xml:space="preserve"> </w:t>
      </w:r>
      <w:r w:rsidR="00346DD2" w:rsidRPr="00346DD2">
        <w:t>(2)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noProof/>
        </w:rPr>
        <w:pict>
          <v:shape id="_x0000_s1028" style="position:absolute;left:0;text-align:left;margin-left:130.5pt;margin-top:7.75pt;width:100.85pt;height:14.45pt;z-index:251658752;mso-position-horizontal-relative:text;mso-position-vertical-relative:text" coordsize="20000,20000" o:allowincell="f" path="m,6990l377,9619r158,l535,11280r169,l704,11834r169,l873,12388r158,553l1210,13495r168,553l1547,14602r159,l2053,15502r158,l2380,16055r168,l2885,16609r506,l3560,17163r654,l4214,17716r684,l4898,18270r833,l5731,18824r1507,l7407,19377r1844,l9251,19931r3193,l12613,19377r327,l12940,18824r169,l13287,18270r327,l13783,17716r158,l14120,17163r169,l14457,16609r159,l14616,16055r347,l15121,15502r,-485l15290,15017r169,-415l15617,14602r,-554l15796,14048r168,-553l16301,12941r328,-553l16807,12388r159,-554l17124,11834r189,-554l17471,11280r338,-1107l17967,10173r,-554l18314,9066r,-969l18473,8097r506,-1661l19147,6436r169,-554l19316,5329r158,-485l19643,4844r,-1107l19822,3183r,-2076l19990,554r,-554e" filled="f" strokeweight=".5pt">
            <v:stroke startarrowwidth="narrow" startarrowlength="short" endarrowwidth="narrow" endarrowlength="short"/>
            <v:path arrowok="t"/>
          </v:shape>
        </w:pict>
      </w:r>
      <w:r>
        <w:rPr>
          <w:position w:val="-18"/>
        </w:rPr>
        <w:pict>
          <v:shape id="_x0000_i1035" type="#_x0000_t75" style="width:45.75pt;height:23.25pt">
            <v:imagedata r:id="rId16" o:title=""/>
          </v:shape>
        </w:pict>
      </w:r>
      <w:r w:rsidR="00BE575D">
        <w:t xml:space="preserve">     </w:t>
      </w:r>
      <w:r>
        <w:rPr>
          <w:position w:val="-24"/>
        </w:rPr>
        <w:pict>
          <v:shape id="_x0000_i1036" type="#_x0000_t75" style="width:38.25pt;height:26.25pt">
            <v:imagedata r:id="rId17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8"/>
        </w:rPr>
        <w:pict>
          <v:shape id="_x0000_i1037" type="#_x0000_t75" style="width:36pt;height:23.25pt">
            <v:imagedata r:id="rId18" o:title=""/>
          </v:shape>
        </w:pict>
      </w:r>
    </w:p>
    <w:p w:rsidR="00346DD2" w:rsidRPr="00346DD2" w:rsidRDefault="002C5F10" w:rsidP="002C5F10">
      <w:pPr>
        <w:spacing w:line="360" w:lineRule="auto"/>
        <w:ind w:firstLine="720"/>
        <w:jc w:val="both"/>
      </w:pPr>
      <w:r>
        <w:br w:type="page"/>
      </w:r>
      <w:r w:rsidR="004D5496">
        <w:rPr>
          <w:position w:val="-18"/>
        </w:rPr>
        <w:pict>
          <v:shape id="_x0000_i1038" type="#_x0000_t75" style="width:36pt;height:23.25pt">
            <v:imagedata r:id="rId19" o:title=""/>
          </v:shape>
        </w:pict>
      </w:r>
      <w:r w:rsidR="00346DD2" w:rsidRPr="00346DD2">
        <w:t xml:space="preserve"> - ошибка от задающего воздействия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24"/>
        </w:rPr>
        <w:pict>
          <v:shape id="_x0000_i1039" type="#_x0000_t75" style="width:38.25pt;height:26.25pt">
            <v:imagedata r:id="rId17" o:title=""/>
          </v:shape>
        </w:pict>
      </w:r>
      <w:r w:rsidR="00346DD2" w:rsidRPr="00346DD2">
        <w:t>- ошибка от возмущения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24"/>
        </w:rPr>
        <w:pict>
          <v:shape id="_x0000_i1040" type="#_x0000_t75" style="width:126pt;height:26.25pt">
            <v:imagedata r:id="rId20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Из (2) видно, что ошибка </w:t>
      </w:r>
      <w:r w:rsidR="004D5496">
        <w:rPr>
          <w:position w:val="-10"/>
        </w:rPr>
        <w:pict>
          <v:shape id="_x0000_i1041" type="#_x0000_t75" style="width:27.75pt;height:18pt">
            <v:imagedata r:id="rId21" o:title=""/>
          </v:shape>
        </w:pict>
      </w:r>
      <w:r w:rsidRPr="00346DD2">
        <w:t xml:space="preserve"> зависит как от свойств</w:t>
      </w:r>
      <w:r w:rsidR="00BE575D">
        <w:t xml:space="preserve"> </w:t>
      </w:r>
      <w:r w:rsidRPr="00346DD2">
        <w:t>системы,</w:t>
      </w:r>
      <w:r w:rsidR="00BE575D">
        <w:t xml:space="preserve"> </w:t>
      </w:r>
      <w:r w:rsidRPr="00346DD2">
        <w:t>так и от видов</w:t>
      </w:r>
      <w:r w:rsidR="00BE575D">
        <w:t xml:space="preserve"> </w:t>
      </w:r>
      <w:r w:rsidRPr="00346DD2">
        <w:t>входных</w:t>
      </w:r>
      <w:r w:rsidR="00BE575D">
        <w:t xml:space="preserve"> </w:t>
      </w:r>
      <w:r w:rsidRPr="00346DD2">
        <w:t>воздействий</w:t>
      </w:r>
      <w:r w:rsidR="00BE575D">
        <w:t xml:space="preserve"> </w:t>
      </w:r>
      <w:r w:rsidR="004D5496">
        <w:rPr>
          <w:position w:val="-12"/>
        </w:rPr>
        <w:pict>
          <v:shape id="_x0000_i1042" type="#_x0000_t75" style="width:30pt;height:18.75pt">
            <v:imagedata r:id="rId22" o:title=""/>
          </v:shape>
        </w:pict>
      </w:r>
      <w:r w:rsidRPr="00346DD2">
        <w:t>.</w:t>
      </w:r>
      <w:r w:rsidR="00BE575D">
        <w:t xml:space="preserve"> </w:t>
      </w:r>
      <w:r w:rsidRPr="00346DD2">
        <w:t>Для</w:t>
      </w:r>
      <w:r w:rsidR="00BE575D">
        <w:t xml:space="preserve"> </w:t>
      </w:r>
      <w:r w:rsidRPr="00346DD2">
        <w:t>одной и той же системы она различна в зависимости</w:t>
      </w:r>
      <w:r w:rsidR="00BE575D">
        <w:t xml:space="preserve"> </w:t>
      </w:r>
      <w:r w:rsidRPr="00346DD2">
        <w:t>от входных воздействий. Поэтому при определении качества системы используют так называемые типовые воздействия: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- </w:t>
      </w:r>
      <w:r w:rsidR="004D5496">
        <w:rPr>
          <w:position w:val="-18"/>
        </w:rPr>
        <w:pict>
          <v:shape id="_x0000_i1043" type="#_x0000_t75" style="width:51.75pt;height:23.25pt">
            <v:imagedata r:id="rId23" o:title=""/>
          </v:shape>
        </w:pict>
      </w:r>
      <w:r w:rsidRPr="00346DD2">
        <w:t xml:space="preserve"> - ступенчатое;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- </w:t>
      </w:r>
      <w:r w:rsidR="004D5496">
        <w:rPr>
          <w:position w:val="-18"/>
        </w:rPr>
        <w:pict>
          <v:shape id="_x0000_i1044" type="#_x0000_t75" style="width:33pt;height:23.25pt">
            <v:imagedata r:id="rId24" o:title=""/>
          </v:shape>
        </w:pict>
      </w:r>
      <w:r w:rsidRPr="00346DD2">
        <w:t xml:space="preserve"> - линейное;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- </w:t>
      </w:r>
      <w:r w:rsidR="004D5496">
        <w:rPr>
          <w:position w:val="-4"/>
        </w:rPr>
        <w:pict>
          <v:shape id="_x0000_i1045" type="#_x0000_t75" style="width:60pt;height:15pt">
            <v:imagedata r:id="rId25" o:title=""/>
          </v:shape>
        </w:pict>
      </w:r>
      <w:r w:rsidRPr="00346DD2">
        <w:t xml:space="preserve"> - гармоническое.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Различают качество системы в переходном и установившемся режимах.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Качество</w:t>
      </w:r>
      <w:r w:rsidR="00BE575D">
        <w:t xml:space="preserve"> </w:t>
      </w:r>
      <w:r w:rsidRPr="00346DD2">
        <w:t>в</w:t>
      </w:r>
      <w:r w:rsidR="00BE575D">
        <w:t xml:space="preserve"> </w:t>
      </w:r>
      <w:r w:rsidRPr="00346DD2">
        <w:t>переходном режиме</w:t>
      </w:r>
      <w:r w:rsidR="00BE575D">
        <w:t xml:space="preserve"> </w:t>
      </w:r>
      <w:r w:rsidRPr="00346DD2">
        <w:t>-</w:t>
      </w:r>
      <w:r w:rsidR="00BE575D">
        <w:t xml:space="preserve"> </w:t>
      </w:r>
      <w:r w:rsidRPr="00346DD2">
        <w:t>свойство</w:t>
      </w:r>
      <w:r w:rsidR="00BE575D">
        <w:t xml:space="preserve"> </w:t>
      </w:r>
      <w:r w:rsidRPr="00346DD2">
        <w:t>системы на начальном отрезке времени</w:t>
      </w:r>
      <w:r w:rsidR="00BE575D">
        <w:t xml:space="preserve"> </w:t>
      </w:r>
      <w:r w:rsidR="004D5496">
        <w:rPr>
          <w:position w:val="-18"/>
        </w:rPr>
        <w:pict>
          <v:shape id="_x0000_i1046" type="#_x0000_t75" style="width:36pt;height:23.25pt">
            <v:imagedata r:id="rId26" o:title=""/>
          </v:shape>
        </w:pict>
      </w:r>
      <w:r w:rsidRPr="00346DD2">
        <w:t>, где</w:t>
      </w:r>
      <w:r w:rsidR="00BE575D">
        <w:t xml:space="preserve"> </w:t>
      </w:r>
      <w:r w:rsidR="004D5496">
        <w:rPr>
          <w:position w:val="-18"/>
        </w:rPr>
        <w:pict>
          <v:shape id="_x0000_i1047" type="#_x0000_t75" style="width:14.25pt;height:23.25pt">
            <v:imagedata r:id="rId27" o:title=""/>
          </v:shape>
        </w:pict>
      </w:r>
      <w:r w:rsidRPr="00346DD2">
        <w:t xml:space="preserve"> - момент приложения на систему воздействия.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Качество в установившемся режиме - свойство системы в асимптотике</w:t>
      </w:r>
      <w:r w:rsidR="00BE575D">
        <w:t xml:space="preserve"> </w:t>
      </w:r>
      <w:r w:rsidRPr="00346DD2">
        <w:t>при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Default="004D5496" w:rsidP="002C5F10">
      <w:pPr>
        <w:spacing w:line="360" w:lineRule="auto"/>
        <w:ind w:firstLine="720"/>
        <w:jc w:val="both"/>
      </w:pPr>
      <w:r>
        <w:rPr>
          <w:position w:val="-6"/>
        </w:rPr>
        <w:pict>
          <v:shape id="_x0000_i1048" type="#_x0000_t75" style="width:42.75pt;height:14.25pt">
            <v:imagedata r:id="rId28" o:title=""/>
          </v:shape>
        </w:pict>
      </w:r>
      <w:r w:rsidR="00346DD2" w:rsidRPr="00346DD2">
        <w:t>.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Для оценки</w:t>
      </w:r>
      <w:r w:rsidR="00BE575D">
        <w:t xml:space="preserve"> </w:t>
      </w:r>
      <w:r w:rsidRPr="00346DD2">
        <w:t>качества</w:t>
      </w:r>
      <w:r w:rsidR="00BE575D">
        <w:t xml:space="preserve"> </w:t>
      </w:r>
      <w:r w:rsidRPr="00346DD2">
        <w:t>в</w:t>
      </w:r>
      <w:r w:rsidR="00BE575D">
        <w:t xml:space="preserve"> </w:t>
      </w:r>
      <w:r w:rsidRPr="00346DD2">
        <w:t>переходном</w:t>
      </w:r>
      <w:r w:rsidR="00BE575D">
        <w:t xml:space="preserve"> </w:t>
      </w:r>
      <w:r w:rsidRPr="00346DD2">
        <w:t>режиме</w:t>
      </w:r>
      <w:r w:rsidR="00BE575D">
        <w:t xml:space="preserve"> </w:t>
      </w:r>
      <w:r w:rsidRPr="00346DD2">
        <w:t>используют</w:t>
      </w:r>
      <w:r w:rsidR="00BE575D">
        <w:t xml:space="preserve"> </w:t>
      </w:r>
      <w:r w:rsidRPr="00346DD2">
        <w:t>ступенчатое</w:t>
      </w:r>
      <w:r w:rsidR="00BE575D">
        <w:t xml:space="preserve"> </w:t>
      </w:r>
      <w:r w:rsidRPr="00346DD2">
        <w:t>воз-действие</w:t>
      </w:r>
      <w:r w:rsidR="00BE575D">
        <w:t xml:space="preserve"> </w:t>
      </w:r>
      <w:r w:rsidR="004D5496">
        <w:rPr>
          <w:position w:val="-18"/>
        </w:rPr>
        <w:pict>
          <v:shape id="_x0000_i1049" type="#_x0000_t75" style="width:92.25pt;height:23.25pt">
            <v:imagedata r:id="rId29" o:title=""/>
          </v:shape>
        </w:pict>
      </w:r>
      <w:r w:rsidRPr="00346DD2">
        <w:t>,</w:t>
      </w:r>
      <w:r w:rsidR="00BE575D">
        <w:t xml:space="preserve"> </w:t>
      </w:r>
      <w:r w:rsidRPr="00346DD2">
        <w:t>т.к. вид</w:t>
      </w:r>
      <w:r w:rsidR="00BE575D">
        <w:t xml:space="preserve"> </w:t>
      </w:r>
      <w:r w:rsidRPr="00346DD2">
        <w:t>кривой переходного процесса не зависит от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8"/>
        </w:rPr>
        <w:pict>
          <v:shape id="_x0000_i1050" type="#_x0000_t75" style="width:20.25pt;height:23.25pt">
            <v:imagedata r:id="rId30" o:title=""/>
          </v:shape>
        </w:pict>
      </w:r>
      <w:r w:rsidR="00346DD2" w:rsidRPr="00346DD2">
        <w:t>.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24"/>
        </w:rPr>
        <w:pict>
          <v:shape id="_x0000_i1051" type="#_x0000_t75" style="width:225.75pt;height:26.25pt">
            <v:imagedata r:id="rId31" o:title=""/>
          </v:shape>
        </w:pict>
      </w:r>
      <w:r w:rsidR="00346DD2" w:rsidRPr="00346DD2">
        <w:t xml:space="preserve"> где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8"/>
        </w:rPr>
        <w:pict>
          <v:shape id="_x0000_i1052" type="#_x0000_t75" style="width:36.75pt;height:23.25pt">
            <v:imagedata r:id="rId32" o:title=""/>
          </v:shape>
        </w:pict>
      </w:r>
      <w:r w:rsidR="00346DD2" w:rsidRPr="00346DD2">
        <w:t xml:space="preserve"> и</w:t>
      </w:r>
      <w:r w:rsidR="00BE575D">
        <w:t xml:space="preserve"> </w:t>
      </w:r>
      <w:r>
        <w:rPr>
          <w:position w:val="-24"/>
        </w:rPr>
        <w:pict>
          <v:shape id="_x0000_i1053" type="#_x0000_t75" style="width:38.25pt;height:26.25pt">
            <v:imagedata r:id="rId33" o:title=""/>
          </v:shape>
        </w:pict>
      </w:r>
      <w:r w:rsidR="00346DD2" w:rsidRPr="00346DD2">
        <w:t xml:space="preserve"> - переходные функции.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8"/>
        </w:rPr>
        <w:pict>
          <v:shape id="_x0000_i1054" type="#_x0000_t75" style="width:249pt;height:23.25pt">
            <v:imagedata r:id="rId34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24"/>
        </w:rPr>
        <w:pict>
          <v:shape id="_x0000_i1055" type="#_x0000_t75" style="width:249pt;height:26.25pt">
            <v:imagedata r:id="rId35" o:title=""/>
          </v:shape>
        </w:pict>
      </w:r>
    </w:p>
    <w:p w:rsidR="002C5F10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Оценивать</w:t>
      </w:r>
      <w:r w:rsidR="00BE575D">
        <w:t xml:space="preserve"> </w:t>
      </w:r>
      <w:r w:rsidRPr="00346DD2">
        <w:t>качество систем и сравнивать их между собой по текущим ошибкам и переходным функциям неудобно. Поэтому</w:t>
      </w:r>
      <w:r w:rsidR="00BE575D">
        <w:t xml:space="preserve"> </w:t>
      </w:r>
      <w:r w:rsidRPr="00346DD2">
        <w:t>для</w:t>
      </w:r>
      <w:r w:rsidR="00BE575D">
        <w:t xml:space="preserve"> </w:t>
      </w:r>
      <w:r w:rsidRPr="00346DD2">
        <w:t>оценки</w:t>
      </w:r>
      <w:r w:rsidR="00BE575D">
        <w:t xml:space="preserve"> </w:t>
      </w:r>
      <w:r w:rsidRPr="00346DD2">
        <w:t>качества</w:t>
      </w:r>
      <w:r w:rsidR="00BE575D">
        <w:t xml:space="preserve"> </w:t>
      </w:r>
      <w:r w:rsidRPr="00346DD2">
        <w:t>систем используют числовые показатели, которые</w:t>
      </w:r>
      <w:r w:rsidR="00BE575D">
        <w:t>,</w:t>
      </w:r>
      <w:r w:rsidRPr="00346DD2">
        <w:t xml:space="preserve"> так</w:t>
      </w:r>
      <w:r w:rsidR="00BE575D">
        <w:t xml:space="preserve"> </w:t>
      </w:r>
      <w:r w:rsidRPr="00346DD2">
        <w:t>или</w:t>
      </w:r>
      <w:r w:rsidR="00BE575D">
        <w:t xml:space="preserve"> </w:t>
      </w:r>
      <w:r w:rsidRPr="00346DD2">
        <w:t>иначе</w:t>
      </w:r>
      <w:r w:rsidR="00BE575D">
        <w:t xml:space="preserve">, </w:t>
      </w:r>
      <w:r w:rsidRPr="00346DD2">
        <w:t>определяют</w:t>
      </w:r>
      <w:r w:rsidR="00BE575D">
        <w:t xml:space="preserve"> </w:t>
      </w:r>
      <w:r w:rsidRPr="00346DD2">
        <w:t>характерные свойства ошибок и переходных характеристик.</w:t>
      </w:r>
    </w:p>
    <w:p w:rsidR="00346DD2" w:rsidRPr="00346DD2" w:rsidRDefault="00BE575D" w:rsidP="002C5F10">
      <w:pPr>
        <w:spacing w:line="360" w:lineRule="auto"/>
        <w:ind w:firstLine="720"/>
        <w:jc w:val="both"/>
      </w:pPr>
      <w:r>
        <w:t xml:space="preserve">Прямые показатели качества </w:t>
      </w:r>
      <w:r w:rsidR="00346DD2" w:rsidRPr="00346DD2">
        <w:t>определяются непосредственно</w:t>
      </w:r>
      <w:r>
        <w:t xml:space="preserve"> </w:t>
      </w:r>
      <w:r w:rsidR="00346DD2" w:rsidRPr="00346DD2">
        <w:t>по</w:t>
      </w:r>
      <w:r>
        <w:t xml:space="preserve"> </w:t>
      </w:r>
      <w:r w:rsidR="00346DD2" w:rsidRPr="00346DD2">
        <w:t>переходной характеристике.</w: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  <w:rPr>
          <w:caps/>
        </w:rPr>
      </w:pPr>
      <w:r w:rsidRPr="00346DD2">
        <w:rPr>
          <w:caps/>
        </w:rPr>
        <w:t>2. Алгеб</w:t>
      </w:r>
      <w:r w:rsidR="002C5F10">
        <w:rPr>
          <w:caps/>
        </w:rPr>
        <w:t>раические критерии устойчивости</w:t>
      </w: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rPr>
          <w:iCs/>
        </w:rPr>
        <w:t>Алгебраическими критериями</w:t>
      </w:r>
      <w:r w:rsidRPr="00346DD2">
        <w:t xml:space="preserve"> называются критерии, которые основаны на проверке определенных соотношений, составленных из коэффициентов характеристического уравнения.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Поэтому при использовании алгебраических критериев нужно иметь только характеристическое уравнение вида:</w:t>
      </w:r>
      <w:r w:rsidR="00BE575D">
        <w:t xml:space="preserve"> </w:t>
      </w:r>
      <w:r w:rsidR="004D5496">
        <w:pict>
          <v:shape id="_x0000_i1056" type="#_x0000_t75" style="width:128.25pt;height:18.75pt">
            <v:imagedata r:id="rId36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Если исследование устойчивости проводится с помощью алгебраических критериев, нужно, прежде всего, проверить выполнение необходимого условия устойчивости, так как его проверка не требует никаких вычислений и при невыполнении этого условия дальнейших исследований проводить не нужно.</w:t>
      </w:r>
    </w:p>
    <w:p w:rsidR="00346DD2" w:rsidRDefault="00346DD2" w:rsidP="002C5F10">
      <w:pPr>
        <w:spacing w:line="360" w:lineRule="auto"/>
        <w:ind w:firstLine="720"/>
        <w:jc w:val="both"/>
        <w:rPr>
          <w:iCs/>
        </w:rPr>
      </w:pPr>
      <w:r w:rsidRPr="00346DD2">
        <w:rPr>
          <w:bCs/>
        </w:rPr>
        <w:t>Необходимое условие устойчивости.</w:t>
      </w:r>
      <w:r w:rsidRPr="00346DD2">
        <w:t xml:space="preserve"> </w:t>
      </w:r>
      <w:r w:rsidRPr="00346DD2">
        <w:rPr>
          <w:iCs/>
        </w:rPr>
        <w:t>Для того чтобы система была устойчива, необходимо, чтобы коэффициенты ее характеристического уравнения были одного знака: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2C5F10" w:rsidRDefault="004D5496" w:rsidP="002C5F10">
      <w:pPr>
        <w:spacing w:line="360" w:lineRule="auto"/>
        <w:ind w:firstLine="720"/>
        <w:jc w:val="both"/>
      </w:pPr>
      <w:r>
        <w:pict>
          <v:shape id="_x0000_i1057" type="#_x0000_t75" style="width:92.25pt;height:18pt">
            <v:imagedata r:id="rId37" o:title=""/>
          </v:shape>
        </w:pict>
      </w:r>
      <w:r w:rsidR="00BE575D">
        <w:t xml:space="preserve"> </w:t>
      </w:r>
      <w:r w:rsidR="00346DD2" w:rsidRPr="00346DD2">
        <w:t xml:space="preserve">или </w:t>
      </w:r>
      <w:r>
        <w:pict>
          <v:shape id="_x0000_i1058" type="#_x0000_t75" style="width:89.25pt;height:18pt">
            <v:imagedata r:id="rId38" o:title=""/>
          </v:shape>
        </w:pict>
      </w:r>
      <w:r w:rsidR="00346DD2" w:rsidRPr="00346DD2">
        <w:tab/>
      </w:r>
      <w:r w:rsidR="00346DD2" w:rsidRPr="00346DD2">
        <w:tab/>
      </w:r>
      <w:r w:rsidR="00346DD2" w:rsidRPr="00346DD2">
        <w:tab/>
      </w:r>
      <w:r w:rsidR="00346DD2" w:rsidRPr="00346DD2">
        <w:tab/>
        <w:t>(3)</w:t>
      </w:r>
    </w:p>
    <w:p w:rsidR="00346DD2" w:rsidRPr="00346DD2" w:rsidRDefault="002C5F10" w:rsidP="002C5F10">
      <w:pPr>
        <w:spacing w:line="360" w:lineRule="auto"/>
        <w:ind w:firstLine="720"/>
        <w:jc w:val="both"/>
      </w:pPr>
      <w:r>
        <w:br w:type="page"/>
      </w:r>
      <w:r w:rsidR="00346DD2" w:rsidRPr="00346DD2">
        <w:t>Если необходимое условие не выполняется, то система неустойчива.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Если же необходимое условие выполняется, то система при </w:t>
      </w:r>
      <w:r w:rsidRPr="00346DD2">
        <w:rPr>
          <w:lang w:val="en-US"/>
        </w:rPr>
        <w:t>n</w:t>
      </w:r>
      <w:r w:rsidRPr="00346DD2">
        <w:t xml:space="preserve"> </w:t>
      </w:r>
      <w:r w:rsidRPr="00346DD2">
        <w:rPr>
          <w:lang w:val="en-US"/>
        </w:rPr>
        <w:sym w:font="Symbol" w:char="F0B3"/>
      </w:r>
      <w:r w:rsidRPr="00346DD2">
        <w:t xml:space="preserve"> 3 (</w:t>
      </w:r>
      <w:r w:rsidRPr="00346DD2">
        <w:rPr>
          <w:lang w:val="en-US"/>
        </w:rPr>
        <w:t>n</w:t>
      </w:r>
      <w:r w:rsidRPr="00346DD2">
        <w:t xml:space="preserve"> - порядок системы) может быть устойчивой и неустойчивой и для установления устойчивости нужно воспользоваться каким-либо критерием устойчивости. Как уже установлено, в случае систем первого и второго порядков необходимое условие (3) является и достаточным.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Перейдем к формулировке критерия Гурвица. Составим из коэффициентов характеристического уравнения определитель Гурвица </w:t>
      </w:r>
      <w:r w:rsidRPr="00346DD2">
        <w:rPr>
          <w:iCs/>
        </w:rPr>
        <w:t>п-го</w:t>
      </w:r>
      <w:r w:rsidRPr="00346DD2">
        <w:t xml:space="preserve"> порядка</w:t>
      </w:r>
    </w:p>
    <w:p w:rsidR="00346DD2" w:rsidRPr="00346DD2" w:rsidRDefault="00346DD2" w:rsidP="002C5F10">
      <w:pPr>
        <w:spacing w:line="360" w:lineRule="auto"/>
        <w:ind w:firstLine="720"/>
        <w:jc w:val="both"/>
        <w:rPr>
          <w:bCs/>
        </w:rPr>
      </w:pPr>
    </w:p>
    <w:p w:rsidR="00346DD2" w:rsidRDefault="004D5496" w:rsidP="002C5F10">
      <w:pPr>
        <w:spacing w:line="360" w:lineRule="auto"/>
        <w:ind w:firstLine="720"/>
        <w:jc w:val="both"/>
      </w:pPr>
      <w:r>
        <w:rPr>
          <w:bCs/>
          <w:lang w:val="en-US"/>
        </w:rPr>
        <w:pict>
          <v:shape id="_x0000_i1059" type="#_x0000_t75" style="width:141.75pt;height:90pt">
            <v:imagedata r:id="rId39" o:title=""/>
          </v:shape>
        </w:pict>
      </w:r>
    </w:p>
    <w:p w:rsidR="002C5F10" w:rsidRPr="00346DD2" w:rsidRDefault="002C5F10" w:rsidP="002C5F10">
      <w:pPr>
        <w:spacing w:line="360" w:lineRule="auto"/>
        <w:ind w:firstLine="720"/>
        <w:jc w:val="both"/>
        <w:rPr>
          <w:bCs/>
          <w:lang w:val="en-US"/>
        </w:rPr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На главной диагонали к располагаются коэффициенты в порядке возрастания их индексов, начиная с </w:t>
      </w:r>
      <w:r w:rsidR="004D5496">
        <w:pict>
          <v:shape id="_x0000_i1060" type="#_x0000_t75" style="width:12.75pt;height:17.25pt">
            <v:imagedata r:id="rId40" o:title=""/>
          </v:shape>
        </w:pict>
      </w:r>
      <w:r w:rsidRPr="00346DD2">
        <w:t xml:space="preserve"> и кончая </w:t>
      </w:r>
      <w:r w:rsidR="004D5496">
        <w:pict>
          <v:shape id="_x0000_i1061" type="#_x0000_t75" style="width:14.25pt;height:18pt">
            <v:imagedata r:id="rId41" o:title=""/>
          </v:shape>
        </w:pict>
      </w:r>
      <w:r w:rsidRPr="00346DD2">
        <w:t xml:space="preserve">. В каждом столбце при движении от элемента, находящегося на главной диагонали, вверх индексы коэффициентов возрастают, вниз – убывают. При этом на место элементов с индексами, превышающими </w:t>
      </w:r>
      <w:r w:rsidRPr="00346DD2">
        <w:rPr>
          <w:iCs/>
        </w:rPr>
        <w:t>п</w:t>
      </w:r>
      <w:r w:rsidRPr="00346DD2">
        <w:t xml:space="preserve"> (при движении вверх), и отрицательными индексами (при движении вниз) проставляются нули.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Определители Гурвица – это миноры, входящие в главный определитель Гурвица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Запишем главные миноры определителя</w:t>
      </w:r>
      <w:r w:rsidR="004D5496">
        <w:pict>
          <v:shape id="_x0000_i1062" type="#_x0000_t75" style="width:15.75pt;height:18pt">
            <v:imagedata r:id="rId42" o:title=""/>
          </v:shape>
        </w:pict>
      </w:r>
      <w:r w:rsidRPr="00346DD2">
        <w:t>: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lang w:val="en-US"/>
        </w:rPr>
        <w:pict>
          <v:shape id="_x0000_i1063" type="#_x0000_t75" style="width:38.25pt;height:17.25pt">
            <v:imagedata r:id="rId43" o:title=""/>
          </v:shape>
        </w:pict>
      </w:r>
      <w:r w:rsidR="00346DD2" w:rsidRPr="00346DD2">
        <w:t>,</w:t>
      </w:r>
      <w:r w:rsidR="00346DD2" w:rsidRPr="00346DD2">
        <w:tab/>
      </w:r>
      <w:r>
        <w:rPr>
          <w:lang w:val="en-US"/>
        </w:rPr>
        <w:pict>
          <v:shape id="_x0000_i1064" type="#_x0000_t75" style="width:77.25pt;height:39.75pt">
            <v:imagedata r:id="rId44" o:title=""/>
          </v:shape>
        </w:pict>
      </w:r>
      <w:r w:rsidR="00346DD2" w:rsidRPr="00346DD2">
        <w:t>,</w:t>
      </w:r>
      <w:r w:rsidR="00346DD2" w:rsidRPr="00346DD2">
        <w:tab/>
      </w:r>
      <w:r>
        <w:rPr>
          <w:lang w:val="en-US"/>
        </w:rPr>
        <w:pict>
          <v:shape id="_x0000_i1065" type="#_x0000_t75" style="width:96.75pt;height:54.75pt">
            <v:imagedata r:id="rId45" o:title=""/>
          </v:shape>
        </w:pict>
      </w:r>
      <w:r w:rsidR="00346DD2" w:rsidRPr="00346DD2">
        <w:t>, …</w:t>
      </w:r>
    </w:p>
    <w:p w:rsidR="00346DD2" w:rsidRPr="00346DD2" w:rsidRDefault="002C5F10" w:rsidP="002C5F10">
      <w:pPr>
        <w:spacing w:line="360" w:lineRule="auto"/>
        <w:ind w:firstLine="720"/>
        <w:jc w:val="both"/>
      </w:pPr>
      <w:r>
        <w:br w:type="page"/>
      </w:r>
      <w:r w:rsidR="00346DD2" w:rsidRPr="00346DD2">
        <w:t>Эти миноры, включая определитель</w:t>
      </w:r>
      <w:r w:rsidR="004D5496">
        <w:pict>
          <v:shape id="_x0000_i1066" type="#_x0000_t75" style="width:18pt;height:18.75pt">
            <v:imagedata r:id="rId46" o:title=""/>
          </v:shape>
        </w:pict>
      </w:r>
      <w:r w:rsidR="00346DD2" w:rsidRPr="00346DD2">
        <w:t xml:space="preserve"> называются </w:t>
      </w:r>
      <w:r w:rsidR="00346DD2" w:rsidRPr="00346DD2">
        <w:rPr>
          <w:iCs/>
        </w:rPr>
        <w:t>определителями Гурвица.</w:t>
      </w:r>
      <w:r w:rsidR="00346DD2" w:rsidRPr="00346DD2">
        <w:t xml:space="preserve"> Примем для определенности </w:t>
      </w:r>
      <w:r w:rsidR="004D5496">
        <w:rPr>
          <w:lang w:val="en-US"/>
        </w:rPr>
        <w:pict>
          <v:shape id="_x0000_i1067" type="#_x0000_t75" style="width:26.25pt;height:18pt">
            <v:imagedata r:id="rId47" o:title=""/>
          </v:shape>
        </w:pict>
      </w:r>
      <w:r w:rsidR="00346DD2" w:rsidRPr="00346DD2">
        <w:t>. Это допущение не нарушает общности, так как если</w:t>
      </w:r>
      <w:r w:rsidR="00BE575D">
        <w:t xml:space="preserve"> </w:t>
      </w:r>
      <w:r w:rsidR="004D5496">
        <w:rPr>
          <w:lang w:val="en-US"/>
        </w:rPr>
        <w:pict>
          <v:shape id="_x0000_i1068" type="#_x0000_t75" style="width:26.25pt;height:18pt">
            <v:imagedata r:id="rId48" o:title=""/>
          </v:shape>
        </w:pict>
      </w:r>
      <w:r w:rsidR="00346DD2" w:rsidRPr="00346DD2">
        <w:t>, то обе части характеристического уравнения можно умножить на —1.</w:t>
      </w:r>
    </w:p>
    <w:p w:rsidR="00BE575D" w:rsidRDefault="00346DD2" w:rsidP="002C5F10">
      <w:pPr>
        <w:spacing w:line="360" w:lineRule="auto"/>
        <w:ind w:firstLine="720"/>
        <w:jc w:val="both"/>
      </w:pPr>
      <w:r w:rsidRPr="00346DD2">
        <w:rPr>
          <w:bCs/>
        </w:rPr>
        <w:t>Критерий Гурвица.</w:t>
      </w:r>
      <w:r w:rsidRPr="00346DD2">
        <w:t xml:space="preserve"> </w:t>
      </w:r>
      <w:r w:rsidRPr="00346DD2">
        <w:rPr>
          <w:iCs/>
        </w:rPr>
        <w:t>Для того чтобы система была устойчива, необходимо и достаточно, чтобы все определители Гурвица, составленные из коэффициентов ее характеристического уравнения, были больше нуля</w:t>
      </w:r>
      <w:r w:rsidR="00BE575D">
        <w:t xml:space="preserve"> </w:t>
      </w:r>
      <w:r w:rsidRPr="00346DD2">
        <w:t xml:space="preserve">при </w:t>
      </w:r>
    </w:p>
    <w:p w:rsidR="00BE575D" w:rsidRDefault="00BE575D" w:rsidP="002C5F10">
      <w:pPr>
        <w:spacing w:line="360" w:lineRule="auto"/>
        <w:ind w:firstLine="720"/>
        <w:jc w:val="both"/>
      </w:pPr>
    </w:p>
    <w:p w:rsidR="00346DD2" w:rsidRDefault="004D5496" w:rsidP="002C5F10">
      <w:pPr>
        <w:spacing w:line="360" w:lineRule="auto"/>
        <w:ind w:firstLine="720"/>
        <w:jc w:val="both"/>
      </w:pPr>
      <w:r>
        <w:rPr>
          <w:lang w:val="en-US"/>
        </w:rPr>
        <w:pict>
          <v:shape id="_x0000_i1069" type="#_x0000_t75" style="width:26.25pt;height:18pt">
            <v:imagedata r:id="rId49" o:title=""/>
          </v:shape>
        </w:pict>
      </w:r>
      <w:r w:rsidR="00346DD2" w:rsidRPr="00346DD2">
        <w:t>):</w:t>
      </w:r>
      <w:r w:rsidR="00346DD2" w:rsidRPr="00346DD2">
        <w:tab/>
      </w:r>
      <w:r w:rsidR="00346DD2" w:rsidRPr="00346DD2">
        <w:tab/>
      </w:r>
      <w:r w:rsidR="00346DD2" w:rsidRPr="00346DD2">
        <w:tab/>
        <w:t xml:space="preserve"> </w:t>
      </w:r>
      <w:r>
        <w:rPr>
          <w:bCs/>
        </w:rPr>
        <w:pict>
          <v:shape id="_x0000_i1070" type="#_x0000_t75" style="width:26.25pt;height:18pt">
            <v:imagedata r:id="rId50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  <w:t xml:space="preserve"> </w:t>
      </w:r>
      <w:r>
        <w:pict>
          <v:shape id="_x0000_i1071" type="#_x0000_t75" style="width:33.75pt;height:18.75pt">
            <v:imagedata r:id="rId51" o:title=""/>
          </v:shape>
        </w:pict>
      </w:r>
      <w:r w:rsidR="00346DD2" w:rsidRPr="00346DD2">
        <w:tab/>
      </w:r>
      <w:r w:rsidR="00346DD2" w:rsidRPr="00346DD2">
        <w:tab/>
      </w:r>
      <w:r w:rsidR="00346DD2" w:rsidRPr="00346DD2">
        <w:tab/>
      </w:r>
      <w:r w:rsidR="00346DD2" w:rsidRPr="00346DD2">
        <w:tab/>
        <w:t>(2)</w:t>
      </w:r>
    </w:p>
    <w:p w:rsidR="00BE575D" w:rsidRPr="00346DD2" w:rsidRDefault="00BE575D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</w:pPr>
      <w:r w:rsidRPr="00346DD2">
        <w:t xml:space="preserve">Из этого критерия следует, что при </w:t>
      </w:r>
      <w:r w:rsidRPr="00346DD2">
        <w:rPr>
          <w:lang w:val="en-US"/>
        </w:rPr>
        <w:t>n</w:t>
      </w:r>
      <w:r w:rsidRPr="00346DD2">
        <w:t xml:space="preserve"> =3 необходимое и достаточное условие устойчивости имеет вид: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lang w:val="en-US"/>
        </w:rPr>
        <w:pict>
          <v:shape id="_x0000_i1072" type="#_x0000_t75" style="width:26.25pt;height:18pt">
            <v:imagedata r:id="rId52" o:title=""/>
          </v:shape>
        </w:pict>
      </w:r>
      <w:r w:rsidR="00346DD2" w:rsidRPr="00346DD2">
        <w:t xml:space="preserve">, </w:t>
      </w:r>
      <w:r w:rsidR="00346DD2" w:rsidRPr="00346DD2">
        <w:tab/>
      </w:r>
      <w:r w:rsidR="00346DD2" w:rsidRPr="00346DD2">
        <w:tab/>
      </w:r>
      <w:r>
        <w:pict>
          <v:shape id="_x0000_i1073" type="#_x0000_t75" style="width:50.25pt;height:17.25pt">
            <v:imagedata r:id="rId53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  <w:t xml:space="preserve"> </w:t>
      </w:r>
      <w:r>
        <w:pict>
          <v:shape id="_x0000_i1074" type="#_x0000_t75" style="width:95.25pt;height:18pt">
            <v:imagedata r:id="rId54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</w:r>
      <w:r>
        <w:pict>
          <v:shape id="_x0000_i1075" type="#_x0000_t75" style="width:63.75pt;height:18pt">
            <v:imagedata r:id="rId55" o:title=""/>
          </v:shape>
        </w:pict>
      </w:r>
    </w:p>
    <w:p w:rsidR="002C5F10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Следовательно, уже при </w:t>
      </w:r>
      <w:r w:rsidRPr="00346DD2">
        <w:rPr>
          <w:iCs/>
        </w:rPr>
        <w:t>п =</w:t>
      </w:r>
      <w:r w:rsidRPr="00346DD2">
        <w:t xml:space="preserve"> 3 необходимое условие устойчивости (1)</w:t>
      </w:r>
      <w:r w:rsidRPr="00346DD2">
        <w:rPr>
          <w:bCs/>
        </w:rPr>
        <w:t xml:space="preserve"> не</w:t>
      </w:r>
      <w:r w:rsidRPr="00346DD2">
        <w:t xml:space="preserve"> является и достаточным. Для устойчивости систем третьего порядка кроме необходимого условия (3) должно выполняться неравенство </w:t>
      </w:r>
      <w:r w:rsidR="004D5496">
        <w:pict>
          <v:shape id="_x0000_i1076" type="#_x0000_t75" style="width:95.25pt;height:18pt">
            <v:imagedata r:id="rId54" o:title=""/>
          </v:shape>
        </w:pict>
      </w:r>
      <w:r w:rsidRPr="00346DD2">
        <w:t>, (т.е. разность между произведением средних коэффициентов и произведением крайних коэффициентов должна быть положительной).</w:t>
      </w:r>
    </w:p>
    <w:p w:rsidR="00346DD2" w:rsidRPr="00346DD2" w:rsidRDefault="00346DD2" w:rsidP="002C5F10">
      <w:pPr>
        <w:spacing w:line="360" w:lineRule="auto"/>
        <w:ind w:firstLine="720"/>
        <w:jc w:val="both"/>
        <w:rPr>
          <w:bCs/>
        </w:rPr>
      </w:pPr>
      <w:r w:rsidRPr="00346DD2">
        <w:t>Пример:</w:t>
      </w:r>
      <w:r w:rsidRPr="00346DD2">
        <w:rPr>
          <w:bCs/>
        </w:rPr>
        <w:t xml:space="preserve"> Исследуем устойчивость системы с единичной отрицательной обратной связью, в разомкнутом и замкнутом состояниях, если задана передаточная функция разомкнутой системы </w:t>
      </w:r>
      <w:r w:rsidR="004D5496">
        <w:rPr>
          <w:bCs/>
        </w:rPr>
        <w:pict>
          <v:shape id="_x0000_i1077" type="#_x0000_t75" style="width:96.75pt;height:30.75pt">
            <v:imagedata r:id="rId56" o:title=""/>
          </v:shape>
        </w:pict>
      </w:r>
      <w:r w:rsidRPr="00346DD2">
        <w:rPr>
          <w:bCs/>
        </w:rPr>
        <w:t xml:space="preserve">. Характеристическое уравнение разомкнутой системы: </w:t>
      </w:r>
      <w:r w:rsidR="004D5496">
        <w:rPr>
          <w:bCs/>
        </w:rPr>
        <w:pict>
          <v:shape id="_x0000_i1078" type="#_x0000_t75" style="width:78pt;height:15.75pt">
            <v:imagedata r:id="rId57" o:title=""/>
          </v:shape>
        </w:pict>
      </w:r>
      <w:r w:rsidRPr="00346DD2">
        <w:rPr>
          <w:bCs/>
        </w:rPr>
        <w:t>.</w:t>
      </w:r>
    </w:p>
    <w:p w:rsidR="00346DD2" w:rsidRPr="00346DD2" w:rsidRDefault="00346DD2" w:rsidP="002C5F10">
      <w:pPr>
        <w:spacing w:line="360" w:lineRule="auto"/>
        <w:ind w:firstLine="720"/>
        <w:jc w:val="both"/>
        <w:rPr>
          <w:bCs/>
        </w:rPr>
      </w:pPr>
      <w:r w:rsidRPr="00346DD2">
        <w:rPr>
          <w:bCs/>
        </w:rPr>
        <w:t xml:space="preserve">Необходимое условие не выполняется: при </w:t>
      </w:r>
      <w:r w:rsidR="004D5496">
        <w:rPr>
          <w:bCs/>
        </w:rPr>
        <w:pict>
          <v:shape id="_x0000_i1079" type="#_x0000_t75" style="width:9.75pt;height:14.25pt">
            <v:imagedata r:id="rId58" o:title=""/>
          </v:shape>
        </w:pict>
      </w:r>
      <w:r w:rsidRPr="00346DD2">
        <w:rPr>
          <w:bCs/>
        </w:rPr>
        <w:t xml:space="preserve"> коэффициент </w:t>
      </w:r>
      <w:r w:rsidR="004D5496">
        <w:rPr>
          <w:bCs/>
        </w:rPr>
        <w:pict>
          <v:shape id="_x0000_i1080" type="#_x0000_t75" style="width:33.75pt;height:17.25pt">
            <v:imagedata r:id="rId59" o:title=""/>
          </v:shape>
        </w:pict>
      </w:r>
      <w:r w:rsidRPr="00346DD2">
        <w:rPr>
          <w:bCs/>
        </w:rPr>
        <w:t>. Поэтому разомкнутая система неустойчива.</w:t>
      </w:r>
    </w:p>
    <w:p w:rsidR="002C5F10" w:rsidRDefault="00346DD2" w:rsidP="002C5F10">
      <w:pPr>
        <w:spacing w:line="360" w:lineRule="auto"/>
        <w:ind w:firstLine="720"/>
        <w:jc w:val="both"/>
      </w:pPr>
      <w:r w:rsidRPr="00346DD2">
        <w:t xml:space="preserve">Характеристическое уравнение замкнутой системы </w:t>
      </w:r>
      <w:r w:rsidR="004D5496">
        <w:pict>
          <v:shape id="_x0000_i1081" type="#_x0000_t75" style="width:98.25pt;height:15.75pt">
            <v:imagedata r:id="rId60" o:title=""/>
          </v:shape>
        </w:pict>
      </w:r>
      <w:r w:rsidRPr="00346DD2">
        <w:t xml:space="preserve">. Необходимое условие устойчивости выполняется. Поэтому достаточно проверить условие (4): </w:t>
      </w:r>
    </w:p>
    <w:p w:rsidR="00BE575D" w:rsidRDefault="00BE575D" w:rsidP="002C5F10">
      <w:pPr>
        <w:spacing w:line="360" w:lineRule="auto"/>
        <w:ind w:firstLine="720"/>
        <w:jc w:val="both"/>
      </w:pPr>
    </w:p>
    <w:p w:rsidR="002C5F10" w:rsidRDefault="004D5496" w:rsidP="002C5F10">
      <w:pPr>
        <w:spacing w:line="360" w:lineRule="auto"/>
        <w:ind w:firstLine="720"/>
        <w:jc w:val="both"/>
      </w:pPr>
      <w:r>
        <w:pict>
          <v:shape id="_x0000_i1082" type="#_x0000_t75" style="width:42pt;height:18pt">
            <v:imagedata r:id="rId61" o:title=""/>
          </v:shape>
        </w:pict>
      </w:r>
      <w:r w:rsidR="00346DD2" w:rsidRPr="00346DD2">
        <w:t xml:space="preserve">, </w:t>
      </w:r>
      <w:r>
        <w:pict>
          <v:shape id="_x0000_i1083" type="#_x0000_t75" style="width:68.25pt;height:17.25pt">
            <v:imagedata r:id="rId62" o:title=""/>
          </v:shape>
        </w:pict>
      </w:r>
      <w:r w:rsidR="00346DD2" w:rsidRPr="00346DD2">
        <w:t xml:space="preserve">, </w:t>
      </w:r>
      <w:r>
        <w:pict>
          <v:shape id="_x0000_i1084" type="#_x0000_t75" style="width:99.75pt;height:17.25pt">
            <v:imagedata r:id="rId63" o:title=""/>
          </v:shape>
        </w:pict>
      </w:r>
      <w:r w:rsidR="00346DD2" w:rsidRPr="00346DD2">
        <w:t xml:space="preserve">, </w:t>
      </w:r>
      <w:r>
        <w:pict>
          <v:shape id="_x0000_i1085" type="#_x0000_t75" style="width:200.25pt;height:18pt">
            <v:imagedata r:id="rId64" o:title=""/>
          </v:shape>
        </w:pict>
      </w:r>
      <w:r w:rsidR="00346DD2" w:rsidRPr="00346DD2">
        <w:t xml:space="preserve">. </w:t>
      </w:r>
    </w:p>
    <w:p w:rsidR="002C5F10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Замкнутая система устойчива.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rPr>
          <w:bCs/>
        </w:rPr>
        <w:t>Критерий Льенара—Шипара.</w:t>
      </w:r>
      <w:r w:rsidRPr="00346DD2">
        <w:t xml:space="preserve"> </w:t>
      </w:r>
      <w:r w:rsidRPr="00346DD2">
        <w:rPr>
          <w:iCs/>
        </w:rPr>
        <w:t>При выполнении необходимого условия (1) для устойчивости системы необходимо и достаточно, чтобы были положительны или все определители Гурвица с четными индексами, или все определители Гурвица с нечетными индексами.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Следовательно, для того чтобы система была устойчива, необходимо и достаточно, чтобы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Default="004D5496" w:rsidP="002C5F10">
      <w:pPr>
        <w:spacing w:line="360" w:lineRule="auto"/>
        <w:ind w:firstLine="720"/>
        <w:jc w:val="both"/>
      </w:pPr>
      <w:r>
        <w:pict>
          <v:shape id="_x0000_i1086" type="#_x0000_t75" style="width:26.25pt;height:18pt">
            <v:imagedata r:id="rId65" o:title=""/>
          </v:shape>
        </w:pict>
      </w:r>
      <w:r w:rsidR="00346DD2" w:rsidRPr="00346DD2">
        <w:t>,</w:t>
      </w:r>
      <w:r w:rsidR="00346DD2" w:rsidRPr="00346DD2">
        <w:tab/>
      </w:r>
      <w:r>
        <w:pict>
          <v:shape id="_x0000_i1087" type="#_x0000_t75" style="width:24pt;height:17.25pt">
            <v:imagedata r:id="rId66" o:title=""/>
          </v:shape>
        </w:pict>
      </w:r>
      <w:r w:rsidR="00346DD2" w:rsidRPr="00346DD2">
        <w:t>,…,</w:t>
      </w:r>
      <w:r w:rsidR="00346DD2" w:rsidRPr="00346DD2">
        <w:tab/>
      </w:r>
      <w:r>
        <w:pict>
          <v:shape id="_x0000_i1088" type="#_x0000_t75" style="width:26.25pt;height:18pt">
            <v:imagedata r:id="rId67" o:title=""/>
          </v:shape>
        </w:pict>
      </w:r>
      <w:r w:rsidR="00346DD2" w:rsidRPr="00346DD2">
        <w:t>;</w:t>
      </w:r>
      <w:r w:rsidR="00346DD2" w:rsidRPr="00346DD2">
        <w:tab/>
      </w:r>
      <w:r w:rsidR="00346DD2" w:rsidRPr="00346DD2">
        <w:tab/>
      </w:r>
      <w:r w:rsidR="00346DD2" w:rsidRPr="00346DD2">
        <w:tab/>
      </w:r>
      <w:r>
        <w:pict>
          <v:shape id="_x0000_i1089" type="#_x0000_t75" style="width:27.75pt;height:17.25pt">
            <v:imagedata r:id="rId68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</w:r>
      <w:r>
        <w:pict>
          <v:shape id="_x0000_i1090" type="#_x0000_t75" style="width:27.75pt;height:17.25pt">
            <v:imagedata r:id="rId69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</w:r>
      <w:r>
        <w:pict>
          <v:shape id="_x0000_i1091" type="#_x0000_t75" style="width:27.75pt;height:18pt">
            <v:imagedata r:id="rId70" o:title=""/>
          </v:shape>
        </w:pict>
      </w:r>
      <w:r w:rsidR="00346DD2" w:rsidRPr="00346DD2">
        <w:t>…</w:t>
      </w:r>
    </w:p>
    <w:p w:rsidR="00BE575D" w:rsidRPr="00346DD2" w:rsidRDefault="00BE575D" w:rsidP="002C5F10">
      <w:pPr>
        <w:spacing w:line="360" w:lineRule="auto"/>
        <w:ind w:firstLine="720"/>
        <w:jc w:val="both"/>
      </w:pPr>
    </w:p>
    <w:p w:rsidR="00346DD2" w:rsidRDefault="00BE575D" w:rsidP="002C5F10">
      <w:pPr>
        <w:spacing w:line="360" w:lineRule="auto"/>
        <w:ind w:firstLine="720"/>
        <w:jc w:val="both"/>
      </w:pPr>
      <w:r w:rsidRPr="00346DD2">
        <w:t>И</w:t>
      </w:r>
      <w:r w:rsidR="00346DD2" w:rsidRPr="00346DD2">
        <w:t>ли</w:t>
      </w:r>
    </w:p>
    <w:p w:rsidR="00BE575D" w:rsidRPr="00346DD2" w:rsidRDefault="00BE575D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pict>
          <v:shape id="_x0000_i1092" type="#_x0000_t75" style="width:26.25pt;height:18pt">
            <v:imagedata r:id="rId65" o:title=""/>
          </v:shape>
        </w:pict>
      </w:r>
      <w:r w:rsidR="00346DD2" w:rsidRPr="00346DD2">
        <w:t>,</w:t>
      </w:r>
      <w:r w:rsidR="00346DD2" w:rsidRPr="00346DD2">
        <w:tab/>
      </w:r>
      <w:r>
        <w:pict>
          <v:shape id="_x0000_i1093" type="#_x0000_t75" style="width:24pt;height:17.25pt">
            <v:imagedata r:id="rId66" o:title=""/>
          </v:shape>
        </w:pict>
      </w:r>
      <w:r w:rsidR="00346DD2" w:rsidRPr="00346DD2">
        <w:t>,…,</w:t>
      </w:r>
      <w:r w:rsidR="00346DD2" w:rsidRPr="00346DD2">
        <w:tab/>
      </w:r>
      <w:r>
        <w:pict>
          <v:shape id="_x0000_i1094" type="#_x0000_t75" style="width:26.25pt;height:18pt">
            <v:imagedata r:id="rId67" o:title=""/>
          </v:shape>
        </w:pict>
      </w:r>
      <w:r w:rsidR="00346DD2" w:rsidRPr="00346DD2">
        <w:t>;</w:t>
      </w:r>
      <w:r w:rsidR="00346DD2" w:rsidRPr="00346DD2">
        <w:tab/>
      </w:r>
      <w:r w:rsidR="00346DD2" w:rsidRPr="00346DD2">
        <w:tab/>
      </w:r>
      <w:r w:rsidR="00346DD2" w:rsidRPr="00346DD2">
        <w:tab/>
      </w:r>
      <w:r>
        <w:pict>
          <v:shape id="_x0000_i1095" type="#_x0000_t75" style="width:27pt;height:18pt">
            <v:imagedata r:id="rId71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</w:r>
      <w:r>
        <w:pict>
          <v:shape id="_x0000_i1096" type="#_x0000_t75" style="width:27pt;height:18pt">
            <v:imagedata r:id="rId72" o:title=""/>
          </v:shape>
        </w:pict>
      </w:r>
      <w:r w:rsidR="00346DD2" w:rsidRPr="00346DD2">
        <w:t>,</w:t>
      </w:r>
      <w:r w:rsidR="00346DD2" w:rsidRPr="00346DD2">
        <w:tab/>
      </w:r>
      <w:r w:rsidR="00346DD2" w:rsidRPr="00346DD2">
        <w:tab/>
      </w:r>
      <w:r>
        <w:pict>
          <v:shape id="_x0000_i1097" type="#_x0000_t75" style="width:27.75pt;height:18pt">
            <v:imagedata r:id="rId73" o:title=""/>
          </v:shape>
        </w:pict>
      </w:r>
      <w:r w:rsidR="00346DD2" w:rsidRPr="00346DD2">
        <w:t>…</w:t>
      </w:r>
    </w:p>
    <w:p w:rsidR="002C5F10" w:rsidRDefault="002C5F10" w:rsidP="002C5F10">
      <w:pPr>
        <w:spacing w:line="360" w:lineRule="auto"/>
        <w:ind w:firstLine="720"/>
        <w:jc w:val="both"/>
        <w:rPr>
          <w:bCs/>
        </w:rPr>
      </w:pPr>
    </w:p>
    <w:p w:rsidR="00346DD2" w:rsidRPr="00346DD2" w:rsidRDefault="00346DD2" w:rsidP="002C5F10">
      <w:pPr>
        <w:spacing w:line="360" w:lineRule="auto"/>
        <w:ind w:firstLine="720"/>
        <w:jc w:val="both"/>
        <w:rPr>
          <w:bCs/>
        </w:rPr>
      </w:pPr>
      <w:r w:rsidRPr="00346DD2">
        <w:rPr>
          <w:bCs/>
        </w:rPr>
        <w:t>Таким образом, для исследования устойчивости нет необходимости вычислять все определители Гурвица.</w: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  <w:rPr>
          <w:caps/>
        </w:rPr>
      </w:pPr>
      <w:r w:rsidRPr="00346DD2">
        <w:rPr>
          <w:caps/>
        </w:rPr>
        <w:t>3. Оценка качества САУ в переходном режиме. Показатели качества</w:t>
      </w:r>
      <w:r w:rsidR="00BE575D">
        <w:rPr>
          <w:caps/>
        </w:rPr>
        <w:t>.</w:t>
      </w:r>
    </w:p>
    <w:p w:rsidR="00346DD2" w:rsidRPr="00346DD2" w:rsidRDefault="00346DD2" w:rsidP="002C5F10">
      <w:pPr>
        <w:spacing w:line="360" w:lineRule="auto"/>
        <w:ind w:firstLine="720"/>
        <w:jc w:val="both"/>
        <w:rPr>
          <w:caps/>
        </w:rPr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Показатели качества в переходном режиме: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1 Прямые показатели качества:</w:t>
      </w:r>
    </w:p>
    <w:p w:rsidR="00346DD2" w:rsidRPr="00346DD2" w:rsidRDefault="00346DD2" w:rsidP="002C5F10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</w:pPr>
      <w:r w:rsidRPr="00346DD2">
        <w:t>1.1Время регулирования</w:t>
      </w:r>
    </w:p>
    <w:p w:rsidR="00346DD2" w:rsidRPr="00346DD2" w:rsidRDefault="00346DD2" w:rsidP="002C5F10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</w:pPr>
      <w:r w:rsidRPr="00346DD2">
        <w:t>1.2Перерегулирование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Время регулирования</w:t>
      </w:r>
      <w:r w:rsidR="00BE575D">
        <w:t xml:space="preserve"> </w:t>
      </w:r>
      <w:r w:rsidR="004D5496">
        <w:rPr>
          <w:position w:val="-18"/>
        </w:rPr>
        <w:pict>
          <v:shape id="_x0000_i1098" type="#_x0000_t75" style="width:15.75pt;height:23.25pt">
            <v:imagedata r:id="rId74" o:title=""/>
          </v:shape>
        </w:pict>
      </w:r>
      <w:r w:rsidRPr="00346DD2">
        <w:t xml:space="preserve"> -</w:t>
      </w:r>
      <w:r w:rsidR="00BE575D">
        <w:t xml:space="preserve"> </w:t>
      </w:r>
      <w:r w:rsidRPr="00346DD2">
        <w:t>минимальное</w:t>
      </w:r>
      <w:r w:rsidR="00BE575D">
        <w:t xml:space="preserve"> </w:t>
      </w:r>
      <w:r w:rsidRPr="00346DD2">
        <w:t>время,</w:t>
      </w:r>
      <w:r w:rsidR="00BE575D">
        <w:t xml:space="preserve"> </w:t>
      </w:r>
      <w:r w:rsidRPr="00346DD2">
        <w:t>по</w:t>
      </w:r>
      <w:r w:rsidR="00BE575D">
        <w:t xml:space="preserve"> </w:t>
      </w:r>
      <w:r w:rsidRPr="00346DD2">
        <w:t>истечение</w:t>
      </w:r>
      <w:r w:rsidR="00BE575D">
        <w:t xml:space="preserve"> </w:t>
      </w:r>
      <w:r w:rsidRPr="00346DD2">
        <w:t>которого</w:t>
      </w:r>
      <w:r w:rsidR="00BE575D">
        <w:t xml:space="preserve"> </w:t>
      </w:r>
      <w:r w:rsidRPr="00346DD2">
        <w:t>(с момента подачи ступенчатого воздействия) отклонение выходной величины от</w:t>
      </w:r>
      <w:r>
        <w:t xml:space="preserve"> </w:t>
      </w:r>
      <w:r w:rsidRPr="00346DD2">
        <w:t>установившегося</w:t>
      </w:r>
      <w:r w:rsidR="00BE575D">
        <w:t xml:space="preserve"> </w:t>
      </w:r>
      <w:r w:rsidRPr="00346DD2">
        <w:t>значения</w:t>
      </w:r>
      <w:r w:rsidR="00BE575D">
        <w:t xml:space="preserve"> </w:t>
      </w:r>
      <w:r w:rsidRPr="00346DD2">
        <w:t>не</w:t>
      </w:r>
      <w:r w:rsidR="00BE575D">
        <w:t xml:space="preserve"> </w:t>
      </w:r>
      <w:r w:rsidRPr="00346DD2">
        <w:t>превышает</w:t>
      </w:r>
      <w:r w:rsidR="00BE575D">
        <w:t xml:space="preserve"> </w:t>
      </w:r>
      <w:r w:rsidRPr="00346DD2">
        <w:t>некоторой</w:t>
      </w:r>
      <w:r w:rsidR="00BE575D">
        <w:t xml:space="preserve"> </w:t>
      </w:r>
      <w:r w:rsidRPr="00346DD2">
        <w:t>заданной</w:t>
      </w:r>
      <w:r w:rsidR="00BE575D">
        <w:t xml:space="preserve"> </w:t>
      </w:r>
      <w:r w:rsidRPr="00346DD2">
        <w:t>величины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0"/>
        </w:rPr>
        <w:pict>
          <v:shape id="_x0000_i1099" type="#_x0000_t75" style="width:138.75pt;height:18pt">
            <v:imagedata r:id="rId75" o:title=""/>
          </v:shape>
        </w:pict>
      </w:r>
      <w:r w:rsidR="00346DD2" w:rsidRPr="00346DD2">
        <w:t xml:space="preserve">, где </w:t>
      </w:r>
      <w:r>
        <w:rPr>
          <w:position w:val="-10"/>
        </w:rPr>
        <w:pict>
          <v:shape id="_x0000_i1100" type="#_x0000_t75" style="width:35.25pt;height:18pt">
            <v:imagedata r:id="rId76" o:title=""/>
          </v:shape>
        </w:pict>
      </w:r>
      <w:r w:rsidR="00346DD2" w:rsidRPr="00346DD2">
        <w:t xml:space="preserve"> -</w:t>
      </w:r>
      <w:r w:rsidR="00BE575D">
        <w:t xml:space="preserve"> </w:t>
      </w:r>
      <w:r w:rsidR="00346DD2" w:rsidRPr="00346DD2">
        <w:t>установившееся</w:t>
      </w:r>
      <w:r w:rsidR="00BE575D">
        <w:t xml:space="preserve"> </w:t>
      </w:r>
      <w:r w:rsidR="00346DD2" w:rsidRPr="00346DD2">
        <w:t>значение</w:t>
      </w:r>
      <w:r w:rsidR="00BE575D">
        <w:t xml:space="preserve"> </w:t>
      </w:r>
      <w:r w:rsidR="00346DD2" w:rsidRPr="00346DD2">
        <w:t>переходной</w:t>
      </w:r>
      <w:r w:rsidR="00BE575D">
        <w:t xml:space="preserve"> </w:t>
      </w:r>
      <w:r w:rsidR="00346DD2" w:rsidRPr="00346DD2">
        <w:t>ха-рактеристики.</w:t>
      </w:r>
    </w:p>
    <w:p w:rsidR="00BE575D" w:rsidRPr="00346DD2" w:rsidRDefault="00BE575D" w:rsidP="00BE575D">
      <w:pPr>
        <w:framePr w:w="4774" w:h="3025" w:hSpace="180" w:wrap="around" w:vAnchor="text" w:hAnchor="page" w:x="6128" w:y="288"/>
        <w:spacing w:line="360" w:lineRule="auto"/>
        <w:ind w:firstLine="720"/>
        <w:jc w:val="both"/>
      </w:pPr>
      <w:r w:rsidRPr="00346DD2">
        <w:t>Перерегулирование –максимальное отклонение переходной характеристики от установившегося значения</w:t>
      </w:r>
    </w:p>
    <w:p w:rsidR="00BE575D" w:rsidRPr="00346DD2" w:rsidRDefault="004D5496" w:rsidP="00BE575D">
      <w:pPr>
        <w:framePr w:w="4774" w:h="3025" w:hSpace="180" w:wrap="around" w:vAnchor="text" w:hAnchor="page" w:x="6128" w:y="288"/>
        <w:spacing w:line="360" w:lineRule="auto"/>
        <w:ind w:firstLine="720"/>
        <w:jc w:val="both"/>
      </w:pPr>
      <w:r>
        <w:rPr>
          <w:position w:val="-36"/>
        </w:rPr>
        <w:pict>
          <v:shape id="_x0000_i1101" type="#_x0000_t75" style="width:135pt;height:42pt">
            <v:imagedata r:id="rId77" o:title=""/>
          </v:shape>
        </w:pict>
      </w:r>
      <w:r w:rsidR="00BE575D" w:rsidRPr="00346DD2">
        <w:t>.</w:t>
      </w:r>
    </w:p>
    <w:p w:rsidR="00BE575D" w:rsidRPr="00346DD2" w:rsidRDefault="00BE575D" w:rsidP="00BE575D">
      <w:pPr>
        <w:framePr w:w="4774" w:h="3025" w:hSpace="180" w:wrap="around" w:vAnchor="text" w:hAnchor="page" w:x="6128" w:y="288"/>
        <w:spacing w:line="360" w:lineRule="auto"/>
        <w:ind w:firstLine="720"/>
        <w:jc w:val="both"/>
      </w:pPr>
    </w:p>
    <w:p w:rsidR="00BE575D" w:rsidRPr="00346DD2" w:rsidRDefault="00BE575D" w:rsidP="00BE575D">
      <w:pPr>
        <w:framePr w:w="4774" w:h="3025" w:hSpace="180" w:wrap="around" w:vAnchor="text" w:hAnchor="page" w:x="6128" w:y="288"/>
        <w:spacing w:line="360" w:lineRule="auto"/>
        <w:ind w:firstLine="720"/>
        <w:jc w:val="both"/>
      </w:pPr>
      <w:r w:rsidRPr="00346DD2">
        <w:t>Если</w:t>
      </w:r>
      <w:r>
        <w:t xml:space="preserve"> </w:t>
      </w:r>
      <w:r w:rsidR="004D5496">
        <w:rPr>
          <w:position w:val="-10"/>
        </w:rPr>
        <w:pict>
          <v:shape id="_x0000_i1102" type="#_x0000_t75" style="width:35.25pt;height:18pt">
            <v:imagedata r:id="rId78" o:title=""/>
          </v:shape>
        </w:pict>
      </w:r>
      <w:r w:rsidRPr="00346DD2">
        <w:t xml:space="preserve"> (при </w:t>
      </w:r>
      <w:r w:rsidR="004D5496">
        <w:rPr>
          <w:position w:val="-18"/>
        </w:rPr>
        <w:pict>
          <v:shape id="_x0000_i1103" type="#_x0000_t75" style="width:90pt;height:23.25pt">
            <v:imagedata r:id="rId79" o:title=""/>
          </v:shape>
        </w:pict>
      </w:r>
      <w:r w:rsidRPr="00346DD2">
        <w:t>)</w:t>
      </w:r>
    </w:p>
    <w:p w:rsidR="00BE575D" w:rsidRPr="00346DD2" w:rsidRDefault="004D5496" w:rsidP="00BE575D">
      <w:pPr>
        <w:framePr w:w="4774" w:h="3025" w:hSpace="180" w:wrap="around" w:vAnchor="text" w:hAnchor="page" w:x="6128" w:y="288"/>
        <w:spacing w:line="360" w:lineRule="auto"/>
        <w:ind w:firstLine="720"/>
        <w:jc w:val="both"/>
      </w:pPr>
      <w:r>
        <w:rPr>
          <w:position w:val="-44"/>
        </w:rPr>
        <w:pict>
          <v:shape id="_x0000_i1104" type="#_x0000_t75" style="width:210.75pt;height:45.75pt">
            <v:imagedata r:id="rId80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pict>
          <v:shape id="_x0000_i1105" type="#_x0000_t75" style="width:174pt;height:138pt">
            <v:imagedata r:id="rId81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</w:pPr>
    </w:p>
    <w:p w:rsidR="002C5F10" w:rsidRDefault="002C5F10" w:rsidP="002C5F10">
      <w:pPr>
        <w:spacing w:line="360" w:lineRule="auto"/>
        <w:ind w:firstLine="720"/>
        <w:jc w:val="both"/>
      </w:pPr>
    </w:p>
    <w:p w:rsidR="00BE575D" w:rsidRPr="00346DD2" w:rsidRDefault="00BE575D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Порядок построения переходной характеристики не зависит от места приложения входного воздействия. Поэтому достаточно рассматривать, как строится</w:t>
      </w:r>
      <w:r w:rsidR="0092438F" w:rsidRPr="0092438F">
        <w:t xml:space="preserve"> </w:t>
      </w:r>
      <w:r w:rsidRPr="00346DD2">
        <w:t>переходная</w:t>
      </w:r>
      <w:r w:rsidR="00BE575D">
        <w:t xml:space="preserve"> </w:t>
      </w:r>
      <w:r w:rsidRPr="00346DD2">
        <w:t>характеристика</w:t>
      </w:r>
      <w:r w:rsidR="00BE575D">
        <w:t xml:space="preserve"> </w:t>
      </w:r>
      <w:r w:rsidRPr="00346DD2">
        <w:t>при</w:t>
      </w:r>
      <w:r w:rsidR="00BE575D">
        <w:t xml:space="preserve"> </w:t>
      </w:r>
      <w:r w:rsidRPr="00346DD2">
        <w:t>действии</w:t>
      </w:r>
      <w:r w:rsidR="00BE575D">
        <w:t xml:space="preserve"> </w:t>
      </w:r>
      <w:r w:rsidRPr="00346DD2">
        <w:t>какого-либо</w:t>
      </w:r>
      <w:r w:rsidR="00BE575D">
        <w:t xml:space="preserve"> </w:t>
      </w:r>
      <w:r w:rsidRPr="00346DD2">
        <w:t>одного</w:t>
      </w:r>
      <w:r w:rsidR="00BE575D">
        <w:t xml:space="preserve"> </w:t>
      </w:r>
      <w:r w:rsidRPr="00346DD2">
        <w:t>воздействия, например задающего.</w:t>
      </w:r>
    </w:p>
    <w:p w:rsidR="002C5F10" w:rsidRPr="00346DD2" w:rsidRDefault="004D5496" w:rsidP="002C5F10">
      <w:pPr>
        <w:framePr w:w="3967" w:h="2449" w:hSpace="180" w:wrap="around" w:vAnchor="text" w:hAnchor="page" w:x="2293" w:y="256"/>
        <w:spacing w:line="360" w:lineRule="auto"/>
        <w:ind w:firstLine="720"/>
        <w:jc w:val="both"/>
      </w:pPr>
      <w:r>
        <w:rPr>
          <w:position w:val="-124"/>
        </w:rPr>
        <w:pict>
          <v:shape id="_x0000_i1106" type="#_x0000_t75" style="width:198pt;height:118.5pt">
            <v:imagedata r:id="rId82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pict>
          <v:shape id="_x0000_i1107" type="#_x0000_t75" style="width:137.25pt;height:68.25pt">
            <v:imagedata r:id="rId83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2C5F10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Пусть</w:t>
      </w:r>
      <w:r w:rsidR="00BE575D">
        <w:t xml:space="preserve"> </w:t>
      </w:r>
      <w:r w:rsidR="004D5496">
        <w:rPr>
          <w:position w:val="-36"/>
        </w:rPr>
        <w:pict>
          <v:shape id="_x0000_i1108" type="#_x0000_t75" style="width:83.25pt;height:42.75pt">
            <v:imagedata r:id="rId84" o:title=""/>
          </v:shape>
        </w:pict>
      </w:r>
      <w:r w:rsidR="00BE575D">
        <w:t xml:space="preserve"> </w:t>
      </w:r>
      <w:r w:rsidRPr="00346DD2">
        <w:t>-</w:t>
      </w:r>
      <w:r w:rsidR="00BE575D">
        <w:t xml:space="preserve"> </w:t>
      </w:r>
      <w:r w:rsidRPr="00346DD2">
        <w:t>дробно - рациональная</w:t>
      </w:r>
      <w:r w:rsidR="00BE575D">
        <w:t xml:space="preserve"> </w:t>
      </w:r>
      <w:r w:rsidRPr="00346DD2">
        <w:t>функция. Если</w:t>
      </w:r>
      <w:r w:rsidR="00BE575D">
        <w:t xml:space="preserve"> </w:t>
      </w:r>
      <w:r w:rsidRPr="00346DD2">
        <w:t>полюсы</w:t>
      </w:r>
      <w:r w:rsidR="00BE575D">
        <w:t xml:space="preserve"> </w:t>
      </w:r>
      <w:r w:rsidR="004D5496">
        <w:rPr>
          <w:position w:val="-16"/>
        </w:rPr>
        <w:pict>
          <v:shape id="_x0000_i1109" type="#_x0000_t75" style="width:18pt;height:21.75pt">
            <v:imagedata r:id="rId85" o:title=""/>
          </v:shape>
        </w:pict>
      </w:r>
    </w:p>
    <w:p w:rsidR="00346DD2" w:rsidRDefault="004D5496" w:rsidP="002C5F1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10" type="#_x0000_t75" style="width:44.25pt;height:32.25pt">
            <v:imagedata r:id="rId86" o:title=""/>
          </v:shape>
        </w:pict>
      </w:r>
      <w:r w:rsidR="00BE575D">
        <w:t xml:space="preserve"> </w:t>
      </w:r>
      <w:r w:rsidR="00346DD2" w:rsidRPr="00346DD2">
        <w:t>этой функции простые, то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36"/>
        </w:rPr>
        <w:pict>
          <v:shape id="_x0000_i1111" type="#_x0000_t75" style="width:291pt;height:42.75pt">
            <v:imagedata r:id="rId87" o:title=""/>
          </v:shape>
        </w:pict>
      </w:r>
    </w:p>
    <w:p w:rsidR="002C5F10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Если полюсы</w:t>
      </w:r>
      <w:r w:rsidR="00BE575D">
        <w:t xml:space="preserve"> </w:t>
      </w:r>
      <w:r w:rsidR="004D5496">
        <w:rPr>
          <w:position w:val="-16"/>
        </w:rPr>
        <w:pict>
          <v:shape id="_x0000_i1112" type="#_x0000_t75" style="width:12.75pt;height:21.75pt">
            <v:imagedata r:id="rId88" o:title=""/>
          </v:shape>
        </w:pict>
      </w:r>
      <w:r w:rsidR="00BE575D">
        <w:t xml:space="preserve"> </w:t>
      </w:r>
      <w:r w:rsidRPr="00346DD2">
        <w:t>кратные, то формула усложняется (через предел).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Пример.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Пусть</w:t>
      </w:r>
      <w:r w:rsidR="00BE575D">
        <w:t xml:space="preserve"> </w:t>
      </w:r>
      <w:r w:rsidR="004D5496">
        <w:rPr>
          <w:position w:val="-10"/>
        </w:rPr>
        <w:pict>
          <v:shape id="_x0000_i1113" type="#_x0000_t75" style="width:75pt;height:18pt">
            <v:imagedata r:id="rId89" o:title=""/>
          </v:shape>
        </w:pict>
      </w:r>
      <w:r w:rsidR="00BE575D">
        <w:t xml:space="preserve"> </w:t>
      </w:r>
      <w:r w:rsidRPr="00346DD2">
        <w:t>-</w:t>
      </w:r>
      <w:r w:rsidR="00BE575D">
        <w:t xml:space="preserve"> </w:t>
      </w:r>
      <w:r w:rsidRPr="00346DD2">
        <w:t>п.ф.</w:t>
      </w:r>
      <w:r w:rsidR="00BE575D">
        <w:t xml:space="preserve"> </w:t>
      </w:r>
      <w:r w:rsidRPr="00346DD2">
        <w:t>разомкнутой</w:t>
      </w:r>
      <w:r w:rsidR="00BE575D">
        <w:t xml:space="preserve"> </w:t>
      </w:r>
      <w:r w:rsidRPr="00346DD2">
        <w:t>системы,</w:t>
      </w:r>
      <w:r w:rsidR="00BE575D">
        <w:t xml:space="preserve"> </w:t>
      </w:r>
      <w:r w:rsidRPr="00346DD2">
        <w:t>тогда</w:t>
      </w:r>
      <w:r w:rsidR="00BE575D">
        <w:t xml:space="preserve"> </w:t>
      </w:r>
      <w:r w:rsidRPr="00346DD2">
        <w:t>п.ф.</w:t>
      </w:r>
      <w:r w:rsidR="00BE575D">
        <w:t xml:space="preserve"> </w:t>
      </w:r>
      <w:r w:rsidRPr="00346DD2">
        <w:t>замкнутой системы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70"/>
        </w:rPr>
        <w:pict>
          <v:shape id="_x0000_i1114" type="#_x0000_t75" style="width:210pt;height:77.25pt">
            <v:imagedata r:id="rId90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36"/>
        </w:rPr>
        <w:pict>
          <v:shape id="_x0000_i1115" type="#_x0000_t75" style="width:303pt;height:42pt">
            <v:imagedata r:id="rId91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0"/>
        </w:rPr>
        <w:pict>
          <v:shape id="_x0000_i1116" type="#_x0000_t75" style="width:258pt;height:20.25pt">
            <v:imagedata r:id="rId92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30"/>
        </w:rPr>
        <w:pict>
          <v:shape id="_x0000_i1117" type="#_x0000_t75" style="width:261.75pt;height:39pt">
            <v:imagedata r:id="rId93" o:title=""/>
          </v:shape>
        </w:pict>
      </w:r>
      <w:r w:rsidR="00346DD2" w:rsidRPr="00346DD2">
        <w:t>.</w: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 Косвенные показатели качества: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2.1 Корневые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2.2 Частотные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2.3 Интегральные.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2.1.1 степень устойчивости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Корневые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2.1.2 колебательность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Качество</w:t>
      </w:r>
      <w:r w:rsidR="00BE575D">
        <w:t xml:space="preserve"> </w:t>
      </w:r>
      <w:r w:rsidRPr="00346DD2">
        <w:t>системы</w:t>
      </w:r>
      <w:r w:rsidR="00BE575D">
        <w:t xml:space="preserve"> </w:t>
      </w:r>
      <w:r w:rsidRPr="00346DD2">
        <w:t>можно</w:t>
      </w:r>
      <w:r w:rsidR="00BE575D">
        <w:t xml:space="preserve"> </w:t>
      </w:r>
      <w:r w:rsidRPr="00346DD2">
        <w:t>рассматривать</w:t>
      </w:r>
      <w:r w:rsidR="00BE575D">
        <w:t>,</w:t>
      </w:r>
      <w:r w:rsidRPr="00346DD2">
        <w:t xml:space="preserve"> когда все корни характеристического уравнения левые, т.е. система устойчива.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Степень устойчивости - расстояние от мнимой оси до ближайшего корня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24"/>
        </w:rPr>
        <w:pict>
          <v:shape id="_x0000_i1118" type="#_x0000_t75" style="width:96pt;height:29.25pt">
            <v:imagedata r:id="rId94" o:title=""/>
          </v:shape>
        </w:pict>
      </w:r>
      <w:r w:rsidR="00346DD2" w:rsidRPr="00346DD2">
        <w:t>,</w:t>
      </w:r>
      <w:r w:rsidR="00BE575D">
        <w:t xml:space="preserve"> </w:t>
      </w:r>
      <w:r w:rsidR="00346DD2" w:rsidRPr="00346DD2">
        <w:t xml:space="preserve">где </w:t>
      </w:r>
      <w:r>
        <w:rPr>
          <w:position w:val="-14"/>
        </w:rPr>
        <w:pict>
          <v:shape id="_x0000_i1119" type="#_x0000_t75" style="width:18.75pt;height:21pt">
            <v:imagedata r:id="rId95" o:title=""/>
          </v:shape>
        </w:pict>
      </w:r>
      <w:r w:rsidR="00346DD2" w:rsidRPr="00346DD2">
        <w:t xml:space="preserve"> -</w:t>
      </w:r>
      <w:r w:rsidR="00BE575D">
        <w:t xml:space="preserve"> </w:t>
      </w:r>
      <w:r w:rsidR="00346DD2" w:rsidRPr="00346DD2">
        <w:t>корни характеристического уравнения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характериз</w:t>
      </w:r>
      <w:r w:rsidR="00BE575D">
        <w:t>ует быстродействие системы. При прочих равных</w:t>
      </w:r>
      <w:r w:rsidRPr="00346DD2">
        <w:t xml:space="preserve"> условиях</w:t>
      </w:r>
      <w:r w:rsidR="00BE575D">
        <w:t xml:space="preserve"> </w:t>
      </w:r>
      <w:r w:rsidRPr="00346DD2">
        <w:t xml:space="preserve">чем больше </w:t>
      </w:r>
      <w:r w:rsidR="004D5496">
        <w:rPr>
          <w:position w:val="-12"/>
        </w:rPr>
        <w:pict>
          <v:shape id="_x0000_i1120" type="#_x0000_t75" style="width:12pt;height:21pt">
            <v:imagedata r:id="rId96" o:title=""/>
          </v:shape>
        </w:pict>
      </w:r>
      <w:r w:rsidRPr="00346DD2">
        <w:t>, тем быстрее затухает переходной процесс.</w:t>
      </w:r>
    </w:p>
    <w:p w:rsidR="00346DD2" w:rsidRDefault="00346DD2" w:rsidP="002C5F10">
      <w:pPr>
        <w:spacing w:line="360" w:lineRule="auto"/>
        <w:ind w:firstLine="720"/>
        <w:jc w:val="both"/>
      </w:pPr>
      <w:r w:rsidRPr="00346DD2">
        <w:t>Колебательность - мера склонности системы к колебаниям</w: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Default="004D5496" w:rsidP="002C5F10">
      <w:pPr>
        <w:spacing w:line="360" w:lineRule="auto"/>
        <w:ind w:firstLine="720"/>
        <w:jc w:val="both"/>
      </w:pPr>
      <w:r>
        <w:rPr>
          <w:position w:val="-42"/>
        </w:rPr>
        <w:pict>
          <v:shape id="_x0000_i1121" type="#_x0000_t75" style="width:102.75pt;height:50.25pt">
            <v:imagedata r:id="rId97" o:title=""/>
          </v:shape>
        </w:pict>
      </w:r>
    </w:p>
    <w:p w:rsidR="002C5F10" w:rsidRPr="00346DD2" w:rsidRDefault="002C5F10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2.2 Частотные показатели качества: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2.2.1 Запас устойчивости по амплитуде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2.2.2 Запас устойчивости по фазе.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По ЛАЧХ и ФЛЧХ</w:t>
      </w:r>
      <w:r w:rsidR="00BE575D">
        <w:t xml:space="preserve">             </w:t>
      </w:r>
      <w:r w:rsidRPr="00346DD2">
        <w:t>По АФЧХ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6"/>
        </w:rPr>
        <w:pict>
          <v:shape id="_x0000_i1122" type="#_x0000_t75" style="width:215.25pt;height:24.75pt">
            <v:imagedata r:id="rId98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23" type="#_x0000_t75" style="width:21.75pt;height:21pt">
            <v:imagedata r:id="rId99" o:title=""/>
          </v:shape>
        </w:pict>
      </w:r>
      <w:r w:rsidR="00346DD2" w:rsidRPr="00346DD2">
        <w:t xml:space="preserve"> - частота, при которой сдвиг фазы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4"/>
        </w:rPr>
        <w:pict>
          <v:shape id="_x0000_i1124" type="#_x0000_t75" style="width:81pt;height:21pt">
            <v:imagedata r:id="rId100" o:title=""/>
          </v:shape>
        </w:pict>
      </w:r>
    </w:p>
    <w:p w:rsidR="00BE575D" w:rsidRPr="00346DD2" w:rsidRDefault="004D5496" w:rsidP="00BE575D">
      <w:pPr>
        <w:framePr w:hSpace="180" w:wrap="around" w:vAnchor="text" w:hAnchor="page" w:x="1857" w:y="247"/>
        <w:spacing w:line="360" w:lineRule="auto"/>
        <w:ind w:firstLine="720"/>
        <w:jc w:val="both"/>
      </w:pPr>
      <w:r>
        <w:pict>
          <v:shape id="_x0000_i1125" type="#_x0000_t75" style="width:157.5pt;height:132pt">
            <v:imagedata r:id="rId101" o:title=""/>
          </v:shape>
        </w:pic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2"/>
        </w:rPr>
        <w:pict>
          <v:shape id="_x0000_i1126" type="#_x0000_t75" style="width:20.25pt;height:20.25pt">
            <v:imagedata r:id="rId102" o:title=""/>
          </v:shape>
        </w:pict>
      </w:r>
      <w:r w:rsidR="00346DD2" w:rsidRPr="00346DD2">
        <w:t xml:space="preserve"> - частота среза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Чем меньше запасы по амплитуде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и фазе, тем медленнее затухает процесс.</w:t>
      </w: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</w:p>
    <w:p w:rsidR="00346DD2" w:rsidRDefault="00346DD2" w:rsidP="002C5F10">
      <w:pPr>
        <w:spacing w:line="360" w:lineRule="auto"/>
        <w:ind w:firstLine="720"/>
        <w:jc w:val="both"/>
      </w:pPr>
    </w:p>
    <w:p w:rsidR="00BE575D" w:rsidRPr="00346DD2" w:rsidRDefault="004D5496" w:rsidP="00BE575D">
      <w:pPr>
        <w:framePr w:w="3826" w:h="3682" w:hSpace="180" w:wrap="around" w:vAnchor="text" w:hAnchor="page" w:x="2130" w:y="219"/>
        <w:spacing w:line="360" w:lineRule="auto"/>
        <w:ind w:firstLine="720"/>
        <w:jc w:val="both"/>
      </w:pPr>
      <w:r>
        <w:pict>
          <v:shape id="_x0000_i1127" type="#_x0000_t75" style="width:174pt;height:179.25pt">
            <v:imagedata r:id="rId103" o:title=""/>
          </v:shape>
        </w:pict>
      </w:r>
    </w:p>
    <w:p w:rsidR="002C5F10" w:rsidRDefault="002C5F10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BE575D" w:rsidRDefault="00BE575D" w:rsidP="002C5F10">
      <w:pPr>
        <w:spacing w:line="360" w:lineRule="auto"/>
        <w:ind w:firstLine="720"/>
        <w:jc w:val="both"/>
      </w:pP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2.3 Интегральные показатели качества.</w: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2.3.1 Интегральная ошибка – определяется при апериодическом и монотонном переходном процессе – </w:t>
      </w:r>
      <w:r w:rsidR="004D5496">
        <w:rPr>
          <w:position w:val="-12"/>
        </w:rPr>
        <w:pict>
          <v:shape id="_x0000_i1128" type="#_x0000_t75" style="width:17.25pt;height:18.75pt">
            <v:imagedata r:id="rId104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 xml:space="preserve">2.3.2 Квадратичная интегральная ошибка – определяется при колебательном переходном процессе– </w:t>
      </w:r>
      <w:r w:rsidR="004D5496">
        <w:rPr>
          <w:position w:val="-12"/>
        </w:rPr>
        <w:pict>
          <v:shape id="_x0000_i1129" type="#_x0000_t75" style="width:21pt;height:18.75pt">
            <v:imagedata r:id="rId105" o:title=""/>
          </v:shape>
        </w:pict>
      </w:r>
    </w:p>
    <w:p w:rsidR="00346DD2" w:rsidRPr="00346DD2" w:rsidRDefault="00346DD2" w:rsidP="002C5F10">
      <w:pPr>
        <w:spacing w:line="360" w:lineRule="auto"/>
        <w:ind w:firstLine="720"/>
        <w:jc w:val="both"/>
      </w:pPr>
      <w:r w:rsidRPr="00346DD2">
        <w:t>Ошибку системы можно представить в виде</w:t>
      </w:r>
      <w:r w:rsidR="00BE575D">
        <w:t xml:space="preserve"> </w:t>
      </w:r>
      <w:r w:rsidRPr="00346DD2">
        <w:t>суммы</w:t>
      </w:r>
      <w:r w:rsidR="00BE575D">
        <w:t xml:space="preserve"> </w:t>
      </w:r>
      <w:r w:rsidR="004D5496">
        <w:rPr>
          <w:position w:val="-12"/>
        </w:rPr>
        <w:pict>
          <v:shape id="_x0000_i1130" type="#_x0000_t75" style="width:105.75pt;height:20.25pt">
            <v:imagedata r:id="rId106" o:title=""/>
          </v:shape>
        </w:pict>
      </w:r>
      <w:r w:rsidRPr="00346DD2">
        <w:t>,</w:t>
      </w:r>
      <w:r w:rsidR="00BE575D">
        <w:t xml:space="preserve"> </w:t>
      </w:r>
      <w:r w:rsidRPr="00346DD2">
        <w:t>где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2"/>
        </w:rPr>
        <w:pict>
          <v:shape id="_x0000_i1131" type="#_x0000_t75" style="width:35.25pt;height:20.25pt">
            <v:imagedata r:id="rId107" o:title=""/>
          </v:shape>
        </w:pict>
      </w:r>
      <w:r w:rsidR="00346DD2" w:rsidRPr="00346DD2">
        <w:t xml:space="preserve"> - переходная составляющая ошибки;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12"/>
        </w:rPr>
        <w:pict>
          <v:shape id="_x0000_i1132" type="#_x0000_t75" style="width:18.75pt;height:20.25pt">
            <v:imagedata r:id="rId108" o:title=""/>
          </v:shape>
        </w:pict>
      </w:r>
      <w:r w:rsidR="00BE575D">
        <w:t xml:space="preserve"> </w:t>
      </w:r>
      <w:r w:rsidR="00346DD2" w:rsidRPr="00346DD2">
        <w:t>- установившаяся ошибка.</w:t>
      </w:r>
    </w:p>
    <w:p w:rsidR="00346DD2" w:rsidRDefault="00BE575D" w:rsidP="002C5F10">
      <w:pPr>
        <w:spacing w:line="360" w:lineRule="auto"/>
        <w:ind w:firstLine="720"/>
        <w:jc w:val="both"/>
        <w:rPr>
          <w:lang w:val="en-US"/>
        </w:rPr>
      </w:pPr>
      <w:r>
        <w:br w:type="page"/>
      </w:r>
      <w:r w:rsidR="004D5496">
        <w:pict>
          <v:shape id="_x0000_i1133" type="#_x0000_t75" style="width:318pt;height:105pt">
            <v:imagedata r:id="rId109" o:title=""/>
          </v:shape>
        </w:pict>
      </w:r>
    </w:p>
    <w:p w:rsidR="00F648C8" w:rsidRPr="00F648C8" w:rsidRDefault="00F648C8" w:rsidP="002C5F10">
      <w:pPr>
        <w:spacing w:line="360" w:lineRule="auto"/>
        <w:ind w:firstLine="720"/>
        <w:jc w:val="both"/>
        <w:rPr>
          <w:lang w:val="en-US"/>
        </w:rPr>
      </w:pP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36"/>
        </w:rPr>
        <w:pict>
          <v:shape id="_x0000_i1134" type="#_x0000_t75" style="width:225.75pt;height:42.75pt">
            <v:imagedata r:id="rId110" o:title=""/>
          </v:shape>
        </w:pict>
      </w:r>
      <w:r w:rsidR="00346DD2" w:rsidRPr="00346DD2">
        <w:t xml:space="preserve"> - квадратичная интегральная ошибка</w:t>
      </w:r>
    </w:p>
    <w:p w:rsidR="00346DD2" w:rsidRPr="00346DD2" w:rsidRDefault="004D5496" w:rsidP="002C5F10">
      <w:pPr>
        <w:spacing w:line="360" w:lineRule="auto"/>
        <w:ind w:firstLine="720"/>
        <w:jc w:val="both"/>
      </w:pPr>
      <w:r>
        <w:rPr>
          <w:position w:val="-36"/>
        </w:rPr>
        <w:pict>
          <v:shape id="_x0000_i1135" type="#_x0000_t75" style="width:81.75pt;height:42.75pt">
            <v:imagedata r:id="rId111" o:title=""/>
          </v:shape>
        </w:pict>
      </w:r>
      <w:bookmarkStart w:id="0" w:name="_GoBack"/>
      <w:bookmarkEnd w:id="0"/>
    </w:p>
    <w:sectPr w:rsidR="00346DD2" w:rsidRPr="00346DD2">
      <w:headerReference w:type="default" r:id="rId1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BC" w:rsidRDefault="000729BC" w:rsidP="0006657F">
      <w:r>
        <w:separator/>
      </w:r>
    </w:p>
  </w:endnote>
  <w:endnote w:type="continuationSeparator" w:id="0">
    <w:p w:rsidR="000729BC" w:rsidRDefault="000729BC" w:rsidP="0006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BC" w:rsidRDefault="000729BC" w:rsidP="0006657F">
      <w:r>
        <w:separator/>
      </w:r>
    </w:p>
  </w:footnote>
  <w:footnote w:type="continuationSeparator" w:id="0">
    <w:p w:rsidR="000729BC" w:rsidRDefault="000729BC" w:rsidP="00066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57F" w:rsidRPr="0006657F" w:rsidRDefault="0006657F" w:rsidP="000665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0B1E"/>
    <w:multiLevelType w:val="hybridMultilevel"/>
    <w:tmpl w:val="D39A7910"/>
    <w:lvl w:ilvl="0" w:tplc="31F4DB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DD2"/>
    <w:rsid w:val="0006657F"/>
    <w:rsid w:val="000729BC"/>
    <w:rsid w:val="000736B7"/>
    <w:rsid w:val="001269C0"/>
    <w:rsid w:val="002C5F10"/>
    <w:rsid w:val="00346DD2"/>
    <w:rsid w:val="003529F2"/>
    <w:rsid w:val="00407AEE"/>
    <w:rsid w:val="004D5496"/>
    <w:rsid w:val="0092438F"/>
    <w:rsid w:val="00984CC5"/>
    <w:rsid w:val="00B44FFF"/>
    <w:rsid w:val="00BE575D"/>
    <w:rsid w:val="00E07ABD"/>
    <w:rsid w:val="00E91619"/>
    <w:rsid w:val="00F25F1B"/>
    <w:rsid w:val="00F648C8"/>
    <w:rsid w:val="00FA57F5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4EF106BE-0993-4080-A022-C662F0C6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D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6657F"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665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6657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png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2014-03-22T16:05:00Z</dcterms:created>
  <dcterms:modified xsi:type="dcterms:W3CDTF">2014-03-22T16:05:00Z</dcterms:modified>
</cp:coreProperties>
</file>