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16" w:rsidRDefault="00C66C16">
      <w:pPr>
        <w:pStyle w:val="1"/>
        <w:jc w:val="right"/>
        <w:rPr>
          <w:u w:val="single"/>
        </w:rPr>
      </w:pPr>
    </w:p>
    <w:p w:rsidR="00C66C16" w:rsidRDefault="00C66C16">
      <w:pPr>
        <w:pStyle w:val="1"/>
        <w:jc w:val="right"/>
        <w:rPr>
          <w:u w:val="single"/>
        </w:rPr>
      </w:pPr>
      <w:r>
        <w:rPr>
          <w:u w:val="single"/>
        </w:rPr>
        <w:t>Экономика и социология труда</w:t>
      </w:r>
    </w:p>
    <w:p w:rsidR="00C66C16" w:rsidRDefault="00C66C16">
      <w:pPr>
        <w:pStyle w:val="1"/>
      </w:pPr>
      <w:r>
        <w:t>Кадровый менеджмент</w:t>
      </w:r>
    </w:p>
    <w:p w:rsidR="00C66C16" w:rsidRDefault="00C66C16"/>
    <w:p w:rsidR="00C66C16" w:rsidRDefault="00C66C1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Система управления персоналом в организации.</w:t>
      </w:r>
    </w:p>
    <w:p w:rsidR="00C66C16" w:rsidRDefault="00C66C1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Методы, традиции и стратегии кадрового менеджмента.</w:t>
      </w:r>
    </w:p>
    <w:p w:rsidR="00C66C16" w:rsidRDefault="00C66C1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Практика кадрового менеджмента в условиях перехода к рыночной экономике.</w:t>
      </w:r>
    </w:p>
    <w:p w:rsidR="00C66C16" w:rsidRDefault="00C66C16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Диагностика стратегии кадрового  менеджмента в трудовых организациях.  </w:t>
      </w:r>
    </w:p>
    <w:p w:rsidR="00C66C16" w:rsidRDefault="00C66C16">
      <w:pPr>
        <w:numPr>
          <w:ilvl w:val="0"/>
          <w:numId w:val="2"/>
        </w:numPr>
      </w:pPr>
      <w:r>
        <w:rPr>
          <w:sz w:val="28"/>
        </w:rPr>
        <w:t>Технология оценок управленческого персонала.</w:t>
      </w:r>
    </w:p>
    <w:p w:rsidR="00C66C16" w:rsidRDefault="00C66C16">
      <w:pPr>
        <w:rPr>
          <w:sz w:val="28"/>
        </w:rPr>
      </w:pPr>
    </w:p>
    <w:p w:rsidR="00C66C16" w:rsidRDefault="00C66C16">
      <w:pPr>
        <w:rPr>
          <w:sz w:val="28"/>
        </w:rPr>
      </w:pPr>
    </w:p>
    <w:p w:rsidR="00C66C16" w:rsidRDefault="00C66C16">
      <w:pPr>
        <w:rPr>
          <w:sz w:val="28"/>
        </w:rPr>
      </w:pPr>
    </w:p>
    <w:p w:rsidR="00C66C16" w:rsidRDefault="00C66C16">
      <w:pPr>
        <w:rPr>
          <w:sz w:val="28"/>
        </w:rPr>
      </w:pPr>
    </w:p>
    <w:p w:rsidR="00C66C16" w:rsidRDefault="00C66C16">
      <w:pPr>
        <w:rPr>
          <w:sz w:val="32"/>
        </w:rPr>
      </w:pPr>
      <w:r>
        <w:rPr>
          <w:sz w:val="32"/>
        </w:rPr>
        <w:t>Выполнил: Ахмедзянов С.М., ЭиУ-385</w:t>
      </w:r>
    </w:p>
    <w:p w:rsidR="00C66C16" w:rsidRDefault="00C66C16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25/11/00</w:t>
      </w:r>
    </w:p>
    <w:p w:rsidR="00C66C16" w:rsidRDefault="00C66C16">
      <w:pPr>
        <w:rPr>
          <w:sz w:val="32"/>
        </w:rPr>
      </w:pPr>
    </w:p>
    <w:p w:rsidR="00C66C16" w:rsidRDefault="00C66C16">
      <w:pPr>
        <w:pStyle w:val="a3"/>
      </w:pPr>
      <w:r>
        <w:t>Реализация курса на проведение радикальной экономической реформы, активной социальной политики, на всестороннюю демократизацию общества в период перехода к рыночным отношениям связана с повышением роли человеческого фактора. Особую важность в настоящих условиях приобретают вопросы работы с кадрами, которые и составляют человеческий фактор развития общественного производства. Это предъявляет качественно новые требования к теории управления персоналом как науке, использованию результатов социально-экономических и психолого-педагогических исследований в практике кадровой работы, обусловливает создание оптимального механизма управления персоналом во всех сферах и направлениях человеческой деятельности.</w:t>
      </w:r>
    </w:p>
    <w:p w:rsidR="00C66C16" w:rsidRDefault="00C66C16">
      <w:pPr>
        <w:spacing w:line="360" w:lineRule="auto"/>
        <w:ind w:firstLine="540"/>
        <w:jc w:val="both"/>
      </w:pPr>
      <w:r>
        <w:t>В практику кадровых служб необходимо внедрять научные методы оценки, расстановки и подготовки кадров с использованием результатов социологических и психологических исследований, что в итоге повысит эффективность использования человеческого фактора на производстве.</w:t>
      </w:r>
    </w:p>
    <w:p w:rsidR="00C66C16" w:rsidRDefault="00C66C16">
      <w:pPr>
        <w:spacing w:line="360" w:lineRule="auto"/>
        <w:ind w:firstLine="540"/>
        <w:jc w:val="both"/>
      </w:pPr>
      <w:r>
        <w:t>Современные требования к работе с персоналом обусловливают повышение роли кадровых служб в использовании творческого потенциала личности каждого работника, превращению их в научно-практические центры работы по активизации человеческого фактора. Исходя из этого представляется особенно актуальной разработка нового научно-практического направления "Основы кадрового менеджмента", обеспечивающего комплексный подход к решению проблем оптимального использования персонала в различных отраслях общественного производства, поскольку современные условия требуют коренного улучшения всей деятельности по управлению человеческими ресурсами, суть которых заключается в отходе от привычных представлений о статистико-документальных формах кадровой работы и переходе к комплексному, системному формированию и проведению эффективной кадровой политики в масштабе предприятия, организации, отрасли, региона.</w:t>
      </w:r>
    </w:p>
    <w:p w:rsidR="00C66C16" w:rsidRDefault="00C66C16">
      <w:pPr>
        <w:spacing w:line="360" w:lineRule="auto"/>
        <w:ind w:firstLine="540"/>
        <w:jc w:val="both"/>
      </w:pPr>
      <w:r>
        <w:t>Названные условия обусловливают появление в сфере управленческого труда новой профессии — менеджера по кадрам, то есть профессионального управляющего, высококвалифицированного специалиста по работе с персоналом, профессиональная подготовка которого и обеспечение его непрерывного образования встала сегодня со всей остротой.</w:t>
      </w: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pStyle w:val="a4"/>
        <w:tabs>
          <w:tab w:val="clear" w:pos="4677"/>
          <w:tab w:val="clear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>
        <w:rPr>
          <w:b/>
          <w:sz w:val="28"/>
          <w:lang w:val="uk-UA"/>
        </w:rPr>
        <w:t>ПРЕОБРАЗОВАНИЕ ТРАДИЦИОННО</w:t>
      </w:r>
      <w:r>
        <w:rPr>
          <w:b/>
          <w:sz w:val="28"/>
        </w:rPr>
        <w:t>Й СТРУКТУРЫ УПРАВЛЕНИЯ ПЕРСОНАЛОМ В СОВРЕМЕННУЮ</w:t>
      </w:r>
    </w:p>
    <w:p w:rsidR="00C66C16" w:rsidRDefault="00C66C16">
      <w:pPr>
        <w:spacing w:line="360" w:lineRule="auto"/>
        <w:ind w:firstLine="540"/>
        <w:jc w:val="both"/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80"/>
        <w:gridCol w:w="1620"/>
        <w:gridCol w:w="180"/>
        <w:gridCol w:w="56"/>
        <w:gridCol w:w="180"/>
        <w:gridCol w:w="304"/>
        <w:gridCol w:w="1080"/>
        <w:gridCol w:w="304"/>
        <w:gridCol w:w="56"/>
        <w:gridCol w:w="124"/>
        <w:gridCol w:w="56"/>
        <w:gridCol w:w="540"/>
        <w:gridCol w:w="180"/>
        <w:gridCol w:w="1260"/>
        <w:gridCol w:w="146"/>
        <w:gridCol w:w="34"/>
        <w:gridCol w:w="56"/>
        <w:gridCol w:w="124"/>
        <w:gridCol w:w="22"/>
        <w:gridCol w:w="338"/>
        <w:gridCol w:w="180"/>
        <w:gridCol w:w="1204"/>
        <w:gridCol w:w="236"/>
        <w:gridCol w:w="720"/>
        <w:gridCol w:w="664"/>
        <w:gridCol w:w="180"/>
        <w:gridCol w:w="56"/>
        <w:gridCol w:w="180"/>
      </w:tblGrid>
      <w:tr w:rsidR="00C66C16">
        <w:trPr>
          <w:gridAfter w:val="1"/>
          <w:wAfter w:w="180" w:type="dxa"/>
          <w:cantSplit/>
        </w:trPr>
        <w:tc>
          <w:tcPr>
            <w:tcW w:w="1800" w:type="dxa"/>
            <w:gridSpan w:val="2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1564" w:type="dxa"/>
            <w:gridSpan w:val="3"/>
          </w:tcPr>
          <w:p w:rsidR="00C66C16" w:rsidRDefault="00C66C1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" w:type="dxa"/>
            <w:gridSpan w:val="2"/>
            <w:tcBorders>
              <w:right w:val="single" w:sz="24" w:space="0" w:color="auto"/>
            </w:tcBorders>
            <w:vAlign w:val="center"/>
          </w:tcPr>
          <w:p w:rsidR="00C66C16" w:rsidRDefault="00C66C16">
            <w:pPr>
              <w:pStyle w:val="1"/>
            </w:pPr>
          </w:p>
        </w:tc>
        <w:tc>
          <w:tcPr>
            <w:tcW w:w="230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66C16" w:rsidRDefault="00C66C16">
            <w:pPr>
              <w:pStyle w:val="1"/>
            </w:pPr>
            <w:r>
              <w:t>ДИРЕКТОР</w:t>
            </w:r>
          </w:p>
        </w:tc>
        <w:tc>
          <w:tcPr>
            <w:tcW w:w="236" w:type="dxa"/>
            <w:gridSpan w:val="4"/>
            <w:tcBorders>
              <w:left w:val="single" w:sz="24" w:space="0" w:color="auto"/>
            </w:tcBorders>
          </w:tcPr>
          <w:p w:rsidR="00C66C16" w:rsidRDefault="00C66C16">
            <w:pPr>
              <w:pStyle w:val="1"/>
            </w:pPr>
          </w:p>
        </w:tc>
        <w:tc>
          <w:tcPr>
            <w:tcW w:w="1722" w:type="dxa"/>
            <w:gridSpan w:val="3"/>
          </w:tcPr>
          <w:p w:rsidR="00C66C16" w:rsidRDefault="00C66C16">
            <w:pPr>
              <w:pStyle w:val="1"/>
            </w:pPr>
          </w:p>
        </w:tc>
        <w:tc>
          <w:tcPr>
            <w:tcW w:w="236" w:type="dxa"/>
          </w:tcPr>
          <w:p w:rsidR="00C66C16" w:rsidRDefault="00C66C16">
            <w:pPr>
              <w:pStyle w:val="1"/>
            </w:pPr>
          </w:p>
        </w:tc>
        <w:tc>
          <w:tcPr>
            <w:tcW w:w="1620" w:type="dxa"/>
            <w:gridSpan w:val="4"/>
          </w:tcPr>
          <w:p w:rsidR="00C66C16" w:rsidRDefault="00C66C16">
            <w:pPr>
              <w:pStyle w:val="1"/>
            </w:pPr>
          </w:p>
        </w:tc>
      </w:tr>
      <w:tr w:rsidR="00C66C16">
        <w:trPr>
          <w:gridAfter w:val="1"/>
          <w:wAfter w:w="180" w:type="dxa"/>
          <w:cantSplit/>
        </w:trPr>
        <w:tc>
          <w:tcPr>
            <w:tcW w:w="1800" w:type="dxa"/>
            <w:gridSpan w:val="2"/>
            <w:tcBorders>
              <w:bottom w:val="single" w:sz="24" w:space="0" w:color="auto"/>
            </w:tcBorders>
          </w:tcPr>
          <w:p w:rsidR="00C66C16" w:rsidRDefault="006026C5">
            <w:pPr>
              <w:spacing w:line="360" w:lineRule="auto"/>
              <w:jc w:val="both"/>
            </w:pPr>
            <w:r>
              <w:rPr>
                <w:noProof/>
              </w:rPr>
              <w:pict>
                <v:group id="_x0000_s1026" style="position:absolute;left:0;text-align:left;margin-left:-14.7pt;margin-top:-3.05pt;width:468.3pt;height:571.4pt;z-index:251653632;mso-position-horizontal-relative:text;mso-position-vertical-relative:text" coordorigin="1155,2254" coordsize="9366,11428" o:allowincell="f">
                  <v:shape id="_x0000_s1027" style="position:absolute;left:1161;top:3522;width:900;height:8460" coordsize="900,5580" path="m900,r,180l,180,,5580e" filled="f" strokeweight="3pt">
                    <v:stroke endarrowwidth="narrow" endarrowlength="short"/>
                    <v:path arrowok="t"/>
                  </v:shape>
                  <v:shape id="_x0000_s1028" style="position:absolute;left:1172;top:4624;width:318;height:1" coordsize="318,1" path="m,hdc106,,212,,318,e" filled="f" strokeweight="3pt">
                    <v:stroke endarrow="block" endarrowwidth="narrow" endarrowlength="short"/>
                    <v:path arrowok="t"/>
                  </v:shape>
                  <v:shape id="_x0000_s1029" style="position:absolute;left:1155;top:6533;width:352;height:1" coordsize="352,1" path="m,hdc117,,235,,352,e" filled="f" strokeweight="3pt">
                    <v:stroke endarrow="block" endarrowwidth="narrow" endarrowlength="short"/>
                    <v:path arrowok="t"/>
                  </v:shape>
                  <v:line id="_x0000_s1030" style="position:absolute" from="1158,11962" to="1518,11963" strokeweight="3pt">
                    <v:stroke endarrow="block" endarrowwidth="narrow" endarrowlength="short"/>
                  </v:line>
                  <v:line id="_x0000_s1031" style="position:absolute" from="1170,10148" to="1530,10149" strokeweight="3pt">
                    <v:stroke endarrow="block" endarrowwidth="narrow" endarrowlength="short"/>
                  </v:line>
                  <v:line id="_x0000_s1032" style="position:absolute" from="1158,8416" to="1518,8417" strokeweight="3pt">
                    <v:stroke endarrow="block" endarrowwidth="narrow" endarrowlength="short"/>
                  </v:line>
                  <v:shape id="_x0000_s1033" style="position:absolute;left:2061;top:2519;width:8460;height:248" coordsize="8460,180" path="m,180l,,8460,r,180e" filled="f" strokeweight="3pt">
                    <v:stroke startarrow="block" startarrowwidth="narrow" startarrowlength="short" endarrow="block" endarrowwidth="narrow" endarrowlength="short"/>
                    <v:path arrowok="t"/>
                  </v:shape>
                  <v:line id="_x0000_s1034" style="position:absolute" from="4187,2587" to="4187,2767" strokeweight="3pt">
                    <v:stroke endarrow="block" endarrowwidth="narrow" endarrowlength="short"/>
                  </v:line>
                  <v:line id="_x0000_s1035" style="position:absolute" from="6337,2573" to="6337,2753" strokeweight="3pt">
                    <v:stroke endarrow="block" endarrowwidth="narrow" endarrowlength="short"/>
                  </v:line>
                  <v:line id="_x0000_s1036" style="position:absolute" from="8524,2607" to="8524,2787" strokeweight="3pt">
                    <v:stroke endarrow="block" endarrowwidth="narrow" endarrowlength="short"/>
                  </v:line>
                  <v:line id="_x0000_s1037" style="position:absolute;flip:x" from="6330,2254" to="6330,2614" strokeweight="3pt"/>
                  <v:line id="_x0000_s1038" style="position:absolute" from="8541,2512" to="8541,2692" strokeweight="3pt"/>
                  <v:line id="_x0000_s1039" style="position:absolute" from="4194,2475" to="4194,2655" strokeweight="3pt"/>
                  <v:group id="_x0000_s1040" style="position:absolute;left:7637;top:3530;width:866;height:10152" coordorigin="7637,3530" coordsize="866,10152">
                    <v:shape id="_x0000_s1041" style="position:absolute;left:7921;top:3530;width:582;height:10149" coordsize="900,5580" path="m900,r,180l,180,,5580e" filled="f" strokeweight="3pt">
                      <v:stroke endarrowwidth="narrow" endarrowlength="short"/>
                      <v:path arrowok="t"/>
                    </v:shape>
                    <v:shape id="_x0000_s1042" style="position:absolute;left:8027;top:4320;width:180;height:406;flip:y" coordsize="318,1" path="m,hdc106,,212,,318,e" filled="f" strokeweight="3pt">
                      <v:stroke endarrow="block" endarrowwidth="narrow" endarrowlength="short"/>
                      <v:path arrowok="t"/>
                    </v:shape>
                    <v:shape id="_x0000_s1043" style="position:absolute;left:7949;top:6541;width:228;height:179" coordsize="352,1" path="m,hdc117,,235,,352,e" filled="f" strokeweight="3pt">
                      <v:stroke endarrow="block" endarrowwidth="narrow" endarrowlength="short"/>
                      <v:path arrowok="t"/>
                    </v:shape>
                    <v:line id="_x0000_s1044" style="position:absolute;flip:y" from="7637,10140" to="8164,10144" strokeweight="3pt">
                      <v:stroke startarrow="block" startarrowwidth="narrow" startarrowlength="short" endarrow="block" endarrowwidth="narrow" endarrowlength="short"/>
                    </v:line>
                    <v:line id="_x0000_s1045" style="position:absolute" from="7938,8424" to="8171,8425" strokeweight="3pt">
                      <v:stroke endarrow="block" endarrowwidth="narrow" endarrowlength="short"/>
                    </v:line>
                    <v:line id="_x0000_s1046" style="position:absolute;flip:y" from="7637,11928" to="8164,11932" strokeweight="3pt">
                      <v:stroke startarrow="block" startarrowwidth="narrow" startarrowlength="short" endarrow="block" endarrowwidth="narrow" endarrowlength="short"/>
                    </v:line>
                    <v:line id="_x0000_s1047" style="position:absolute;flip:y" from="7658,13678" to="8185,13682" strokeweight="3pt">
                      <v:stroke startarrow="block" startarrowwidth="narrow" startarrowlength="short" endarrow="block" endarrowwidth="narrow" endarrowlength="short"/>
                    </v:line>
                    <v:line id="_x0000_s1048" style="position:absolute" from="7926,4730" to="8106,4730" strokeweight="3pt"/>
                  </v:group>
                  <v:group id="_x0000_s1049" style="position:absolute;left:5738;top:3628;width:582;height:3224" coordorigin="4703,3594" coordsize="582,3224">
                    <v:shape id="_x0000_s1050" style="position:absolute;left:4703;top:3594;width:582;height:3065" coordsize="900,5580" path="m900,r,180l,180,,5580e" filled="f" strokeweight="3pt">
                      <v:stroke endarrowwidth="narrow" endarrowlength="short"/>
                      <v:path arrowok="t"/>
                    </v:shape>
                    <v:shape id="_x0000_s1051" style="position:absolute;left:4809;top:4384;width:180;height:406;flip:y" coordsize="318,1" path="m,hdc106,,212,,318,e" filled="f" strokeweight="3pt">
                      <v:stroke endarrow="block" endarrowwidth="narrow" endarrowlength="short"/>
                      <v:path arrowok="t"/>
                    </v:shape>
                    <v:shape id="_x0000_s1052" style="position:absolute;left:4731;top:6639;width:228;height:179" coordsize="352,1" path="m,hdc117,,235,,352,e" filled="f" strokeweight="3pt">
                      <v:stroke endarrow="block" endarrowwidth="narrow" endarrowlength="short"/>
                      <v:path arrowok="t"/>
                    </v:shape>
                    <v:line id="_x0000_s1053" style="position:absolute" from="4708,4794" to="4888,4794" strokeweight="3pt"/>
                  </v:group>
                  <v:group id="_x0000_s1054" style="position:absolute;left:3604;top:3611;width:582;height:3224" coordorigin="4703,3594" coordsize="582,3224">
                    <v:shape id="_x0000_s1055" style="position:absolute;left:4703;top:3594;width:582;height:3065" coordsize="900,5580" path="m900,r,180l,180,,5580e" filled="f" strokeweight="3pt">
                      <v:stroke endarrowwidth="narrow" endarrowlength="short"/>
                      <v:path arrowok="t"/>
                    </v:shape>
                    <v:shape id="_x0000_s1056" style="position:absolute;left:4809;top:4384;width:180;height:406;flip:y" coordsize="318,1" path="m,hdc106,,212,,318,e" filled="f" strokeweight="3pt">
                      <v:stroke endarrow="block" endarrowwidth="narrow" endarrowlength="short"/>
                      <v:path arrowok="t"/>
                    </v:shape>
                    <v:shape id="_x0000_s1057" style="position:absolute;left:4731;top:6639;width:228;height:179" coordsize="352,1" path="m,hdc117,,235,,352,e" filled="f" strokeweight="3pt">
                      <v:stroke endarrow="block" endarrowwidth="narrow" endarrowlength="short"/>
                      <v:path arrowok="t"/>
                    </v:shape>
                    <v:line id="_x0000_s1058" style="position:absolute" from="4708,4794" to="4888,4794" strokeweight="3pt"/>
                  </v:group>
                  <v:line id="_x0000_s1059" style="position:absolute" from="6313,3531" to="6313,3711" strokeweight="3pt"/>
                  <v:line id="_x0000_s1060" style="position:absolute" from="4188,3543" to="4188,3723" strokeweight="3pt"/>
                </v:group>
              </w:pict>
            </w: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1868" w:type="dxa"/>
            <w:gridSpan w:val="4"/>
            <w:tcBorders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236" w:type="dxa"/>
            <w:gridSpan w:val="3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2126" w:type="dxa"/>
            <w:gridSpan w:val="4"/>
            <w:tcBorders>
              <w:top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236" w:type="dxa"/>
            <w:gridSpan w:val="4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1722" w:type="dxa"/>
            <w:gridSpan w:val="3"/>
            <w:tcBorders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236" w:type="dxa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1620" w:type="dxa"/>
            <w:gridSpan w:val="4"/>
            <w:tcBorders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</w:pPr>
          </w:p>
        </w:tc>
      </w:tr>
      <w:tr w:rsidR="00C66C16">
        <w:trPr>
          <w:gridAfter w:val="1"/>
          <w:wAfter w:w="180" w:type="dxa"/>
          <w:cantSplit/>
        </w:trPr>
        <w:tc>
          <w:tcPr>
            <w:tcW w:w="18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ГЛАВНЫЙ ИНЖЕНЕР</w:t>
            </w:r>
          </w:p>
        </w:tc>
        <w:tc>
          <w:tcPr>
            <w:tcW w:w="236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6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ЗАМ.ДИРЕКТОРА ПО ЭКОНОМИКЕ</w:t>
            </w:r>
          </w:p>
        </w:tc>
        <w:tc>
          <w:tcPr>
            <w:tcW w:w="236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ЗАМ.ДИРЕКТОРА</w:t>
            </w: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ПО КАДРАМ</w:t>
            </w:r>
          </w:p>
        </w:tc>
        <w:tc>
          <w:tcPr>
            <w:tcW w:w="236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6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ЗАМ.ДИРЕКТОРА ПО БЫТУ</w:t>
            </w:r>
          </w:p>
        </w:tc>
        <w:tc>
          <w:tcPr>
            <w:tcW w:w="23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ЮРИДИЧЕС-    </w:t>
            </w:r>
            <w:r>
              <w:rPr>
                <w:b/>
              </w:rPr>
              <w:t xml:space="preserve">1 </w:t>
            </w:r>
            <w:r>
              <w:rPr>
                <w:sz w:val="18"/>
              </w:rPr>
              <w:t>КИЙ ОТДЕЛ</w:t>
            </w:r>
          </w:p>
        </w:tc>
      </w:tr>
      <w:tr w:rsidR="00C66C16">
        <w:trPr>
          <w:gridAfter w:val="1"/>
          <w:wAfter w:w="180" w:type="dxa"/>
          <w:cantSplit/>
        </w:trPr>
        <w:tc>
          <w:tcPr>
            <w:tcW w:w="1800" w:type="dxa"/>
            <w:gridSpan w:val="2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1868" w:type="dxa"/>
            <w:gridSpan w:val="4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236" w:type="dxa"/>
            <w:gridSpan w:val="3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1980" w:type="dxa"/>
            <w:gridSpan w:val="3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382" w:type="dxa"/>
            <w:gridSpan w:val="5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1722" w:type="dxa"/>
            <w:gridSpan w:val="3"/>
            <w:tcBorders>
              <w:top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236" w:type="dxa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1620" w:type="dxa"/>
            <w:gridSpan w:val="4"/>
            <w:tcBorders>
              <w:top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</w:pPr>
          </w:p>
        </w:tc>
      </w:tr>
      <w:tr w:rsidR="00C66C16">
        <w:trPr>
          <w:gridBefore w:val="1"/>
          <w:gridAfter w:val="1"/>
          <w:wBefore w:w="180" w:type="dxa"/>
          <w:wAfter w:w="180" w:type="dxa"/>
          <w:cantSplit/>
          <w:trHeight w:val="1443"/>
        </w:trPr>
        <w:tc>
          <w:tcPr>
            <w:tcW w:w="18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ОТДЕЛ ТЕХНИКИ БЕЗОПАСНОСТИ</w:t>
            </w:r>
          </w:p>
        </w:tc>
        <w:tc>
          <w:tcPr>
            <w:tcW w:w="54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  <w:sz w:val="8"/>
              </w:rPr>
            </w:pPr>
            <w:r>
              <w:rPr>
                <w:b/>
              </w:rPr>
              <w:t>5</w:t>
            </w: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ОТДЕЛ ТРУДА  И ЗАРАБОТНОЙ ПЛАТЫ</w:t>
            </w: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  <w:p w:rsidR="00C66C16" w:rsidRDefault="00C66C16">
            <w:pPr>
              <w:spacing w:line="360" w:lineRule="auto"/>
              <w:jc w:val="center"/>
              <w:rPr>
                <w:sz w:val="8"/>
              </w:rPr>
            </w:pP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ОТДЕЛ КАДРОВ</w:t>
            </w:r>
          </w:p>
        </w:tc>
        <w:tc>
          <w:tcPr>
            <w:tcW w:w="5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5</w:t>
            </w:r>
          </w:p>
          <w:p w:rsidR="00C66C16" w:rsidRDefault="00C66C16">
            <w:pPr>
              <w:spacing w:line="360" w:lineRule="auto"/>
              <w:jc w:val="center"/>
              <w:rPr>
                <w:spacing w:val="-20"/>
                <w:sz w:val="18"/>
              </w:rPr>
            </w:pPr>
            <w:r>
              <w:rPr>
                <w:spacing w:val="-20"/>
                <w:sz w:val="18"/>
              </w:rPr>
              <w:t>АДМИНИСТРАТ. ХОЗЯЙСТВЕННЫЙ ОТДЕЛ</w:t>
            </w:r>
          </w:p>
        </w:tc>
        <w:tc>
          <w:tcPr>
            <w:tcW w:w="1384" w:type="dxa"/>
            <w:gridSpan w:val="2"/>
            <w:tcBorders>
              <w:lef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66C16">
        <w:trPr>
          <w:gridBefore w:val="1"/>
          <w:gridAfter w:val="1"/>
          <w:wBefore w:w="180" w:type="dxa"/>
          <w:wAfter w:w="180" w:type="dxa"/>
          <w:cantSplit/>
        </w:trPr>
        <w:tc>
          <w:tcPr>
            <w:tcW w:w="1800" w:type="dxa"/>
            <w:gridSpan w:val="2"/>
            <w:tcBorders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540" w:type="dxa"/>
            <w:gridSpan w:val="3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5"/>
            <w:tcBorders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540" w:type="dxa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4"/>
            <w:tcBorders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4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3"/>
            <w:tcBorders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384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66C16">
        <w:trPr>
          <w:gridBefore w:val="1"/>
          <w:gridAfter w:val="1"/>
          <w:wBefore w:w="180" w:type="dxa"/>
          <w:wAfter w:w="180" w:type="dxa"/>
          <w:cantSplit/>
          <w:trHeight w:val="1368"/>
        </w:trPr>
        <w:tc>
          <w:tcPr>
            <w:tcW w:w="18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ОТДЕЛ ОХРАНЫ ОКРУЖАЮЩЕЙ СРЕДЫ</w:t>
            </w:r>
          </w:p>
        </w:tc>
        <w:tc>
          <w:tcPr>
            <w:tcW w:w="54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3</w:t>
            </w: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pacing w:val="-18"/>
                <w:sz w:val="18"/>
              </w:rPr>
              <w:t>ОТДЕЛ НАУЧНОЙ</w:t>
            </w:r>
            <w:r>
              <w:rPr>
                <w:sz w:val="18"/>
              </w:rPr>
              <w:t xml:space="preserve"> ОРГАНИЗАЦИИ ТРУДА</w:t>
            </w: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ОТДЕЛ ПОДГОТОВКИ КАДРОВ</w:t>
            </w:r>
          </w:p>
        </w:tc>
        <w:tc>
          <w:tcPr>
            <w:tcW w:w="5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ЖИЛИЩНО </w:t>
            </w:r>
            <w:r>
              <w:rPr>
                <w:spacing w:val="-6"/>
                <w:sz w:val="18"/>
              </w:rPr>
              <w:t>КОМУНАЛЬНЫЙ</w:t>
            </w:r>
            <w:r>
              <w:rPr>
                <w:sz w:val="18"/>
              </w:rPr>
              <w:t xml:space="preserve"> ОТДЕЛ</w:t>
            </w:r>
          </w:p>
        </w:tc>
        <w:tc>
          <w:tcPr>
            <w:tcW w:w="1384" w:type="dxa"/>
            <w:gridSpan w:val="2"/>
            <w:tcBorders>
              <w:lef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66C16">
        <w:trPr>
          <w:gridBefore w:val="1"/>
          <w:wBefore w:w="180" w:type="dxa"/>
          <w:cantSplit/>
        </w:trPr>
        <w:tc>
          <w:tcPr>
            <w:tcW w:w="180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68" w:type="dxa"/>
            <w:gridSpan w:val="5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776" w:type="dxa"/>
            <w:gridSpan w:val="3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5"/>
          </w:tcPr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3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60" w:type="dxa"/>
            <w:gridSpan w:val="3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844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66C16">
        <w:trPr>
          <w:gridBefore w:val="1"/>
          <w:wBefore w:w="180" w:type="dxa"/>
          <w:cantSplit/>
          <w:trHeight w:val="1376"/>
        </w:trPr>
        <w:tc>
          <w:tcPr>
            <w:tcW w:w="18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ОТДЕЛ НАУЧНО ТЕХНИЧЕСКОЙ ИНФОРМАЦИИ</w:t>
            </w:r>
          </w:p>
        </w:tc>
        <w:tc>
          <w:tcPr>
            <w:tcW w:w="236" w:type="dxa"/>
            <w:gridSpan w:val="2"/>
            <w:tcBorders>
              <w:lef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68" w:type="dxa"/>
            <w:gridSpan w:val="5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59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00" w:type="dxa"/>
            <w:gridSpan w:val="6"/>
          </w:tcPr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tcBorders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ОТДЕЛ СОЦИАЛЬНОГО РАЗВИТИЯ</w:t>
            </w:r>
          </w:p>
        </w:tc>
        <w:tc>
          <w:tcPr>
            <w:tcW w:w="1564" w:type="dxa"/>
            <w:gridSpan w:val="3"/>
            <w:tcBorders>
              <w:lef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66C16">
        <w:trPr>
          <w:gridBefore w:val="1"/>
          <w:wBefore w:w="180" w:type="dxa"/>
          <w:cantSplit/>
        </w:trPr>
        <w:tc>
          <w:tcPr>
            <w:tcW w:w="180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68" w:type="dxa"/>
            <w:gridSpan w:val="5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59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00" w:type="dxa"/>
            <w:gridSpan w:val="6"/>
          </w:tcPr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3"/>
            <w:tcBorders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564" w:type="dxa"/>
            <w:gridSpan w:val="3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66C16">
        <w:trPr>
          <w:gridBefore w:val="1"/>
          <w:wBefore w:w="180" w:type="dxa"/>
          <w:cantSplit/>
          <w:trHeight w:val="1355"/>
        </w:trPr>
        <w:tc>
          <w:tcPr>
            <w:tcW w:w="18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ПАТЕНТНО ЛИЦЕНЗИОННЫЙ ОТДЕЛ</w:t>
            </w:r>
          </w:p>
        </w:tc>
        <w:tc>
          <w:tcPr>
            <w:tcW w:w="236" w:type="dxa"/>
            <w:gridSpan w:val="2"/>
            <w:tcBorders>
              <w:lef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68" w:type="dxa"/>
            <w:gridSpan w:val="5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596" w:type="dxa"/>
            <w:gridSpan w:val="2"/>
            <w:tcBorders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  <w:p w:rsidR="00C66C16" w:rsidRDefault="00C66C16">
            <w:pPr>
              <w:spacing w:line="360" w:lineRule="auto"/>
              <w:jc w:val="center"/>
              <w:rPr>
                <w:sz w:val="8"/>
              </w:rPr>
            </w:pP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ОБЩЕПИТ</w:t>
            </w:r>
          </w:p>
        </w:tc>
        <w:tc>
          <w:tcPr>
            <w:tcW w:w="5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  <w:p w:rsidR="00C66C16" w:rsidRDefault="00C66C16">
            <w:pPr>
              <w:spacing w:line="360" w:lineRule="auto"/>
              <w:jc w:val="both"/>
              <w:rPr>
                <w:sz w:val="8"/>
              </w:rPr>
            </w:pP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БАЗА ОТДЫХА</w:t>
            </w:r>
          </w:p>
        </w:tc>
        <w:tc>
          <w:tcPr>
            <w:tcW w:w="1564" w:type="dxa"/>
            <w:gridSpan w:val="3"/>
            <w:tcBorders>
              <w:lef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66C16">
        <w:trPr>
          <w:gridBefore w:val="1"/>
          <w:wBefore w:w="180" w:type="dxa"/>
          <w:cantSplit/>
        </w:trPr>
        <w:tc>
          <w:tcPr>
            <w:tcW w:w="180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68" w:type="dxa"/>
            <w:gridSpan w:val="5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59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00" w:type="dxa"/>
            <w:gridSpan w:val="6"/>
          </w:tcPr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564" w:type="dxa"/>
            <w:gridSpan w:val="3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66C16">
        <w:trPr>
          <w:gridBefore w:val="1"/>
          <w:wBefore w:w="180" w:type="dxa"/>
          <w:cantSplit/>
          <w:trHeight w:val="1363"/>
        </w:trPr>
        <w:tc>
          <w:tcPr>
            <w:tcW w:w="18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БЮРО РАЗРАБОТКИ И </w:t>
            </w:r>
            <w:r>
              <w:rPr>
                <w:spacing w:val="-16"/>
                <w:sz w:val="18"/>
              </w:rPr>
              <w:t>ИЗОБРЕТАТЕЛЬСТВА</w:t>
            </w:r>
          </w:p>
        </w:tc>
        <w:tc>
          <w:tcPr>
            <w:tcW w:w="236" w:type="dxa"/>
            <w:gridSpan w:val="2"/>
            <w:tcBorders>
              <w:lef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68" w:type="dxa"/>
            <w:gridSpan w:val="5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596" w:type="dxa"/>
            <w:gridSpan w:val="2"/>
            <w:tcBorders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:rsidR="00C66C16" w:rsidRDefault="00C66C16">
            <w:pPr>
              <w:spacing w:line="360" w:lineRule="auto"/>
              <w:jc w:val="center"/>
              <w:rPr>
                <w:sz w:val="8"/>
              </w:rPr>
            </w:pP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СПОРТ</w:t>
            </w:r>
          </w:p>
        </w:tc>
        <w:tc>
          <w:tcPr>
            <w:tcW w:w="5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:rsidR="00C66C16" w:rsidRDefault="00C66C16">
            <w:pPr>
              <w:spacing w:line="360" w:lineRule="auto"/>
              <w:jc w:val="both"/>
              <w:rPr>
                <w:sz w:val="8"/>
              </w:rPr>
            </w:pP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МЕДПУНКТ</w:t>
            </w:r>
          </w:p>
        </w:tc>
        <w:tc>
          <w:tcPr>
            <w:tcW w:w="1564" w:type="dxa"/>
            <w:gridSpan w:val="3"/>
            <w:tcBorders>
              <w:lef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66C16">
        <w:trPr>
          <w:gridAfter w:val="1"/>
          <w:wAfter w:w="180" w:type="dxa"/>
          <w:cantSplit/>
        </w:trPr>
        <w:tc>
          <w:tcPr>
            <w:tcW w:w="180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68" w:type="dxa"/>
            <w:gridSpan w:val="4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776" w:type="dxa"/>
            <w:gridSpan w:val="4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4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384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66C16">
        <w:trPr>
          <w:gridAfter w:val="1"/>
          <w:wAfter w:w="180" w:type="dxa"/>
          <w:cantSplit/>
          <w:trHeight w:val="1371"/>
        </w:trPr>
        <w:tc>
          <w:tcPr>
            <w:tcW w:w="180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68" w:type="dxa"/>
            <w:gridSpan w:val="4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776" w:type="dxa"/>
            <w:gridSpan w:val="4"/>
            <w:tcBorders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  <w:p w:rsidR="00C66C16" w:rsidRDefault="00C66C16">
            <w:pPr>
              <w:spacing w:line="360" w:lineRule="auto"/>
              <w:jc w:val="center"/>
              <w:rPr>
                <w:sz w:val="6"/>
              </w:rPr>
            </w:pP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ДЕТ. САД</w:t>
            </w:r>
          </w:p>
        </w:tc>
        <w:tc>
          <w:tcPr>
            <w:tcW w:w="5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:rsidR="00C66C16" w:rsidRDefault="00C66C16">
            <w:pPr>
              <w:spacing w:line="360" w:lineRule="auto"/>
              <w:jc w:val="both"/>
              <w:rPr>
                <w:sz w:val="6"/>
              </w:rPr>
            </w:pPr>
          </w:p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МАГАЗИН</w:t>
            </w:r>
          </w:p>
        </w:tc>
        <w:tc>
          <w:tcPr>
            <w:tcW w:w="1384" w:type="dxa"/>
            <w:gridSpan w:val="2"/>
            <w:tcBorders>
              <w:lef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</w:tr>
    </w:tbl>
    <w:p w:rsidR="00C66C16" w:rsidRDefault="00C66C16">
      <w:pPr>
        <w:spacing w:line="360" w:lineRule="auto"/>
        <w:ind w:firstLine="540"/>
        <w:jc w:val="both"/>
        <w:rPr>
          <w:sz w:val="18"/>
        </w:rPr>
      </w:pPr>
    </w:p>
    <w:p w:rsidR="00C66C16" w:rsidRDefault="00C66C16">
      <w:pPr>
        <w:pStyle w:val="20"/>
      </w:pPr>
      <w:r>
        <w:t>Рис. 1. Традиционная организационная структура управления персоналом с указанием  количества сотрудников работающих в каждом отделе.</w:t>
      </w:r>
    </w:p>
    <w:p w:rsidR="00C66C16" w:rsidRDefault="00C66C16">
      <w:pPr>
        <w:spacing w:line="360" w:lineRule="auto"/>
        <w:ind w:firstLine="540"/>
        <w:jc w:val="both"/>
      </w:pPr>
    </w:p>
    <w:tbl>
      <w:tblPr>
        <w:tblW w:w="0" w:type="auto"/>
        <w:tblInd w:w="-390" w:type="dxa"/>
        <w:tblLayout w:type="fixed"/>
        <w:tblLook w:val="0000" w:firstRow="0" w:lastRow="0" w:firstColumn="0" w:lastColumn="0" w:noHBand="0" w:noVBand="0"/>
      </w:tblPr>
      <w:tblGrid>
        <w:gridCol w:w="180"/>
        <w:gridCol w:w="56"/>
        <w:gridCol w:w="484"/>
        <w:gridCol w:w="1676"/>
        <w:gridCol w:w="236"/>
        <w:gridCol w:w="428"/>
        <w:gridCol w:w="1080"/>
        <w:gridCol w:w="540"/>
        <w:gridCol w:w="416"/>
        <w:gridCol w:w="1024"/>
        <w:gridCol w:w="236"/>
        <w:gridCol w:w="124"/>
        <w:gridCol w:w="180"/>
        <w:gridCol w:w="56"/>
        <w:gridCol w:w="844"/>
        <w:gridCol w:w="1800"/>
        <w:gridCol w:w="720"/>
      </w:tblGrid>
      <w:tr w:rsidR="00C66C16">
        <w:trPr>
          <w:gridBefore w:val="7"/>
          <w:gridAfter w:val="4"/>
          <w:wBefore w:w="4140" w:type="dxa"/>
          <w:wAfter w:w="3420" w:type="dxa"/>
          <w:cantSplit/>
        </w:trPr>
        <w:tc>
          <w:tcPr>
            <w:tcW w:w="252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66C16" w:rsidRDefault="00C66C16">
            <w:pPr>
              <w:pStyle w:val="1"/>
            </w:pPr>
            <w:r>
              <w:t>ДИРЕКТОР</w:t>
            </w:r>
          </w:p>
        </w:tc>
      </w:tr>
      <w:tr w:rsidR="00C66C16">
        <w:trPr>
          <w:gridAfter w:val="5"/>
          <w:wAfter w:w="3600" w:type="dxa"/>
          <w:cantSplit/>
        </w:trPr>
        <w:tc>
          <w:tcPr>
            <w:tcW w:w="4140" w:type="dxa"/>
            <w:gridSpan w:val="7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2340" w:type="dxa"/>
            <w:gridSpan w:val="5"/>
            <w:tcBorders>
              <w:top w:val="single" w:sz="24" w:space="0" w:color="auto"/>
            </w:tcBorders>
          </w:tcPr>
          <w:p w:rsidR="00C66C16" w:rsidRDefault="006026C5">
            <w:pPr>
              <w:spacing w:line="360" w:lineRule="auto"/>
              <w:jc w:val="both"/>
            </w:pPr>
            <w:r>
              <w:rPr>
                <w:noProof/>
              </w:rPr>
              <w:pict>
                <v:line id="_x0000_s1061" style="position:absolute;left:0;text-align:left;z-index:251654656;mso-position-horizontal-relative:text;mso-position-vertical-relative:text" from="57.1pt,12.9pt" to="57.1pt,21.9pt" o:allowincell="f" strokeweight="3pt">
                  <v:stroke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062" style="position:absolute;left:0;text-align:left;flip:x;z-index:251655680;mso-position-horizontal-relative:text;mso-position-vertical-relative:text" from="57.6pt,-3.05pt" to="57.6pt,14.95pt" o:allowincell="f" strokeweight="3pt"/>
              </w:pict>
            </w:r>
          </w:p>
        </w:tc>
      </w:tr>
      <w:tr w:rsidR="00C66C16">
        <w:trPr>
          <w:gridBefore w:val="6"/>
          <w:gridAfter w:val="1"/>
          <w:wBefore w:w="3060" w:type="dxa"/>
          <w:wAfter w:w="720" w:type="dxa"/>
          <w:cantSplit/>
        </w:trPr>
        <w:tc>
          <w:tcPr>
            <w:tcW w:w="450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ЗАМ. ДИРЕКТОРА ПО ПЕРСОНАЛУ</w:t>
            </w:r>
          </w:p>
        </w:tc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C66C16">
        <w:trPr>
          <w:gridAfter w:val="12"/>
          <w:wAfter w:w="7448" w:type="dxa"/>
          <w:cantSplit/>
        </w:trPr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2160" w:type="dxa"/>
            <w:gridSpan w:val="2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236" w:type="dxa"/>
          </w:tcPr>
          <w:p w:rsidR="00C66C16" w:rsidRDefault="006026C5">
            <w:pPr>
              <w:spacing w:line="360" w:lineRule="auto"/>
              <w:jc w:val="both"/>
            </w:pPr>
            <w:r>
              <w:rPr>
                <w:noProof/>
              </w:rPr>
              <w:pict>
                <v:line id="_x0000_s1069" style="position:absolute;left:0;text-align:left;flip:y;z-index:251657728;mso-position-horizontal-relative:text;mso-position-vertical-relative:text" from="144.8pt,-1.2pt" to="144.8pt,331.8pt" o:allowincell="f" strokeweight="3pt"/>
              </w:pict>
            </w:r>
          </w:p>
        </w:tc>
      </w:tr>
      <w:tr w:rsidR="00C66C16">
        <w:trPr>
          <w:gridBefore w:val="1"/>
          <w:wBefore w:w="180" w:type="dxa"/>
          <w:cantSplit/>
          <w:trHeight w:val="934"/>
        </w:trPr>
        <w:tc>
          <w:tcPr>
            <w:tcW w:w="540" w:type="dxa"/>
            <w:gridSpan w:val="2"/>
            <w:tcBorders>
              <w:left w:val="nil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:rsidR="00C66C16" w:rsidRDefault="006026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group id="_x0000_s1063" style="position:absolute;left:0;text-align:left;margin-left:191.9pt;margin-top:2.35pt;width:73.7pt;height:285.05pt;z-index:251656704" coordorigin="5633,4198" coordsize="1474,5701" o:allowincell="f">
                  <v:line id="_x0000_s1064" style="position:absolute" from="5661,9899" to="7101,9899" strokeweight="3pt">
                    <v:stroke startarrow="block" startarrowwidth="narrow" startarrowlength="short" endarrow="block" endarrowwidth="narrow" endarrowlength="short"/>
                  </v:line>
                  <v:line id="_x0000_s1065" style="position:absolute" from="5650,8490" to="7090,8490" strokeweight="3pt">
                    <v:stroke startarrow="block" startarrowwidth="narrow" startarrowlength="short" endarrow="block" endarrowwidth="narrow" endarrowlength="short"/>
                  </v:line>
                  <v:line id="_x0000_s1066" style="position:absolute" from="5633,7063" to="7073,7063" strokeweight="3pt">
                    <v:stroke startarrow="block" startarrowwidth="narrow" startarrowlength="short" endarrow="block" endarrowwidth="narrow" endarrowlength="short"/>
                  </v:line>
                  <v:line id="_x0000_s1067" style="position:absolute" from="5667,5640" to="7107,5640" strokeweight="3pt">
                    <v:stroke startarrow="block" startarrowwidth="narrow" startarrowlength="short" endarrow="block" endarrowwidth="narrow" endarrowlength="short"/>
                  </v:line>
                  <v:line id="_x0000_s1068" style="position:absolute" from="5657,4198" to="7097,4198" strokeweight="3pt">
                    <v:stroke startarrow="block" startarrowwidth="narrow" startarrowlength="short" endarrow="block" endarrowwidth="narrow" endarrowlength="short"/>
                  </v:line>
                </v:group>
              </w:pict>
            </w:r>
            <w:r w:rsidR="00C66C16">
              <w:rPr>
                <w:b/>
              </w:rPr>
              <w:t>ОТДЕЛ ПЛАНИРОВАНИЯ</w:t>
            </w:r>
          </w:p>
        </w:tc>
        <w:tc>
          <w:tcPr>
            <w:tcW w:w="144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:rsidR="00C66C16" w:rsidRDefault="00C66C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ОТДЕЛ НАЙМА И УВОЛЬНЕНИЙ</w:t>
            </w:r>
          </w:p>
        </w:tc>
      </w:tr>
      <w:tr w:rsidR="00C66C16">
        <w:trPr>
          <w:gridBefore w:val="1"/>
          <w:gridAfter w:val="1"/>
          <w:wBefore w:w="180" w:type="dxa"/>
          <w:wAfter w:w="720" w:type="dxa"/>
          <w:cantSplit/>
        </w:trPr>
        <w:tc>
          <w:tcPr>
            <w:tcW w:w="54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240" w:type="dxa"/>
            <w:gridSpan w:val="6"/>
            <w:tcBorders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center"/>
              <w:rPr>
                <w:b/>
              </w:rPr>
            </w:pPr>
          </w:p>
        </w:tc>
      </w:tr>
      <w:tr w:rsidR="00C66C16">
        <w:trPr>
          <w:gridBefore w:val="1"/>
          <w:wBefore w:w="180" w:type="dxa"/>
          <w:cantSplit/>
          <w:trHeight w:val="975"/>
        </w:trPr>
        <w:tc>
          <w:tcPr>
            <w:tcW w:w="540" w:type="dxa"/>
            <w:gridSpan w:val="2"/>
            <w:tcBorders>
              <w:left w:val="nil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  <w:p w:rsidR="00C66C16" w:rsidRDefault="00C66C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ОТДЕЛ ТРУДОВЫХ ОТНОШЕНИЙ</w:t>
            </w:r>
          </w:p>
        </w:tc>
        <w:tc>
          <w:tcPr>
            <w:tcW w:w="144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  <w:p w:rsidR="00C66C16" w:rsidRDefault="00C66C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ОТДЕЛ УСЛОВИЙ ТРУДА</w:t>
            </w:r>
          </w:p>
        </w:tc>
      </w:tr>
      <w:tr w:rsidR="00C66C16">
        <w:trPr>
          <w:gridBefore w:val="1"/>
          <w:gridAfter w:val="3"/>
          <w:wBefore w:w="180" w:type="dxa"/>
          <w:wAfter w:w="3364" w:type="dxa"/>
          <w:cantSplit/>
        </w:trPr>
        <w:tc>
          <w:tcPr>
            <w:tcW w:w="54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16" w:type="dxa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5"/>
          </w:tcPr>
          <w:p w:rsidR="00C66C16" w:rsidRDefault="00C66C16">
            <w:pPr>
              <w:spacing w:line="360" w:lineRule="auto"/>
              <w:jc w:val="center"/>
              <w:rPr>
                <w:b/>
              </w:rPr>
            </w:pPr>
          </w:p>
        </w:tc>
      </w:tr>
      <w:tr w:rsidR="00C66C16">
        <w:trPr>
          <w:gridBefore w:val="1"/>
          <w:wBefore w:w="180" w:type="dxa"/>
          <w:cantSplit/>
          <w:trHeight w:val="972"/>
        </w:trPr>
        <w:tc>
          <w:tcPr>
            <w:tcW w:w="540" w:type="dxa"/>
            <w:gridSpan w:val="2"/>
            <w:tcBorders>
              <w:left w:val="nil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  <w:p w:rsidR="00C66C16" w:rsidRDefault="00C66C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ОТДЕЛ РАЗВИТИЯ</w:t>
            </w:r>
          </w:p>
        </w:tc>
        <w:tc>
          <w:tcPr>
            <w:tcW w:w="144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  <w:p w:rsidR="00C66C16" w:rsidRDefault="00C66C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ОТДЕЛ МОТИВАЦИИ ТРУДА</w:t>
            </w:r>
          </w:p>
        </w:tc>
      </w:tr>
      <w:tr w:rsidR="00C66C16">
        <w:trPr>
          <w:gridBefore w:val="1"/>
          <w:gridAfter w:val="6"/>
          <w:wBefore w:w="180" w:type="dxa"/>
          <w:wAfter w:w="3724" w:type="dxa"/>
          <w:cantSplit/>
        </w:trPr>
        <w:tc>
          <w:tcPr>
            <w:tcW w:w="54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top w:val="single" w:sz="24" w:space="0" w:color="auto"/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</w:tcPr>
          <w:p w:rsidR="00C66C16" w:rsidRDefault="00C66C16">
            <w:pPr>
              <w:spacing w:line="360" w:lineRule="auto"/>
              <w:jc w:val="center"/>
              <w:rPr>
                <w:b/>
              </w:rPr>
            </w:pPr>
          </w:p>
        </w:tc>
      </w:tr>
      <w:tr w:rsidR="00C66C16">
        <w:trPr>
          <w:gridBefore w:val="1"/>
          <w:wBefore w:w="180" w:type="dxa"/>
          <w:cantSplit/>
          <w:trHeight w:val="971"/>
        </w:trPr>
        <w:tc>
          <w:tcPr>
            <w:tcW w:w="540" w:type="dxa"/>
            <w:gridSpan w:val="2"/>
            <w:tcBorders>
              <w:left w:val="nil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  <w:p w:rsidR="00C66C16" w:rsidRDefault="00C66C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ОТДЕЛ СОЦИАЛЬНОГО РАЗВИТИЯ</w:t>
            </w:r>
          </w:p>
        </w:tc>
        <w:tc>
          <w:tcPr>
            <w:tcW w:w="144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  <w:p w:rsidR="00C66C16" w:rsidRDefault="00C66C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ОТДЕЛ ОРГ. СТРУКТУР</w:t>
            </w:r>
          </w:p>
        </w:tc>
      </w:tr>
      <w:tr w:rsidR="00C66C16">
        <w:trPr>
          <w:gridBefore w:val="1"/>
          <w:gridAfter w:val="6"/>
          <w:wBefore w:w="180" w:type="dxa"/>
          <w:wAfter w:w="3724" w:type="dxa"/>
          <w:cantSplit/>
        </w:trPr>
        <w:tc>
          <w:tcPr>
            <w:tcW w:w="54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top w:val="single" w:sz="24" w:space="0" w:color="auto"/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</w:tcPr>
          <w:p w:rsidR="00C66C16" w:rsidRDefault="00C66C16">
            <w:pPr>
              <w:spacing w:line="360" w:lineRule="auto"/>
              <w:jc w:val="center"/>
              <w:rPr>
                <w:b/>
              </w:rPr>
            </w:pPr>
          </w:p>
        </w:tc>
      </w:tr>
      <w:tr w:rsidR="00C66C16">
        <w:trPr>
          <w:gridBefore w:val="1"/>
          <w:wBefore w:w="180" w:type="dxa"/>
          <w:cantSplit/>
          <w:trHeight w:val="968"/>
        </w:trPr>
        <w:tc>
          <w:tcPr>
            <w:tcW w:w="540" w:type="dxa"/>
            <w:gridSpan w:val="2"/>
            <w:tcBorders>
              <w:left w:val="nil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:rsidR="00C66C16" w:rsidRDefault="00C66C16">
            <w:pPr>
              <w:pStyle w:val="2"/>
            </w:pPr>
            <w:r>
              <w:t>ОТДЕЛ ЮРИДИЧЕСКИХ УСЛУГ</w:t>
            </w:r>
          </w:p>
        </w:tc>
        <w:tc>
          <w:tcPr>
            <w:tcW w:w="144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  <w:spacing w:val="-6"/>
              </w:rPr>
            </w:pPr>
            <w:r>
              <w:rPr>
                <w:b/>
                <w:spacing w:val="-6"/>
              </w:rPr>
              <w:t>3</w:t>
            </w:r>
          </w:p>
          <w:p w:rsidR="00C66C16" w:rsidRDefault="00C66C16">
            <w:pPr>
              <w:spacing w:line="360" w:lineRule="auto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ОТДЕЛ ИНФОРМАЦИОННЫХ УСЛУГ</w:t>
            </w:r>
          </w:p>
        </w:tc>
      </w:tr>
    </w:tbl>
    <w:p w:rsidR="00C66C16" w:rsidRDefault="00C66C16">
      <w:pPr>
        <w:spacing w:line="360" w:lineRule="auto"/>
        <w:ind w:firstLine="540"/>
        <w:jc w:val="both"/>
        <w:rPr>
          <w:sz w:val="18"/>
        </w:rPr>
      </w:pPr>
    </w:p>
    <w:p w:rsidR="00C66C16" w:rsidRDefault="00C66C16">
      <w:pPr>
        <w:pStyle w:val="30"/>
        <w:jc w:val="both"/>
      </w:pPr>
      <w:r>
        <w:t>Рис. 2. Современная организационная структура управления персоналом с указанием приблизительной численности сотрудников в каждом новом подразделении (численность получена исходя из численности старой орг. структуры и выполняемых функций).</w:t>
      </w: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pStyle w:val="a3"/>
        <w:spacing w:before="0"/>
      </w:pPr>
      <w:r>
        <w:t>Таблица 1. Необходимая численность каждого нового подразделения определенная исходя из статистических данных по соотношению трудоемкости в подразделениях ведущих зарубежных фирм.</w:t>
      </w: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810"/>
        <w:gridCol w:w="810"/>
        <w:gridCol w:w="1620"/>
        <w:gridCol w:w="1440"/>
        <w:gridCol w:w="1620"/>
      </w:tblGrid>
      <w:tr w:rsidR="00C66C16">
        <w:tc>
          <w:tcPr>
            <w:tcW w:w="3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</w:pPr>
            <w:r>
              <w:t>Наименование подразделения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</w:pPr>
            <w:r>
              <w:t>Приблизи-тельная численность, человек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</w:pPr>
            <w:r>
              <w:t xml:space="preserve">% соотно-шение </w:t>
            </w:r>
            <w:r>
              <w:rPr>
                <w:spacing w:val="-8"/>
              </w:rPr>
              <w:t>трудоемкости</w:t>
            </w:r>
            <w:r>
              <w:t>. подразд-ний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</w:pPr>
            <w:r>
              <w:t>Необходи-мая числен-ность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</w:pPr>
            <w:r>
              <w:t>Переме-щение персонала, человек</w:t>
            </w:r>
          </w:p>
        </w:tc>
      </w:tr>
      <w:tr w:rsidR="00C66C16">
        <w:tc>
          <w:tcPr>
            <w:tcW w:w="37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66C16" w:rsidRDefault="00C66C16">
            <w:pPr>
              <w:rPr>
                <w:rFonts w:eastAsia="Arial Unicode MS"/>
              </w:rPr>
            </w:pPr>
            <w:r>
              <w:t>ОТДЕЛ ПЛАНИРОВАНИЯ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ind w:left="72" w:firstLine="360"/>
            </w:pPr>
            <w:r>
              <w:t>1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ind w:right="432"/>
              <w:jc w:val="right"/>
            </w:pPr>
            <w:r>
              <w:t>2 %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</w:pPr>
          </w:p>
        </w:tc>
      </w:tr>
      <w:tr w:rsidR="00C66C16">
        <w:trPr>
          <w:cantSplit/>
        </w:trPr>
        <w:tc>
          <w:tcPr>
            <w:tcW w:w="3708" w:type="dxa"/>
            <w:tcBorders>
              <w:left w:val="single" w:sz="24" w:space="0" w:color="auto"/>
            </w:tcBorders>
            <w:vAlign w:val="center"/>
          </w:tcPr>
          <w:p w:rsidR="00C66C16" w:rsidRDefault="00C66C16">
            <w:pPr>
              <w:rPr>
                <w:rFonts w:eastAsia="Arial Unicode MS"/>
              </w:rPr>
            </w:pPr>
            <w:r>
              <w:t>ОТДЕЛ ТРУДОВЫХ ОТНОШЕНИЙ</w:t>
            </w:r>
          </w:p>
        </w:tc>
        <w:tc>
          <w:tcPr>
            <w:tcW w:w="810" w:type="dxa"/>
            <w:tcBorders>
              <w:right w:val="nil"/>
            </w:tcBorders>
            <w:vAlign w:val="center"/>
          </w:tcPr>
          <w:p w:rsidR="00C66C16" w:rsidRDefault="00C66C16">
            <w:pPr>
              <w:spacing w:line="360" w:lineRule="auto"/>
              <w:ind w:left="72" w:firstLine="360"/>
            </w:pPr>
            <w:r>
              <w:t xml:space="preserve">0 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:rsidR="00C66C16" w:rsidRDefault="00C66C16">
            <w:pPr>
              <w:spacing w:line="360" w:lineRule="auto"/>
              <w:ind w:left="72" w:hanging="90"/>
            </w:pPr>
            <w:r>
              <w:rPr>
                <w:sz w:val="12"/>
              </w:rPr>
              <w:t xml:space="preserve"> </w:t>
            </w:r>
            <w:r>
              <w:t xml:space="preserve"> +1   +1</w:t>
            </w:r>
          </w:p>
        </w:tc>
        <w:tc>
          <w:tcPr>
            <w:tcW w:w="1620" w:type="dxa"/>
            <w:vAlign w:val="center"/>
          </w:tcPr>
          <w:p w:rsidR="00C66C16" w:rsidRDefault="00C66C16">
            <w:pPr>
              <w:spacing w:line="360" w:lineRule="auto"/>
              <w:ind w:right="432"/>
              <w:jc w:val="right"/>
            </w:pPr>
            <w:r>
              <w:t>4 %</w:t>
            </w:r>
          </w:p>
        </w:tc>
        <w:tc>
          <w:tcPr>
            <w:tcW w:w="1440" w:type="dxa"/>
            <w:vAlign w:val="center"/>
          </w:tcPr>
          <w:p w:rsidR="00C66C16" w:rsidRDefault="00C66C1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1 из отд. развития</w:t>
            </w:r>
          </w:p>
          <w:p w:rsidR="00C66C16" w:rsidRDefault="00C66C16">
            <w:pPr>
              <w:spacing w:line="360" w:lineRule="auto"/>
              <w:jc w:val="both"/>
              <w:rPr>
                <w:spacing w:val="-12"/>
                <w:sz w:val="16"/>
              </w:rPr>
            </w:pPr>
            <w:r>
              <w:rPr>
                <w:spacing w:val="-12"/>
                <w:sz w:val="16"/>
              </w:rPr>
              <w:t>1 из отд.  условий труда</w:t>
            </w:r>
          </w:p>
        </w:tc>
      </w:tr>
      <w:tr w:rsidR="00C66C16">
        <w:tc>
          <w:tcPr>
            <w:tcW w:w="3708" w:type="dxa"/>
            <w:tcBorders>
              <w:left w:val="single" w:sz="24" w:space="0" w:color="auto"/>
            </w:tcBorders>
            <w:vAlign w:val="center"/>
          </w:tcPr>
          <w:p w:rsidR="00C66C16" w:rsidRDefault="00C66C16">
            <w:pPr>
              <w:rPr>
                <w:rFonts w:eastAsia="Arial Unicode MS"/>
              </w:rPr>
            </w:pPr>
            <w:r>
              <w:t>ОТДЕЛ РАЗВИТИЯ</w:t>
            </w:r>
          </w:p>
        </w:tc>
        <w:tc>
          <w:tcPr>
            <w:tcW w:w="1620" w:type="dxa"/>
            <w:gridSpan w:val="2"/>
            <w:vAlign w:val="center"/>
          </w:tcPr>
          <w:p w:rsidR="00C66C16" w:rsidRDefault="00C66C16">
            <w:pPr>
              <w:spacing w:line="360" w:lineRule="auto"/>
              <w:ind w:left="72" w:firstLine="360"/>
            </w:pPr>
            <w:r>
              <w:t xml:space="preserve">5     </w:t>
            </w:r>
            <w:r>
              <w:rPr>
                <w:rFonts w:ascii="Courier New" w:hAnsi="Courier New"/>
              </w:rPr>
              <w:t>-</w:t>
            </w:r>
            <w:r>
              <w:t>1</w:t>
            </w:r>
          </w:p>
        </w:tc>
        <w:tc>
          <w:tcPr>
            <w:tcW w:w="1620" w:type="dxa"/>
            <w:vAlign w:val="center"/>
          </w:tcPr>
          <w:p w:rsidR="00C66C16" w:rsidRDefault="00C66C16">
            <w:pPr>
              <w:spacing w:line="360" w:lineRule="auto"/>
              <w:ind w:right="432"/>
              <w:jc w:val="right"/>
            </w:pPr>
            <w:r>
              <w:t xml:space="preserve">9 % </w:t>
            </w:r>
          </w:p>
        </w:tc>
        <w:tc>
          <w:tcPr>
            <w:tcW w:w="1440" w:type="dxa"/>
            <w:vAlign w:val="center"/>
          </w:tcPr>
          <w:p w:rsidR="00C66C16" w:rsidRDefault="00C66C1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</w:pPr>
          </w:p>
        </w:tc>
      </w:tr>
      <w:tr w:rsidR="00C66C16">
        <w:tc>
          <w:tcPr>
            <w:tcW w:w="3708" w:type="dxa"/>
            <w:tcBorders>
              <w:left w:val="single" w:sz="24" w:space="0" w:color="auto"/>
            </w:tcBorders>
            <w:vAlign w:val="center"/>
          </w:tcPr>
          <w:p w:rsidR="00C66C16" w:rsidRDefault="00C66C16">
            <w:pPr>
              <w:rPr>
                <w:rFonts w:eastAsia="Arial Unicode MS"/>
              </w:rPr>
            </w:pPr>
            <w:r>
              <w:t>ОТДЕЛ СОЦИАЛЬНОГО РАЗВИТИЯ</w:t>
            </w:r>
          </w:p>
        </w:tc>
        <w:tc>
          <w:tcPr>
            <w:tcW w:w="1620" w:type="dxa"/>
            <w:gridSpan w:val="2"/>
            <w:vAlign w:val="center"/>
          </w:tcPr>
          <w:p w:rsidR="00C66C16" w:rsidRDefault="00C66C16">
            <w:pPr>
              <w:spacing w:line="360" w:lineRule="auto"/>
              <w:ind w:left="72" w:firstLine="360"/>
            </w:pPr>
            <w:r>
              <w:t>21</w:t>
            </w:r>
          </w:p>
        </w:tc>
        <w:tc>
          <w:tcPr>
            <w:tcW w:w="1620" w:type="dxa"/>
            <w:vAlign w:val="center"/>
          </w:tcPr>
          <w:p w:rsidR="00C66C16" w:rsidRDefault="00C66C16">
            <w:pPr>
              <w:spacing w:line="360" w:lineRule="auto"/>
              <w:ind w:right="432"/>
              <w:jc w:val="right"/>
            </w:pPr>
            <w:r>
              <w:t>50 %</w:t>
            </w:r>
          </w:p>
        </w:tc>
        <w:tc>
          <w:tcPr>
            <w:tcW w:w="1440" w:type="dxa"/>
            <w:vAlign w:val="center"/>
          </w:tcPr>
          <w:p w:rsidR="00C66C16" w:rsidRDefault="00C66C16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</w:pPr>
          </w:p>
        </w:tc>
      </w:tr>
      <w:tr w:rsidR="00C66C16">
        <w:tc>
          <w:tcPr>
            <w:tcW w:w="3708" w:type="dxa"/>
            <w:tcBorders>
              <w:left w:val="single" w:sz="24" w:space="0" w:color="auto"/>
            </w:tcBorders>
            <w:vAlign w:val="center"/>
          </w:tcPr>
          <w:p w:rsidR="00C66C16" w:rsidRDefault="00C66C16">
            <w:pPr>
              <w:rPr>
                <w:rFonts w:eastAsia="Arial Unicode MS"/>
              </w:rPr>
            </w:pPr>
            <w:r>
              <w:t>ОТДЕЛ ЮРИДИЧЕСКИХ УСЛУГ</w:t>
            </w:r>
          </w:p>
        </w:tc>
        <w:tc>
          <w:tcPr>
            <w:tcW w:w="1620" w:type="dxa"/>
            <w:gridSpan w:val="2"/>
            <w:vAlign w:val="center"/>
          </w:tcPr>
          <w:p w:rsidR="00C66C16" w:rsidRDefault="00C66C16">
            <w:pPr>
              <w:spacing w:line="360" w:lineRule="auto"/>
              <w:ind w:left="72" w:firstLine="360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C66C16" w:rsidRDefault="00C66C16">
            <w:pPr>
              <w:spacing w:line="360" w:lineRule="auto"/>
              <w:ind w:right="432"/>
              <w:jc w:val="right"/>
            </w:pPr>
            <w:r>
              <w:t>2 %</w:t>
            </w:r>
          </w:p>
        </w:tc>
        <w:tc>
          <w:tcPr>
            <w:tcW w:w="1440" w:type="dxa"/>
            <w:vAlign w:val="center"/>
          </w:tcPr>
          <w:p w:rsidR="00C66C16" w:rsidRDefault="00C66C1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</w:pPr>
          </w:p>
        </w:tc>
      </w:tr>
      <w:tr w:rsidR="00C66C16">
        <w:tc>
          <w:tcPr>
            <w:tcW w:w="3708" w:type="dxa"/>
            <w:tcBorders>
              <w:left w:val="single" w:sz="24" w:space="0" w:color="auto"/>
            </w:tcBorders>
            <w:vAlign w:val="center"/>
          </w:tcPr>
          <w:p w:rsidR="00C66C16" w:rsidRDefault="00C66C16">
            <w:pPr>
              <w:rPr>
                <w:rFonts w:ascii="Arial" w:eastAsia="Arial Unicode MS" w:hAnsi="Arial"/>
              </w:rPr>
            </w:pPr>
            <w:r>
              <w:rPr>
                <w:rFonts w:ascii="Arial" w:hAnsi="Arial" w:hint="eastAsia"/>
              </w:rPr>
              <w:t>ОТДЕЛ НАЙМА И УВОЛЬНЕНИЙ</w:t>
            </w:r>
          </w:p>
        </w:tc>
        <w:tc>
          <w:tcPr>
            <w:tcW w:w="1620" w:type="dxa"/>
            <w:gridSpan w:val="2"/>
            <w:vAlign w:val="center"/>
          </w:tcPr>
          <w:p w:rsidR="00C66C16" w:rsidRDefault="00C66C16">
            <w:pPr>
              <w:spacing w:line="360" w:lineRule="auto"/>
              <w:ind w:left="72" w:firstLine="360"/>
            </w:pPr>
            <w:r>
              <w:t>1     +1</w:t>
            </w:r>
          </w:p>
        </w:tc>
        <w:tc>
          <w:tcPr>
            <w:tcW w:w="1620" w:type="dxa"/>
            <w:vAlign w:val="center"/>
          </w:tcPr>
          <w:p w:rsidR="00C66C16" w:rsidRDefault="00C66C16">
            <w:pPr>
              <w:spacing w:line="360" w:lineRule="auto"/>
              <w:ind w:right="432"/>
              <w:jc w:val="right"/>
            </w:pPr>
            <w:r>
              <w:t>5 %</w:t>
            </w:r>
          </w:p>
        </w:tc>
        <w:tc>
          <w:tcPr>
            <w:tcW w:w="1440" w:type="dxa"/>
            <w:vAlign w:val="center"/>
          </w:tcPr>
          <w:p w:rsidR="00C66C16" w:rsidRDefault="00C66C1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both"/>
              <w:rPr>
                <w:rFonts w:ascii="Arial Narrow" w:eastAsia="SimSun" w:hAnsi="Arial Narrow"/>
                <w:spacing w:val="-10"/>
                <w:sz w:val="16"/>
              </w:rPr>
            </w:pPr>
            <w:r>
              <w:rPr>
                <w:rFonts w:ascii="Arial Narrow" w:eastAsia="SimSun" w:hAnsi="Arial Narrow"/>
                <w:spacing w:val="-10"/>
                <w:sz w:val="16"/>
              </w:rPr>
              <w:t>1 из отд. мотивации труда</w:t>
            </w:r>
          </w:p>
        </w:tc>
      </w:tr>
      <w:tr w:rsidR="00C66C16">
        <w:tc>
          <w:tcPr>
            <w:tcW w:w="3708" w:type="dxa"/>
            <w:tcBorders>
              <w:left w:val="single" w:sz="24" w:space="0" w:color="auto"/>
            </w:tcBorders>
            <w:vAlign w:val="center"/>
          </w:tcPr>
          <w:p w:rsidR="00C66C16" w:rsidRDefault="00C66C16">
            <w:pPr>
              <w:rPr>
                <w:rFonts w:eastAsia="Arial Unicode MS"/>
              </w:rPr>
            </w:pPr>
            <w:r>
              <w:t>ОТДЕЛ УСЛОВИЙ ТРУДА</w:t>
            </w:r>
          </w:p>
        </w:tc>
        <w:tc>
          <w:tcPr>
            <w:tcW w:w="1620" w:type="dxa"/>
            <w:gridSpan w:val="2"/>
            <w:vAlign w:val="center"/>
          </w:tcPr>
          <w:p w:rsidR="00C66C16" w:rsidRDefault="00C66C16">
            <w:pPr>
              <w:spacing w:line="360" w:lineRule="auto"/>
              <w:ind w:left="72" w:firstLine="360"/>
            </w:pPr>
            <w:r>
              <w:t xml:space="preserve">5     </w:t>
            </w:r>
            <w:r>
              <w:rPr>
                <w:rFonts w:ascii="Courier New" w:hAnsi="Courier New"/>
              </w:rPr>
              <w:t>-1</w:t>
            </w:r>
          </w:p>
        </w:tc>
        <w:tc>
          <w:tcPr>
            <w:tcW w:w="1620" w:type="dxa"/>
            <w:vAlign w:val="center"/>
          </w:tcPr>
          <w:p w:rsidR="00C66C16" w:rsidRDefault="00C66C16">
            <w:pPr>
              <w:spacing w:line="360" w:lineRule="auto"/>
              <w:ind w:right="432"/>
              <w:jc w:val="right"/>
            </w:pPr>
            <w:r>
              <w:t xml:space="preserve">9 % </w:t>
            </w:r>
          </w:p>
        </w:tc>
        <w:tc>
          <w:tcPr>
            <w:tcW w:w="1440" w:type="dxa"/>
            <w:vAlign w:val="center"/>
          </w:tcPr>
          <w:p w:rsidR="00C66C16" w:rsidRDefault="00C66C1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</w:pPr>
          </w:p>
        </w:tc>
      </w:tr>
      <w:tr w:rsidR="00C66C16">
        <w:tc>
          <w:tcPr>
            <w:tcW w:w="3708" w:type="dxa"/>
            <w:tcBorders>
              <w:left w:val="single" w:sz="24" w:space="0" w:color="auto"/>
            </w:tcBorders>
            <w:vAlign w:val="center"/>
          </w:tcPr>
          <w:p w:rsidR="00C66C16" w:rsidRDefault="00C66C16">
            <w:pPr>
              <w:rPr>
                <w:rFonts w:eastAsia="Arial Unicode MS"/>
              </w:rPr>
            </w:pPr>
            <w:r>
              <w:t>ОТДЕЛ МОТИВАЦИИ ТРУДА</w:t>
            </w:r>
          </w:p>
        </w:tc>
        <w:tc>
          <w:tcPr>
            <w:tcW w:w="1620" w:type="dxa"/>
            <w:gridSpan w:val="2"/>
            <w:vAlign w:val="center"/>
          </w:tcPr>
          <w:p w:rsidR="00C66C16" w:rsidRDefault="00C66C16">
            <w:pPr>
              <w:spacing w:line="360" w:lineRule="auto"/>
              <w:ind w:left="72" w:firstLine="360"/>
            </w:pPr>
            <w:r>
              <w:t xml:space="preserve">5     </w:t>
            </w:r>
            <w:r>
              <w:rPr>
                <w:rFonts w:ascii="Courier New" w:hAnsi="Courier New"/>
              </w:rPr>
              <w:t>-1</w:t>
            </w:r>
          </w:p>
        </w:tc>
        <w:tc>
          <w:tcPr>
            <w:tcW w:w="1620" w:type="dxa"/>
            <w:vAlign w:val="center"/>
          </w:tcPr>
          <w:p w:rsidR="00C66C16" w:rsidRDefault="00C66C16">
            <w:pPr>
              <w:spacing w:line="360" w:lineRule="auto"/>
              <w:ind w:right="432"/>
              <w:jc w:val="right"/>
            </w:pPr>
            <w:r>
              <w:t>8 %</w:t>
            </w:r>
          </w:p>
        </w:tc>
        <w:tc>
          <w:tcPr>
            <w:tcW w:w="1440" w:type="dxa"/>
            <w:vAlign w:val="center"/>
          </w:tcPr>
          <w:p w:rsidR="00C66C16" w:rsidRDefault="00C66C1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</w:pPr>
          </w:p>
        </w:tc>
      </w:tr>
      <w:tr w:rsidR="00C66C16">
        <w:tc>
          <w:tcPr>
            <w:tcW w:w="3708" w:type="dxa"/>
            <w:tcBorders>
              <w:lef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</w:pPr>
            <w:r>
              <w:t>ОТДЕЛ ОРГ. СТРУКТУР</w:t>
            </w:r>
          </w:p>
        </w:tc>
        <w:tc>
          <w:tcPr>
            <w:tcW w:w="1620" w:type="dxa"/>
            <w:gridSpan w:val="2"/>
            <w:vAlign w:val="center"/>
          </w:tcPr>
          <w:p w:rsidR="00C66C16" w:rsidRDefault="00C66C16">
            <w:pPr>
              <w:spacing w:line="360" w:lineRule="auto"/>
              <w:ind w:left="72" w:firstLine="360"/>
            </w:pPr>
            <w:r>
              <w:t xml:space="preserve">2     </w:t>
            </w:r>
            <w:r>
              <w:rPr>
                <w:rFonts w:ascii="Courier New" w:hAnsi="Courier New"/>
              </w:rPr>
              <w:t>-1</w:t>
            </w:r>
          </w:p>
        </w:tc>
        <w:tc>
          <w:tcPr>
            <w:tcW w:w="1620" w:type="dxa"/>
            <w:vAlign w:val="center"/>
          </w:tcPr>
          <w:p w:rsidR="00C66C16" w:rsidRDefault="00C66C16">
            <w:pPr>
              <w:spacing w:line="360" w:lineRule="auto"/>
              <w:ind w:right="432"/>
              <w:jc w:val="right"/>
            </w:pPr>
            <w:r>
              <w:t>3 %</w:t>
            </w:r>
          </w:p>
        </w:tc>
        <w:tc>
          <w:tcPr>
            <w:tcW w:w="1440" w:type="dxa"/>
            <w:vAlign w:val="center"/>
          </w:tcPr>
          <w:p w:rsidR="00C66C16" w:rsidRDefault="00C66C1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</w:pPr>
          </w:p>
        </w:tc>
      </w:tr>
      <w:tr w:rsidR="00C66C16">
        <w:tc>
          <w:tcPr>
            <w:tcW w:w="3708" w:type="dxa"/>
            <w:tcBorders>
              <w:lef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</w:pPr>
            <w:r>
              <w:rPr>
                <w:spacing w:val="-6"/>
              </w:rPr>
              <w:t>ОТДЕЛ ИНФОРМАЦИОННЫХ УСЛУГ</w:t>
            </w:r>
          </w:p>
        </w:tc>
        <w:tc>
          <w:tcPr>
            <w:tcW w:w="1620" w:type="dxa"/>
            <w:gridSpan w:val="2"/>
            <w:vAlign w:val="center"/>
          </w:tcPr>
          <w:p w:rsidR="00C66C16" w:rsidRDefault="00C66C16">
            <w:pPr>
              <w:spacing w:line="360" w:lineRule="auto"/>
              <w:ind w:left="72" w:firstLine="360"/>
            </w:pPr>
            <w:r>
              <w:t>3     +1</w:t>
            </w:r>
          </w:p>
        </w:tc>
        <w:tc>
          <w:tcPr>
            <w:tcW w:w="1620" w:type="dxa"/>
            <w:vAlign w:val="center"/>
          </w:tcPr>
          <w:p w:rsidR="00C66C16" w:rsidRDefault="00C66C16">
            <w:pPr>
              <w:spacing w:line="360" w:lineRule="auto"/>
              <w:ind w:right="432"/>
              <w:jc w:val="right"/>
            </w:pPr>
            <w:r>
              <w:t>8 %</w:t>
            </w:r>
          </w:p>
        </w:tc>
        <w:tc>
          <w:tcPr>
            <w:tcW w:w="1440" w:type="dxa"/>
            <w:vAlign w:val="center"/>
          </w:tcPr>
          <w:p w:rsidR="00C66C16" w:rsidRDefault="00C66C1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</w:pPr>
            <w:r>
              <w:rPr>
                <w:spacing w:val="-16"/>
                <w:sz w:val="16"/>
              </w:rPr>
              <w:t>1 из отдела  о р г. структур</w:t>
            </w:r>
          </w:p>
        </w:tc>
      </w:tr>
      <w:tr w:rsidR="00C66C16">
        <w:tc>
          <w:tcPr>
            <w:tcW w:w="37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66C16" w:rsidRDefault="00C66C16">
            <w:pPr>
              <w:pStyle w:val="3"/>
            </w:pPr>
            <w:r>
              <w:t>ИТОГО</w:t>
            </w:r>
          </w:p>
        </w:tc>
        <w:tc>
          <w:tcPr>
            <w:tcW w:w="1620" w:type="dxa"/>
            <w:gridSpan w:val="2"/>
            <w:tcBorders>
              <w:bottom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ind w:left="72" w:firstLine="360"/>
            </w:pPr>
            <w:r>
              <w:rPr>
                <w:noProof/>
              </w:rPr>
              <w:t>44</w:t>
            </w:r>
          </w:p>
        </w:tc>
        <w:tc>
          <w:tcPr>
            <w:tcW w:w="1620" w:type="dxa"/>
            <w:tcBorders>
              <w:bottom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ind w:right="432"/>
              <w:jc w:val="right"/>
            </w:pPr>
            <w:r>
              <w:rPr>
                <w:noProof/>
              </w:rPr>
              <w:t>100</w:t>
            </w:r>
            <w:r>
              <w:t xml:space="preserve"> %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</w:pPr>
            <w:r>
              <w:rPr>
                <w:noProof/>
              </w:rPr>
              <w:t>44</w:t>
            </w:r>
          </w:p>
        </w:tc>
        <w:tc>
          <w:tcPr>
            <w:tcW w:w="1620" w:type="dxa"/>
            <w:tcBorders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</w:pPr>
          </w:p>
        </w:tc>
      </w:tr>
    </w:tbl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tbl>
      <w:tblPr>
        <w:tblW w:w="0" w:type="auto"/>
        <w:tblInd w:w="-390" w:type="dxa"/>
        <w:tblLayout w:type="fixed"/>
        <w:tblLook w:val="0000" w:firstRow="0" w:lastRow="0" w:firstColumn="0" w:lastColumn="0" w:noHBand="0" w:noVBand="0"/>
      </w:tblPr>
      <w:tblGrid>
        <w:gridCol w:w="180"/>
        <w:gridCol w:w="56"/>
        <w:gridCol w:w="484"/>
        <w:gridCol w:w="1676"/>
        <w:gridCol w:w="236"/>
        <w:gridCol w:w="428"/>
        <w:gridCol w:w="1080"/>
        <w:gridCol w:w="540"/>
        <w:gridCol w:w="416"/>
        <w:gridCol w:w="1024"/>
        <w:gridCol w:w="236"/>
        <w:gridCol w:w="124"/>
        <w:gridCol w:w="180"/>
        <w:gridCol w:w="56"/>
        <w:gridCol w:w="844"/>
        <w:gridCol w:w="1800"/>
        <w:gridCol w:w="720"/>
      </w:tblGrid>
      <w:tr w:rsidR="00C66C16">
        <w:trPr>
          <w:gridBefore w:val="7"/>
          <w:gridAfter w:val="4"/>
          <w:wBefore w:w="4140" w:type="dxa"/>
          <w:wAfter w:w="3420" w:type="dxa"/>
          <w:cantSplit/>
        </w:trPr>
        <w:tc>
          <w:tcPr>
            <w:tcW w:w="252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66C16" w:rsidRDefault="00C66C16">
            <w:pPr>
              <w:pStyle w:val="1"/>
            </w:pPr>
            <w:r>
              <w:t>ДИРЕКТОР</w:t>
            </w:r>
          </w:p>
        </w:tc>
      </w:tr>
      <w:tr w:rsidR="00C66C16">
        <w:trPr>
          <w:gridAfter w:val="5"/>
          <w:wAfter w:w="3600" w:type="dxa"/>
          <w:cantSplit/>
        </w:trPr>
        <w:tc>
          <w:tcPr>
            <w:tcW w:w="4140" w:type="dxa"/>
            <w:gridSpan w:val="7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2340" w:type="dxa"/>
            <w:gridSpan w:val="5"/>
            <w:tcBorders>
              <w:top w:val="single" w:sz="24" w:space="0" w:color="auto"/>
            </w:tcBorders>
          </w:tcPr>
          <w:p w:rsidR="00C66C16" w:rsidRDefault="006026C5">
            <w:pPr>
              <w:spacing w:line="360" w:lineRule="auto"/>
              <w:jc w:val="both"/>
            </w:pPr>
            <w:r>
              <w:rPr>
                <w:noProof/>
              </w:rPr>
              <w:pict>
                <v:line id="_x0000_s1070" style="position:absolute;left:0;text-align:left;z-index:251658752;mso-position-horizontal-relative:text;mso-position-vertical-relative:text" from="57.1pt,12.9pt" to="57.1pt,21.9pt" o:allowincell="f" strokeweight="3pt">
                  <v:stroke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071" style="position:absolute;left:0;text-align:left;flip:x;z-index:251659776;mso-position-horizontal-relative:text;mso-position-vertical-relative:text" from="57.6pt,-3.05pt" to="57.6pt,14.95pt" o:allowincell="f" strokeweight="3pt"/>
              </w:pict>
            </w:r>
          </w:p>
        </w:tc>
      </w:tr>
      <w:tr w:rsidR="00C66C16">
        <w:trPr>
          <w:gridBefore w:val="6"/>
          <w:gridAfter w:val="1"/>
          <w:wBefore w:w="3060" w:type="dxa"/>
          <w:wAfter w:w="720" w:type="dxa"/>
          <w:cantSplit/>
        </w:trPr>
        <w:tc>
          <w:tcPr>
            <w:tcW w:w="450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ЗАМ. ДИРЕКТОРА ПО ПЕРСОНАЛУ</w:t>
            </w:r>
          </w:p>
        </w:tc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:rsidR="00C66C16" w:rsidRDefault="00C66C1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C66C16">
        <w:trPr>
          <w:gridAfter w:val="12"/>
          <w:wAfter w:w="7448" w:type="dxa"/>
          <w:cantSplit/>
        </w:trPr>
        <w:tc>
          <w:tcPr>
            <w:tcW w:w="236" w:type="dxa"/>
            <w:gridSpan w:val="2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2160" w:type="dxa"/>
            <w:gridSpan w:val="2"/>
          </w:tcPr>
          <w:p w:rsidR="00C66C16" w:rsidRDefault="00C66C16">
            <w:pPr>
              <w:spacing w:line="360" w:lineRule="auto"/>
              <w:jc w:val="both"/>
            </w:pPr>
          </w:p>
        </w:tc>
        <w:tc>
          <w:tcPr>
            <w:tcW w:w="236" w:type="dxa"/>
          </w:tcPr>
          <w:p w:rsidR="00C66C16" w:rsidRDefault="006026C5">
            <w:pPr>
              <w:spacing w:line="360" w:lineRule="auto"/>
              <w:jc w:val="both"/>
            </w:pPr>
            <w:r>
              <w:rPr>
                <w:noProof/>
              </w:rPr>
              <w:pict>
                <v:line id="_x0000_s1078" style="position:absolute;left:0;text-align:left;flip:y;z-index:251661824;mso-position-horizontal-relative:text;mso-position-vertical-relative:text" from="144.8pt,-1.2pt" to="144.8pt,331.8pt" o:allowincell="f" strokeweight="3pt"/>
              </w:pict>
            </w:r>
          </w:p>
        </w:tc>
      </w:tr>
      <w:tr w:rsidR="00C66C16">
        <w:trPr>
          <w:gridBefore w:val="1"/>
          <w:wBefore w:w="180" w:type="dxa"/>
          <w:cantSplit/>
          <w:trHeight w:val="934"/>
        </w:trPr>
        <w:tc>
          <w:tcPr>
            <w:tcW w:w="540" w:type="dxa"/>
            <w:gridSpan w:val="2"/>
            <w:tcBorders>
              <w:left w:val="nil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:rsidR="00C66C16" w:rsidRDefault="006026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group id="_x0000_s1072" style="position:absolute;left:0;text-align:left;margin-left:191.9pt;margin-top:2.35pt;width:73.7pt;height:285.05pt;z-index:251660800" coordorigin="5633,4198" coordsize="1474,5701" o:allowincell="f">
                  <v:line id="_x0000_s1073" style="position:absolute" from="5661,9899" to="7101,9899" strokeweight="3pt">
                    <v:stroke startarrow="block" startarrowwidth="narrow" startarrowlength="short" endarrow="block" endarrowwidth="narrow" endarrowlength="short"/>
                  </v:line>
                  <v:line id="_x0000_s1074" style="position:absolute" from="5650,8490" to="7090,8490" strokeweight="3pt">
                    <v:stroke startarrow="block" startarrowwidth="narrow" startarrowlength="short" endarrow="block" endarrowwidth="narrow" endarrowlength="short"/>
                  </v:line>
                  <v:line id="_x0000_s1075" style="position:absolute" from="5633,7063" to="7073,7063" strokeweight="3pt">
                    <v:stroke startarrow="block" startarrowwidth="narrow" startarrowlength="short" endarrow="block" endarrowwidth="narrow" endarrowlength="short"/>
                  </v:line>
                  <v:line id="_x0000_s1076" style="position:absolute" from="5667,5640" to="7107,5640" strokeweight="3pt">
                    <v:stroke startarrow="block" startarrowwidth="narrow" startarrowlength="short" endarrow="block" endarrowwidth="narrow" endarrowlength="short"/>
                  </v:line>
                  <v:line id="_x0000_s1077" style="position:absolute" from="5657,4198" to="7097,4198" strokeweight="3pt">
                    <v:stroke startarrow="block" startarrowwidth="narrow" startarrowlength="short" endarrow="block" endarrowwidth="narrow" endarrowlength="short"/>
                  </v:line>
                </v:group>
              </w:pict>
            </w:r>
            <w:r w:rsidR="00C66C16">
              <w:rPr>
                <w:b/>
              </w:rPr>
              <w:t>ОТДЕЛ ПЛАНИРОВАНИЯ</w:t>
            </w:r>
          </w:p>
        </w:tc>
        <w:tc>
          <w:tcPr>
            <w:tcW w:w="144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  <w:p w:rsidR="00C66C16" w:rsidRDefault="00C66C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ОТДЕЛ НАЙМА И УВОЛЬНЕНИЙ</w:t>
            </w:r>
          </w:p>
        </w:tc>
      </w:tr>
      <w:tr w:rsidR="00C66C16">
        <w:trPr>
          <w:gridBefore w:val="1"/>
          <w:gridAfter w:val="1"/>
          <w:wBefore w:w="180" w:type="dxa"/>
          <w:wAfter w:w="720" w:type="dxa"/>
          <w:cantSplit/>
        </w:trPr>
        <w:tc>
          <w:tcPr>
            <w:tcW w:w="54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240" w:type="dxa"/>
            <w:gridSpan w:val="6"/>
            <w:tcBorders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center"/>
              <w:rPr>
                <w:b/>
              </w:rPr>
            </w:pPr>
          </w:p>
        </w:tc>
      </w:tr>
      <w:tr w:rsidR="00C66C16">
        <w:trPr>
          <w:gridBefore w:val="1"/>
          <w:wBefore w:w="180" w:type="dxa"/>
          <w:cantSplit/>
          <w:trHeight w:val="975"/>
        </w:trPr>
        <w:tc>
          <w:tcPr>
            <w:tcW w:w="540" w:type="dxa"/>
            <w:gridSpan w:val="2"/>
            <w:tcBorders>
              <w:left w:val="nil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  <w:p w:rsidR="00C66C16" w:rsidRDefault="00C66C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ОТДЕЛ ТРУДОВЫХ ОТНОШЕНИЙ</w:t>
            </w:r>
          </w:p>
        </w:tc>
        <w:tc>
          <w:tcPr>
            <w:tcW w:w="144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  <w:p w:rsidR="00C66C16" w:rsidRDefault="00C66C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ОТДЕЛ УСЛОВИЙ ТРУДА</w:t>
            </w:r>
          </w:p>
        </w:tc>
      </w:tr>
      <w:tr w:rsidR="00C66C16">
        <w:trPr>
          <w:gridBefore w:val="1"/>
          <w:gridAfter w:val="3"/>
          <w:wBefore w:w="180" w:type="dxa"/>
          <w:wAfter w:w="3364" w:type="dxa"/>
          <w:cantSplit/>
        </w:trPr>
        <w:tc>
          <w:tcPr>
            <w:tcW w:w="54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16" w:type="dxa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5"/>
          </w:tcPr>
          <w:p w:rsidR="00C66C16" w:rsidRDefault="00C66C16">
            <w:pPr>
              <w:spacing w:line="360" w:lineRule="auto"/>
              <w:jc w:val="center"/>
              <w:rPr>
                <w:b/>
              </w:rPr>
            </w:pPr>
          </w:p>
        </w:tc>
      </w:tr>
      <w:tr w:rsidR="00C66C16">
        <w:trPr>
          <w:gridBefore w:val="1"/>
          <w:wBefore w:w="180" w:type="dxa"/>
          <w:cantSplit/>
          <w:trHeight w:val="972"/>
        </w:trPr>
        <w:tc>
          <w:tcPr>
            <w:tcW w:w="540" w:type="dxa"/>
            <w:gridSpan w:val="2"/>
            <w:tcBorders>
              <w:left w:val="nil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  <w:p w:rsidR="00C66C16" w:rsidRDefault="00C66C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ОТДЕЛ РАЗВИТИЯ</w:t>
            </w:r>
          </w:p>
        </w:tc>
        <w:tc>
          <w:tcPr>
            <w:tcW w:w="144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  <w:p w:rsidR="00C66C16" w:rsidRDefault="00C66C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ОТДЕЛ МОТИВАЦИИ ТРУДА</w:t>
            </w:r>
          </w:p>
        </w:tc>
      </w:tr>
      <w:tr w:rsidR="00C66C16">
        <w:trPr>
          <w:gridBefore w:val="1"/>
          <w:gridAfter w:val="6"/>
          <w:wBefore w:w="180" w:type="dxa"/>
          <w:wAfter w:w="3724" w:type="dxa"/>
          <w:cantSplit/>
        </w:trPr>
        <w:tc>
          <w:tcPr>
            <w:tcW w:w="54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top w:val="single" w:sz="24" w:space="0" w:color="auto"/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</w:tcPr>
          <w:p w:rsidR="00C66C16" w:rsidRDefault="00C66C16">
            <w:pPr>
              <w:spacing w:line="360" w:lineRule="auto"/>
              <w:jc w:val="center"/>
              <w:rPr>
                <w:b/>
              </w:rPr>
            </w:pPr>
          </w:p>
        </w:tc>
      </w:tr>
      <w:tr w:rsidR="00C66C16">
        <w:trPr>
          <w:gridBefore w:val="1"/>
          <w:wBefore w:w="180" w:type="dxa"/>
          <w:cantSplit/>
          <w:trHeight w:val="971"/>
        </w:trPr>
        <w:tc>
          <w:tcPr>
            <w:tcW w:w="540" w:type="dxa"/>
            <w:gridSpan w:val="2"/>
            <w:tcBorders>
              <w:left w:val="nil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  <w:p w:rsidR="00C66C16" w:rsidRDefault="00C66C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ОТДЕЛ СОЦИАЛЬНОГО РАЗВИТИЯ</w:t>
            </w:r>
          </w:p>
        </w:tc>
        <w:tc>
          <w:tcPr>
            <w:tcW w:w="144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:rsidR="00C66C16" w:rsidRDefault="00C66C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ОТДЕЛ ОРГ. СТРУКТУР</w:t>
            </w:r>
          </w:p>
        </w:tc>
      </w:tr>
      <w:tr w:rsidR="00C66C16">
        <w:trPr>
          <w:gridBefore w:val="1"/>
          <w:gridAfter w:val="6"/>
          <w:wBefore w:w="180" w:type="dxa"/>
          <w:wAfter w:w="3724" w:type="dxa"/>
          <w:cantSplit/>
        </w:trPr>
        <w:tc>
          <w:tcPr>
            <w:tcW w:w="54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top w:val="single" w:sz="24" w:space="0" w:color="auto"/>
              <w:bottom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36" w:type="dxa"/>
          </w:tcPr>
          <w:p w:rsidR="00C66C16" w:rsidRDefault="00C66C16">
            <w:pPr>
              <w:spacing w:line="360" w:lineRule="auto"/>
              <w:jc w:val="center"/>
              <w:rPr>
                <w:b/>
              </w:rPr>
            </w:pPr>
          </w:p>
        </w:tc>
      </w:tr>
      <w:tr w:rsidR="00C66C16">
        <w:trPr>
          <w:gridBefore w:val="1"/>
          <w:wBefore w:w="180" w:type="dxa"/>
          <w:cantSplit/>
          <w:trHeight w:val="968"/>
        </w:trPr>
        <w:tc>
          <w:tcPr>
            <w:tcW w:w="540" w:type="dxa"/>
            <w:gridSpan w:val="2"/>
            <w:tcBorders>
              <w:left w:val="nil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:rsidR="00C66C16" w:rsidRDefault="00C66C16">
            <w:pPr>
              <w:pStyle w:val="2"/>
            </w:pPr>
            <w:r>
              <w:t>ОТДЕЛ ЮРИДИЧЕСКИХ УСЛУГ</w:t>
            </w:r>
          </w:p>
        </w:tc>
        <w:tc>
          <w:tcPr>
            <w:tcW w:w="144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96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C16" w:rsidRDefault="00C66C16">
            <w:pPr>
              <w:spacing w:line="360" w:lineRule="auto"/>
              <w:jc w:val="right"/>
              <w:rPr>
                <w:b/>
                <w:spacing w:val="-6"/>
              </w:rPr>
            </w:pPr>
            <w:r>
              <w:rPr>
                <w:b/>
                <w:spacing w:val="-6"/>
              </w:rPr>
              <w:t>4</w:t>
            </w:r>
          </w:p>
          <w:p w:rsidR="00C66C16" w:rsidRDefault="00C66C16">
            <w:pPr>
              <w:spacing w:line="360" w:lineRule="auto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ОТДЕЛ ИНФОРМАЦИОННЫХ УСЛУГ</w:t>
            </w:r>
          </w:p>
        </w:tc>
      </w:tr>
    </w:tbl>
    <w:p w:rsidR="00C66C16" w:rsidRDefault="00C66C16">
      <w:pPr>
        <w:spacing w:line="360" w:lineRule="auto"/>
        <w:ind w:firstLine="540"/>
        <w:jc w:val="both"/>
        <w:rPr>
          <w:sz w:val="18"/>
        </w:rPr>
      </w:pPr>
    </w:p>
    <w:p w:rsidR="00C66C16" w:rsidRDefault="00C66C16">
      <w:pPr>
        <w:ind w:left="1260" w:hanging="720"/>
        <w:jc w:val="both"/>
      </w:pPr>
      <w:r>
        <w:t>Рис. 3. Современная организационная структура управления персоналом с указанием необходимой численности каждого нового подразделения</w:t>
      </w:r>
    </w:p>
    <w:p w:rsidR="00C66C16" w:rsidRDefault="00C66C16">
      <w:pPr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pStyle w:val="name"/>
        <w:rPr>
          <w:color w:val="000000"/>
          <w:sz w:val="24"/>
        </w:rPr>
      </w:pPr>
      <w:r>
        <w:rPr>
          <w:color w:val="000000"/>
          <w:sz w:val="24"/>
        </w:rPr>
        <w:br w:type="page"/>
        <w:t>Приложение 1</w:t>
      </w:r>
    </w:p>
    <w:p w:rsidR="00C66C16" w:rsidRDefault="00C66C16">
      <w:pPr>
        <w:pStyle w:val="name"/>
        <w:ind w:firstLine="6120"/>
        <w:rPr>
          <w:b/>
          <w:color w:val="000000"/>
          <w:sz w:val="20"/>
        </w:rPr>
      </w:pPr>
      <w:r>
        <w:rPr>
          <w:b/>
          <w:color w:val="000000"/>
          <w:sz w:val="20"/>
        </w:rPr>
        <w:t>«УТВЕРЖДАЮ»</w:t>
      </w:r>
    </w:p>
    <w:p w:rsidR="00C66C16" w:rsidRDefault="00C66C16">
      <w:pPr>
        <w:pStyle w:val="name"/>
        <w:ind w:firstLine="5580"/>
        <w:rPr>
          <w:b/>
          <w:color w:val="000000"/>
          <w:sz w:val="20"/>
        </w:rPr>
      </w:pPr>
      <w:r>
        <w:rPr>
          <w:b/>
          <w:color w:val="000000"/>
          <w:sz w:val="20"/>
        </w:rPr>
        <w:t>Директор  ООО  « САНА »</w:t>
      </w:r>
    </w:p>
    <w:p w:rsidR="00C66C16" w:rsidRDefault="00C66C16">
      <w:pPr>
        <w:pStyle w:val="name"/>
        <w:ind w:firstLine="5580"/>
        <w:rPr>
          <w:b/>
          <w:color w:val="000000"/>
          <w:sz w:val="20"/>
        </w:rPr>
      </w:pPr>
      <w:r>
        <w:rPr>
          <w:b/>
          <w:color w:val="000000"/>
          <w:sz w:val="20"/>
        </w:rPr>
        <w:t>_________   В. В. Иванов</w:t>
      </w:r>
    </w:p>
    <w:p w:rsidR="00C66C16" w:rsidRDefault="00C66C16">
      <w:pPr>
        <w:pStyle w:val="HTML"/>
        <w:rPr>
          <w:b/>
        </w:rPr>
      </w:pPr>
    </w:p>
    <w:p w:rsidR="00C66C16" w:rsidRDefault="00C66C16">
      <w:pPr>
        <w:pStyle w:val="HTML"/>
        <w:ind w:firstLine="54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ПОЛОЖЕНИЕ</w:t>
      </w:r>
    </w:p>
    <w:p w:rsidR="00C66C16" w:rsidRDefault="00C66C16">
      <w:pPr>
        <w:pStyle w:val="HTML"/>
        <w:ind w:firstLine="540"/>
        <w:jc w:val="both"/>
        <w:rPr>
          <w:rFonts w:ascii="Times New Roman" w:hAnsi="Times New Roman"/>
          <w:color w:val="000000"/>
          <w:sz w:val="8"/>
        </w:rPr>
      </w:pPr>
    </w:p>
    <w:p w:rsidR="00C66C16" w:rsidRDefault="00C66C16">
      <w:pPr>
        <w:pStyle w:val="HTML"/>
        <w:spacing w:line="360" w:lineRule="auto"/>
        <w:ind w:firstLine="54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 отделе ремонта ПЭВМ и порядке технического обслуживания средств ВТ подразделений ООО « САНА ».</w:t>
      </w:r>
    </w:p>
    <w:p w:rsidR="00C66C16" w:rsidRDefault="00C66C16">
      <w:pPr>
        <w:pStyle w:val="HTML"/>
        <w:ind w:firstLine="540"/>
        <w:jc w:val="both"/>
        <w:rPr>
          <w:rFonts w:ascii="Times New Roman" w:hAnsi="Times New Roman"/>
          <w:color w:val="000000"/>
          <w:sz w:val="24"/>
        </w:rPr>
      </w:pPr>
    </w:p>
    <w:p w:rsidR="00C66C16" w:rsidRDefault="00C66C16">
      <w:pPr>
        <w:pStyle w:val="HTML"/>
        <w:spacing w:line="48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 ЦЕЛИ И ЗАДАЧИ СОЗДАНИЯ ОТДЕЛА РЕМОНТА ПЭВМ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1.1. Отдел ремонта ВТ создан в соответствии с приказом директора ООО «САНА»  № 224 от 1.02.99 г. с целью обеспечения технического обслуживания и ремонта ПЭВМ, применяемых подразделениями ООО «САНА». Отдел выступает в качестве исполнителя, а держатели вычислительной техники заказчиками работ по обслуживанию.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 Отдел ремонта принимает на обслуживание все ПЭВМ и соответствующие им периферийное оборудование.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1.3. На обслуживание принимается также вся новая техника, приобретенная с согласия отдела ремонта ПЭВМ, с гарантийными обязательствами со стороны поставщика.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</w:rPr>
      </w:pPr>
    </w:p>
    <w:p w:rsidR="00C66C16" w:rsidRDefault="00C66C16">
      <w:pPr>
        <w:pStyle w:val="HTML"/>
        <w:spacing w:line="48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2. ФУНКЦИОНАЛЬНЫЕ ОБЯЗАННОСТИ ОТДЕЛА РЕМОНТА</w:t>
      </w:r>
      <w:r>
        <w:rPr>
          <w:rFonts w:ascii="Times New Roman" w:hAnsi="Times New Roman"/>
          <w:color w:val="000000"/>
          <w:sz w:val="24"/>
        </w:rPr>
        <w:t>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функции отдела ремонта ПЭВМ входит следующее: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 Организация регламентных работ ПЭВМ по техническому и профилактическому обслуживанию ПЭВМ и комплектующего оборудования. </w:t>
      </w:r>
    </w:p>
    <w:p w:rsidR="00C66C16" w:rsidRDefault="00C66C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профилактическое обслуживание входят следующие виды работ:</w:t>
      </w:r>
    </w:p>
    <w:p w:rsidR="00C66C16" w:rsidRDefault="00C66C16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общая тестовая проверка работоспособности ПЭВМ и основных блоков (память, процессор, видеоконтроллер, НМД и НГМД);</w:t>
      </w:r>
    </w:p>
    <w:p w:rsidR="00C66C16" w:rsidRDefault="00C66C16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внешний осмотр ПЭВМ и периферийного оборудования с целью выявления видимых неисправностей и условий эксплуатации (отсутствие посторонних шумов, перегрева, проверка вентиляционных отверстий и т.д.);</w:t>
      </w:r>
    </w:p>
    <w:p w:rsidR="00C66C16" w:rsidRDefault="00C66C16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протирка, продувка блоков и узлов ПЭВМ, удаление пыли и грязи;</w:t>
      </w:r>
    </w:p>
    <w:p w:rsidR="00C66C16" w:rsidRDefault="00C66C16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чистка контактов разъемов спиртом;</w:t>
      </w:r>
    </w:p>
    <w:p w:rsidR="00C66C16" w:rsidRDefault="00C66C16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проверка контактных соединений, разъемов, силовых и сигнальных кабелей, проверка креплений плат, панелей, щитков, надежности заземления и т.д.);</w:t>
      </w:r>
    </w:p>
    <w:p w:rsidR="00C66C16" w:rsidRDefault="00C66C16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визуальная оценка качества изображения монитора ПЭВМ, регулировка уровней яркости, контрастности и фокусировки;</w:t>
      </w:r>
    </w:p>
    <w:p w:rsidR="00C66C16" w:rsidRDefault="00C66C16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чистка головок НГМД;</w:t>
      </w:r>
    </w:p>
    <w:p w:rsidR="00C66C16" w:rsidRDefault="00C66C16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проверка работоспособности отдельных устройств ПЭВМ (клавиатура, НГМД, мышь);</w:t>
      </w:r>
    </w:p>
    <w:p w:rsidR="00C66C16" w:rsidRDefault="00C66C16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проверка качества печати принтера, чистка, смазка направляющих печатающего механизма, замена красящей ленты, тонера.</w:t>
      </w:r>
    </w:p>
    <w:p w:rsidR="00C66C16" w:rsidRDefault="00C66C16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проверка работоспособности отремонтированных ранее блоков, и устранение дефектов, выявленных в предыдущий период эксплуатации, но не потребовавших немедленного ремонта.</w:t>
      </w:r>
    </w:p>
    <w:p w:rsidR="00C66C16" w:rsidRDefault="00C66C16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производство сложного ремонта ПЭВМ на базе Исполнителя. 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числу ремонтных (технических) работ относятся:</w:t>
      </w:r>
    </w:p>
    <w:p w:rsidR="00C66C16" w:rsidRDefault="00C66C16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разборка ПЭВМ или другого оборудования с последующей заменой плат и съемных блоков;</w:t>
      </w:r>
    </w:p>
    <w:p w:rsidR="00C66C16" w:rsidRDefault="00C66C16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замена вышедших из строя радиокомпонентов электронных схем (микросхемы, транзисторы, диоды, резисторы, конденсаторы, дроссели, элементы индикации и т.д.);</w:t>
      </w:r>
    </w:p>
    <w:p w:rsidR="00C66C16" w:rsidRDefault="00C66C16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пропайка неконтактов печатного монтажа до получения надежного соединения;</w:t>
      </w:r>
    </w:p>
    <w:p w:rsidR="00C66C16" w:rsidRDefault="00C66C16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точная регулировка и настройка параметров электронных схем с применением приборов;</w:t>
      </w:r>
    </w:p>
    <w:p w:rsidR="00C66C16" w:rsidRDefault="00C66C16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тестовый прогон плат и блоков на стенде или на работающей ПЭВМ;</w:t>
      </w:r>
    </w:p>
    <w:p w:rsidR="00C66C16" w:rsidRDefault="00C66C16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замена, юстировка головок НГМД для достижения совместимости дисководов;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Осуществление контроля за соблюдением инструкций по эксплуатации;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2.3. Обеспечение Заказчика расходными материалами для печатающих устройств;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Разработка планов и графиков работы, технического обслуживания и ремонта устройств ПЭВМ и согласование их с Заказчиком;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2.5. Составление заявки на оборудование и запасные части, техническую документацию;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2.6. Внедрение новых методов организации ремонта и обслуживания с применением современной диагностической аппаратуры и проверочных стендов;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2.7. Изучение возможности подключения дополнительных внешних устройств к ПЭВМ с целью расширения технических возможностей.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:rsidR="00C66C16" w:rsidRDefault="00C66C16">
      <w:pPr>
        <w:pStyle w:val="HTML"/>
        <w:spacing w:line="48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 ПОРЯДОК ВЗАИМООТНОШЕНИЯ СТОРОН.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 Для оперативного решения возникающих вопросов и связи с отделом ремонта в каждом подразделение назначается ответственный за эксплуатацию средств ВТ.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3.2. Представитель отдела ремонта проверяет работу вышеуказанного оборудования и производит регламентные работы по плану-графику с периодичностью и в сроки, согласованные сторонами. Продолжительность регламентных работ (текущих, недельных, месячных, полугодовых) зависит от технического состояния оборудования и может уточняться в процессе эксплуатации.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3.3. Все виды работ, проводимых Исполнителем, в обязательном порядке фиксируются в журнале учета с указанием объема выполненных работ, сроков, возможных замен и росписью ответственного представителя Заказчика.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3.4. В случае возникновения неисправности или неполадок в работе ПЭВМ ответственный за эксплуатацию вычислительной техники представитель Заказчика подает в отдел ремонта заявку по телефону на ремонт с краткой характеристикой неисправности. Исполнитель обязан прислать специалистов по ремонту ПЭВМ не позже следующих суток после получения заявки и дать заключение о состоянии техники.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3.5. Простейшие неисправности устраняются на месте Заказчика. Если неисправность оборудования не удается устранить оперативно, то ПЭВМ подлежит транспортировке в стационарную мастерскую отдела ремонта, о чем Заказчик ставится в известность и составляется сохранная расписка.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3.6. Сроки окончания работ по ремонту и наладке оборудования согласуются с Заказчиком с учетом реального объема работ и загруженности Исполнителя.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3.7. В случае, если по каким-либо причинам ремонт ПЭВМ не может быть произведен силами Исполнителя, для устранения неисправности подыскивается сторонняя организация, с которой заключается соответствующий договор на проведение ремонта.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3.8. По завершении ремонтных и наладочных работ Исполнитель предъявляет Заказчику его оборудование с выполнением тестовой проверки. Заказчик принимает отремонтированную технику, о чем производится соответствующая запись в журнале учета работ. В случае мотивированных претензий Заказчика к качеству предъявленных работ Исполнитель устраняет недоработки вне очереди.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:rsidR="00C66C16" w:rsidRDefault="00C66C16">
      <w:pPr>
        <w:pStyle w:val="HTML"/>
        <w:spacing w:line="48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4. ВЗАИМНЫЕ ОБЯЗАТЕЛЬСТВА СТОРОН.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 Исполнитель обязан информировать Заказчика пользователя ПЭВМ об условиях нормальной работы средств ВТ и рекомендует обеспечить эти условия:</w:t>
      </w:r>
    </w:p>
    <w:p w:rsidR="00C66C16" w:rsidRDefault="00C66C16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стабильное энергоснабжение;</w:t>
      </w:r>
    </w:p>
    <w:p w:rsidR="00C66C16" w:rsidRDefault="00C66C16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наличие заземления</w:t>
      </w:r>
    </w:p>
    <w:p w:rsidR="00C66C16" w:rsidRDefault="00C66C16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постоянство температуры, влажности, кондиционирование воздуха;</w:t>
      </w:r>
    </w:p>
    <w:p w:rsidR="00C66C16" w:rsidRDefault="00C66C16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отсутствие шумов и вибраций;</w:t>
      </w:r>
    </w:p>
    <w:p w:rsidR="00C66C16" w:rsidRDefault="00C66C16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отсутствие электромагнитных излучений и радиопомех;</w:t>
      </w:r>
    </w:p>
    <w:p w:rsidR="00C66C16" w:rsidRDefault="00C66C16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поддержка чистоты в помещении и на рабочих местах;</w:t>
      </w:r>
    </w:p>
    <w:p w:rsidR="00C66C16" w:rsidRDefault="00C66C16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отсутствие пыли и загрязнении воздуха (дым и др. примеси);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12"/>
        </w:rPr>
      </w:pP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Эксплуатация ПЭВМ в недопустимых условиях, отсутствие надлежащего присмотра за оборудованием и возникновение вследствие этого частых неисправностей дает право Исполнителю снять с обслуживания ПЭВМ Заказчика.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Исполнитель несет материальную ответственность за сохранность и комплектацию принятого к ремонту в мастерской оборудования Заказчика.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:rsidR="00C66C16" w:rsidRDefault="00C66C16">
      <w:pPr>
        <w:pStyle w:val="HTML"/>
        <w:spacing w:line="48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5. ВОПРОСЫ ФИНАНСИРОВАНИЯ.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Отдел ремонта ПЭВМ является структурным подразделением ООО «САНА», оплата работ п 2. по техническому обслуживанию ПЭВМ и связанных с ними расходов, оплата вышедших из строя и замененных радиокомпонентов, плат, блоков, узлов (НГМД, НГМЛ, БП, мониторов и вентиляторов) и прочих покупных изделий в результате выполненного ремонта производится из средств ООО «САНА», с учетом реальных цен и расходов Исполнителя.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:rsidR="00C66C16" w:rsidRDefault="00C66C16">
      <w:pPr>
        <w:pStyle w:val="HTML"/>
        <w:spacing w:line="48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6. ПРОЧИЕ УСЛОВИЯ.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6.1. Транспортировка ПЭВМ с территории Заказчика к месту стационарной мастерской Исполнителя и обратно производится по договоренности сторон.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6.2. Для контроля качества ремонтных работ и учета произведенных замен устройств не реже 1 раза в полугодие назначается экспертная комиссия из числа специалистов в области эксплуатации ПЭВМ.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Директор ООО «САНА»                   _______________       В.В. Иванов</w:t>
      </w: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:rsidR="00C66C16" w:rsidRDefault="00C66C16">
      <w:pPr>
        <w:pStyle w:val="HTM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Начальник отдела ремонта ПЭВМ   _______________       С. П. Семенов</w:t>
      </w:r>
    </w:p>
    <w:p w:rsidR="00C66C16" w:rsidRDefault="00C66C16">
      <w:pPr>
        <w:pStyle w:val="name"/>
        <w:rPr>
          <w:color w:val="000000"/>
          <w:sz w:val="24"/>
        </w:rPr>
      </w:pPr>
    </w:p>
    <w:p w:rsidR="00C66C16" w:rsidRDefault="00C66C16">
      <w:pPr>
        <w:pStyle w:val="name"/>
        <w:rPr>
          <w:color w:val="000000"/>
          <w:sz w:val="24"/>
        </w:rPr>
      </w:pPr>
    </w:p>
    <w:p w:rsidR="00C66C16" w:rsidRDefault="00C66C16">
      <w:pPr>
        <w:pStyle w:val="name"/>
        <w:rPr>
          <w:color w:val="000000"/>
          <w:sz w:val="24"/>
        </w:rPr>
      </w:pPr>
    </w:p>
    <w:p w:rsidR="00C66C16" w:rsidRDefault="00C66C16">
      <w:pPr>
        <w:pStyle w:val="name"/>
        <w:rPr>
          <w:color w:val="000000"/>
          <w:sz w:val="24"/>
        </w:rPr>
      </w:pPr>
    </w:p>
    <w:p w:rsidR="00C66C16" w:rsidRDefault="00C66C16">
      <w:pPr>
        <w:pStyle w:val="name"/>
        <w:rPr>
          <w:color w:val="000000"/>
          <w:sz w:val="24"/>
        </w:rPr>
      </w:pPr>
    </w:p>
    <w:p w:rsidR="00C66C16" w:rsidRDefault="00C66C16">
      <w:pPr>
        <w:pStyle w:val="name"/>
        <w:rPr>
          <w:color w:val="000000"/>
          <w:sz w:val="24"/>
        </w:rPr>
      </w:pPr>
    </w:p>
    <w:p w:rsidR="00C66C16" w:rsidRDefault="00C66C16">
      <w:pPr>
        <w:pStyle w:val="name"/>
        <w:rPr>
          <w:color w:val="000000"/>
          <w:sz w:val="24"/>
        </w:rPr>
      </w:pPr>
    </w:p>
    <w:p w:rsidR="00C66C16" w:rsidRDefault="00C66C16">
      <w:pPr>
        <w:pStyle w:val="name"/>
        <w:rPr>
          <w:color w:val="000000"/>
          <w:sz w:val="24"/>
        </w:rPr>
      </w:pPr>
    </w:p>
    <w:p w:rsidR="00C66C16" w:rsidRDefault="00C66C16">
      <w:pPr>
        <w:pStyle w:val="name"/>
        <w:rPr>
          <w:color w:val="000000"/>
          <w:sz w:val="24"/>
        </w:rPr>
      </w:pPr>
    </w:p>
    <w:p w:rsidR="00C66C16" w:rsidRDefault="00C66C16">
      <w:pPr>
        <w:pStyle w:val="name"/>
        <w:rPr>
          <w:color w:val="000000"/>
          <w:sz w:val="24"/>
        </w:rPr>
      </w:pPr>
    </w:p>
    <w:p w:rsidR="00C66C16" w:rsidRDefault="00C66C16">
      <w:pPr>
        <w:pStyle w:val="name"/>
        <w:rPr>
          <w:color w:val="000000"/>
          <w:sz w:val="24"/>
        </w:rPr>
      </w:pPr>
    </w:p>
    <w:p w:rsidR="00C66C16" w:rsidRDefault="00C66C16">
      <w:pPr>
        <w:pStyle w:val="name"/>
        <w:rPr>
          <w:color w:val="000000"/>
          <w:sz w:val="24"/>
        </w:rPr>
      </w:pPr>
    </w:p>
    <w:p w:rsidR="00C66C16" w:rsidRDefault="00C66C16">
      <w:pPr>
        <w:pStyle w:val="name"/>
        <w:rPr>
          <w:color w:val="000000"/>
          <w:sz w:val="24"/>
        </w:rPr>
      </w:pPr>
    </w:p>
    <w:p w:rsidR="00C66C16" w:rsidRDefault="00C66C16">
      <w:pPr>
        <w:pStyle w:val="name"/>
        <w:rPr>
          <w:b/>
          <w:color w:val="000000"/>
          <w:sz w:val="28"/>
        </w:rPr>
      </w:pPr>
      <w:r>
        <w:rPr>
          <w:color w:val="000000"/>
          <w:sz w:val="24"/>
        </w:rPr>
        <w:t>Приложение 2.</w:t>
      </w:r>
    </w:p>
    <w:p w:rsidR="00C66C16" w:rsidRDefault="00C66C16">
      <w:pPr>
        <w:pStyle w:val="name"/>
        <w:ind w:firstLine="6120"/>
        <w:rPr>
          <w:b/>
          <w:color w:val="000000"/>
          <w:sz w:val="20"/>
        </w:rPr>
      </w:pPr>
      <w:r>
        <w:rPr>
          <w:b/>
          <w:color w:val="000000"/>
          <w:sz w:val="20"/>
        </w:rPr>
        <w:t>«УТВЕРЖДАЮ»</w:t>
      </w:r>
    </w:p>
    <w:p w:rsidR="00C66C16" w:rsidRDefault="00C66C16">
      <w:pPr>
        <w:pStyle w:val="name"/>
        <w:ind w:firstLine="5220"/>
        <w:rPr>
          <w:b/>
          <w:color w:val="000000"/>
          <w:sz w:val="20"/>
        </w:rPr>
      </w:pPr>
      <w:r>
        <w:rPr>
          <w:b/>
          <w:color w:val="000000"/>
          <w:sz w:val="20"/>
        </w:rPr>
        <w:t>Директор  ООО  « САНА »</w:t>
      </w:r>
    </w:p>
    <w:p w:rsidR="00C66C16" w:rsidRDefault="00C66C16">
      <w:pPr>
        <w:pStyle w:val="name"/>
        <w:ind w:firstLine="5220"/>
        <w:rPr>
          <w:b/>
          <w:color w:val="000000"/>
          <w:sz w:val="20"/>
        </w:rPr>
      </w:pPr>
      <w:r>
        <w:rPr>
          <w:b/>
          <w:color w:val="000000"/>
          <w:sz w:val="20"/>
        </w:rPr>
        <w:t>_________   В. В. Иванов</w:t>
      </w:r>
    </w:p>
    <w:p w:rsidR="00C66C16" w:rsidRDefault="00C66C16">
      <w:pPr>
        <w:pStyle w:val="name"/>
        <w:ind w:firstLine="7020"/>
        <w:rPr>
          <w:color w:val="000000"/>
          <w:sz w:val="16"/>
        </w:rPr>
      </w:pPr>
    </w:p>
    <w:p w:rsidR="00C66C16" w:rsidRDefault="00C66C16">
      <w:pPr>
        <w:pStyle w:val="name"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ДОЛЖНОСТНАЯ ИНСТРУКЦИЯ СЕКРЕТАРЯ-РЕФЕРЕНТА.</w:t>
      </w:r>
    </w:p>
    <w:p w:rsidR="00C66C16" w:rsidRDefault="00C66C16">
      <w:pPr>
        <w:pStyle w:val="body"/>
        <w:spacing w:line="48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 ОБЩИЕ ПОЛОЖЕНИЯ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1.1. Секретарь–референт относится к категории специалистов, принимаемых и увольняемых директором организации.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 Основной задачей секретаря–референта является организация и совершенствование документационного обеспечения управленческой деятельности организации.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1.3. Секретарь–референт непосредственно подчиняется директору организации.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1.4. В своей деятельности секретарь–референт руководствуется: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законодательными актами государства Украины;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Уставом организации;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Положением о службе документационного обеспечения;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Положением о персонале организации;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приказами (указаниями) руководства организации;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нормативно–методическими материалами в области документационного обеспечения управления;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настоящей должностной инструкцией.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1.5. На должность секретаря–референта назначается лицо с высшим образованием или со средним специальным образованием и стажем работы по специальности в коммерческих структурах не менее одного года.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1.6 Секретарь–референт должен владеть вопросами: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перспектив развития организации, ее финансово–хозяйственной деятельности, основных технологических процессов;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организации работы с документами в фирме, составления установленной отчетности и документации;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культуры труда и служебной этики;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применение средств вычислительной и организационной техники;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охраны труда и техники безопасности.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1.7. На время отсутствия секретаря–референта (нахождение в отпуске, командировке, в случае болезни или по другим причинам) установленные Должностной инструкцией обязанности возлагаются на офис-менеджера в соответствии с распределением обязанностей между сотрудниками организации.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C66C16" w:rsidRDefault="00C66C16">
      <w:pPr>
        <w:pStyle w:val="body"/>
        <w:spacing w:line="48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2. ФУНКЦИИ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 Руководство секретариатом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Информационно–справочное обслуживание по документам организации.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2.3. Обеспечение документирования совещательных органов организации.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Оперативное обслуживание руководства организации.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2.5. Ведение делопроизводства и его совершенствование.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C66C16" w:rsidRDefault="00C66C16">
      <w:pPr>
        <w:pStyle w:val="body"/>
        <w:spacing w:line="48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 ДОЛЖНОСТНЫЕ ОБЯЗАННОСТИ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Секретарь–референт должен: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 Определять порядок работы с документами в фирме, разрабатывать сводную номенклатуру дел.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3.2. Организовывать по поручению руководства организации подготовку проектов документов, обеспечивать их оформление и выпуск.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3.3. Организовывать и обеспечивать документационное и организационно–техническое обслуживание работы совещательных органов организации.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3.4. Обеспечивать прием, регистрацию, учет, поиск и хранение документов организации.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3.5. Контролировать выполнение заданий руководства организации по документам, обеспечивающим основную деятельность организации.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3.6. Обеспечивать единый порядок отбора, учета, сохранности, обработки и использования документов, образующихся в деятельности организации для передачи дел на хранение.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3.7. Совершенствовать формы и методы работы с документами в фирме, ее функциональных службах на основе применения организационной и вычислительной техники.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3.8. Организовывать обучение работников организации по вопросам совершенствования документационного обеспечения ее основной деятельности.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3.9. Контролировать качество подготовки, правильность составления, согласования и утверждения документов, представляемых на подпись руководству организации.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3.10. Вести прием посетителей.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C66C16" w:rsidRDefault="00C66C16">
      <w:pPr>
        <w:pStyle w:val="body"/>
        <w:spacing w:line="48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4. ПРАВА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Секретарь–референт имеет право: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 Требовать выполнения установленных правил работы с документами в функциональных службах организации.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 Привлекать специалистов функциональных служб к подготовке проектов документов по поручениям руководства организации.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4.3. Давать рекомендации по сокращению промежуточной документации и оптимизации работы с документами в фирме.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4.4. Подписывать и визировать документы в пределах своей компетенции.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4.5. Возвращать исполнителям документы и требовать их соответствующей доработки в случае некачественного их исполнения.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 Давать рекомендации функциональным службам по вопросам внедрения новых информационных технологий.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4.7. Разрабатывать и подписывать Положение о секретариате и должностные инструкции секретариата.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4.8. Запрашивать от функциональных служб необходимые материалы, а также объяснения о причинах задержки выполнения отдельных заданий и поручений руководства организации.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4.9 Требовать от руководства организации создания необходимых условий для выполнения служебных обязанностей и сохранности всех документов организации.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5. ОТВЕТСТВЕННОСТЬ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секретаря–референта возлагается ответственность за: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Не обеспечение установленного порядка работы с документами в фирме.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5.2. Невыполнение указаний и поручений руководства организации, плана работ и несоблюдение условий труда работников находящихся в его подчинении.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5.3. Нечеткое и несвоевременное выполнение должностных обязанностей, предусмотренных настоящей инструкцией.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5.4. Несоблюдение трудовой и производственной дисциплины.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6. СЛУЖЕБНЫЕ ВЗАИМООТНОШЕНИЯ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Секретарь–референт в процессе своей работы взаимодействует с: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6.1. Руководителями функциональных служб организации — по вопросам работы с документами, контроля и проверки исполнения документов, работы совещательных органов, подготовки и представления необходимых руководству организации материалов.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б.2. Службой кадров — по вопросам расстановки кадров, повышения квалификации сотрудников в области работы с документами.</w:t>
      </w:r>
    </w:p>
    <w:p w:rsidR="00C66C16" w:rsidRDefault="00C66C16">
      <w:pPr>
        <w:pStyle w:val="body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б.3. Службами хозяйственного и технического обслуживания организации — по вопросам обеспечения средствами организационной и вычислительной техник, бланками, бумагой, канцелярскими принадлежностями.</w:t>
      </w:r>
    </w:p>
    <w:p w:rsidR="00C66C16" w:rsidRDefault="00C66C16">
      <w:pPr>
        <w:pStyle w:val="a3"/>
      </w:pPr>
      <w:r>
        <w:t>6.4. С другими коммерческими и государственными структурами по вопросам согласования и утверждения документов, совместного выполнения работ, архивного хранения и использования документов.</w:t>
      </w: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spacing w:line="360" w:lineRule="auto"/>
        <w:ind w:firstLine="540"/>
        <w:jc w:val="both"/>
      </w:pPr>
    </w:p>
    <w:p w:rsidR="00C66C16" w:rsidRDefault="00C66C16">
      <w:pPr>
        <w:pStyle w:val="1"/>
        <w:spacing w:line="480" w:lineRule="auto"/>
      </w:pPr>
      <w:r>
        <w:t>ЗАКЛЮЧЕНИЕ</w:t>
      </w:r>
    </w:p>
    <w:p w:rsidR="00C66C16" w:rsidRDefault="00C66C16">
      <w:pPr>
        <w:spacing w:before="60" w:line="360" w:lineRule="auto"/>
        <w:ind w:firstLine="540"/>
        <w:jc w:val="both"/>
      </w:pPr>
      <w:r>
        <w:t>Качественно новый уровень развития экономики не может быть достигнут без эффективного использования персонала предприятий и фирм всех форм собственности.</w:t>
      </w:r>
    </w:p>
    <w:p w:rsidR="00C66C16" w:rsidRDefault="00C66C16">
      <w:pPr>
        <w:pStyle w:val="a3"/>
        <w:spacing w:before="0"/>
      </w:pPr>
      <w:r>
        <w:t>Кадровый менеджмент становится одним из важнейших факторов выживания предприятий в условиях рыночных отношений. Порой минимальные вложения и максимальное использование "человеческих ресурсов" позволяют предприятию выиграть в конкурентной борьбе.</w:t>
      </w:r>
    </w:p>
    <w:p w:rsidR="00C66C16" w:rsidRDefault="00C66C16">
      <w:pPr>
        <w:spacing w:line="360" w:lineRule="auto"/>
        <w:ind w:firstLine="540"/>
        <w:jc w:val="both"/>
      </w:pPr>
      <w:r>
        <w:t>Центры управления персоналом необходимы на каждом более или менее крупном предприятии, а роль руководителя этой службы возрастает. Он становится одним из основных руководителей современного предприятия или фирмы.</w:t>
      </w:r>
    </w:p>
    <w:p w:rsidR="00C66C16" w:rsidRDefault="00C66C16">
      <w:pPr>
        <w:spacing w:line="360" w:lineRule="auto"/>
        <w:ind w:firstLine="540"/>
        <w:jc w:val="both"/>
      </w:pPr>
      <w:r>
        <w:t>Кадровое планирование как инструмент целенаправленной и эффективной работы с персоналом является составной частью стратегии и тактики выживания и развития предприятия при рыночных взаимоотношениях. По мере развития личности работника приходится все чаще согласовывать рыночные условия и интересы сотрудников предприятия. Развитие производства все в большей степени нуждается в планировании его кадрового обеспечения.</w:t>
      </w:r>
    </w:p>
    <w:p w:rsidR="00C66C16" w:rsidRDefault="00C66C16">
      <w:pPr>
        <w:spacing w:line="360" w:lineRule="auto"/>
        <w:ind w:firstLine="540"/>
        <w:jc w:val="both"/>
      </w:pPr>
      <w:r>
        <w:t>Эффективному использованию "человеческих ресурсов" предшествуют отбор и подбор персонала предприятия. Этому вопросу уделяется обычно наибольшее внимание в работе центров управления персоналом. Ошибка в подборе кадров влечет за собой цепь непредвиденных осложнений в работе фирмы, связанных с возможным перемещением, а иногда и увольнением сотрудника.</w:t>
      </w:r>
    </w:p>
    <w:p w:rsidR="00C66C16" w:rsidRDefault="00C66C16">
      <w:pPr>
        <w:spacing w:line="360" w:lineRule="auto"/>
        <w:ind w:firstLine="540"/>
        <w:jc w:val="both"/>
      </w:pPr>
      <w:r>
        <w:t>В условиях рыночной экономики все большую значимость приобретает проблема выхода из кризиса трудовой активности работников многих предприятий страны. Разработка и совершенствование стимулов и мотивов к труду выходят за рамки научных и познавательных проблем и все больше ставятся в практическую плоскость как средство в борьбе с конкурентами и выживания в условиях рынка.</w:t>
      </w:r>
    </w:p>
    <w:p w:rsidR="00C66C16" w:rsidRDefault="00C66C16">
      <w:pPr>
        <w:spacing w:line="360" w:lineRule="auto"/>
        <w:ind w:firstLine="540"/>
        <w:jc w:val="both"/>
      </w:pPr>
      <w:r>
        <w:t>Специалисты по управлению "человеческими ресурсами" должны иметь комплексную систему знаний в области социологии, психологии и права. Только в этих условиях кадровик из простого статиста может перейти в разряд управленца в подлинном смысле этого слова.</w:t>
      </w:r>
    </w:p>
    <w:p w:rsidR="00C66C16" w:rsidRDefault="00C66C16">
      <w:pPr>
        <w:rPr>
          <w:sz w:val="32"/>
        </w:rPr>
      </w:pPr>
      <w:bookmarkStart w:id="0" w:name="_GoBack"/>
      <w:bookmarkEnd w:id="0"/>
    </w:p>
    <w:sectPr w:rsidR="00C66C1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7FF"/>
    <w:multiLevelType w:val="multilevel"/>
    <w:tmpl w:val="B2F61A6E"/>
    <w:lvl w:ilvl="0">
      <w:start w:val="1"/>
      <w:numFmt w:val="bullet"/>
      <w:lvlText w:val="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  <w:b/>
        <w:i w:val="0"/>
        <w:sz w:val="24"/>
      </w:rPr>
    </w:lvl>
    <w:lvl w:ilvl="1">
      <w:numFmt w:val="bullet"/>
      <w:lvlText w:val=""/>
      <w:lvlJc w:val="left"/>
      <w:pPr>
        <w:tabs>
          <w:tab w:val="num" w:pos="2445"/>
        </w:tabs>
        <w:ind w:left="2445" w:hanging="825"/>
      </w:pPr>
      <w:rPr>
        <w:rFonts w:ascii="Symbol" w:eastAsia="Arial Unicode MS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440496"/>
    <w:multiLevelType w:val="singleLevel"/>
    <w:tmpl w:val="D590A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144810"/>
    <w:multiLevelType w:val="multilevel"/>
    <w:tmpl w:val="B84A623A"/>
    <w:lvl w:ilvl="0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EA94C3B"/>
    <w:multiLevelType w:val="singleLevel"/>
    <w:tmpl w:val="D590A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00117A8"/>
    <w:multiLevelType w:val="multilevel"/>
    <w:tmpl w:val="98B61CFE"/>
    <w:lvl w:ilvl="0">
      <w:start w:val="1"/>
      <w:numFmt w:val="bullet"/>
      <w:lvlText w:val="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FB0"/>
    <w:rsid w:val="00216EB9"/>
    <w:rsid w:val="006026C5"/>
    <w:rsid w:val="008E2FB0"/>
    <w:rsid w:val="00C6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/>
    <o:shapelayout v:ext="edit">
      <o:idmap v:ext="edit" data="1"/>
    </o:shapelayout>
  </w:shapeDefaults>
  <w:decimalSymbol w:val=","/>
  <w:listSeparator w:val=";"/>
  <w15:chartTrackingRefBased/>
  <w15:docId w15:val="{8F9EBD1F-0A97-4974-9396-12052AB1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b/>
      <w:spacing w:val="-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120" w:line="360" w:lineRule="auto"/>
      <w:ind w:firstLine="540"/>
      <w:jc w:val="both"/>
    </w:pPr>
    <w:rPr>
      <w:sz w:val="24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semiHidden/>
    <w:pPr>
      <w:ind w:left="720" w:hanging="720"/>
    </w:pPr>
    <w:rPr>
      <w:sz w:val="24"/>
    </w:rPr>
  </w:style>
  <w:style w:type="paragraph" w:styleId="30">
    <w:name w:val="Body Text Indent 3"/>
    <w:basedOn w:val="a"/>
    <w:semiHidden/>
    <w:pPr>
      <w:ind w:left="1260" w:hanging="720"/>
    </w:pPr>
    <w:rPr>
      <w:sz w:val="24"/>
    </w:rPr>
  </w:style>
  <w:style w:type="paragraph" w:customStyle="1" w:styleId="name">
    <w:name w:val="name"/>
    <w:basedOn w:val="a"/>
    <w:pPr>
      <w:spacing w:before="100" w:after="100"/>
    </w:pPr>
    <w:rPr>
      <w:rFonts w:ascii="Tahoma" w:eastAsia="Arial Unicode MS" w:hAnsi="Tahoma"/>
      <w:color w:val="FFFF00"/>
      <w:sz w:val="3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808080"/>
    </w:rPr>
  </w:style>
  <w:style w:type="paragraph" w:customStyle="1" w:styleId="body">
    <w:name w:val="body"/>
    <w:basedOn w:val="a"/>
    <w:pPr>
      <w:spacing w:before="100" w:after="100"/>
    </w:pPr>
    <w:rPr>
      <w:rFonts w:ascii="Tahoma" w:eastAsia="Arial Unicode MS" w:hAnsi="Tahoma"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Экономика и социология труда</vt:lpstr>
    </vt:vector>
  </TitlesOfParts>
  <Company>Техсоюз</Company>
  <LinksUpToDate>false</LinksUpToDate>
  <CharactersWithSpaces>20445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 и социология труда</dc:title>
  <dc:subject/>
  <dc:creator>Patient Of Dr.OGen</dc:creator>
  <cp:keywords/>
  <cp:lastModifiedBy>admin</cp:lastModifiedBy>
  <cp:revision>2</cp:revision>
  <cp:lastPrinted>2000-11-25T04:24:00Z</cp:lastPrinted>
  <dcterms:created xsi:type="dcterms:W3CDTF">2014-02-07T13:30:00Z</dcterms:created>
  <dcterms:modified xsi:type="dcterms:W3CDTF">2014-02-07T13:30:00Z</dcterms:modified>
</cp:coreProperties>
</file>