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F8" w:rsidRPr="00CB5B88" w:rsidRDefault="00CC1DF8" w:rsidP="00CC1DF8">
      <w:pPr>
        <w:spacing w:before="120"/>
        <w:jc w:val="center"/>
        <w:rPr>
          <w:b/>
          <w:bCs/>
          <w:sz w:val="32"/>
          <w:szCs w:val="32"/>
        </w:rPr>
      </w:pPr>
      <w:r w:rsidRPr="00CB5B88">
        <w:rPr>
          <w:b/>
          <w:bCs/>
          <w:sz w:val="32"/>
          <w:szCs w:val="32"/>
        </w:rPr>
        <w:t>Как развить в себе харизматичность</w:t>
      </w:r>
    </w:p>
    <w:p w:rsidR="00CC1DF8" w:rsidRPr="00CB5B88" w:rsidRDefault="00CC1DF8" w:rsidP="00CC1DF8">
      <w:pPr>
        <w:spacing w:before="120"/>
        <w:ind w:firstLine="567"/>
        <w:jc w:val="both"/>
        <w:rPr>
          <w:sz w:val="28"/>
          <w:szCs w:val="28"/>
        </w:rPr>
      </w:pPr>
      <w:r w:rsidRPr="00CB5B88">
        <w:rPr>
          <w:sz w:val="28"/>
          <w:szCs w:val="28"/>
        </w:rPr>
        <w:t>Юлия Васильева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В переводе с греческого "харизма" - это дар богов, благодать. В перечне деловых качеств наличие у соискателя "божьей благодати" выглядит несколько экзотично. Тем не менее слова "требуется харизматичный руководитель" все чаще появляются в объявлениях о вакансии.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"Новый словарь русского языка. Толково-словообразовательный" (под ред. Т. Ф. Ефремова) определяет харизму как "наделенность авторитетом, основанным на исключительных - интеллектуальных, духовных или каких-либо иных - качествах личности". То есть вне зависимости от занимаемой должности. А интернет-портал "Глоссарий. ру" добавляет: харизма в менеджменте - это "влияние, основанное на свойствах личности руководителя или его способности привлекать сторонников".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На сайте компании "ТехноНиколь" висит объявление о том, что им требуется генеральный менеджер южного направления. В перечне критериев предъявляемых к соискателю указано: "харизматичность". "Это элементарное требование, - объясняет менеджер по персоналу компании "ТехноНиколь" Татьяна Копылова. - Любой руководитель, тем более в нашей компании, должен быть руководителем не потому, что он занимает такую позицию, а потому, что он действительно лидер, человек, который может вести за собой".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Харизматичного лидера можно определить как человека, влияние которого основано на приписываемых ему исключительных характеристиках личности. "При поиске руководителей подавляющее большинство компаний требуют тех или иных уникальных свойств личности от кандидатов, - говорит управляющий партнер Theta Executive Search and Selection Дмитрий Колтыгин. - Сейчас я ищу целую группу менеджеров высшего звена для крупного банка. Заместитель председателя правления банка обращает достаточно второстепенное внимание на функциональную сторону соискателей (в том, что касается формальных требований, он доверяет нам) , но при этом он по два часа общается с кандидатами, выявляя их личные качества, то, насколько они харизматичны".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Институт международного права и экономики им. Грибоедова (ИМПЭ) даже тестирует своих абитуриентов на наличие харизмы. Желающие поступить в учебное заведение до начала экзаменов проходят обязательное собеседование с психологом и добровольное тестирование на многоцелевом полиграфе (детектор лжи). "Этот метод внедрен и активно используется сегодня, чтобы не допустить проникновения в стены института людей, склонных к асоциальному поведению, - рассказал "Ведомостям" проректор ИМПЭ Георгий Тимошенко. - Но в результате выяснилось, что подобное тестирование помогает выявить в том числе профпригодность, харизматичность и лидерские качества". Полученные аналитические данные используются институтом при распределении студентов на практику и стажировку.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Многие бизнес-консультанты считают, что харизме научить нельзя. "Харизма - это энергетика, напор, горящие глаза, интерес к тому делу, которым человек занимается, это никак не тренируется, - считает ведущий сотрудник консалтинг-центра "Шаг" Анастасия Куликова. - Мне кажется, это некое врожденное свойство личности. Из своего жизненного опыта могу сказать, что харизматичные люди в этом [тренинге], как правило, не нуждаются".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Директор международного агентства "Бизнес-Мастер" Константин Бордунас не согласен с утверждением, что харизма - это удел немногих. "Харизма есть у каждого, но не все люди об этом знают, - утверждает он. - Известно, что мы используем не все свои возможности. Для полной своей реализации необходимо освободиться от комплексов и научиться управлять собственной энергией. Это и помогает человеку проявить собственную харизматичность".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Один из семинаров бизнес-тренера Радислава Гандапаса носит поэтичное название "Трудно ли быть богом". "Главный совет по развитию собственной харизматичности - ставить перед собой масштабные цели и не бояться кризисов, - советует Гандапас. - Потребность в харизматической личности возникает в моменты опасности и тревог, прохождение кризисной ситуации помогает развивать собственную харизматичность".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Харизма дает свои вполне осязаемые результаты. Мнение и указания обожаемого начальника не игнорируют. Энергией такого человека заряжаются окружающие. Любовь и уважение к начальнику - отличный стимулирующий механизм. Кстати, несмотря на то что харизма считается атрибутом руководителя, не помешает она и рядовому сотруднику. Директор по персоналу РА "Витрина" Эдуард Багрицкий считает, что с такими людьми работать намного легче и интереснее. "У меня в подчинении был человек с явными харизматическими качествами, мне было легко с ним работать, потому что я мог на него положиться, его харизма убеждала меня в том, что поставленные задачи будут выполнены. Некоторые руководители, правда, боятся сильных подчиненных как конкурентов". Автор семинара-тренинга "Путь харизматического лидера" и глава компании "Камео" Антон Калабин использует собственные техники для того, чтобы повышать харизму сотрудников. "Я не смог найти на рынке начальника отдела продаж. Поэтому у меня не осталось другого выхода, как растить его в собственном коллективе, - рассказывает Калабин. - Нужно повысить самооценку человека, его веру в себя. Я даю сотрудникам задание, которое чуть-чуть превышает их обязанности, но выполнимо. Затем поощряю, закрепляю на этом уровне и даю другое задание. Правда, если я не угадал и задание слишком сложное, это может снизить самооценку".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То, что другие называют энергетикой, Антон Калабин без мистики считает верой в себя. Человеку, который во что-то пылко верит, нетрудно будет зажечь других людей. Отсюда и особая эффективность харизмы. Другое дело, что работать над собой, поверить в себя гораздо труднее. Тем не менее консультанты считают, что это возможно, и советуют придерживаться следующих правил.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1. Создайте вокруг себя "ближний круг". Успех управленца зависит от его непосредственных подчиненных, так называемого ближнего круга. Если речь идет о главе компании, то его ближним кругом будут топ-менеджеры: коммерческий директор, главный бухгалтер, начальники отделов.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2. Очень важно завоевать уважение и любовь своих прямых подчиненных. Например, люди должны чувствовать, что их зарплата зависит от вас, а не от них самих.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3. Проявляйте свою исключительность. Надо почувствовать себя избранным и дать почувствовать это окружающим. Хорошо, если у вас есть какие-то привычки, которых нет у подчиненных. Допустим, вы занимаетесь боевыми искусствами или знаете редкие языки. Чем больше "необыкновенных" качеств, которыми вы обладаете, тем лучше.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4. Делитесь властью с подчиненными. Не пытайтесь влиять на работу менеджеров в обход их непосредственного начальника. Иначе топ-менеджер будет ущемлен в своих правах, и уровень вашей харизмы для него существенно снизится. Чем выше позиция руководителя, тем больше власти он должен отдавать.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5. Оказывайте знаки внимания. Это может быть улыбка или рукопожатие. Подчиненные должны чувствовать ваш интерес к себе и бороться за ваше внимание. Не выражайте свое неудовольствие их работой в присутствии других людей. Намного полезнее морально поддержать. </w:t>
      </w:r>
    </w:p>
    <w:p w:rsidR="00CC1DF8" w:rsidRPr="003F7F21" w:rsidRDefault="00CC1DF8" w:rsidP="00CC1DF8">
      <w:pPr>
        <w:spacing w:before="120"/>
        <w:ind w:firstLine="567"/>
        <w:jc w:val="both"/>
      </w:pPr>
      <w:r w:rsidRPr="003F7F21">
        <w:t xml:space="preserve">6. Опекайте собственных сотрудников. Это может проявиться в выдаче им медицинского полиса, предоставлении кредита и прочих благ. Кроме того, во многих компаниях есть юрист - пусть его услугами пользуются ваши работники.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DF8"/>
    <w:rsid w:val="00002B5A"/>
    <w:rsid w:val="0010437E"/>
    <w:rsid w:val="002B7124"/>
    <w:rsid w:val="00313178"/>
    <w:rsid w:val="00316F32"/>
    <w:rsid w:val="003F7F21"/>
    <w:rsid w:val="00616072"/>
    <w:rsid w:val="006A5004"/>
    <w:rsid w:val="00710178"/>
    <w:rsid w:val="007F748B"/>
    <w:rsid w:val="0081563E"/>
    <w:rsid w:val="008B35EE"/>
    <w:rsid w:val="00905CC1"/>
    <w:rsid w:val="009E1C92"/>
    <w:rsid w:val="00B42C45"/>
    <w:rsid w:val="00B47B6A"/>
    <w:rsid w:val="00CB5B88"/>
    <w:rsid w:val="00CC1DF8"/>
    <w:rsid w:val="00D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50E9B6-D53E-4942-9993-0FBBF81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C1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развить в себе харизматичность</vt:lpstr>
    </vt:vector>
  </TitlesOfParts>
  <Company>Home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развить в себе харизматичность</dc:title>
  <dc:subject/>
  <dc:creator>User</dc:creator>
  <cp:keywords/>
  <dc:description/>
  <cp:lastModifiedBy>admin</cp:lastModifiedBy>
  <cp:revision>2</cp:revision>
  <dcterms:created xsi:type="dcterms:W3CDTF">2014-02-14T17:20:00Z</dcterms:created>
  <dcterms:modified xsi:type="dcterms:W3CDTF">2014-02-14T17:20:00Z</dcterms:modified>
</cp:coreProperties>
</file>