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22" w:rsidRPr="00E65092" w:rsidRDefault="00017222" w:rsidP="00017222">
      <w:pPr>
        <w:spacing w:before="120"/>
        <w:jc w:val="center"/>
        <w:rPr>
          <w:b/>
          <w:bCs/>
          <w:sz w:val="32"/>
          <w:szCs w:val="32"/>
        </w:rPr>
      </w:pPr>
      <w:r w:rsidRPr="00E65092">
        <w:rPr>
          <w:b/>
          <w:bCs/>
          <w:sz w:val="32"/>
          <w:szCs w:val="32"/>
        </w:rPr>
        <w:t>Как создавался мир. Происхождение человека.</w:t>
      </w:r>
    </w:p>
    <w:p w:rsidR="00017222" w:rsidRPr="00E65092" w:rsidRDefault="00017222" w:rsidP="00017222">
      <w:pPr>
        <w:spacing w:before="120"/>
        <w:ind w:firstLine="567"/>
        <w:jc w:val="both"/>
        <w:rPr>
          <w:sz w:val="28"/>
          <w:szCs w:val="28"/>
        </w:rPr>
      </w:pPr>
      <w:r w:rsidRPr="00E65092">
        <w:rPr>
          <w:sz w:val="28"/>
          <w:szCs w:val="28"/>
        </w:rPr>
        <w:t>Мохов Евгений Валерьевич, к.т.н.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“1…26 И сказал Бог: сотворим человека по образу Нашему [и] по подобию Нашему, и да владычествуют они над рыбами морскими, и над птицами небесными, [и над зверями,] и над скотом, и над всею землею, и над всеми гадами, пресмыкающимися по земле. 27 И сотворил Бог человека по образу Своему, по образу Божию сотворил его; мужчину и женщину сотворил их. 28 И благословил их Бог, и сказал: плодитесь и размножайтесь наполняйте землю, и обладайте и владычествуйте над рыбами морскими [и над зверями,] и над птицами небесными, [и над всякие скотом, и над всею землею,] и над всяким животным, пресмыкающимся по земле…”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Следует отметить четко сказанную фразу, что был создан человек. Почему-то, принято считать, что в Библии говорится про первых людей, которыми были Адам и Ева. На самом же деле трактовать можно и так, что они появились после. В пользу данной трактовки текста Писания говорят факты, о которых будет сказано чуть позже.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Первые люди были сотворены по образу и подобию Божию. В чем же оно заключается?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Его не следовало бы искать во внешнем облике, в формах человеческого тела, поскольку сама суть формы Творца для нашего восприятия просто не постижима. Об этом, кстати, упоминается в других Главах Ветхого Завета. Например, в главе Исход, есть такие строки: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“…3 1 Моисей пас овец у Иофора, тестя своего, священника Мадиамского. Однажды провел он стадо далеко в пустыню и пришел к горе Божией, Хориву. 2 И явился ему Ангел Господень в пламени огня из среды тернового куста. И увидел он, что терновый куст горит огнем, но куст не сгорает. 3 Моисей сказал: пойду и посмотрю на сие великое явление, отчего куст не сгорает. 4 Господь увидел, что он идет смотреть, и воззвал к нему Бог из среды куста, и сказал: Моисей! Моисей! Он сказал: вот я, [Господи]! 5 И сказал Бог: не подходи сюда; сними обувь твою с ног твоих, ибо место, на котором ты стоишь, есть земля святая. 6 И сказал [ему]: Я Бог отца твоего, Бог Авраама, Бог Исаака и Бог Иакова. Моисей закрыл лице свое, потому что боялся воззреть на Бога…”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или еще: “…31 15 И явился Господь в скинии в столпе облачном, и стал столп облачный у входа скинии [собрания]…”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Таких мест в Библии достаточно много. Бог представал пред многими пророками и в самых разных обличиях.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Поэтому, когда говориться о подобии речь идет скорее о человеческой душе и о его психическом и духовном образе, а не о форме строения.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“Душа живая” появляется еще в мире животных. Об этом уже говорилось в предыдущей главе. Ее элементы можно отнести к проявлению характера, эмоций, свободы воли. Владычествование тогдашних людей над всеми животными на Земле, вовсе не означает, что первобытные люди ими руководили. Господство состоит в превосходстве их разума. Их разум ставится выше разума всех животных. Разум может управлять неразумными. Поэтому владычествование может означать приручение и одомашнивание. Например, собак, коров, овец.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Сотворение человека было этапом не сотворения Адама и Евы, а сотворением первоначальной основы – человека как вида. Поэтому, появился не один или два, а люди. Текст Торы [2], например, в строках: “мужчину и женщину сотворил их”, мужчина и женщина пишутся как "захар" и "некева", что гораздо шире, чем просто наше понимание мужчины и женщины - "иш" и "иша". Эти понятия появляются в Писании позже.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"Захар" и "некева" - это по типу самца и самки, что уподобляется мужскому и женскому роду. Иными словами, это место текста можно трактовать как "мужское и женское начало".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Именно так и понимали многие древние толкователи этот стих Торы – было положено начало человеческому роду.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Этот род был первобытным и достаточно примитивным по уровню развития. Достаточно сказать, что за сотни тысяч лет, уровень развития первобытного человека почти не продвинулся. Но как только появляются люди от Бога (потомки Адама и Евы), так сразу же возникает цивилизация. Но об этом позже.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Какой же образ жизни вели первобытные люди?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29 И сказал Бог: вот, Я дал вам всякую траву, сеющую семя какая есть на всей земле, и всякое дерево, у которого плод древесные сеющий семя; — вам сие будет в Пищу; 30 а всем зверям земным, и всем птицам небесным, и всякому [гаду,] пресмыкающемуся по земле, в котором душа живая, дал Я всю зеленую травную в пищу. И стало так. 31 И увидел Бог все, что Он создал, и вот, хорошо весьма. И был вечер и было утро: день шестой…”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Из этих строк следует, что первобытные люди занимались преимущественно собирательством, то есть, ели в основном растительную пищу.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У сторонников теории происхождения человека от обезьяны естественно принято считать, что человек никогда не был вегетарианцем. По их утверждениям, он "с одинаковым удовольствием поедал как растения, так и насекомых, а когда представлялась возможность, с большой охотой лакомился мясным." В качестве примера они ставят приматов, которых нам они же усиленно навязали в качестве предков. [4]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Да, у нас с обезьянами геном на 98% схож (подтверждено генетически). Но и с простыми червями у нас схожесть до 30%. Если летучие мыши (млекопитающие) эволюционно пришли к той же форме строения, что и птеродактили (летающие ящеры) эпохи динозавров, то почему на одном внешнем строении тела следует делать такой строгий вывод о том, что предками человека являются обезьяны?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Эта схожесть по внешнему строению у совершенно разных видов, которые на пути эволюции приобрели сходные приспособления к среде обитания одной и той же ниши, к тому же известна в научном мире и называется конвергенцией (схождение признаков).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Например, передние роющие конечности крота и медведки очень схожи, хотя они относятся вообще к разным типам: крот – хордовое, класс млекопитающих, а медведка – членистоногое, класс насекомые. Сильно схожи по внешнему виду китообразные и рыбы, змеи и некоторые амфибии, утратившие конечности.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Что уж говорить о схожести обезьян и человека, когда они принадлежат к одному типу, классу, отряду и к тому же всегда занимали одну среду обитания.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Эта догма о происхождении человека от обезьяны все еще господствует в науке со времен Дарвина, но к счастью, постепенно находят все новые и новые доказательства в пользу ее несостоятельности.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У приматов (особенно у человекообразных обезьян) интеллект довольно развит. Это тоже ставится в качестве аргумента о нашем с ними родстве. Но интеллект дельфинов выше обезьяньего. Почему же никому не придет в голову причислить их к нашим предкам?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Человек – это вообще нечто непостижимое, которое появилось на Земле совершенно непонятно как, если бы появилось само по себе эволюционно.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Мало того, что тело человека не способно к выживанию без разума, так еще и особенности строения человеческого организма совершенно не вписываются под адаптационные, как у других животных.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Как же так произошло? Давайте разберемся по порядку.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Если взглянуть на современного человека, то его диета совершенно не соответствует биологическим потребностям его организма.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Основными пороками современного питания являются: потребление излишнего количества мяса, жиров, сахара, соли, приправ, алкоголя, а также консервантов и применение высокотемпературной обработки пищи, которые лишают нас львиной доли витаминов и других биологически ценных веществ, содержащихся в сырых продуктах.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С того момента, как первобытные люди стали поначалу вегетарианцами (но от падали они естественно не отказывались) жизнь древних людей текла однообразным руслом сотни тысяч лет.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И только с наступлением последнего ледникового периода ситуация изменилась в корне.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Человек стал охотиться и развиваться. Он познал и приручил огонь, начал строить жилища и делать орудия. Человек стал хищником.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Но ледниковый период в становлении человека как хищника тут не причем. Люди были и в Африке – более благоприятном и теплом климатическом регионе планеты. Поэтому оскудание пищевого рациона на севере не может являться аргументом в пользу перехода первобытных людей к хищническим повадкам. Охотой человек стал заниматься в это же время и в Африке.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Причем, несмотря на то, что человек стал хищником, его организм так и остался как у растительноядного животного.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Судите сами: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Система зубов человека, снабжена слаборазвитыми резцами и плохо приспособлена для разрывания мяса, а сочленения нижней челюсти дают нам возможность совершать ею жевательные движения, как у травоядных. Слюна человека выделяется обильно и служит главным образом для расщепления крахмала. Реакция слюны в основном слабощелочная. Длина кишечника человека в 10 - 13 раз превышает длину тела: расщепление растительной клетчатки происходит в развитом толстом кишечнике. Женское молоко содержит много лактозы - молочного сахара и сравнительно мало белков и жиров.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Хищники обладают сильными резцами и прекрасно приспособлены к разрыванию мяса, а сочленения нижней челюсти не позволяют им делать жевательных движений. Слюна у них выделяется скудно и служит преимущественно для смачивания и более легкого проглатывания пищи. Реакция слюны в основном кислотная. Длина кишечника только в 3 - 6 раз превышает длину тела, толстый кишечник не развит, аппендикс отсутствует. Молоко самки содержит много белков и жиров и почти не содержит лактозы.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Этих доводов вполне достаточно, чтобы сделать вывод о том, что до появления среди людей потомков Адама и Евы, первобытные люди были вегетарианцами. [4]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Мало того, они и были созданы как вегетарианцы.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Грехопадение Адама и Евы не только способствовало их изгнанию из Рая. Они стали обладателями способностей познания добра и зла и способностей логического мышления.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Пойдем дальше…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“2…Так совершены небо и земля — и все воинство их. 2 И совершил Бог к седьмому дню дела Свои, которые Он делал, и почил в день седьмый от всех дел Своих, которые делал. 3 И благословил Бог седьмой день, и освятил его, ибо в оный почил от всех дел Своих, которые Бог творил и созидал…”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Заметьте, первые люди были созданы на шестой день, а теперь четкая граница – седьмой день.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Таким образом, мы живем сейчас в эпоху “седьмого дня” или после. Далее описывается итог всем делам: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“…4 Вот происхождение неба и земли, при сотворении их, в то время, когда Господь Бог создал Землю и небо, 5 и всякий полевой кустарник, которого еще не было на земле, и всякую полевую траву, которая еще не росла, ибо Господь Бог не посылал дождя на землю, и не было человека для возделывания земли, 6 но пар поднимался с земли и орошал все лице земли…”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На мой взгляд, здесь говорится о том, что на всем протяжении с момента создания Земли не было дождя, но каждый день испарялась влага, а к вечеру в виде обильной росы орошала землю. Это возможно только при отсутствии ветра по ночам. Вероятно, климат на планете до последнего ледникового периода был именно таким.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То, что не было человека для возделывания земли, еще не означает, что его вообще не было, просто в те времена разум людей еще находился на уровне пещерного человека, и они не умели возделывать землю. В этом и не было необходимости, поскольку людей было еще немного и для пропитания было достаточно заниматься собирательством.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И вот только теперь мы подходим к появлению Адама и Евы.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“…7 И создал Господь Бог человека из праха земного, и вдунул в лице его дыхание жизни, и стал человек душею живою. 8 И насадил Господь Бог рай в Едеме на востоке, и поместил там человека, которого создал. 9 И произрастил Господь Бог из земли всякое дерево, приятное на вид и хорошее для пищи, и дерево жизни посреди рая, и дерево познания добра и зла. 10 Из Едема выходила река для орошения рая; и потом разделялась на четыре реки. Имя одной Фисон: она обтекает всю землю Хавила, ту, где золото; 12 и золото той земли хорошее; там бдолах и камень оникс. 13 Имя второй реки Гихон [Геон]: она обтекает всю землю Куш. 14 Имя третьей реки Хиддекель [Тигр]: она протекает пред Ассириею. Четвертая река Евфрат. 15 И взял Господь Бог человека, [которого создал,] и поселил его в саду Едемском, чтобы возделывать его и хранить его…”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Таким образом, Бог создал новый вид человека из праха – Адама и поместил его в саду (Раю) где-то в районе современного Ирака. Адам, поскольку сам Бог вдохнул в него дыхание жизни, был человеком от Бога, с “душею живою”, как, следовательно, и его будущая жена – Ева.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Посреди Рая было дерево жизни и дерево познания добра и зла.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Первое, очевидно, давало плоды, съев которые можно было бы жить вечно. Это своего рода амброзия из Древнегреческой мифологии. Боги Древней Греции употребляли ее в пищу. [5] Это была пища богов, благодаря которой они могли жить вечно долго.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Плоды второго дерева наделяли разумом.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“…16 И заповедал Господь Бог человеку, говоря: от всякого дерева в саду ты будешь есть, 17 а от дерева познания добра и зла не ешь от него, ибо в день, в который ты вкусишь от него, смертью умрешь…”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Угроза смерти в случае, если съесть плодов с дерева добра и зла могла быть как простой словесной угрозой, которая служила формой запрета, чтобы Адам не ел этих плодов, так и непосредственной, грозящей последствиями, которые со временем постигнуть человека в этом случае.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“…18 И сказал Господь Бог: не хорошо быть человеку одному; сотворим ему помощника, соответственного ему. 19 Господь Бог образовал из земли всех животных полевых и всех птиц: небесных, и привел [их] к человеку, чтобы видеть, как он назовет их, и чтобы, как наречет человек всякую душу живую, так и было имя ей. 20 И нарек человек имена всем скотам и птицам небесным и всем зверям полевым; но для человека не нашлось помощника, подобного ему. 21 И навел Господь Бог на человека крепкий сон; и, когда он уснул, взял одно из ребр его, и закрыл то место плотию. 22 И создал Господь Бог из ребра, взятого у человека, жену, и привел ее к человеку. 23 И сказал человек: вот, это кость от костей моих и плоть от плоти моей; она будет называться женою, ибо взята от мужа [своего]. 24 Потому оставит человек отца своего и мать свою и прилепится к жене своей; и будут [два] одна плоть. 25 И были оба наги, Адам и жена его, и не стыдились…”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Почему не стыдились друг друга Адам и Ева? Вероятно, потому, что были еще по природе своего характера наивны и уровень их мышления не мог осознавать плохие и хорошие стороны тех или иных поступков. Возможно, они не только не обладали чувствами стыда, но и чувством жалости. Они были просто равнодушными.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Далее описывается искушение Адама и Евы.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“…3 1 Змей был хитрее всех зверей полевых, которых создал Господь Бог. И сказал змей жене: подлинно ли сказал Бог: не ешьте ни от какого дерева в раю? 2 И сказала жена змею: плоды с дерев мы можем есть, 3 только плодов дерева, которое среди рая, сказал Бог, не ешьте их и не прикасайтесь к ним, чтобы вам не умереть. 4 И сказал змей жене: нет, не умрете, 5 но знает Бог, что в день, в который вы вкусите их, откроются глаза ваши, и вы будете, как боги, знающие добро и зло. 6 И увидела жена, что дерево хорошо для пищи, и что оно приятно для глаз и вожделенно, потому что дает знание; и взяла плодов его и ела; и дала также мужу своему, и он ел…”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Змей, под которым понимается Дьявол-искуситель, вызвал своими речами у Евы любопытство. А поскольку Ева еще не обладала разумом и способностями логического мышления, она легко поддалась на искушение, как, впрочем, и Адам.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“…7 И открылись глаза у них обоих, и узнали они, что наги, и сшили смоковные листья, и сделали себе опоясания. 8 И услышали голос Господа Бога, ходящего в раю во время прохлады дня; и скрылся Адам и жена его от лица Господа Бога между деревьями рая. 9 И воззвал Господь Бог к Адаму и сказал ему: [Адам,] где ты? 10 Он сказал: голос Твой я услышал в раю, и убоялся, потому что я наг, и скрылся. 11 И сказал [Бог]: кто сказал тебе, что ты наг? не ел ли ты от дерева, с которого Я запретил тебе есть? 12 Адам сказал: жена, которую Ты мне дал, она дала мне от дерева, и я ел. 13 И сказал Господь Бог жене: что ты это сделала? Жена сказала: змей обольстил меня, и я ела. 14 И сказал Господь Бог змею: за то, что ты сделал это, проклят ты пред всеми скотами и пред всеми зверями полевыми; ты будешь ходить на чреве твоем, и будешь есть прах во все дни жизни твоей; 15 и вражду положу между тобою и между женою, и между семенем твоим и между семенем ее; оно будет поражать тебя в голову, а ты будешь жалить его в пяту…”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Далее Господь выносит наказание людям и изгоняет из Рая: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“…16 Жене сказал: умножая умножу скорбь твою в беременности твоей; в болезни будешь рождать детей; и к мужу твоему влечение твое, и он будет господствовать над тобою. 17 Адаму же сказал: за то, что ты послушал голоса жены твоей и ел от дерева, о котором Я заповедал тебе, сказав: не ешь от него, проклята земля за тебя; со скорбью будешь питаться от нее во все дни жизни твоей; 18 терния и волчцы произрастит она тебе; и будешь питаться полевою травою; 19 в поте лица твоего будешь есть хлеб, доколе не возвратишься в землю, из которой ты взят, ибо прах ты и в прах возвратишься. 20 И нарек Адам имя жене своей: Ева, ибо она стала матерью всех живущих. 21 И сделал Господь Бог Адаму и жене его одежды кожаные и одел их…”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Эти последствия, на которые Бог обрек Человека, вероятно, и были реализацией тех угроз, о которых его предупреждали.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 22 И сказал Господь Бог: вот, Адам стал как один из Нас, зная добро и зло; и теперь как бы не простер он руки своей, и не взял также от дерева жизни, и не вкусил, и не стал жить вечно. И выслал его Господь Бог из сада Едемского, чтобы возделывать землю, из которой он взят. 24 И изгнал Адама, и поставил на востоке у сада Едемского Херувима и пламенный меч обращающийся, чтобы охранять путь к дереву жизни…”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Таким образом, Адам и Ева, вкусив плоды познания добра и зла, стали полубогами. Чтобы стать такими как Бог, им нужно было отведать плодов дерева жизни. Что им сделать не дали.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Что стало затем с Раем и Деревом жизни неизвестно. О них больше нет упоминаний. Но если руководствоваться тем, что боги Древней Греции, Древнего Египта, Вавилона, Древней Индии, Древнего Китая реально существовали, то можно сделать вывод о том, что кому-то из людей (недалеких потомков Адама и Евы) в последствии удалось проникнуть в Рай и добыть для себя амброзии с дерева жизни.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Но вернемся снова к тому вопросу, кто появился раньше – первобытные люди или сразу Адам и Ева?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“…4 1 Адам познал Еву, жену свою; и она зачала, и родила Каина, и сказала: приобрела я человека от Господа. 2 И еще родила брата его, Авеля. И был, Авель пастырь овец, а Каин был земледелец. 3 Спустя несколько времени, Каин принес от плодов земли дар Господу, 4 и Авель также принес от первородных стада своего и от тука их. И призрел Господь на Авеля и на дар его, 5 а на Каина и па дар его не призрел. Каин сильно огорчился, и поникло лице его. И сказал Господь [Бог] Каину: почему ты огорчился? и отчего поникло лице твое? 7 если делаешь доброе, то не поднимаешь ли лица? а если не делаешь доброго, то у дверей грех лежит; он влечет тебя к себе, но ты господствуй над ним. И сказал Каин Авелю, брату своему: [пойдем в поле]. И когда они были в поле, восстал Каин на Авеля, брата своего, и убил его. 9 И сказал Господь [Бог] Каину: где Авель, брат твой? Он сказал: не знаю; разве я сторож брату моему? 10 И сказал [Господь]: что ты сделал? голос крови брата твоего вопиет ко Мне от земли; 11 и ныне проклят ты от земли, которая отверзла уста свои принять кровь брата твоего от руки твоей; 12 когда ты будешь возделывать землю, она не станет более давать силы своей для тебя; ты будешь изгнанником и скитальцем на земле…”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Каин и Авель – первые дети Адама и Евы, которые, следовательно, также были людьми от Бога и обладали “живой души”. После убийства Авеля, Каин становится скитальцем. И далее приводятся эпизоды, которые могут служить бесспорным доказательством существования первых доисторических людей, живших многочисленно по всему миру.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“…13 И сказал Каин Господу [Богу]: наказание мое больше, нежели снести можно; 14 вот, Ты теперь сгоняешь меня с лица земли, и от лица Твоего я скроюсь, и буду изгнанником и скитальцем на земле; и всякий, кто встретится со мною, убьет меня…”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Обратите внимание, убить Каина мог только какой-нибудь другой простой человек кроме него самого. Если бы Адам и Ева были бы первыми людьми, то тогда Каину некого было бы бояться, поскольку тогда на Земле оставался бы он один и его родители.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“…15 И сказал ему Господь [Бог]: за то всякому, кто убьет Каина, отмстится всемеро. И сделал Господь [Бог] Каину знамение, чтобы никто, встретившись с ним, не убил его. 16 И пошел Каин от лица Господня и поселился в земле Нод, на восток от Едема. 17 И познал Каин жену свою; и она зачала и родила Еноха. И построил он город; и назвал город по имени сына своего: Енох…”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Отмечается, что Каин нашел себе жену. Спрашивается, откуда она? Ведь у Адама и Евы не отмечается рождение дочерей. Следовательно, можно сделать вывод – Каин нашел себе в жены женщину из простых людей. Далее говорится, что он построил город Енох. Но, чтобы построить город, нужны люди, чтобы строить и чтобы составить население этого города.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Затем сказано: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“…18 У Еноха родился Ирад [Гаидад]; Ирад родил Мехиаеля [Малелеила]; Мехиаель родил Мафусала; Мафусал родил Ламеха. 19 И взял себе Ламех две жены: имя одной: Ада, и имя второй: Цилла [Селда]. 20 Ада родила Иавала: он был отец живущих в шатрах со стадами. 21 Имя брату его Иувал: он был отец всех играющих на гуслях и свирели. 22 Цилла также родила Тувалкаина [Фовела], который был ковачом всех орудий из меди и железа. И сестра Тувалкаина Ноема. 23 И сказал Ламех женам своим: Ада и Цилла! послушайте голоса моего; жены Ламеховы! внимайте словам моим: я убил мужа в язву мне и отрока в рану мне; 24 если за Каина отметится всемеро, то за Ламеха в семьдесят раз всемеро…”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Из того, что “Енох родил Ирада, Ирад родил Мехиалеля, Мехиалель родил Мафусала, Мафусал родил Ламеха”, можно сделать аналогичный вывод, что каждый из них брал себе в жены простую женщину.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“…25 И познал Адам еще [Еву,] жену свою, и она родила сына, и нарекла ему имя: Сиф, потому что, [говорила она,] Бог положил мне другое семя, вместо Авеля, которого убил Каин. 26 У Сифа также родился сын и он нарек ему имя: Енос; тогда начали призывать имя Господа [Бога]…”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Вот только теперь говорится о рождении третьего ребенка Адама и Евы – Сифа, который тоже берет себе в жены простую женщину. При этом получается, что живут Божьи люди – Адам, Ева и их потомки очень долго.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Возможно, это объясняется тем, что в раю Адам и Ева ели плоды жизни, а значит, еще на какой-то длительный срок обладают бессмертием. И эту способность через кровь Адам и Ева передают своим детям, а они в свою очередь - своим детям.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“…5 Вот родословие Адама: когда Бог сотворил человека, по подобию Божию создал его, 2 мужчину и женщину сотворил их, и благословил их, и нарек им имя: человек, в день сотворения их…”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Эта цитата из Библии не доказывает, что Адам был первым человеком. Поскольку сказано, что “…Вот родословие Адама…”, при сотворении человека, то есть, говорится о родословии конкретно Адама. Также говорится, что “Бог нарек имя людям – человек, в день сотворения их”. Под днем сотворения понимается “день Божий”, который может быть приравнен к совершенно другой шкале, недоступной для нашего понимания. Это может быть как миллион лет, так и сотни миллионов.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“…6 Когда люди начали умножаться на земле и родились у них дочери, 2 тогда сыны Божии увидели дочерей человеческих, что они красивы, и брали их себе в жены, какую кто избрал. 3 И сказал Господь [Бог]: не вечно Духу моему быть пренебрегаемым человеками [сими], потому что они плоть; пусть будут дни их сто двадцать лет…”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Вот, пожалуй, самое существенное подтверждение отличия простых людей от “сынов Божих”. Причем, видя как “сыны Божии” смешиваются с простыми людьми, Господь снижает уровень максимальной продолжительности жизни для новых людей до 120 лет. Это могло быть сделано искусственно (изменением их генома) или вообще произойти само собой с течением времени. До этого отмечается, что сами “сыны Божии” имеют большую продолжительность жизни, доходящую почти до 1000 лет: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“…Всех же дней жизни Адамовой было девятьсот тридцать лет; и он умер… Всех же дней Сифовых было девятьсот двенадцать лет; и он умер… Всех же дней Еноса было девятьсот пять лет; и он умер… Всех же дней Каинана было девятьсот десять лет; и он умер… Всех же дней Малелеила было восемьсот девяносто пять лет; и он умер… Всех же дней Еноха было триста шестьдесят пять лет. И ходил Енох перед Богом; и не стало его, потому что Бог взял его… Всех же дней Мафусала было девятьсот шестьдесят девять лет; и он умер… Всех же дней Ламеха было семьсот семьдесят семь лет; и он умер…”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Поэтому, чем больше смешивались простые люди с расой “сынов Божих”, тем меньшей продолжительностью жизни могли обладать их потомки.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Тут можно опять рискнуть и предположить, что с течением времени сила действия некогда съеденных плодов с дерева жизни (амброзии), кончалась. Все меньше и меньше генов оставалось от первых Адама и Евы.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“…4 В то время были на земле исполины, особенно же с того времени, как сыны Божии стали входить к дочерям человеческим, и они стали рожать им: это сильные, издревле славные люди…”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Упоминание о появлении на Земле от таких смешанных браков “исполинов”, которые отличались силой, и возможно, были высокого роста, точно согласуется с мифами Древней Греции. Речь идет о Героях-полубогах (детях богов и простых смертных).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>Но все они были уничтожены потопом, как очевидно и Райский сад с Древом жизни. И после потопа на Земле стали жить только потомки Ноя. Причем, с момента “смешения народов” у Вавилона, люди стали иметь внешний облик ничем не отличающийся от современного человека.</w:t>
      </w:r>
    </w:p>
    <w:p w:rsidR="00017222" w:rsidRPr="00E57666" w:rsidRDefault="00017222" w:rsidP="00017222">
      <w:pPr>
        <w:spacing w:before="120"/>
        <w:jc w:val="center"/>
        <w:rPr>
          <w:b/>
          <w:bCs/>
          <w:sz w:val="28"/>
          <w:szCs w:val="28"/>
        </w:rPr>
      </w:pPr>
      <w:r w:rsidRPr="00E57666">
        <w:rPr>
          <w:b/>
          <w:bCs/>
          <w:sz w:val="28"/>
          <w:szCs w:val="28"/>
        </w:rPr>
        <w:t>Список литературы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Библия. Ветхий Завет.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Тора (древнееврейское название Пятикнижия – 5 первых книг Библии: Бытие, Исход, Левит, Числа, Второзаконие) – создана 9-7 век до н.э., окончат. редакция – 5 век до н.э..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Каббала – книга учения о Каббалистике. Каббала - течение в иудаизме, соединило пантеистические построения неоплатонизма (учение об эманации и др.) и идеи гностицизма с верой в Библию как мир символов. Основана на вере в то, что с помощью специальных ритуалов и молитв человек может активно вмешиваться в божественно-космический процесс.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Марк Абрамович, “Семь дней творения”.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Мифы Древней Греции.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А.Г.Олейников, “Геологические часы”, 1987 г.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Горная Энциклопедия, изд. “Советская энциклопедия”, 1991 г. </w:t>
      </w:r>
    </w:p>
    <w:p w:rsidR="00017222" w:rsidRPr="00737612" w:rsidRDefault="00017222" w:rsidP="00017222">
      <w:pPr>
        <w:spacing w:before="120"/>
        <w:ind w:firstLine="567"/>
        <w:jc w:val="both"/>
      </w:pPr>
      <w:r w:rsidRPr="00737612">
        <w:t xml:space="preserve">История жизни на Земле.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222"/>
    <w:rsid w:val="00002B5A"/>
    <w:rsid w:val="00017222"/>
    <w:rsid w:val="0010437E"/>
    <w:rsid w:val="00114931"/>
    <w:rsid w:val="00316F32"/>
    <w:rsid w:val="00616072"/>
    <w:rsid w:val="006A5004"/>
    <w:rsid w:val="00710178"/>
    <w:rsid w:val="00737612"/>
    <w:rsid w:val="0081563E"/>
    <w:rsid w:val="008B35EE"/>
    <w:rsid w:val="00905CC1"/>
    <w:rsid w:val="00B42C45"/>
    <w:rsid w:val="00B47B6A"/>
    <w:rsid w:val="00E222B2"/>
    <w:rsid w:val="00E57666"/>
    <w:rsid w:val="00E65092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BEB8EC-1F9F-4261-A60E-B6409D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17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3890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создавался мир</vt:lpstr>
    </vt:vector>
  </TitlesOfParts>
  <Company>Home</Company>
  <LinksUpToDate>false</LinksUpToDate>
  <CharactersWithSpaces>26017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создавался мир</dc:title>
  <dc:subject/>
  <dc:creator>User</dc:creator>
  <cp:keywords/>
  <dc:description/>
  <cp:lastModifiedBy>admin</cp:lastModifiedBy>
  <cp:revision>2</cp:revision>
  <dcterms:created xsi:type="dcterms:W3CDTF">2014-02-14T21:19:00Z</dcterms:created>
  <dcterms:modified xsi:type="dcterms:W3CDTF">2014-02-14T21:19:00Z</dcterms:modified>
</cp:coreProperties>
</file>