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90" w:rsidRDefault="00640490" w:rsidP="00C93783"/>
    <w:p w:rsidR="00C93783" w:rsidRDefault="00C93783" w:rsidP="00C93783">
      <w:r>
        <w:t>Как стать частным предпринимателем?</w:t>
      </w:r>
    </w:p>
    <w:p w:rsidR="00C93783" w:rsidRDefault="00C93783" w:rsidP="00C93783"/>
    <w:p w:rsidR="00C93783" w:rsidRDefault="00C93783" w:rsidP="00C93783">
      <w:r>
        <w:t>(Отрывок из книги «Аргументы «сетевого» юриста»)</w:t>
      </w:r>
    </w:p>
    <w:p w:rsidR="00C93783" w:rsidRDefault="00C93783" w:rsidP="00C93783"/>
    <w:p w:rsidR="00C93783" w:rsidRDefault="00C93783" w:rsidP="00C93783">
      <w:r>
        <w:t xml:space="preserve">Действительно, вы когда-нибудь задумывались о том, чтобы выйти из «подполья» и официально зарегистрироваться в качестве субъекта предпринимательской деятельности (СПД ФЛ)? Наверняка, да. </w:t>
      </w:r>
    </w:p>
    <w:p w:rsidR="00C93783" w:rsidRDefault="00C93783" w:rsidP="00C93783"/>
    <w:p w:rsidR="00C93783" w:rsidRDefault="00C93783" w:rsidP="00C93783">
      <w:r>
        <w:t>Преимущества, которые дает приобретение этого статуса:</w:t>
      </w:r>
    </w:p>
    <w:p w:rsidR="00C93783" w:rsidRDefault="00C93783" w:rsidP="00C93783">
      <w:r>
        <w:t xml:space="preserve">переход на более высокий, качественно новый уровень; </w:t>
      </w:r>
    </w:p>
    <w:p w:rsidR="00C93783" w:rsidRDefault="00C93783" w:rsidP="00C93783">
      <w:r>
        <w:t xml:space="preserve">имея собственный официальный СПД ФЛ, можно привлечь много новых постоянных клиентов; </w:t>
      </w:r>
    </w:p>
    <w:p w:rsidR="00C93783" w:rsidRDefault="00C93783" w:rsidP="00C93783">
      <w:r>
        <w:t xml:space="preserve">возможность использования всевозможных вариантов широкой рекламы поможет вам существенно увеличить объем продаж; </w:t>
      </w:r>
    </w:p>
    <w:p w:rsidR="00C93783" w:rsidRDefault="00C93783" w:rsidP="00C93783">
      <w:r>
        <w:t xml:space="preserve">легальное использование работников по найму позволит расширить область деятельности; </w:t>
      </w:r>
    </w:p>
    <w:p w:rsidR="00C93783" w:rsidRDefault="00C93783" w:rsidP="00C93783">
      <w:r>
        <w:t xml:space="preserve">возможность напрямую устанавливать деловые отношения, к примеру, с производителями новой продукции, а также арендовать помещения и сдавать их в субаренду, участвовать в выставках и ярмарках, вести широкую просветительскую работу, вступать в союзы и объединения и многое другое. Не говоря уже о том, насколько вырастет ваш авторитет в глазах сетевой компании, коллег-дистрибьюторов и, конечно, родных и близких. </w:t>
      </w:r>
    </w:p>
    <w:p w:rsidR="00C93783" w:rsidRDefault="00C93783" w:rsidP="00C93783"/>
    <w:p w:rsidR="00C93783" w:rsidRDefault="00C93783" w:rsidP="00C93783">
      <w:r>
        <w:t>Но вслед за этими радостными мыслями, как правило, приходят сомнения:</w:t>
      </w:r>
    </w:p>
    <w:p w:rsidR="00C93783" w:rsidRDefault="00C93783" w:rsidP="00C93783">
      <w:r>
        <w:t xml:space="preserve">нужен стартовый капитал. Если он есть, то им не хочется рисковать. Если его нет, то о чем можно говорить, не имея денег… </w:t>
      </w:r>
    </w:p>
    <w:p w:rsidR="00C93783" w:rsidRDefault="00C93783" w:rsidP="00C93783">
      <w:r>
        <w:t xml:space="preserve">радужные перспективы еще в тумане, а налог придется платить сразу и регулярно. </w:t>
      </w:r>
    </w:p>
    <w:p w:rsidR="00C93783" w:rsidRDefault="00C93783" w:rsidP="00C93783"/>
    <w:p w:rsidR="00C93783" w:rsidRDefault="00C93783" w:rsidP="00C93783">
      <w:r>
        <w:t xml:space="preserve">Преодолеть этот психологический барьер бывает достаточно сложно. Часто в результате взвешивания всех «за» и «против» перевешивают доводы в пользу отказа от приобретения этого статуса. </w:t>
      </w:r>
    </w:p>
    <w:p w:rsidR="00C93783" w:rsidRDefault="00C93783" w:rsidP="00C93783"/>
    <w:p w:rsidR="00C93783" w:rsidRDefault="00C93783" w:rsidP="00C93783">
      <w:r>
        <w:t xml:space="preserve">Однако хочу вас уверить, эти «против» тяжелы и перевешивают лишь потому, что неизвестны. Попробуйте выписать их на отдельный лист, соберите максимально полную информацию по каждому пункту, и вы сразу почувствуете, как чаша весов «за» начинает тяжелеть. </w:t>
      </w:r>
    </w:p>
    <w:p w:rsidR="00C93783" w:rsidRDefault="00C93783" w:rsidP="00C93783">
      <w:r>
        <w:t xml:space="preserve">Сложно ли стать частным предпринимателем? </w:t>
      </w:r>
    </w:p>
    <w:p w:rsidR="00C93783" w:rsidRDefault="00C93783" w:rsidP="00C93783"/>
    <w:p w:rsidR="00C93783" w:rsidRDefault="00C93783" w:rsidP="00C93783">
      <w:r>
        <w:t xml:space="preserve">А теперь первый урок в заочной школе успешного бизнеса под названием «Я - будущий предприниматель». </w:t>
      </w:r>
    </w:p>
    <w:p w:rsidR="00C93783" w:rsidRDefault="00C93783" w:rsidP="00C93783"/>
    <w:p w:rsidR="00C93783" w:rsidRDefault="00C93783" w:rsidP="00C93783">
      <w:r>
        <w:t xml:space="preserve">Предпринимательство - это самостоятельная систематическая и основанная на собственном риске область деятельности (по производству продукции, оказанию услуг с целью получения прибыли), которая осуществляется физическими и юридическими лицами, зарегистрированными как субъекты предпринимательской деятельности в установленном законодательством порядке. </w:t>
      </w:r>
    </w:p>
    <w:p w:rsidR="00C93783" w:rsidRDefault="00C93783" w:rsidP="00C93783"/>
    <w:p w:rsidR="00C93783" w:rsidRDefault="00C93783" w:rsidP="00C93783">
      <w:r>
        <w:t xml:space="preserve">1 июня 2004 года вступил в силу Закон Украины «О государственной регистрации юридических и физических лиц-предпринимателей». (В России вопросы регистрации частного предпринимательства регламентируются Федеральным Законом «О государственной регистрации юридических лиц и индивидуальных предпринимателей» от 13.07.2001 с изменениями и дополнениями). </w:t>
      </w:r>
    </w:p>
    <w:p w:rsidR="00C93783" w:rsidRDefault="00C93783" w:rsidP="00C93783"/>
    <w:p w:rsidR="00C93783" w:rsidRDefault="00C93783" w:rsidP="00C93783">
      <w:r>
        <w:t xml:space="preserve">Со вступлением в силу этого Закона процедура регистрации значительно упростилась. Теперь она проводится государственным регистратором. Согласно ст. 10 Закона регистрационный сбор на сегодняшний день составляет 170 грн ($30) для юридических и 34 грн ($7) для физических лиц. (В России сумма госпошлины за госрегистрацию взимается в соответствии с законодательством налогах и сборах). </w:t>
      </w:r>
    </w:p>
    <w:p w:rsidR="00C93783" w:rsidRDefault="00C93783" w:rsidP="00C93783"/>
    <w:p w:rsidR="00C93783" w:rsidRDefault="00C93783" w:rsidP="00C93783">
      <w:r>
        <w:t>Для регистрации СПД ФЛ (ст. 42 Закона) подаются следующие документы:</w:t>
      </w:r>
    </w:p>
    <w:p w:rsidR="00C93783" w:rsidRDefault="00C93783" w:rsidP="00C93783">
      <w:r>
        <w:t xml:space="preserve">заполненная регистрационная карточка; </w:t>
      </w:r>
    </w:p>
    <w:p w:rsidR="00C93783" w:rsidRDefault="00C93783" w:rsidP="00C93783">
      <w:r>
        <w:t xml:space="preserve">копия идентификационного кода; </w:t>
      </w:r>
    </w:p>
    <w:p w:rsidR="00C93783" w:rsidRDefault="00C93783" w:rsidP="00C93783">
      <w:r>
        <w:t xml:space="preserve">квитанция об оплате. </w:t>
      </w:r>
    </w:p>
    <w:p w:rsidR="00C93783" w:rsidRDefault="00C93783" w:rsidP="00C93783"/>
    <w:p w:rsidR="00C93783" w:rsidRDefault="00C93783" w:rsidP="00C93783">
      <w:r>
        <w:t xml:space="preserve">Документы можно предоставить лично (имея при себе паспорт) либо отправить их нотариально заверенные копии заказной корреспонденцией с описью вложения. Срок регистрации составляет два рабочих дня, а свидетельство должно выдаваться не позднее следующего рабочего дня с даты госрегистрации. </w:t>
      </w:r>
    </w:p>
    <w:p w:rsidR="00C93783" w:rsidRDefault="00C93783" w:rsidP="00C93783"/>
    <w:p w:rsidR="00C93783" w:rsidRDefault="00C93783" w:rsidP="00C93783">
      <w:r>
        <w:t xml:space="preserve">Кроме этого, внедряется принцип «одного окна». Это означает, что сообщения соответствующим органам налоговой службы, Пенсионного фонда и пр. будет передавать сам регистратор. </w:t>
      </w:r>
    </w:p>
    <w:p w:rsidR="00C93783" w:rsidRDefault="00C93783" w:rsidP="00C93783">
      <w:r>
        <w:t xml:space="preserve">Взаимоотношения с налоговой инспекцией </w:t>
      </w:r>
    </w:p>
    <w:p w:rsidR="00C93783" w:rsidRDefault="00C93783" w:rsidP="00C93783"/>
    <w:p w:rsidR="00C93783" w:rsidRDefault="00C93783" w:rsidP="00C93783">
      <w:r>
        <w:t>Когда свидетельство о государственной регистрации СПД ФЛ получено, необходимо переходить к следующему этапу - урегулированию своих отношений с налоговой инспекцией. Нужно выяснить, какой именно налоговый инспектор будет курировать вашу деятельность, прийти к нему на прием, установить нормальные взаимоотношения, уточнить свои дальнейшие действия. На этом этапе необходимо определить, какую из трех систем налогообложения вы выбираете, и зафиксировать ее.</w:t>
      </w:r>
    </w:p>
    <w:p w:rsidR="00C93783" w:rsidRDefault="00C93783" w:rsidP="00C93783"/>
    <w:p w:rsidR="00C93783" w:rsidRDefault="00C93783" w:rsidP="00C93783">
      <w:r>
        <w:t xml:space="preserve">1. Единый налог предусматривает максимальную ставку с торговой деятельности - 180 грн ($36) в месяц и требует наличия конкретного помещения (его части) и договора аренды (субаренды). </w:t>
      </w:r>
    </w:p>
    <w:p w:rsidR="00C93783" w:rsidRDefault="00C93783" w:rsidP="00C93783"/>
    <w:p w:rsidR="00C93783" w:rsidRDefault="00C93783" w:rsidP="00C93783">
      <w:r>
        <w:t>2. Фиксированный патент бывает двух видов:</w:t>
      </w:r>
    </w:p>
    <w:p w:rsidR="00C93783" w:rsidRDefault="00C93783" w:rsidP="00C93783">
      <w:r>
        <w:t xml:space="preserve">торговля на конкретном рынке - 90 грн ($18) в месяц; </w:t>
      </w:r>
    </w:p>
    <w:p w:rsidR="00C93783" w:rsidRDefault="00C93783" w:rsidP="00C93783">
      <w:r>
        <w:t xml:space="preserve">торговля на всех рынках Украины – 100 грн ($20) в месяц. </w:t>
      </w:r>
    </w:p>
    <w:p w:rsidR="00C93783" w:rsidRDefault="00C93783" w:rsidP="00C93783"/>
    <w:p w:rsidR="00C93783" w:rsidRDefault="00C93783" w:rsidP="00C93783">
      <w:r>
        <w:t xml:space="preserve">3. Общая система - налог значительно ниже, но система учета и отчетности потребует специальных бухгалтерских знаний и наличия кассового аппарата в случае торговой деятельности. </w:t>
      </w:r>
    </w:p>
    <w:p w:rsidR="00C93783" w:rsidRDefault="00C93783" w:rsidP="00C93783"/>
    <w:p w:rsidR="00C93783" w:rsidRDefault="00C93783" w:rsidP="00C93783">
      <w:r>
        <w:t xml:space="preserve">Менять систему налогообложения можно один раз в год. </w:t>
      </w:r>
    </w:p>
    <w:p w:rsidR="00C93783" w:rsidRDefault="00C93783" w:rsidP="00C93783"/>
    <w:p w:rsidR="00C93783" w:rsidRDefault="00C93783" w:rsidP="00C93783">
      <w:r>
        <w:t xml:space="preserve">Открывать счет в банке и получать печать предпринимателю совсем не обязательно. Этот вопрос вы решаете по собственному усмотрению и при необходимости можете воспользоваться этими инструментами в любое время. Изготовление печати вместе с получением разрешения на ее изготовление стоит 200 - 250 грн ($40-48). Открытие расчетного счета в банке обойдется вам в сумму до 500 грн ($100) (в «Приват-банке» для СПД ФЛ счет открывают бесплатно). </w:t>
      </w:r>
    </w:p>
    <w:p w:rsidR="00C93783" w:rsidRDefault="00C93783" w:rsidP="00C93783"/>
    <w:p w:rsidR="00C93783" w:rsidRDefault="00C93783" w:rsidP="00C93783">
      <w:r>
        <w:t xml:space="preserve">Итак, свидетельство о госрегистрации получено, взаимоотношения с налоговой инспекцией, Пенсионным фондом и другими инстанциями урегулированы, сроки подачи в инстанции отчетности определены, место и виды предпринимательской деятельности зафиксированы. </w:t>
      </w:r>
    </w:p>
    <w:p w:rsidR="00C93783" w:rsidRDefault="00C93783" w:rsidP="00C93783"/>
    <w:p w:rsidR="00C93783" w:rsidRDefault="00C93783" w:rsidP="00C93783">
      <w:r>
        <w:t xml:space="preserve">Так выглядит процедура регистрации в полном объеме. Она проста и недорога (затраты на регистрацию с учетом приобретения канцтоваров, бланков и затрат на проезд не превысят 100 грн (20$); максимальный расход времени - две недели). </w:t>
      </w:r>
    </w:p>
    <w:p w:rsidR="00C93783" w:rsidRDefault="00C93783" w:rsidP="00C93783"/>
    <w:p w:rsidR="00C93783" w:rsidRDefault="00C93783" w:rsidP="00C93783">
      <w:r>
        <w:t xml:space="preserve">Однако начинать необходимо не с нее, ведь такой важный шаг, как начало собственного бизнеса, планируется заранее, подробно и поэтапно. Включите в свой план достижения глобальных целей этап «Я - частный предприниматель», а срок исполнения установите, к примеру, полгода. За это время вполне реально и подыскать хорошее место для своей деятельности, и посетить семинары по налогообложению, и даже закончить двухмесячные курсы бухучета. Необходимо просчитать всевозможные затраты, риски и преимущества, одним словом, тщательно проработать и написать бизнес-план своей будущей успешной предпринимательской деятельности. </w:t>
      </w:r>
    </w:p>
    <w:p w:rsidR="00C93783" w:rsidRDefault="00C93783" w:rsidP="00C93783">
      <w:r>
        <w:t xml:space="preserve">Где «готовят» частных предпринимателей? </w:t>
      </w:r>
    </w:p>
    <w:p w:rsidR="00C93783" w:rsidRDefault="00C93783" w:rsidP="00C93783"/>
    <w:p w:rsidR="00C93783" w:rsidRDefault="00C93783" w:rsidP="00C93783">
      <w:r>
        <w:t xml:space="preserve">Один из вариантов - записаться в школу бизнеса и прослушать семинары по данной теме. Например, в Харькове с сентября 2005 года действует школа предпринимателей им. Канкуновского. </w:t>
      </w:r>
    </w:p>
    <w:p w:rsidR="00C93783" w:rsidRDefault="00C93783" w:rsidP="00C93783"/>
    <w:p w:rsidR="00C93783" w:rsidRDefault="00C93783" w:rsidP="00C93783">
      <w:r>
        <w:t xml:space="preserve">Для того чтобы почувствовать себя еще более уверенно, начиная свою предпринимательскую деятельность, станьте членом Союза предпринимателей. Эта организация станет вашим постоянным консультантом, помощником и защитником. </w:t>
      </w:r>
    </w:p>
    <w:p w:rsidR="00C93783" w:rsidRDefault="00C93783" w:rsidP="00C93783"/>
    <w:p w:rsidR="00C93783" w:rsidRDefault="00C93783" w:rsidP="00C93783">
      <w:r>
        <w:t xml:space="preserve">Одноразовый вступительный взнос для получения членства в Союзе предпринимателей Харьковской области для СПД ФЛ составляет 100 грн ($20) и 100 грн. - ежегодный членский взнос. На основании собственного опыта скажу, что эти суммы окупаются с лихвой. </w:t>
      </w:r>
    </w:p>
    <w:p w:rsidR="00C93783" w:rsidRDefault="00C93783" w:rsidP="00C93783"/>
    <w:p w:rsidR="00C93783" w:rsidRDefault="00C93783" w:rsidP="00C93783">
      <w:r>
        <w:t xml:space="preserve">ПРИМЕР. Частный предприниматель Н. </w:t>
      </w:r>
    </w:p>
    <w:p w:rsidR="00C93783" w:rsidRDefault="00C93783" w:rsidP="00C93783"/>
    <w:p w:rsidR="00C93783" w:rsidRDefault="00C93783" w:rsidP="00C93783">
      <w:r>
        <w:t xml:space="preserve">Два года тому назад я начал сотрудничество с одной фармацевтической компанией Германии в качестве официального представителя в Харькове. Я зарегистрировал частное предпринимательство с упрощенной системой налогообложения - единый налог, выплачивая его поквартально. Около года наше сотрудничество развивалось весьма успешно, однако в декабре фармкомпания прервала со мной взаимоотношения без предварительного предупреждения. Я оказался в затруднительном положении: без зарплаты, с одной стороны, и в неоднозначной ситуации перед налоговой администрацией с другой. Заявка на осуществление деятельности по единому налогу с указанием оплаты «поквартально» уже была подана. Но после сообщения о прекращении моих представительских функций уже не было смысла оплачивать единый налог за весь квартал 2005 года. Нужно было переходить на общую систему налогообложения. Об этом я направил письмо в налоговую. Однако я получил отказ в переходе на общую систему налогообложения. Более того, на меня начали оказывать давление (официальное и неофициальное), принуждая заплатить единый налог за первый квартал 2005 года с нарушением сроков оплаты, что, в свою очередь, грозило мне большим штрафом. </w:t>
      </w:r>
    </w:p>
    <w:p w:rsidR="00C93783" w:rsidRDefault="00C93783" w:rsidP="00C93783"/>
    <w:p w:rsidR="00C93783" w:rsidRDefault="00C93783" w:rsidP="00C93783">
      <w:r>
        <w:t>Все предпринимаемые мною меры не давали никакого результата, а ситуация все больше усложнялась. Когда я понял, что в одиночку мне не справиться, я решил вступить в Союз предпринимателей Харьковской области. Став полноправным членом этой общественной организации, я получил все необходимые консультации у юриста и аудитора Союза. Специалисты подготовили пакет необходимых документов, вместе со мной побывали на личном прием у руководства Налоговой администрации и в течение десяти дней конфликтный вопрос был решен в мою пользу. С тех пор и по сей день я остаюсь постоянным членом Союза предпринимателей, являюсь активным слушателем всех семинаров и тренингов по малому бизнесу, которые посещаю, как член Союза, бесплатно. Чувствую себя весьма уверенно:</w:t>
      </w:r>
    </w:p>
    <w:p w:rsidR="00C93783" w:rsidRDefault="00C93783" w:rsidP="00C93783">
      <w:r>
        <w:t xml:space="preserve">постоянно нахожусь в курсе «последних новостей» бухгалтерии и юриспруденции; </w:t>
      </w:r>
    </w:p>
    <w:p w:rsidR="00C93783" w:rsidRDefault="00C93783" w:rsidP="00C93783">
      <w:r>
        <w:t xml:space="preserve">при наличии такого покровителя совсем не сложно реализовать свои права и защитить свои интересы. </w:t>
      </w:r>
    </w:p>
    <w:p w:rsidR="00C93783" w:rsidRDefault="00C93783" w:rsidP="00C93783"/>
    <w:p w:rsidR="00C93783" w:rsidRDefault="00C93783" w:rsidP="00C93783">
      <w:r>
        <w:t xml:space="preserve">Кроме того, необходимо учитывать, что согласно проводимой в настоящее время в этой области государственной политики значительное внимание уделяется вопросам трудоустройства, созданию новых рабочих мест, в том числе путем развития малого бизнеса. На эти программы выделяются немалые средства. </w:t>
      </w:r>
    </w:p>
    <w:p w:rsidR="00C93783" w:rsidRDefault="00C93783" w:rsidP="00C93783"/>
    <w:p w:rsidR="00C93783" w:rsidRDefault="00C93783" w:rsidP="00C93783">
      <w:r>
        <w:t xml:space="preserve">Речь идет о центрах занятости. Если вы официально нигде не работаете или собираетесь уволиться с постоянного места работы, можете встать на учет в местном Центре занятости, где у вас будет возможность бесплатно пройти обучающие курсы по какой-нибудь специальности, посетить семинарские занятия «Менеджер малого бизнеса». Существуют различные программы обучения длительностью от двух дней до двух месяцев. А главное, вы сможете получить БЕЗВОЗВРАТНЫЙ кредит для своей предпринимательской деятельности при условии написания и защиты бизнес-плана и регистрации СПД ФЛ. </w:t>
      </w:r>
    </w:p>
    <w:p w:rsidR="00C93783" w:rsidRDefault="00C93783" w:rsidP="00C93783">
      <w:r>
        <w:t xml:space="preserve">Дополнительные возможности </w:t>
      </w:r>
    </w:p>
    <w:p w:rsidR="00C93783" w:rsidRDefault="00C93783" w:rsidP="00C93783"/>
    <w:p w:rsidR="00C93783" w:rsidRDefault="00C93783" w:rsidP="00C93783">
      <w:r>
        <w:t>Добавлю, что на этом возможности, предоставляемые Центрами занятости Украины, не ограничиваются. Уже не один год существует практика трудоустройства «под дотацию». Это значит, что лицо, состоящее на учете в Центре занятости в течение 6 месяцев (3-х месяцев для инвалидов, матерей-одиночек и др.), имеет право трудоустроиться на дотационное место. При этом в течение одного года Центр занятости будет погашать затраты работодателя на заработную плату этого сотрудника в размере средней месячной зарплаты по области. Для примера скажу, что за ноябрь 2005 года среднемесячная зарплата по Харьковской области составила 850 гривень ($70). Как видим, деньги немалые. Но возникает вопрос: «Какое отношение все эти «радости» имеют к сетевому бизнесу?» - Самое непосредственное, поскольку именно в сети широко развивается и используется система коллективного сотрудничества, а точнее, работа команды во главе со своим лидером. Отсюда следует, что в рамках одной команды можно выстраивать всевозможные схемы, когда лидер (или другой член команды) получает БЕЗВОЗВРАТНЫЙ кредит Центра занятости на регистрацию частного предпринимательства и приступает к практической деятельности. По истечении шести месяцев он имеет право официально оформлять к себе на условиях дотации сотрудников из числа лиц своей команды, в результате чего:</w:t>
      </w:r>
    </w:p>
    <w:p w:rsidR="00C93783" w:rsidRDefault="00C93783" w:rsidP="00C93783">
      <w:r>
        <w:t xml:space="preserve">команда получает значительную материальную помощь от центра занятости на развитие бизнеса; </w:t>
      </w:r>
    </w:p>
    <w:p w:rsidR="00C93783" w:rsidRDefault="00C93783" w:rsidP="00C93783">
      <w:r>
        <w:t xml:space="preserve">существенно возрастает заинтересованность всех участников проекта, их взаимоподдержка и ответственность; </w:t>
      </w:r>
    </w:p>
    <w:p w:rsidR="00C93783" w:rsidRDefault="00C93783" w:rsidP="00C93783">
      <w:r>
        <w:t xml:space="preserve">все участники проекта действуют в рамках закона! </w:t>
      </w:r>
    </w:p>
    <w:p w:rsidR="00C93783" w:rsidRDefault="00C93783" w:rsidP="00C93783"/>
    <w:p w:rsidR="00C93783" w:rsidRDefault="00C93783" w:rsidP="00C93783">
      <w:r>
        <w:t xml:space="preserve">ПРИМЕР. В одной связке со спонсором Василием Николаевичем мы работаем вот уже несколько лет. Естественно, за это время и многие тонкости сетевого бизнеса постигли, и продукцию считаем просто незаменимой, и с компанией сроднились, и друг другу научились доверять. </w:t>
      </w:r>
    </w:p>
    <w:p w:rsidR="00C93783" w:rsidRDefault="00C93783" w:rsidP="00C93783"/>
    <w:p w:rsidR="00C93783" w:rsidRDefault="00C93783" w:rsidP="00C93783">
      <w:r>
        <w:t xml:space="preserve">В 2004 году Василий Николаевич зарегистрировал свое ЧП. После этого много проблем решилось само собой. И офис у нас собственный, и склад продукции завидный, и обороты приличные. </w:t>
      </w:r>
    </w:p>
    <w:p w:rsidR="00C93783" w:rsidRDefault="00C93783" w:rsidP="00C93783"/>
    <w:p w:rsidR="00C93783" w:rsidRDefault="00C93783" w:rsidP="00C93783">
      <w:r>
        <w:t xml:space="preserve">Мы же, - члены его команды, пристроены по-разному: кто совмещает сетевую деятельность с основной работой, получая и там приличную ставку; кто устроен кое-как, лишь бы стаж шел в трудовую, основные доходы получая в MLM. </w:t>
      </w:r>
    </w:p>
    <w:p w:rsidR="00C93783" w:rsidRDefault="00C93783" w:rsidP="00C93783"/>
    <w:p w:rsidR="00C93783" w:rsidRDefault="00C93783" w:rsidP="00C93783">
      <w:r>
        <w:t xml:space="preserve">Я была очень удачно устроена, имея должность бухгалтера в рекламной фирме. И зарплата хорошая, и график не слишком насыщенный - ну прямо специально созданный для совмещения с MLM. И вдруг, как гром среди ясного неба, - сокращение. Куда-то там наша фирма «вливалась», к каким-то корпорациям присоединялась, но главное - меня и многих моих коллег рассчитали в течение суток. Правда, компенсацию выдали весьма приличную, а толку? До пенсии еще восемь лет, трудового стажа не очень много. Я долго сидела дома, пока дети ходили в школу. Только нашла место, где можно дотянуть до пенсии, а тут на тебе - сокращение! </w:t>
      </w:r>
    </w:p>
    <w:p w:rsidR="00C93783" w:rsidRDefault="00C93783" w:rsidP="00C93783"/>
    <w:p w:rsidR="00C93783" w:rsidRDefault="00C93783" w:rsidP="00C93783">
      <w:r>
        <w:t xml:space="preserve">Конечно же, «поплакалась» нашему Николаевичу в жилетку. Он обещал что-нибудь придумать. Не успела я «всласть погоревать», как приглашает меня наш Василий Николаевич на «внеочередные командные обсуждалки» - так он называл наши неплановые или экстренные заседания актива - и говорит: «Уважаемые коллеги, хочу вынести на ваш суд мою очередную нестандартную идею», - (он у нас «традиционный новатор»). – «Совсем недавно, когда подводили итоги, сидел я в своем рабочем кабинете, кряхтел над ведомостями и накладными до тошноты и думал: как же эти подсчеты портят мне кровь! Сколько всего полезного я бы мог сделать, если бы не был привязан на коротком повод очке к этим бумажечкам с циферками! Сил больше нет. Боже, спаси! Иначе погибну ни за грош... А через три дня я узнаю, что наша Вера Петровна сокращена и остро нуждается в постоянной официальной работе! Вы все поняли? Да-да, Вера Петровна, у меня предложение: давайте оформим вас бухгалтером в мое ЧП с условием, что вы будете вести не только мою бухгалтерию, но и ребятам из нашей команды будете помогать в подсчетах, а они, в свою очередь, будут вам за это материально благодарны». </w:t>
      </w:r>
    </w:p>
    <w:p w:rsidR="00C93783" w:rsidRDefault="00C93783" w:rsidP="00C93783"/>
    <w:p w:rsidR="00C93783" w:rsidRDefault="00C93783" w:rsidP="00C93783">
      <w:r>
        <w:t xml:space="preserve">Так неожиданно я получила официальную должность в нашей команде. Когда я взяла на себя основную массу подсчетов, у коллег освободились руки (а крылья, наверное, выросли). Они не на шутку взялись за развитие структуры: присмотрели чудное местечко и решили открыть там специализированный магазин. Когда бизнес-план реализации этого проекта был завершен, стало понятно: для его стабильной работы понадобятся два официально оформленных продавца. Пока шли работы по ремонту помещения, оформлению разрешений на торговую деятельность и пр., из числа наших дистрибьюторов мы подобрали двоих девушек, которые на тот момент нигде не работали, и поставили их на учет в Центр занятости (ЦЗ). Через три месяца они взяли в ЦЗ направление на стажировку в наше ЧП, причем оплачиваемую (в течение стажировки ЦЗ не прекращал выплату пособия), а еще через три месяца, когда наш магазин уже был готов к открытию, наши стажеры были оформлены на работу по договору дотации между ЦЗ и ЧП с возмещением затрат на зарплату и налогов на з / п в течение одного года на ставку 600 грн / мес. </w:t>
      </w:r>
    </w:p>
    <w:p w:rsidR="00C93783" w:rsidRDefault="00C93783" w:rsidP="00C93783"/>
    <w:p w:rsidR="00C93783" w:rsidRDefault="00C93783" w:rsidP="00C93783">
      <w:r>
        <w:t xml:space="preserve">После этого блестяще продуманного, спланированного и удачно внедренного проекта мы начали развивать эту же схему дальше. </w:t>
      </w:r>
    </w:p>
    <w:p w:rsidR="00C93783" w:rsidRDefault="00C93783" w:rsidP="00C93783"/>
    <w:p w:rsidR="00C93783" w:rsidRDefault="00C93783" w:rsidP="00C93783">
      <w:r>
        <w:t xml:space="preserve">Рационально перераспределив обязанности в команде, умело используя не только возможности сетевого бизнеса, но и те, которые предоставляет государство, наша структура так выросла и окрепла, что имеет свои филиалы в других областях, обучая их нашему опыту. Однако наш лидер на этом не останавливается. Сейчас, параллельно развивая прежнюю ветвь, он с большим энтузиазмом взялся за идею применения схем сетевого бизнеса в сфере нетрадиционных для него товаров и услуг. Хотя сейчас мне уже кажется, что для MLM просто не существует невозможного и нетрадиционного. Масштабы последних нововведений и их результаты не оставляют в этом никаких сомнений - дела говорят сами за себя! </w:t>
      </w:r>
    </w:p>
    <w:p w:rsidR="00C93783" w:rsidRDefault="00C93783" w:rsidP="00C93783"/>
    <w:p w:rsidR="00C93783" w:rsidRDefault="00C93783" w:rsidP="00C93783">
      <w:r>
        <w:t>Такие проекты относятся к стратегическому планированию и требуют постепенного и методичного внедрения на протяжении длительного периода времени, но ведь и свою сеть мы строим не на один день!.. Ну что, понятно?</w:t>
      </w:r>
    </w:p>
    <w:p w:rsidR="00C93783" w:rsidRDefault="00C93783" w:rsidP="00C93783">
      <w:r>
        <w:t xml:space="preserve">Не просто понятно. Хочется поскорее перейти от теории к практике! </w:t>
      </w:r>
    </w:p>
    <w:p w:rsidR="00C93783" w:rsidRDefault="00C93783" w:rsidP="00C93783"/>
    <w:p w:rsidR="00C93783" w:rsidRDefault="00C93783" w:rsidP="00C93783">
      <w:r>
        <w:t xml:space="preserve">Похоже, что нам с тобой удалось немного «пролить свет» на тему «сетевой бизнес». </w:t>
      </w:r>
    </w:p>
    <w:p w:rsidR="00C93783" w:rsidRDefault="00C93783" w:rsidP="00C93783"/>
    <w:p w:rsidR="00C93783" w:rsidRDefault="00C93783" w:rsidP="00C93783">
      <w:r>
        <w:t>Будьте открыты для получения новых знаний, будьте смелы в постановке больших целей, будьте упорны в последовательном их достижении, и вы неизбежно получите достойную награду!</w:t>
      </w:r>
      <w:bookmarkStart w:id="0" w:name="_GoBack"/>
      <w:bookmarkEnd w:id="0"/>
    </w:p>
    <w:sectPr w:rsidR="00C9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783"/>
    <w:rsid w:val="00261CF6"/>
    <w:rsid w:val="00640490"/>
    <w:rsid w:val="00B2276D"/>
    <w:rsid w:val="00C9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05201-4952-4128-8DEF-79346846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2447</Words>
  <Characters>13952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Как стать частным предпринимателем</vt:lpstr>
      <vt:lpstr>Как стать частным предпринимателем</vt:lpstr>
    </vt:vector>
  </TitlesOfParts>
  <Company>&lt;arabianhorse&gt;</Company>
  <LinksUpToDate>false</LinksUpToDate>
  <CharactersWithSpaces>16367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стать частным предпринимателем</dc:title>
  <dc:subject/>
  <dc:creator>User</dc:creator>
  <cp:keywords/>
  <dc:description/>
  <cp:lastModifiedBy>admin</cp:lastModifiedBy>
  <cp:revision>2</cp:revision>
  <dcterms:created xsi:type="dcterms:W3CDTF">2014-04-09T07:54:00Z</dcterms:created>
  <dcterms:modified xsi:type="dcterms:W3CDTF">2014-04-09T07:54:00Z</dcterms:modified>
</cp:coreProperties>
</file>