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713" w:rsidRDefault="00264D2E">
      <w:pPr>
        <w:pStyle w:val="1"/>
        <w:spacing w:line="240" w:lineRule="auto"/>
        <w:jc w:val="center"/>
      </w:pPr>
      <w:r>
        <w:t>Какова власть судьбы над делами людей и как можно ей противостоять.</w:t>
      </w:r>
    </w:p>
    <w:p w:rsidR="00164713" w:rsidRDefault="00164713"/>
    <w:p w:rsidR="00164713" w:rsidRDefault="00264D2E">
      <w:r>
        <w:t>Я знаю, сколь часто утверждалось раньше и утверждается ныне, что всем в мире правят судьба и Бог, люди же с их разумением ничего не определяют и даже ничему не могут противостоять; отсюда делается вывод, что незачем утруждать себя заботами, а лучше примириться со своим жребием. Особенно многие уверовали в это за последние годы, когда на наших глазах происходят перемены столь внезапные, что всякое человеческое предвидение оказывается перед ними бесполезно.</w:t>
      </w:r>
    </w:p>
    <w:p w:rsidR="00164713" w:rsidRDefault="00264D2E">
      <w:r>
        <w:t>И, однако, ради того, чтобы не утратить свободу воли, я предположу, что, может быть, судьба распоряжается лишь половиной всех наших дел, другую же половину, или около того, она предоставляет самим людям. Я уподобил бы судьбу бурной реке, которая, разбушевавшись, затопляет берега, валит деревья, крушит жилища, вымывает и намывает землю: все бегут от нее прочь, все отступают перед ее напором, бессильные его сдержать. Но хотя бы и так – разве это мешает людям принять меры предосторожности в спокойное время, то есть возвести заграждения и плотины так, чтобы, выйдя из берегов, река либо устремилась в каналы, либо остановила свой безудержный и опасный бег?</w:t>
      </w:r>
    </w:p>
    <w:p w:rsidR="00164713" w:rsidRDefault="00264D2E">
      <w:r>
        <w:t>То же и судьба: она являет свое всесилие там, где препятствием ей не служит доблесть, и устремляет свой напор туда, где не встречает возведенных против нее заграждений. Этим, я полагаю, сказано достаточно о противостоянии судьбе вообще.</w:t>
      </w:r>
    </w:p>
    <w:p w:rsidR="00164713" w:rsidRDefault="00264D2E">
      <w:r>
        <w:t>Что же касается, в частности, государей, то нам приходится видеть, как некоторые из них, еще вчера благоденствующие, сегодня лишаются власти, хотя, как кажется, не изменился ни весь склад их характера, ни какое-либо отдельное свойство. Объясняется это, я полагаю, теми причинами, которые были подробно разобраны выше, а именно тем, что если государь всецело полагается на судьбу, он не может выстоять против ее ударов. Я думаю также, что сохраняют благополучие те, чей образ действий отвечает особенностям времени, и утрачивают благополучие те, чей образ действий не отвечает своему времени.</w:t>
      </w:r>
    </w:p>
    <w:p w:rsidR="00164713" w:rsidRDefault="00264D2E">
      <w:r>
        <w:t>От того же зависят и превратности благополучия: пока для того, кто действует осторожностью и терпением, время и обстоятельства складываются благоприятно, он процветает, но стоит времени и обстоятельствам перемениться, как процветанию его приходит конец, ибо он не переменил своего образа действий. И нет людей, которые умели бы к этому приспособиться, как бы они ни были благоразумны. Во-первых, берут верх природные склонности, во-вторых, человек не может заставить себя свернуть с пути, на котором он до того времени неизменно преуспевал. Вот почему осторожный государь, когда настает время применить натиск, не умеет этого сделать и оттого гибнет, а если бы его характер менялся в лад со временем и обстоятельствами, благополучие его было бы постоянно.</w:t>
      </w:r>
    </w:p>
    <w:p w:rsidR="00164713" w:rsidRDefault="00264D2E">
      <w:r>
        <w:t>Итак, в заключение скажу, что фортуна непостоянна, а человек упорствует в своем образе действий, поэтому, пока между ними согласие, человек пребывает в благополучии, когда же наступает разлад, благополучию его приходит конец. И все-таки я полагаю, что натиск лучше, чем осторожность, ибо фортуна - женщина, и кто хочет с ней сладить, должен колотить ее, – таким она поддается скорее, чем тем, кто холодно берется за дело. Поэтому она, как женщина, - подруга молодых, ибо они не так осмотрительны, более отважны и большей дерзостью ее укрощают.</w:t>
      </w:r>
      <w:bookmarkStart w:id="0" w:name="_GoBack"/>
      <w:bookmarkEnd w:id="0"/>
    </w:p>
    <w:sectPr w:rsidR="00164713">
      <w:footerReference w:type="even" r:id="rId6"/>
      <w:footerReference w:type="default" r:id="rId7"/>
      <w:pgSz w:w="11907" w:h="16840" w:code="9"/>
      <w:pgMar w:top="567" w:right="567" w:bottom="907" w:left="567" w:header="720" w:footer="720" w:gutter="851"/>
      <w:paperSrc w:first="7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4713" w:rsidRDefault="00264D2E">
      <w:pPr>
        <w:spacing w:line="240" w:lineRule="auto"/>
      </w:pPr>
      <w:r>
        <w:separator/>
      </w:r>
    </w:p>
  </w:endnote>
  <w:endnote w:type="continuationSeparator" w:id="0">
    <w:p w:rsidR="00164713" w:rsidRDefault="00264D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4713" w:rsidRDefault="00264D2E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164713" w:rsidRDefault="00164713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4713" w:rsidRDefault="00264D2E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164713" w:rsidRDefault="00164713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4713" w:rsidRDefault="00264D2E">
      <w:pPr>
        <w:spacing w:line="240" w:lineRule="auto"/>
      </w:pPr>
      <w:r>
        <w:separator/>
      </w:r>
    </w:p>
  </w:footnote>
  <w:footnote w:type="continuationSeparator" w:id="0">
    <w:p w:rsidR="00164713" w:rsidRDefault="00264D2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attachedTemplate r:id="rId1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64D2E"/>
    <w:rsid w:val="00164713"/>
    <w:rsid w:val="00264D2E"/>
    <w:rsid w:val="009B6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F2CBFB-7082-4A5D-BA4F-4C4232253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480" w:lineRule="auto"/>
      <w:ind w:firstLine="720"/>
      <w:jc w:val="both"/>
    </w:pPr>
    <w:rPr>
      <w:rFonts w:ascii="Courier New" w:hAnsi="Courier New"/>
      <w:sz w:val="28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b/>
      <w:kern w:val="28"/>
      <w:sz w:val="36"/>
    </w:rPr>
  </w:style>
  <w:style w:type="paragraph" w:styleId="2">
    <w:name w:val="heading 2"/>
    <w:basedOn w:val="a"/>
    <w:next w:val="a"/>
    <w:qFormat/>
    <w:pPr>
      <w:keepNext/>
      <w:spacing w:after="60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spacing w:after="60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character" w:styleId="a5">
    <w:name w:val="page number"/>
    <w:basedOn w:val="a0"/>
    <w:semiHidden/>
  </w:style>
  <w:style w:type="paragraph" w:styleId="a6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Macros\&#1055;&#1088;&#1077;&#1086;&#1073;&#1088;&#1072;&#1079;&#1086;&#1074;&#1072;&#1085;&#1080;&#1077;%20&#1092;&#1072;&#1081;&#1083;&#1086;&#107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Преобразование файлов.dot</Template>
  <TotalTime>0</TotalTime>
  <Pages>1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Преобразование файлов</vt:lpstr>
    </vt:vector>
  </TitlesOfParts>
  <Company/>
  <LinksUpToDate>false</LinksUpToDate>
  <CharactersWithSpaces>3311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Преобразование файлов</dc:title>
  <dc:subject/>
  <dc:creator>Разживин Александр Валерьевич</dc:creator>
  <cp:keywords/>
  <dc:description/>
  <cp:lastModifiedBy>admin</cp:lastModifiedBy>
  <cp:revision>2</cp:revision>
  <cp:lastPrinted>1899-12-31T22:00:00Z</cp:lastPrinted>
  <dcterms:created xsi:type="dcterms:W3CDTF">2014-02-13T17:58:00Z</dcterms:created>
  <dcterms:modified xsi:type="dcterms:W3CDTF">2014-02-13T17:58:00Z</dcterms:modified>
</cp:coreProperties>
</file>