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2D60" w:rsidRDefault="00492D60" w:rsidP="00E10B04">
      <w:pPr>
        <w:pStyle w:val="20"/>
        <w:tabs>
          <w:tab w:val="left" w:pos="567"/>
        </w:tabs>
        <w:autoSpaceDE w:val="0"/>
        <w:autoSpaceDN w:val="0"/>
        <w:spacing w:after="0" w:line="360" w:lineRule="auto"/>
        <w:ind w:firstLine="709"/>
        <w:jc w:val="center"/>
        <w:rPr>
          <w:b/>
          <w:bCs/>
          <w:sz w:val="28"/>
          <w:szCs w:val="28"/>
        </w:rPr>
      </w:pPr>
    </w:p>
    <w:p w:rsidR="00E10B04" w:rsidRDefault="00E10B04" w:rsidP="00E10B04">
      <w:pPr>
        <w:pStyle w:val="20"/>
        <w:tabs>
          <w:tab w:val="left" w:pos="567"/>
        </w:tabs>
        <w:autoSpaceDE w:val="0"/>
        <w:autoSpaceDN w:val="0"/>
        <w:spacing w:after="0" w:line="360" w:lineRule="auto"/>
        <w:ind w:firstLine="709"/>
        <w:jc w:val="center"/>
        <w:rPr>
          <w:b/>
          <w:bCs/>
          <w:sz w:val="28"/>
          <w:szCs w:val="28"/>
        </w:rPr>
      </w:pPr>
      <w:r>
        <w:rPr>
          <w:b/>
          <w:bCs/>
          <w:sz w:val="28"/>
          <w:szCs w:val="28"/>
        </w:rPr>
        <w:t>Содержание</w:t>
      </w:r>
    </w:p>
    <w:p w:rsidR="00E10B04" w:rsidRDefault="00E10B04" w:rsidP="00E10B04">
      <w:pPr>
        <w:pStyle w:val="20"/>
        <w:tabs>
          <w:tab w:val="left" w:pos="567"/>
        </w:tabs>
        <w:autoSpaceDE w:val="0"/>
        <w:autoSpaceDN w:val="0"/>
        <w:spacing w:after="0" w:line="360" w:lineRule="auto"/>
        <w:ind w:firstLine="709"/>
        <w:jc w:val="center"/>
        <w:rPr>
          <w:b/>
          <w:bCs/>
          <w:sz w:val="28"/>
          <w:szCs w:val="28"/>
        </w:rPr>
      </w:pPr>
    </w:p>
    <w:tbl>
      <w:tblPr>
        <w:tblStyle w:val="af0"/>
        <w:tblW w:w="9900"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180"/>
        <w:gridCol w:w="720"/>
      </w:tblGrid>
      <w:tr w:rsidR="00E10B04" w:rsidRPr="00E10B04" w:rsidTr="008F5579">
        <w:tc>
          <w:tcPr>
            <w:tcW w:w="9180" w:type="dxa"/>
          </w:tcPr>
          <w:p w:rsidR="00E10B04" w:rsidRPr="00E10B04" w:rsidRDefault="00E10B04" w:rsidP="00E10B04">
            <w:pPr>
              <w:pStyle w:val="20"/>
              <w:tabs>
                <w:tab w:val="left" w:pos="567"/>
              </w:tabs>
              <w:autoSpaceDE w:val="0"/>
              <w:autoSpaceDN w:val="0"/>
              <w:spacing w:after="0" w:line="240" w:lineRule="auto"/>
              <w:jc w:val="both"/>
              <w:rPr>
                <w:bCs/>
                <w:sz w:val="28"/>
                <w:szCs w:val="28"/>
              </w:rPr>
            </w:pPr>
            <w:r w:rsidRPr="00E10B04">
              <w:rPr>
                <w:bCs/>
                <w:sz w:val="28"/>
                <w:szCs w:val="28"/>
              </w:rPr>
              <w:t>Введение</w:t>
            </w:r>
          </w:p>
        </w:tc>
        <w:tc>
          <w:tcPr>
            <w:tcW w:w="720" w:type="dxa"/>
          </w:tcPr>
          <w:p w:rsidR="00E10B04" w:rsidRPr="00E10B04" w:rsidRDefault="00E10B04" w:rsidP="00E10B04">
            <w:pPr>
              <w:pStyle w:val="20"/>
              <w:tabs>
                <w:tab w:val="left" w:pos="567"/>
              </w:tabs>
              <w:autoSpaceDE w:val="0"/>
              <w:autoSpaceDN w:val="0"/>
              <w:spacing w:after="0" w:line="240" w:lineRule="auto"/>
              <w:jc w:val="both"/>
              <w:rPr>
                <w:bCs/>
                <w:sz w:val="28"/>
                <w:szCs w:val="28"/>
              </w:rPr>
            </w:pPr>
          </w:p>
        </w:tc>
      </w:tr>
      <w:tr w:rsidR="00E10B04" w:rsidRPr="00E10B04" w:rsidTr="008F5579">
        <w:tc>
          <w:tcPr>
            <w:tcW w:w="9180" w:type="dxa"/>
          </w:tcPr>
          <w:p w:rsidR="00E10B04" w:rsidRPr="00F139A8" w:rsidRDefault="00E10B04" w:rsidP="008F5579">
            <w:pPr>
              <w:pStyle w:val="20"/>
              <w:tabs>
                <w:tab w:val="left" w:pos="567"/>
              </w:tabs>
              <w:autoSpaceDE w:val="0"/>
              <w:autoSpaceDN w:val="0"/>
              <w:spacing w:after="0" w:line="240" w:lineRule="auto"/>
              <w:rPr>
                <w:bCs/>
                <w:sz w:val="28"/>
                <w:szCs w:val="28"/>
              </w:rPr>
            </w:pPr>
            <w:r w:rsidRPr="00F139A8">
              <w:rPr>
                <w:bCs/>
                <w:sz w:val="28"/>
                <w:szCs w:val="28"/>
              </w:rPr>
              <w:t xml:space="preserve">Глава 1. </w:t>
            </w:r>
            <w:r w:rsidR="00F139A8" w:rsidRPr="00F139A8">
              <w:rPr>
                <w:sz w:val="28"/>
                <w:szCs w:val="28"/>
              </w:rPr>
              <w:t>Теоретические и методологические аспекты учета затрат на производство</w:t>
            </w:r>
          </w:p>
        </w:tc>
        <w:tc>
          <w:tcPr>
            <w:tcW w:w="720" w:type="dxa"/>
          </w:tcPr>
          <w:p w:rsidR="00E10B04" w:rsidRPr="00E10B04" w:rsidRDefault="00E10B04" w:rsidP="00E10B04">
            <w:pPr>
              <w:pStyle w:val="20"/>
              <w:tabs>
                <w:tab w:val="left" w:pos="567"/>
              </w:tabs>
              <w:autoSpaceDE w:val="0"/>
              <w:autoSpaceDN w:val="0"/>
              <w:spacing w:after="0" w:line="240" w:lineRule="auto"/>
              <w:jc w:val="both"/>
              <w:rPr>
                <w:bCs/>
                <w:sz w:val="28"/>
                <w:szCs w:val="28"/>
              </w:rPr>
            </w:pPr>
          </w:p>
        </w:tc>
      </w:tr>
      <w:tr w:rsidR="00E10B04" w:rsidRPr="00E10B04" w:rsidTr="008F5579">
        <w:tc>
          <w:tcPr>
            <w:tcW w:w="9180" w:type="dxa"/>
          </w:tcPr>
          <w:p w:rsidR="00E10B04" w:rsidRPr="00F139A8" w:rsidRDefault="00F139A8" w:rsidP="008F5579">
            <w:pPr>
              <w:pStyle w:val="20"/>
              <w:tabs>
                <w:tab w:val="left" w:pos="567"/>
              </w:tabs>
              <w:autoSpaceDE w:val="0"/>
              <w:autoSpaceDN w:val="0"/>
              <w:spacing w:after="0" w:line="240" w:lineRule="auto"/>
              <w:ind w:firstLine="540"/>
              <w:rPr>
                <w:bCs/>
                <w:sz w:val="28"/>
                <w:szCs w:val="28"/>
              </w:rPr>
            </w:pPr>
            <w:r w:rsidRPr="00F139A8">
              <w:rPr>
                <w:sz w:val="28"/>
                <w:szCs w:val="28"/>
              </w:rPr>
              <w:t>1.1 Основные понятия и нормативное регулирование себестоимости, принципы ее формирования</w:t>
            </w:r>
          </w:p>
        </w:tc>
        <w:tc>
          <w:tcPr>
            <w:tcW w:w="720" w:type="dxa"/>
          </w:tcPr>
          <w:p w:rsidR="00E10B04" w:rsidRPr="00E10B04" w:rsidRDefault="00E10B04" w:rsidP="00E10B04">
            <w:pPr>
              <w:pStyle w:val="20"/>
              <w:tabs>
                <w:tab w:val="left" w:pos="567"/>
              </w:tabs>
              <w:autoSpaceDE w:val="0"/>
              <w:autoSpaceDN w:val="0"/>
              <w:spacing w:after="0" w:line="240" w:lineRule="auto"/>
              <w:jc w:val="both"/>
              <w:rPr>
                <w:bCs/>
                <w:sz w:val="28"/>
                <w:szCs w:val="28"/>
              </w:rPr>
            </w:pPr>
          </w:p>
        </w:tc>
      </w:tr>
      <w:tr w:rsidR="00E10B04" w:rsidRPr="00E10B04" w:rsidTr="008F5579">
        <w:tc>
          <w:tcPr>
            <w:tcW w:w="9180" w:type="dxa"/>
          </w:tcPr>
          <w:p w:rsidR="00E10B04" w:rsidRPr="00E10B04" w:rsidRDefault="00534BFA" w:rsidP="008F5579">
            <w:pPr>
              <w:pStyle w:val="20"/>
              <w:tabs>
                <w:tab w:val="left" w:pos="567"/>
              </w:tabs>
              <w:autoSpaceDE w:val="0"/>
              <w:autoSpaceDN w:val="0"/>
              <w:spacing w:after="0" w:line="240" w:lineRule="auto"/>
              <w:ind w:firstLine="540"/>
              <w:rPr>
                <w:bCs/>
                <w:sz w:val="28"/>
                <w:szCs w:val="28"/>
              </w:rPr>
            </w:pPr>
            <w:r w:rsidRPr="00534BFA">
              <w:rPr>
                <w:bCs/>
                <w:sz w:val="28"/>
                <w:szCs w:val="28"/>
              </w:rPr>
              <w:t>1.2. Классификация затрат для определения себестоимости произведенной продукции и полученной прибыли</w:t>
            </w:r>
          </w:p>
        </w:tc>
        <w:tc>
          <w:tcPr>
            <w:tcW w:w="720" w:type="dxa"/>
          </w:tcPr>
          <w:p w:rsidR="00E10B04" w:rsidRPr="00E10B04" w:rsidRDefault="00E10B04" w:rsidP="00E10B04">
            <w:pPr>
              <w:pStyle w:val="20"/>
              <w:tabs>
                <w:tab w:val="left" w:pos="567"/>
              </w:tabs>
              <w:autoSpaceDE w:val="0"/>
              <w:autoSpaceDN w:val="0"/>
              <w:spacing w:after="0" w:line="240" w:lineRule="auto"/>
              <w:jc w:val="both"/>
              <w:rPr>
                <w:bCs/>
                <w:sz w:val="28"/>
                <w:szCs w:val="28"/>
              </w:rPr>
            </w:pPr>
          </w:p>
        </w:tc>
      </w:tr>
      <w:tr w:rsidR="00534BFA" w:rsidRPr="00E10B04" w:rsidTr="008F5579">
        <w:tc>
          <w:tcPr>
            <w:tcW w:w="9180" w:type="dxa"/>
          </w:tcPr>
          <w:p w:rsidR="00534BFA" w:rsidRPr="00534BFA" w:rsidRDefault="00534BFA" w:rsidP="008F5579">
            <w:pPr>
              <w:pStyle w:val="20"/>
              <w:tabs>
                <w:tab w:val="left" w:pos="567"/>
              </w:tabs>
              <w:autoSpaceDE w:val="0"/>
              <w:autoSpaceDN w:val="0"/>
              <w:spacing w:after="0" w:line="240" w:lineRule="auto"/>
              <w:ind w:firstLine="540"/>
              <w:rPr>
                <w:bCs/>
                <w:sz w:val="28"/>
                <w:szCs w:val="28"/>
              </w:rPr>
            </w:pPr>
            <w:r w:rsidRPr="00534BFA">
              <w:rPr>
                <w:bCs/>
                <w:sz w:val="28"/>
                <w:szCs w:val="28"/>
              </w:rPr>
              <w:t>1.3. Классификация затрат для принятия решений и планирования</w:t>
            </w:r>
          </w:p>
        </w:tc>
        <w:tc>
          <w:tcPr>
            <w:tcW w:w="720" w:type="dxa"/>
          </w:tcPr>
          <w:p w:rsidR="00534BFA" w:rsidRPr="00E10B04" w:rsidRDefault="00534BFA" w:rsidP="00E10B04">
            <w:pPr>
              <w:pStyle w:val="20"/>
              <w:tabs>
                <w:tab w:val="left" w:pos="567"/>
              </w:tabs>
              <w:autoSpaceDE w:val="0"/>
              <w:autoSpaceDN w:val="0"/>
              <w:spacing w:after="0" w:line="240" w:lineRule="auto"/>
              <w:jc w:val="both"/>
              <w:rPr>
                <w:bCs/>
                <w:sz w:val="28"/>
                <w:szCs w:val="28"/>
              </w:rPr>
            </w:pPr>
          </w:p>
        </w:tc>
      </w:tr>
      <w:tr w:rsidR="00534BFA" w:rsidRPr="00E10B04" w:rsidTr="008F5579">
        <w:tc>
          <w:tcPr>
            <w:tcW w:w="9180" w:type="dxa"/>
          </w:tcPr>
          <w:p w:rsidR="00534BFA" w:rsidRPr="00534BFA" w:rsidRDefault="00534BFA" w:rsidP="008F5579">
            <w:pPr>
              <w:pStyle w:val="20"/>
              <w:tabs>
                <w:tab w:val="left" w:pos="567"/>
              </w:tabs>
              <w:autoSpaceDE w:val="0"/>
              <w:autoSpaceDN w:val="0"/>
              <w:spacing w:after="0" w:line="240" w:lineRule="auto"/>
              <w:ind w:firstLine="540"/>
              <w:rPr>
                <w:bCs/>
                <w:sz w:val="28"/>
                <w:szCs w:val="28"/>
              </w:rPr>
            </w:pPr>
            <w:r w:rsidRPr="00534BFA">
              <w:rPr>
                <w:bCs/>
                <w:sz w:val="28"/>
                <w:szCs w:val="28"/>
              </w:rPr>
              <w:t>1.4. Классификация затрат для контроля и регулирования</w:t>
            </w:r>
          </w:p>
        </w:tc>
        <w:tc>
          <w:tcPr>
            <w:tcW w:w="720" w:type="dxa"/>
          </w:tcPr>
          <w:p w:rsidR="00534BFA" w:rsidRPr="00E10B04" w:rsidRDefault="00534BFA" w:rsidP="00E10B04">
            <w:pPr>
              <w:pStyle w:val="20"/>
              <w:tabs>
                <w:tab w:val="left" w:pos="567"/>
              </w:tabs>
              <w:autoSpaceDE w:val="0"/>
              <w:autoSpaceDN w:val="0"/>
              <w:spacing w:after="0" w:line="240" w:lineRule="auto"/>
              <w:jc w:val="both"/>
              <w:rPr>
                <w:bCs/>
                <w:sz w:val="28"/>
                <w:szCs w:val="28"/>
              </w:rPr>
            </w:pPr>
          </w:p>
        </w:tc>
      </w:tr>
      <w:tr w:rsidR="00E10B04" w:rsidRPr="00E10B04" w:rsidTr="008F5579">
        <w:tc>
          <w:tcPr>
            <w:tcW w:w="9180" w:type="dxa"/>
          </w:tcPr>
          <w:p w:rsidR="002D6D02" w:rsidRDefault="00534BFA" w:rsidP="008F5579">
            <w:pPr>
              <w:pStyle w:val="32"/>
              <w:spacing w:line="240" w:lineRule="auto"/>
              <w:ind w:left="0" w:firstLine="0"/>
              <w:jc w:val="left"/>
              <w:rPr>
                <w:color w:val="auto"/>
                <w:sz w:val="28"/>
                <w:szCs w:val="28"/>
              </w:rPr>
            </w:pPr>
            <w:r w:rsidRPr="001E7C52">
              <w:rPr>
                <w:color w:val="auto"/>
                <w:sz w:val="28"/>
                <w:szCs w:val="28"/>
              </w:rPr>
              <w:t xml:space="preserve">Глава 2. </w:t>
            </w:r>
            <w:r w:rsidR="001E7C52" w:rsidRPr="001E7C52">
              <w:rPr>
                <w:color w:val="auto"/>
                <w:sz w:val="28"/>
                <w:szCs w:val="28"/>
              </w:rPr>
              <w:t xml:space="preserve">Фактическое состояние учета затрат на производство        </w:t>
            </w:r>
          </w:p>
          <w:p w:rsidR="00E10B04" w:rsidRPr="002D6D02" w:rsidRDefault="001E7C52" w:rsidP="008F5579">
            <w:pPr>
              <w:pStyle w:val="32"/>
              <w:spacing w:line="240" w:lineRule="auto"/>
              <w:ind w:left="0" w:firstLine="0"/>
              <w:jc w:val="left"/>
              <w:rPr>
                <w:color w:val="auto"/>
                <w:sz w:val="28"/>
                <w:szCs w:val="28"/>
              </w:rPr>
            </w:pPr>
            <w:r w:rsidRPr="001E7C52">
              <w:rPr>
                <w:color w:val="auto"/>
                <w:sz w:val="28"/>
                <w:szCs w:val="28"/>
              </w:rPr>
              <w:t>в ОАО «СМАК»</w:t>
            </w:r>
          </w:p>
        </w:tc>
        <w:tc>
          <w:tcPr>
            <w:tcW w:w="720" w:type="dxa"/>
          </w:tcPr>
          <w:p w:rsidR="00E10B04" w:rsidRPr="00E10B04" w:rsidRDefault="00E10B04" w:rsidP="00E10B04">
            <w:pPr>
              <w:pStyle w:val="20"/>
              <w:tabs>
                <w:tab w:val="left" w:pos="567"/>
              </w:tabs>
              <w:autoSpaceDE w:val="0"/>
              <w:autoSpaceDN w:val="0"/>
              <w:spacing w:after="0" w:line="240" w:lineRule="auto"/>
              <w:jc w:val="both"/>
              <w:rPr>
                <w:bCs/>
                <w:sz w:val="28"/>
                <w:szCs w:val="28"/>
              </w:rPr>
            </w:pPr>
          </w:p>
        </w:tc>
      </w:tr>
      <w:tr w:rsidR="00E10B04" w:rsidRPr="00E10B04" w:rsidTr="008F5579">
        <w:tc>
          <w:tcPr>
            <w:tcW w:w="9180" w:type="dxa"/>
          </w:tcPr>
          <w:p w:rsidR="00E10B04" w:rsidRPr="00534BFA" w:rsidRDefault="00534BFA" w:rsidP="008F5579">
            <w:pPr>
              <w:pStyle w:val="20"/>
              <w:tabs>
                <w:tab w:val="left" w:pos="567"/>
              </w:tabs>
              <w:autoSpaceDE w:val="0"/>
              <w:autoSpaceDN w:val="0"/>
              <w:spacing w:after="0" w:line="240" w:lineRule="auto"/>
              <w:ind w:firstLine="540"/>
              <w:rPr>
                <w:bCs/>
                <w:sz w:val="28"/>
                <w:szCs w:val="28"/>
              </w:rPr>
            </w:pPr>
            <w:r w:rsidRPr="00534BFA">
              <w:rPr>
                <w:sz w:val="28"/>
                <w:szCs w:val="28"/>
              </w:rPr>
              <w:t>2.1. Организационно – экономическая характеристика ОАО «</w:t>
            </w:r>
            <w:r w:rsidR="002D6D02">
              <w:rPr>
                <w:sz w:val="28"/>
                <w:szCs w:val="28"/>
              </w:rPr>
              <w:t>СМ</w:t>
            </w:r>
            <w:r w:rsidRPr="00534BFA">
              <w:rPr>
                <w:sz w:val="28"/>
                <w:szCs w:val="28"/>
              </w:rPr>
              <w:t>АК»</w:t>
            </w:r>
          </w:p>
        </w:tc>
        <w:tc>
          <w:tcPr>
            <w:tcW w:w="720" w:type="dxa"/>
          </w:tcPr>
          <w:p w:rsidR="00E10B04" w:rsidRPr="00E10B04" w:rsidRDefault="00E10B04" w:rsidP="00E10B04">
            <w:pPr>
              <w:pStyle w:val="20"/>
              <w:tabs>
                <w:tab w:val="left" w:pos="567"/>
              </w:tabs>
              <w:autoSpaceDE w:val="0"/>
              <w:autoSpaceDN w:val="0"/>
              <w:spacing w:after="0" w:line="240" w:lineRule="auto"/>
              <w:jc w:val="both"/>
              <w:rPr>
                <w:bCs/>
                <w:sz w:val="28"/>
                <w:szCs w:val="28"/>
              </w:rPr>
            </w:pPr>
          </w:p>
        </w:tc>
      </w:tr>
      <w:tr w:rsidR="000F07C7" w:rsidRPr="00E10B04" w:rsidTr="008F5579">
        <w:tc>
          <w:tcPr>
            <w:tcW w:w="9180" w:type="dxa"/>
          </w:tcPr>
          <w:p w:rsidR="000F07C7" w:rsidRPr="000F07C7" w:rsidRDefault="000F07C7" w:rsidP="008F5579">
            <w:pPr>
              <w:pStyle w:val="20"/>
              <w:tabs>
                <w:tab w:val="left" w:pos="567"/>
              </w:tabs>
              <w:autoSpaceDE w:val="0"/>
              <w:autoSpaceDN w:val="0"/>
              <w:spacing w:after="0" w:line="240" w:lineRule="auto"/>
              <w:ind w:firstLine="540"/>
              <w:rPr>
                <w:sz w:val="28"/>
                <w:szCs w:val="28"/>
              </w:rPr>
            </w:pPr>
            <w:r w:rsidRPr="000F07C7">
              <w:rPr>
                <w:sz w:val="28"/>
                <w:szCs w:val="28"/>
              </w:rPr>
              <w:t>2.2. Организация учета затрат на производство в ОАО «СМАК»</w:t>
            </w:r>
          </w:p>
        </w:tc>
        <w:tc>
          <w:tcPr>
            <w:tcW w:w="720" w:type="dxa"/>
          </w:tcPr>
          <w:p w:rsidR="000F07C7" w:rsidRPr="00E10B04" w:rsidRDefault="000F07C7" w:rsidP="00E10B04">
            <w:pPr>
              <w:pStyle w:val="20"/>
              <w:tabs>
                <w:tab w:val="left" w:pos="567"/>
              </w:tabs>
              <w:autoSpaceDE w:val="0"/>
              <w:autoSpaceDN w:val="0"/>
              <w:spacing w:after="0" w:line="240" w:lineRule="auto"/>
              <w:jc w:val="both"/>
              <w:rPr>
                <w:bCs/>
                <w:sz w:val="28"/>
                <w:szCs w:val="28"/>
              </w:rPr>
            </w:pPr>
          </w:p>
        </w:tc>
      </w:tr>
      <w:tr w:rsidR="00E10B04" w:rsidRPr="00E10B04" w:rsidTr="008F5579">
        <w:tc>
          <w:tcPr>
            <w:tcW w:w="9180" w:type="dxa"/>
          </w:tcPr>
          <w:p w:rsidR="00E10B04" w:rsidRPr="002D6D02" w:rsidRDefault="002D6D02" w:rsidP="008F5579">
            <w:pPr>
              <w:pStyle w:val="aa"/>
              <w:spacing w:line="240" w:lineRule="auto"/>
              <w:ind w:firstLine="540"/>
              <w:jc w:val="left"/>
              <w:rPr>
                <w:bCs/>
                <w:sz w:val="28"/>
              </w:rPr>
            </w:pPr>
            <w:r w:rsidRPr="002D6D02">
              <w:rPr>
                <w:sz w:val="28"/>
              </w:rPr>
              <w:t>2.3. Учет расходов в ОАО «СМАК»</w:t>
            </w:r>
          </w:p>
        </w:tc>
        <w:tc>
          <w:tcPr>
            <w:tcW w:w="720" w:type="dxa"/>
          </w:tcPr>
          <w:p w:rsidR="00E10B04" w:rsidRPr="00E10B04" w:rsidRDefault="00E10B04" w:rsidP="00E10B04">
            <w:pPr>
              <w:pStyle w:val="20"/>
              <w:tabs>
                <w:tab w:val="left" w:pos="567"/>
              </w:tabs>
              <w:autoSpaceDE w:val="0"/>
              <w:autoSpaceDN w:val="0"/>
              <w:spacing w:after="0" w:line="240" w:lineRule="auto"/>
              <w:jc w:val="both"/>
              <w:rPr>
                <w:bCs/>
                <w:sz w:val="28"/>
                <w:szCs w:val="28"/>
              </w:rPr>
            </w:pPr>
          </w:p>
        </w:tc>
      </w:tr>
      <w:tr w:rsidR="00E10B04" w:rsidRPr="00E10B04" w:rsidTr="008F5579">
        <w:tc>
          <w:tcPr>
            <w:tcW w:w="9180" w:type="dxa"/>
          </w:tcPr>
          <w:p w:rsidR="00E10B04" w:rsidRPr="002D6D02" w:rsidRDefault="002D6D02" w:rsidP="008F5579">
            <w:pPr>
              <w:pStyle w:val="20"/>
              <w:tabs>
                <w:tab w:val="left" w:pos="567"/>
              </w:tabs>
              <w:autoSpaceDE w:val="0"/>
              <w:autoSpaceDN w:val="0"/>
              <w:spacing w:after="0" w:line="240" w:lineRule="auto"/>
              <w:ind w:firstLine="900"/>
              <w:rPr>
                <w:bCs/>
                <w:sz w:val="28"/>
                <w:szCs w:val="28"/>
              </w:rPr>
            </w:pPr>
            <w:r w:rsidRPr="002D6D02">
              <w:rPr>
                <w:sz w:val="28"/>
              </w:rPr>
              <w:t>2.3.1. Отражение расходов на нужды основного и вспомогательного производства в ОАО «СМАК»</w:t>
            </w:r>
          </w:p>
        </w:tc>
        <w:tc>
          <w:tcPr>
            <w:tcW w:w="720" w:type="dxa"/>
          </w:tcPr>
          <w:p w:rsidR="00E10B04" w:rsidRPr="00E10B04" w:rsidRDefault="00E10B04" w:rsidP="00E10B04">
            <w:pPr>
              <w:pStyle w:val="20"/>
              <w:tabs>
                <w:tab w:val="left" w:pos="567"/>
              </w:tabs>
              <w:autoSpaceDE w:val="0"/>
              <w:autoSpaceDN w:val="0"/>
              <w:spacing w:after="0" w:line="240" w:lineRule="auto"/>
              <w:jc w:val="both"/>
              <w:rPr>
                <w:bCs/>
                <w:sz w:val="28"/>
                <w:szCs w:val="28"/>
              </w:rPr>
            </w:pPr>
          </w:p>
        </w:tc>
      </w:tr>
      <w:tr w:rsidR="002D6D02" w:rsidRPr="00E10B04" w:rsidTr="008F5579">
        <w:tc>
          <w:tcPr>
            <w:tcW w:w="9180" w:type="dxa"/>
          </w:tcPr>
          <w:p w:rsidR="002D6D02" w:rsidRPr="002D6D02" w:rsidRDefault="002D6D02" w:rsidP="008F5579">
            <w:pPr>
              <w:pStyle w:val="aa"/>
              <w:spacing w:line="240" w:lineRule="auto"/>
              <w:ind w:firstLine="900"/>
              <w:jc w:val="left"/>
              <w:rPr>
                <w:sz w:val="28"/>
              </w:rPr>
            </w:pPr>
            <w:r w:rsidRPr="002D6D02">
              <w:rPr>
                <w:sz w:val="28"/>
              </w:rPr>
              <w:t>2.3.2. Отражение общепроизводственных (общехозяйственных) расходов в ОАО «СМАК»</w:t>
            </w:r>
          </w:p>
        </w:tc>
        <w:tc>
          <w:tcPr>
            <w:tcW w:w="720" w:type="dxa"/>
          </w:tcPr>
          <w:p w:rsidR="002D6D02" w:rsidRPr="00E10B04" w:rsidRDefault="002D6D02" w:rsidP="00E10B04">
            <w:pPr>
              <w:pStyle w:val="20"/>
              <w:tabs>
                <w:tab w:val="left" w:pos="567"/>
              </w:tabs>
              <w:autoSpaceDE w:val="0"/>
              <w:autoSpaceDN w:val="0"/>
              <w:spacing w:after="0" w:line="240" w:lineRule="auto"/>
              <w:jc w:val="both"/>
              <w:rPr>
                <w:bCs/>
                <w:sz w:val="28"/>
                <w:szCs w:val="28"/>
              </w:rPr>
            </w:pPr>
          </w:p>
        </w:tc>
      </w:tr>
      <w:tr w:rsidR="002D6D02" w:rsidRPr="00E10B04" w:rsidTr="008F5579">
        <w:tc>
          <w:tcPr>
            <w:tcW w:w="9180" w:type="dxa"/>
          </w:tcPr>
          <w:p w:rsidR="002D6D02" w:rsidRPr="002D6D02" w:rsidRDefault="002D6D02" w:rsidP="008F5579">
            <w:pPr>
              <w:pStyle w:val="aa"/>
              <w:spacing w:line="240" w:lineRule="auto"/>
              <w:ind w:firstLine="900"/>
              <w:jc w:val="left"/>
              <w:rPr>
                <w:sz w:val="28"/>
              </w:rPr>
            </w:pPr>
            <w:r w:rsidRPr="002D6D02">
              <w:rPr>
                <w:sz w:val="28"/>
              </w:rPr>
              <w:t>2.3.3. Отражение себестоимости продукции, оказанных услуг, выполненных работ вспомогательных производств в ОАО «СМАК»</w:t>
            </w:r>
          </w:p>
        </w:tc>
        <w:tc>
          <w:tcPr>
            <w:tcW w:w="720" w:type="dxa"/>
          </w:tcPr>
          <w:p w:rsidR="002D6D02" w:rsidRPr="00E10B04" w:rsidRDefault="002D6D02" w:rsidP="00E10B04">
            <w:pPr>
              <w:pStyle w:val="20"/>
              <w:tabs>
                <w:tab w:val="left" w:pos="567"/>
              </w:tabs>
              <w:autoSpaceDE w:val="0"/>
              <w:autoSpaceDN w:val="0"/>
              <w:spacing w:after="0" w:line="240" w:lineRule="auto"/>
              <w:jc w:val="both"/>
              <w:rPr>
                <w:bCs/>
                <w:sz w:val="28"/>
                <w:szCs w:val="28"/>
              </w:rPr>
            </w:pPr>
          </w:p>
        </w:tc>
      </w:tr>
      <w:tr w:rsidR="002D6D02" w:rsidRPr="00E10B04" w:rsidTr="008F5579">
        <w:tc>
          <w:tcPr>
            <w:tcW w:w="9180" w:type="dxa"/>
          </w:tcPr>
          <w:p w:rsidR="002D6D02" w:rsidRPr="002D6D02" w:rsidRDefault="002D6D02" w:rsidP="008F5579">
            <w:pPr>
              <w:pStyle w:val="aa"/>
              <w:spacing w:line="240" w:lineRule="auto"/>
              <w:ind w:firstLine="900"/>
              <w:jc w:val="left"/>
              <w:rPr>
                <w:sz w:val="28"/>
              </w:rPr>
            </w:pPr>
            <w:r w:rsidRPr="002D6D02">
              <w:rPr>
                <w:sz w:val="28"/>
              </w:rPr>
              <w:t>2.3.4. Отражение себестоимости выпущенной продукции, оказанных услуг, выполненных работ в ОАО «СМАК»</w:t>
            </w:r>
          </w:p>
        </w:tc>
        <w:tc>
          <w:tcPr>
            <w:tcW w:w="720" w:type="dxa"/>
          </w:tcPr>
          <w:p w:rsidR="002D6D02" w:rsidRPr="00E10B04" w:rsidRDefault="002D6D02" w:rsidP="00E10B04">
            <w:pPr>
              <w:pStyle w:val="20"/>
              <w:tabs>
                <w:tab w:val="left" w:pos="567"/>
              </w:tabs>
              <w:autoSpaceDE w:val="0"/>
              <w:autoSpaceDN w:val="0"/>
              <w:spacing w:after="0" w:line="240" w:lineRule="auto"/>
              <w:jc w:val="both"/>
              <w:rPr>
                <w:bCs/>
                <w:sz w:val="28"/>
                <w:szCs w:val="28"/>
              </w:rPr>
            </w:pPr>
          </w:p>
        </w:tc>
      </w:tr>
      <w:tr w:rsidR="002D6D02" w:rsidRPr="00E10B04" w:rsidTr="008F5579">
        <w:tc>
          <w:tcPr>
            <w:tcW w:w="9180" w:type="dxa"/>
          </w:tcPr>
          <w:p w:rsidR="002D6D02" w:rsidRPr="002D6D02" w:rsidRDefault="002D6D02" w:rsidP="008F5579">
            <w:pPr>
              <w:ind w:firstLine="540"/>
              <w:rPr>
                <w:sz w:val="28"/>
                <w:szCs w:val="28"/>
              </w:rPr>
            </w:pPr>
            <w:r w:rsidRPr="002D6D02">
              <w:rPr>
                <w:sz w:val="28"/>
              </w:rPr>
              <w:t>2.4. Анализ затрат на производство в ОАО «СМАК»</w:t>
            </w:r>
            <w:r w:rsidRPr="002D6D02">
              <w:rPr>
                <w:sz w:val="28"/>
                <w:szCs w:val="28"/>
              </w:rPr>
              <w:t xml:space="preserve"> </w:t>
            </w:r>
          </w:p>
        </w:tc>
        <w:tc>
          <w:tcPr>
            <w:tcW w:w="720" w:type="dxa"/>
          </w:tcPr>
          <w:p w:rsidR="002D6D02" w:rsidRPr="00E10B04" w:rsidRDefault="002D6D02" w:rsidP="00E10B04">
            <w:pPr>
              <w:pStyle w:val="20"/>
              <w:tabs>
                <w:tab w:val="left" w:pos="567"/>
              </w:tabs>
              <w:autoSpaceDE w:val="0"/>
              <w:autoSpaceDN w:val="0"/>
              <w:spacing w:after="0" w:line="240" w:lineRule="auto"/>
              <w:jc w:val="both"/>
              <w:rPr>
                <w:bCs/>
                <w:sz w:val="28"/>
                <w:szCs w:val="28"/>
              </w:rPr>
            </w:pPr>
          </w:p>
        </w:tc>
      </w:tr>
      <w:tr w:rsidR="002D6D02" w:rsidRPr="00E10B04" w:rsidTr="008F5579">
        <w:tc>
          <w:tcPr>
            <w:tcW w:w="9180" w:type="dxa"/>
          </w:tcPr>
          <w:p w:rsidR="002D6D02" w:rsidRDefault="002D6D02" w:rsidP="008F5579">
            <w:pPr>
              <w:pStyle w:val="aa"/>
              <w:spacing w:line="240" w:lineRule="auto"/>
              <w:ind w:firstLine="540"/>
              <w:jc w:val="left"/>
              <w:rPr>
                <w:sz w:val="28"/>
              </w:rPr>
            </w:pPr>
            <w:r w:rsidRPr="002D6D02">
              <w:rPr>
                <w:sz w:val="28"/>
              </w:rPr>
              <w:t>2.5. Факторный анализ з</w:t>
            </w:r>
            <w:r>
              <w:rPr>
                <w:sz w:val="28"/>
              </w:rPr>
              <w:t xml:space="preserve">атрат на производство продукции </w:t>
            </w:r>
          </w:p>
          <w:p w:rsidR="002D6D02" w:rsidRPr="002D6D02" w:rsidRDefault="002D6D02" w:rsidP="008F5579">
            <w:pPr>
              <w:pStyle w:val="aa"/>
              <w:spacing w:line="240" w:lineRule="auto"/>
              <w:ind w:firstLine="0"/>
              <w:jc w:val="left"/>
              <w:rPr>
                <w:sz w:val="28"/>
              </w:rPr>
            </w:pPr>
            <w:r w:rsidRPr="002D6D02">
              <w:rPr>
                <w:sz w:val="28"/>
              </w:rPr>
              <w:t>в ОАО «СМАК»</w:t>
            </w:r>
          </w:p>
        </w:tc>
        <w:tc>
          <w:tcPr>
            <w:tcW w:w="720" w:type="dxa"/>
          </w:tcPr>
          <w:p w:rsidR="002D6D02" w:rsidRPr="00E10B04" w:rsidRDefault="002D6D02" w:rsidP="00E10B04">
            <w:pPr>
              <w:pStyle w:val="20"/>
              <w:tabs>
                <w:tab w:val="left" w:pos="567"/>
              </w:tabs>
              <w:autoSpaceDE w:val="0"/>
              <w:autoSpaceDN w:val="0"/>
              <w:spacing w:after="0" w:line="240" w:lineRule="auto"/>
              <w:jc w:val="both"/>
              <w:rPr>
                <w:bCs/>
                <w:sz w:val="28"/>
                <w:szCs w:val="28"/>
              </w:rPr>
            </w:pPr>
          </w:p>
        </w:tc>
      </w:tr>
      <w:tr w:rsidR="00E10B04" w:rsidRPr="00E10B04" w:rsidTr="008F5579">
        <w:tc>
          <w:tcPr>
            <w:tcW w:w="9180" w:type="dxa"/>
          </w:tcPr>
          <w:p w:rsidR="00E10B04" w:rsidRPr="00534BFA" w:rsidRDefault="00534BFA" w:rsidP="008F5579">
            <w:pPr>
              <w:pStyle w:val="20"/>
              <w:tabs>
                <w:tab w:val="left" w:pos="567"/>
              </w:tabs>
              <w:autoSpaceDE w:val="0"/>
              <w:autoSpaceDN w:val="0"/>
              <w:spacing w:after="0" w:line="240" w:lineRule="auto"/>
              <w:rPr>
                <w:bCs/>
                <w:sz w:val="28"/>
                <w:szCs w:val="28"/>
              </w:rPr>
            </w:pPr>
            <w:r w:rsidRPr="00534BFA">
              <w:rPr>
                <w:sz w:val="28"/>
                <w:szCs w:val="28"/>
              </w:rPr>
              <w:t xml:space="preserve">Глава 3. Рекомендации по снижению </w:t>
            </w:r>
            <w:r w:rsidR="002D6D02">
              <w:rPr>
                <w:sz w:val="28"/>
                <w:szCs w:val="28"/>
              </w:rPr>
              <w:t>затрат</w:t>
            </w:r>
            <w:r w:rsidRPr="00534BFA">
              <w:rPr>
                <w:sz w:val="28"/>
                <w:szCs w:val="28"/>
              </w:rPr>
              <w:t xml:space="preserve"> в ОАО «</w:t>
            </w:r>
            <w:r w:rsidR="007926F6">
              <w:rPr>
                <w:sz w:val="28"/>
                <w:szCs w:val="28"/>
              </w:rPr>
              <w:t>СМАК</w:t>
            </w:r>
            <w:r w:rsidRPr="00534BFA">
              <w:rPr>
                <w:sz w:val="28"/>
                <w:szCs w:val="28"/>
              </w:rPr>
              <w:t>»</w:t>
            </w:r>
          </w:p>
        </w:tc>
        <w:tc>
          <w:tcPr>
            <w:tcW w:w="720" w:type="dxa"/>
          </w:tcPr>
          <w:p w:rsidR="00E10B04" w:rsidRPr="00E10B04" w:rsidRDefault="00E10B04" w:rsidP="00E10B04">
            <w:pPr>
              <w:pStyle w:val="20"/>
              <w:tabs>
                <w:tab w:val="left" w:pos="567"/>
              </w:tabs>
              <w:autoSpaceDE w:val="0"/>
              <w:autoSpaceDN w:val="0"/>
              <w:spacing w:after="0" w:line="240" w:lineRule="auto"/>
              <w:jc w:val="both"/>
              <w:rPr>
                <w:bCs/>
                <w:sz w:val="28"/>
                <w:szCs w:val="28"/>
              </w:rPr>
            </w:pPr>
          </w:p>
        </w:tc>
      </w:tr>
      <w:tr w:rsidR="00E10B04" w:rsidRPr="00E10B04" w:rsidTr="008F5579">
        <w:tc>
          <w:tcPr>
            <w:tcW w:w="9180" w:type="dxa"/>
          </w:tcPr>
          <w:p w:rsidR="008F5579" w:rsidRDefault="008F5579" w:rsidP="008F5579">
            <w:pPr>
              <w:pStyle w:val="20"/>
              <w:tabs>
                <w:tab w:val="left" w:pos="567"/>
              </w:tabs>
              <w:autoSpaceDE w:val="0"/>
              <w:autoSpaceDN w:val="0"/>
              <w:spacing w:after="0" w:line="240" w:lineRule="auto"/>
              <w:ind w:firstLine="612"/>
              <w:rPr>
                <w:sz w:val="28"/>
                <w:szCs w:val="28"/>
              </w:rPr>
            </w:pPr>
            <w:r w:rsidRPr="008F5579">
              <w:rPr>
                <w:sz w:val="28"/>
                <w:szCs w:val="28"/>
              </w:rPr>
              <w:t xml:space="preserve">3.1. Выявление резервов снижения затрат производства                  </w:t>
            </w:r>
          </w:p>
          <w:p w:rsidR="00E10B04" w:rsidRPr="008F5579" w:rsidRDefault="008F5579" w:rsidP="008F5579">
            <w:pPr>
              <w:pStyle w:val="20"/>
              <w:tabs>
                <w:tab w:val="left" w:pos="567"/>
              </w:tabs>
              <w:autoSpaceDE w:val="0"/>
              <w:autoSpaceDN w:val="0"/>
              <w:spacing w:after="0" w:line="240" w:lineRule="auto"/>
              <w:rPr>
                <w:sz w:val="28"/>
                <w:szCs w:val="28"/>
              </w:rPr>
            </w:pPr>
            <w:r w:rsidRPr="008F5579">
              <w:rPr>
                <w:sz w:val="28"/>
                <w:szCs w:val="28"/>
              </w:rPr>
              <w:t>в ОАО «СМАК»</w:t>
            </w:r>
          </w:p>
        </w:tc>
        <w:tc>
          <w:tcPr>
            <w:tcW w:w="720" w:type="dxa"/>
          </w:tcPr>
          <w:p w:rsidR="00E10B04" w:rsidRPr="00E10B04" w:rsidRDefault="00E10B04" w:rsidP="00E10B04">
            <w:pPr>
              <w:pStyle w:val="20"/>
              <w:tabs>
                <w:tab w:val="left" w:pos="567"/>
              </w:tabs>
              <w:autoSpaceDE w:val="0"/>
              <w:autoSpaceDN w:val="0"/>
              <w:spacing w:after="0" w:line="240" w:lineRule="auto"/>
              <w:jc w:val="both"/>
              <w:rPr>
                <w:bCs/>
                <w:sz w:val="28"/>
                <w:szCs w:val="28"/>
              </w:rPr>
            </w:pPr>
          </w:p>
        </w:tc>
      </w:tr>
      <w:tr w:rsidR="00E10B04" w:rsidRPr="00E10B04" w:rsidTr="008F5579">
        <w:tc>
          <w:tcPr>
            <w:tcW w:w="9180" w:type="dxa"/>
          </w:tcPr>
          <w:p w:rsidR="008F5579" w:rsidRDefault="008F5579" w:rsidP="008F5579">
            <w:pPr>
              <w:pStyle w:val="20"/>
              <w:tabs>
                <w:tab w:val="left" w:pos="567"/>
              </w:tabs>
              <w:autoSpaceDE w:val="0"/>
              <w:autoSpaceDN w:val="0"/>
              <w:spacing w:after="0" w:line="240" w:lineRule="auto"/>
              <w:ind w:firstLine="612"/>
              <w:rPr>
                <w:sz w:val="28"/>
                <w:szCs w:val="28"/>
              </w:rPr>
            </w:pPr>
            <w:r w:rsidRPr="008F5579">
              <w:rPr>
                <w:sz w:val="28"/>
                <w:szCs w:val="28"/>
              </w:rPr>
              <w:t xml:space="preserve">3.2. Введение оперативного учета затрат и бюджетирования            </w:t>
            </w:r>
          </w:p>
          <w:p w:rsidR="00E10B04" w:rsidRPr="008F5579" w:rsidRDefault="008F5579" w:rsidP="008F5579">
            <w:pPr>
              <w:pStyle w:val="20"/>
              <w:tabs>
                <w:tab w:val="left" w:pos="567"/>
              </w:tabs>
              <w:autoSpaceDE w:val="0"/>
              <w:autoSpaceDN w:val="0"/>
              <w:spacing w:after="0" w:line="240" w:lineRule="auto"/>
              <w:rPr>
                <w:bCs/>
                <w:sz w:val="28"/>
                <w:szCs w:val="28"/>
              </w:rPr>
            </w:pPr>
            <w:r w:rsidRPr="008F5579">
              <w:rPr>
                <w:sz w:val="28"/>
                <w:szCs w:val="28"/>
              </w:rPr>
              <w:t>в ОАО «СМАК»</w:t>
            </w:r>
          </w:p>
        </w:tc>
        <w:tc>
          <w:tcPr>
            <w:tcW w:w="720" w:type="dxa"/>
          </w:tcPr>
          <w:p w:rsidR="00E10B04" w:rsidRPr="00E10B04" w:rsidRDefault="00E10B04" w:rsidP="00E10B04">
            <w:pPr>
              <w:pStyle w:val="20"/>
              <w:tabs>
                <w:tab w:val="left" w:pos="567"/>
              </w:tabs>
              <w:autoSpaceDE w:val="0"/>
              <w:autoSpaceDN w:val="0"/>
              <w:spacing w:after="0" w:line="240" w:lineRule="auto"/>
              <w:jc w:val="both"/>
              <w:rPr>
                <w:bCs/>
                <w:sz w:val="28"/>
                <w:szCs w:val="28"/>
              </w:rPr>
            </w:pPr>
          </w:p>
        </w:tc>
      </w:tr>
      <w:tr w:rsidR="00E10B04" w:rsidRPr="00E10B04" w:rsidTr="008F5579">
        <w:tc>
          <w:tcPr>
            <w:tcW w:w="9180" w:type="dxa"/>
          </w:tcPr>
          <w:p w:rsidR="00E10B04" w:rsidRPr="00E10B04" w:rsidRDefault="00FB4C09" w:rsidP="00E10B04">
            <w:pPr>
              <w:pStyle w:val="20"/>
              <w:tabs>
                <w:tab w:val="left" w:pos="567"/>
              </w:tabs>
              <w:autoSpaceDE w:val="0"/>
              <w:autoSpaceDN w:val="0"/>
              <w:spacing w:after="0" w:line="240" w:lineRule="auto"/>
              <w:jc w:val="both"/>
              <w:rPr>
                <w:bCs/>
                <w:sz w:val="28"/>
                <w:szCs w:val="28"/>
              </w:rPr>
            </w:pPr>
            <w:r>
              <w:rPr>
                <w:bCs/>
                <w:sz w:val="28"/>
                <w:szCs w:val="28"/>
              </w:rPr>
              <w:t>Заключение</w:t>
            </w:r>
          </w:p>
        </w:tc>
        <w:tc>
          <w:tcPr>
            <w:tcW w:w="720" w:type="dxa"/>
          </w:tcPr>
          <w:p w:rsidR="00E10B04" w:rsidRPr="00E10B04" w:rsidRDefault="00E10B04" w:rsidP="00E10B04">
            <w:pPr>
              <w:pStyle w:val="20"/>
              <w:tabs>
                <w:tab w:val="left" w:pos="567"/>
              </w:tabs>
              <w:autoSpaceDE w:val="0"/>
              <w:autoSpaceDN w:val="0"/>
              <w:spacing w:after="0" w:line="240" w:lineRule="auto"/>
              <w:jc w:val="both"/>
              <w:rPr>
                <w:bCs/>
                <w:sz w:val="28"/>
                <w:szCs w:val="28"/>
              </w:rPr>
            </w:pPr>
          </w:p>
        </w:tc>
      </w:tr>
      <w:tr w:rsidR="00E10B04" w:rsidRPr="00E10B04" w:rsidTr="008F5579">
        <w:tc>
          <w:tcPr>
            <w:tcW w:w="9180" w:type="dxa"/>
          </w:tcPr>
          <w:p w:rsidR="00E10B04" w:rsidRPr="00E10B04" w:rsidRDefault="00FB4C09" w:rsidP="00E10B04">
            <w:pPr>
              <w:pStyle w:val="20"/>
              <w:tabs>
                <w:tab w:val="left" w:pos="567"/>
              </w:tabs>
              <w:autoSpaceDE w:val="0"/>
              <w:autoSpaceDN w:val="0"/>
              <w:spacing w:after="0" w:line="240" w:lineRule="auto"/>
              <w:jc w:val="both"/>
              <w:rPr>
                <w:bCs/>
                <w:sz w:val="28"/>
                <w:szCs w:val="28"/>
              </w:rPr>
            </w:pPr>
            <w:r>
              <w:rPr>
                <w:bCs/>
                <w:sz w:val="28"/>
                <w:szCs w:val="28"/>
              </w:rPr>
              <w:t>Список литературы</w:t>
            </w:r>
          </w:p>
        </w:tc>
        <w:tc>
          <w:tcPr>
            <w:tcW w:w="720" w:type="dxa"/>
          </w:tcPr>
          <w:p w:rsidR="00E10B04" w:rsidRPr="00E10B04" w:rsidRDefault="00E10B04" w:rsidP="00E10B04">
            <w:pPr>
              <w:pStyle w:val="20"/>
              <w:tabs>
                <w:tab w:val="left" w:pos="567"/>
              </w:tabs>
              <w:autoSpaceDE w:val="0"/>
              <w:autoSpaceDN w:val="0"/>
              <w:spacing w:after="0" w:line="240" w:lineRule="auto"/>
              <w:jc w:val="both"/>
              <w:rPr>
                <w:bCs/>
                <w:sz w:val="28"/>
                <w:szCs w:val="28"/>
              </w:rPr>
            </w:pPr>
          </w:p>
        </w:tc>
      </w:tr>
    </w:tbl>
    <w:p w:rsidR="00E10B04" w:rsidRPr="00E10B04" w:rsidRDefault="00E10B04" w:rsidP="00E10B04">
      <w:pPr>
        <w:pStyle w:val="20"/>
        <w:tabs>
          <w:tab w:val="left" w:pos="567"/>
        </w:tabs>
        <w:autoSpaceDE w:val="0"/>
        <w:autoSpaceDN w:val="0"/>
        <w:spacing w:after="0" w:line="240" w:lineRule="auto"/>
        <w:ind w:firstLine="709"/>
        <w:jc w:val="both"/>
        <w:rPr>
          <w:b/>
          <w:bCs/>
          <w:sz w:val="28"/>
          <w:szCs w:val="28"/>
        </w:rPr>
      </w:pPr>
    </w:p>
    <w:p w:rsidR="00E10B04" w:rsidRDefault="00E10B04" w:rsidP="00E10B04">
      <w:pPr>
        <w:pStyle w:val="20"/>
        <w:tabs>
          <w:tab w:val="left" w:pos="567"/>
        </w:tabs>
        <w:autoSpaceDE w:val="0"/>
        <w:autoSpaceDN w:val="0"/>
        <w:spacing w:after="0" w:line="360" w:lineRule="auto"/>
        <w:ind w:firstLine="709"/>
        <w:jc w:val="center"/>
        <w:rPr>
          <w:b/>
          <w:bCs/>
          <w:sz w:val="32"/>
          <w:szCs w:val="28"/>
        </w:rPr>
      </w:pPr>
    </w:p>
    <w:p w:rsidR="00E10B04" w:rsidRDefault="00E10B04" w:rsidP="00E10B04">
      <w:pPr>
        <w:pStyle w:val="20"/>
        <w:tabs>
          <w:tab w:val="left" w:pos="567"/>
        </w:tabs>
        <w:autoSpaceDE w:val="0"/>
        <w:autoSpaceDN w:val="0"/>
        <w:spacing w:after="0" w:line="360" w:lineRule="auto"/>
        <w:ind w:firstLine="709"/>
        <w:jc w:val="center"/>
        <w:rPr>
          <w:b/>
          <w:bCs/>
          <w:sz w:val="32"/>
          <w:szCs w:val="28"/>
        </w:rPr>
      </w:pPr>
    </w:p>
    <w:p w:rsidR="00E10B04" w:rsidRDefault="00E10B04" w:rsidP="00E10B04">
      <w:pPr>
        <w:pStyle w:val="20"/>
        <w:tabs>
          <w:tab w:val="left" w:pos="567"/>
        </w:tabs>
        <w:autoSpaceDE w:val="0"/>
        <w:autoSpaceDN w:val="0"/>
        <w:spacing w:after="0" w:line="360" w:lineRule="auto"/>
        <w:ind w:firstLine="709"/>
        <w:jc w:val="center"/>
        <w:rPr>
          <w:b/>
          <w:bCs/>
          <w:sz w:val="32"/>
          <w:szCs w:val="28"/>
        </w:rPr>
      </w:pPr>
    </w:p>
    <w:p w:rsidR="00E10B04" w:rsidRDefault="00E10B04" w:rsidP="00E10B04">
      <w:pPr>
        <w:pStyle w:val="20"/>
        <w:tabs>
          <w:tab w:val="left" w:pos="567"/>
        </w:tabs>
        <w:autoSpaceDE w:val="0"/>
        <w:autoSpaceDN w:val="0"/>
        <w:spacing w:after="0" w:line="360" w:lineRule="auto"/>
        <w:ind w:firstLine="709"/>
        <w:jc w:val="center"/>
        <w:rPr>
          <w:b/>
          <w:bCs/>
          <w:sz w:val="32"/>
          <w:szCs w:val="28"/>
        </w:rPr>
      </w:pPr>
    </w:p>
    <w:p w:rsidR="00E10B04" w:rsidRDefault="00E10B04" w:rsidP="00E10B04">
      <w:pPr>
        <w:pStyle w:val="20"/>
        <w:tabs>
          <w:tab w:val="left" w:pos="567"/>
        </w:tabs>
        <w:autoSpaceDE w:val="0"/>
        <w:autoSpaceDN w:val="0"/>
        <w:spacing w:after="0" w:line="360" w:lineRule="auto"/>
        <w:ind w:firstLine="709"/>
        <w:jc w:val="center"/>
        <w:rPr>
          <w:b/>
          <w:bCs/>
          <w:sz w:val="32"/>
          <w:szCs w:val="28"/>
        </w:rPr>
      </w:pPr>
    </w:p>
    <w:p w:rsidR="00E10B04" w:rsidRDefault="00E10B04" w:rsidP="00E10B04">
      <w:pPr>
        <w:pStyle w:val="20"/>
        <w:tabs>
          <w:tab w:val="left" w:pos="567"/>
        </w:tabs>
        <w:autoSpaceDE w:val="0"/>
        <w:autoSpaceDN w:val="0"/>
        <w:spacing w:after="0" w:line="360" w:lineRule="auto"/>
        <w:ind w:firstLine="709"/>
        <w:jc w:val="center"/>
        <w:rPr>
          <w:b/>
          <w:bCs/>
          <w:sz w:val="28"/>
          <w:szCs w:val="28"/>
        </w:rPr>
      </w:pPr>
      <w:r w:rsidRPr="00E10B04">
        <w:rPr>
          <w:b/>
          <w:bCs/>
          <w:sz w:val="28"/>
          <w:szCs w:val="28"/>
        </w:rPr>
        <w:t>Введение</w:t>
      </w:r>
    </w:p>
    <w:p w:rsidR="006A7850" w:rsidRPr="00E10B04" w:rsidRDefault="006A7850" w:rsidP="00E10B04">
      <w:pPr>
        <w:pStyle w:val="20"/>
        <w:tabs>
          <w:tab w:val="left" w:pos="567"/>
        </w:tabs>
        <w:autoSpaceDE w:val="0"/>
        <w:autoSpaceDN w:val="0"/>
        <w:spacing w:after="0" w:line="360" w:lineRule="auto"/>
        <w:ind w:firstLine="709"/>
        <w:jc w:val="center"/>
        <w:rPr>
          <w:b/>
          <w:bCs/>
          <w:sz w:val="28"/>
          <w:szCs w:val="28"/>
        </w:rPr>
      </w:pPr>
    </w:p>
    <w:p w:rsidR="00E10B04" w:rsidRDefault="00E10B04" w:rsidP="00E10B04">
      <w:pPr>
        <w:pStyle w:val="20"/>
        <w:tabs>
          <w:tab w:val="left" w:pos="567"/>
        </w:tabs>
        <w:autoSpaceDE w:val="0"/>
        <w:autoSpaceDN w:val="0"/>
        <w:spacing w:after="0" w:line="360" w:lineRule="auto"/>
        <w:ind w:firstLine="709"/>
        <w:jc w:val="both"/>
        <w:rPr>
          <w:sz w:val="28"/>
          <w:szCs w:val="28"/>
        </w:rPr>
      </w:pPr>
      <w:r>
        <w:rPr>
          <w:sz w:val="28"/>
          <w:szCs w:val="28"/>
        </w:rPr>
        <w:t xml:space="preserve">Одной из самых актуальных проблем методологии и практики отечественного бухгалтерского учета в настоящее время </w:t>
      </w:r>
      <w:r w:rsidR="00990E00">
        <w:rPr>
          <w:sz w:val="28"/>
          <w:szCs w:val="28"/>
        </w:rPr>
        <w:t xml:space="preserve">является </w:t>
      </w:r>
      <w:r>
        <w:rPr>
          <w:sz w:val="28"/>
          <w:szCs w:val="28"/>
        </w:rPr>
        <w:t>проблема состава текущих издержек производства и обращения, учета и калькулирования себестоимости продукции (работ, услуг) и порядка формирования финансовых результатов деятельности организаций.</w:t>
      </w:r>
    </w:p>
    <w:p w:rsidR="00E10B04" w:rsidRDefault="00E10B04" w:rsidP="00E10B04">
      <w:pPr>
        <w:pStyle w:val="20"/>
        <w:tabs>
          <w:tab w:val="left" w:pos="567"/>
        </w:tabs>
        <w:autoSpaceDE w:val="0"/>
        <w:autoSpaceDN w:val="0"/>
        <w:spacing w:after="0" w:line="360" w:lineRule="auto"/>
        <w:ind w:firstLine="709"/>
        <w:jc w:val="both"/>
        <w:rPr>
          <w:sz w:val="28"/>
          <w:szCs w:val="28"/>
        </w:rPr>
      </w:pPr>
      <w:r>
        <w:rPr>
          <w:sz w:val="28"/>
          <w:szCs w:val="28"/>
        </w:rPr>
        <w:t>Несколько лет назад отечественная система бухгалтерского учета затрат на производство обеспечивала получение информации обо всех фактически понесенных в производственном процессе затратах; калькулирование полной фактической себестоимости продукции, работ или услуг</w:t>
      </w:r>
      <w:r w:rsidR="00990E00">
        <w:rPr>
          <w:sz w:val="28"/>
          <w:szCs w:val="28"/>
        </w:rPr>
        <w:t>,</w:t>
      </w:r>
      <w:r>
        <w:rPr>
          <w:sz w:val="28"/>
          <w:szCs w:val="28"/>
        </w:rPr>
        <w:t xml:space="preserve"> в основном</w:t>
      </w:r>
      <w:r w:rsidR="00990E00">
        <w:rPr>
          <w:sz w:val="28"/>
          <w:szCs w:val="28"/>
        </w:rPr>
        <w:t>,</w:t>
      </w:r>
      <w:r>
        <w:rPr>
          <w:sz w:val="28"/>
          <w:szCs w:val="28"/>
        </w:rPr>
        <w:t xml:space="preserve"> для целей государственного централизованного ценообразования. Многие годы действовали Основные положения по планированию, учету и калькулированию себестоимости продукции на промышленных предприятиях (на их основе было издано около 140 отраслевых инструкций) и предприятий других сфер экономики. Система получения информации о себестоимости была налажена на предприятиях хорошо. Другое дело, что большая часть ее не востребовалась, так как не было глобального стимула для снижения затрат на производство, а значит, и управления процессом формирования себестоимости на предприятии. В этом, например, одна из причин того, что на практике не нашел широкого применения хорошо и в деталях разработанный теоретически нормативный метод учета затрат и калькулирования, аналог западной системы "стандарт-кост". Усилия предприятий в основном направлялись на выполнение государственного плана и на выявление виновников возникновения брака, что являлось прерогативой технических и административных отделов, а не бухгалтерских служб. </w:t>
      </w:r>
    </w:p>
    <w:p w:rsidR="00E10B04" w:rsidRDefault="00E10B04" w:rsidP="00E10B04">
      <w:pPr>
        <w:pStyle w:val="20"/>
        <w:tabs>
          <w:tab w:val="left" w:pos="567"/>
        </w:tabs>
        <w:autoSpaceDE w:val="0"/>
        <w:autoSpaceDN w:val="0"/>
        <w:spacing w:after="0" w:line="360" w:lineRule="auto"/>
        <w:ind w:firstLine="709"/>
        <w:jc w:val="both"/>
        <w:rPr>
          <w:sz w:val="28"/>
          <w:szCs w:val="28"/>
        </w:rPr>
      </w:pPr>
      <w:r>
        <w:rPr>
          <w:sz w:val="28"/>
          <w:szCs w:val="28"/>
        </w:rPr>
        <w:t xml:space="preserve">Несмотря на принятие нового стандарта по бухгалтерскому учету о расходах коммерческой организации, государство продолжало </w:t>
      </w:r>
      <w:r>
        <w:rPr>
          <w:sz w:val="28"/>
          <w:szCs w:val="28"/>
        </w:rPr>
        <w:lastRenderedPageBreak/>
        <w:t>регламентировать состав тех затрат, которые можно включать в себестоимость продукции, и тех, что включению в себестоимость продукции (работ, услуг) не подлежат. Если последние все же произведены, то должны быть отнесены в уменьшение собственных источников организации (например, прибыли, оставшейся в ее распоряжении) или не должны приниматься при налогообложении прибыли.</w:t>
      </w:r>
    </w:p>
    <w:p w:rsidR="00E10B04" w:rsidRDefault="00E10B04" w:rsidP="00E10B04">
      <w:pPr>
        <w:pStyle w:val="20"/>
        <w:tabs>
          <w:tab w:val="left" w:pos="567"/>
        </w:tabs>
        <w:autoSpaceDE w:val="0"/>
        <w:autoSpaceDN w:val="0"/>
        <w:spacing w:after="0" w:line="360" w:lineRule="auto"/>
        <w:ind w:firstLine="709"/>
        <w:jc w:val="both"/>
        <w:rPr>
          <w:sz w:val="28"/>
          <w:szCs w:val="28"/>
        </w:rPr>
      </w:pPr>
      <w:r>
        <w:rPr>
          <w:sz w:val="28"/>
          <w:szCs w:val="28"/>
        </w:rPr>
        <w:t xml:space="preserve">Поэтому, с одной стороны, достоверно исчисленный показатель себестоимости обеспечивает правильность формирования финансового результата деятельности организации - прибыли (убытка) от реализации продукции. Прибыль в условиях рыночной экономики - основная цель деятельности коммерческих организаций. По мере развития в экономике страны конкуренции, демонополизации, свободной системы ценообразования будет возрастать роль себестоимости как важнейшего фактора, влияющего на рост массы прибыли. </w:t>
      </w:r>
    </w:p>
    <w:p w:rsidR="00E10B04" w:rsidRDefault="00E10B04" w:rsidP="00E10B04">
      <w:pPr>
        <w:pStyle w:val="20"/>
        <w:tabs>
          <w:tab w:val="left" w:pos="567"/>
        </w:tabs>
        <w:autoSpaceDE w:val="0"/>
        <w:autoSpaceDN w:val="0"/>
        <w:spacing w:after="0" w:line="360" w:lineRule="auto"/>
        <w:ind w:firstLine="709"/>
        <w:jc w:val="both"/>
        <w:rPr>
          <w:sz w:val="28"/>
          <w:szCs w:val="28"/>
        </w:rPr>
      </w:pPr>
      <w:r>
        <w:rPr>
          <w:sz w:val="28"/>
          <w:szCs w:val="28"/>
        </w:rPr>
        <w:t>С другой стороны, фактическая прибыль организации, исчисляемая как разница между фактической выручкой от реализации и фактической себестоимостью, служит базой  для формирования объекта обложения налогом на прибыль.</w:t>
      </w:r>
    </w:p>
    <w:p w:rsidR="00E10B04" w:rsidRDefault="00E10B04" w:rsidP="00E10B04">
      <w:pPr>
        <w:pStyle w:val="20"/>
        <w:tabs>
          <w:tab w:val="left" w:pos="567"/>
        </w:tabs>
        <w:autoSpaceDE w:val="0"/>
        <w:autoSpaceDN w:val="0"/>
        <w:spacing w:after="0" w:line="360" w:lineRule="auto"/>
        <w:ind w:firstLine="709"/>
        <w:jc w:val="both"/>
        <w:rPr>
          <w:sz w:val="28"/>
          <w:szCs w:val="28"/>
        </w:rPr>
      </w:pPr>
      <w:r>
        <w:rPr>
          <w:sz w:val="28"/>
          <w:szCs w:val="28"/>
        </w:rPr>
        <w:t>В силу объективных экономических причин, учет и анализ в нашей стране долгое время развивались параллельно, независимо один от другого. Данные учета служили в основном для составления внешней отчетности, калькуляций и ведение ведомостей на которых и был построен анализ. И учет, и анализ незначительно влияли на процесс принятия управленческих решений на уровне предприятия.</w:t>
      </w:r>
    </w:p>
    <w:p w:rsidR="00E10B04" w:rsidRDefault="00E10B04" w:rsidP="00E10B04">
      <w:pPr>
        <w:pStyle w:val="20"/>
        <w:tabs>
          <w:tab w:val="left" w:pos="567"/>
        </w:tabs>
        <w:autoSpaceDE w:val="0"/>
        <w:autoSpaceDN w:val="0"/>
        <w:spacing w:after="0" w:line="360" w:lineRule="auto"/>
        <w:ind w:firstLine="709"/>
        <w:jc w:val="both"/>
        <w:rPr>
          <w:sz w:val="28"/>
          <w:szCs w:val="28"/>
        </w:rPr>
      </w:pPr>
      <w:r>
        <w:rPr>
          <w:sz w:val="28"/>
          <w:szCs w:val="28"/>
        </w:rPr>
        <w:t xml:space="preserve">Целью данной работыявляется выявление преимуществ и недостатков нормативных положений, регулирующих состав затрат, подлежащих включению в себестоимость, рассмотрение методов включения затрат в себестоимость продукции способом сравнительного анализа, в результате которого можно выявить наметившиеся тенденции и обозначить круг нерешенных проблем. Для описания применения данных бухгалтерского </w:t>
      </w:r>
      <w:r>
        <w:rPr>
          <w:sz w:val="28"/>
          <w:szCs w:val="28"/>
        </w:rPr>
        <w:lastRenderedPageBreak/>
        <w:t xml:space="preserve">учета в управлении будет рассмотрен метод учета затрата и калькулирования себестоимости продукции (работ, услуг) по системе «директ-костинг». </w:t>
      </w:r>
      <w:bookmarkStart w:id="0" w:name="_Hlt484194170"/>
      <w:bookmarkStart w:id="1" w:name="_Hlt484194183"/>
      <w:bookmarkStart w:id="2" w:name="_Hlt484194182"/>
      <w:bookmarkStart w:id="3" w:name="_Hlt484194175"/>
      <w:bookmarkStart w:id="4" w:name="_Hlt484194181"/>
      <w:bookmarkStart w:id="5" w:name="_Hlt484194180"/>
      <w:bookmarkStart w:id="6" w:name="_Hlt484194174"/>
      <w:bookmarkEnd w:id="0"/>
      <w:bookmarkEnd w:id="1"/>
      <w:bookmarkEnd w:id="2"/>
      <w:bookmarkEnd w:id="3"/>
      <w:bookmarkEnd w:id="4"/>
      <w:bookmarkEnd w:id="5"/>
      <w:bookmarkEnd w:id="6"/>
      <w:r>
        <w:rPr>
          <w:sz w:val="28"/>
          <w:szCs w:val="28"/>
        </w:rPr>
        <w:t xml:space="preserve"> </w:t>
      </w:r>
    </w:p>
    <w:p w:rsidR="00FD6627" w:rsidRPr="00FD6627" w:rsidRDefault="00FD6627" w:rsidP="00FD6627">
      <w:pPr>
        <w:spacing w:line="360" w:lineRule="auto"/>
        <w:ind w:firstLine="567"/>
        <w:jc w:val="both"/>
        <w:rPr>
          <w:snapToGrid w:val="0"/>
          <w:sz w:val="28"/>
          <w:szCs w:val="28"/>
        </w:rPr>
      </w:pPr>
      <w:r w:rsidRPr="00FD6627">
        <w:rPr>
          <w:snapToGrid w:val="0"/>
          <w:sz w:val="28"/>
          <w:szCs w:val="28"/>
        </w:rPr>
        <w:t xml:space="preserve">Достижение поставленной цели требует решения следующих задач: </w:t>
      </w:r>
    </w:p>
    <w:p w:rsidR="00FD6627" w:rsidRPr="00FD6627" w:rsidRDefault="00FD6627" w:rsidP="00FD6627">
      <w:pPr>
        <w:shd w:val="clear" w:color="auto" w:fill="FFFFFF"/>
        <w:autoSpaceDE w:val="0"/>
        <w:autoSpaceDN w:val="0"/>
        <w:adjustRightInd w:val="0"/>
        <w:spacing w:line="360" w:lineRule="auto"/>
        <w:ind w:firstLine="709"/>
        <w:jc w:val="both"/>
        <w:rPr>
          <w:sz w:val="28"/>
          <w:szCs w:val="28"/>
        </w:rPr>
      </w:pPr>
      <w:r w:rsidRPr="00FD6627">
        <w:rPr>
          <w:sz w:val="28"/>
          <w:szCs w:val="28"/>
        </w:rPr>
        <w:t>а) рассмотрение учета затрат и калькулирования в системе управления себестоимостью продукции, задач учета затрат на производство;</w:t>
      </w:r>
    </w:p>
    <w:p w:rsidR="00FD6627" w:rsidRPr="00FD6627" w:rsidRDefault="00FD6627" w:rsidP="00FD6627">
      <w:pPr>
        <w:shd w:val="clear" w:color="auto" w:fill="FFFFFF"/>
        <w:autoSpaceDE w:val="0"/>
        <w:autoSpaceDN w:val="0"/>
        <w:adjustRightInd w:val="0"/>
        <w:spacing w:line="360" w:lineRule="auto"/>
        <w:ind w:firstLine="709"/>
        <w:jc w:val="both"/>
        <w:rPr>
          <w:sz w:val="28"/>
          <w:szCs w:val="28"/>
        </w:rPr>
      </w:pPr>
      <w:r w:rsidRPr="00FD6627">
        <w:rPr>
          <w:sz w:val="28"/>
          <w:szCs w:val="28"/>
        </w:rPr>
        <w:t>б) рассмотрение принципов организации учета затрат на производство;</w:t>
      </w:r>
    </w:p>
    <w:p w:rsidR="00FD6627" w:rsidRPr="00FD6627" w:rsidRDefault="00FD6627" w:rsidP="00FD6627">
      <w:pPr>
        <w:shd w:val="clear" w:color="auto" w:fill="FFFFFF"/>
        <w:autoSpaceDE w:val="0"/>
        <w:autoSpaceDN w:val="0"/>
        <w:adjustRightInd w:val="0"/>
        <w:spacing w:line="360" w:lineRule="auto"/>
        <w:ind w:firstLine="709"/>
        <w:jc w:val="both"/>
        <w:rPr>
          <w:sz w:val="28"/>
          <w:szCs w:val="28"/>
        </w:rPr>
      </w:pPr>
      <w:r w:rsidRPr="00FD6627">
        <w:rPr>
          <w:sz w:val="28"/>
          <w:szCs w:val="28"/>
        </w:rPr>
        <w:t>в) рассмотрение и изучение учета расходов по элементам затрат;</w:t>
      </w:r>
    </w:p>
    <w:p w:rsidR="00FD6627" w:rsidRPr="00FD6627" w:rsidRDefault="00FD6627" w:rsidP="00FD6627">
      <w:pPr>
        <w:shd w:val="clear" w:color="auto" w:fill="FFFFFF"/>
        <w:autoSpaceDE w:val="0"/>
        <w:autoSpaceDN w:val="0"/>
        <w:adjustRightInd w:val="0"/>
        <w:spacing w:line="360" w:lineRule="auto"/>
        <w:ind w:firstLine="709"/>
        <w:jc w:val="both"/>
        <w:rPr>
          <w:sz w:val="28"/>
          <w:szCs w:val="28"/>
        </w:rPr>
      </w:pPr>
      <w:r w:rsidRPr="00FD6627">
        <w:rPr>
          <w:sz w:val="28"/>
          <w:szCs w:val="28"/>
        </w:rPr>
        <w:t>г) изучение учета затрат на производство продукции по статьям калькуляции.</w:t>
      </w:r>
    </w:p>
    <w:p w:rsidR="0020558D" w:rsidRDefault="0020558D" w:rsidP="00E10B04">
      <w:pPr>
        <w:pStyle w:val="20"/>
        <w:tabs>
          <w:tab w:val="left" w:pos="567"/>
        </w:tabs>
        <w:autoSpaceDE w:val="0"/>
        <w:autoSpaceDN w:val="0"/>
        <w:spacing w:after="0" w:line="360" w:lineRule="auto"/>
        <w:ind w:firstLine="709"/>
        <w:jc w:val="both"/>
        <w:rPr>
          <w:sz w:val="28"/>
          <w:szCs w:val="28"/>
        </w:rPr>
      </w:pPr>
      <w:r>
        <w:rPr>
          <w:sz w:val="28"/>
          <w:szCs w:val="28"/>
        </w:rPr>
        <w:t>Для раскрытия исследуемой темы использованы современные публикации в отечественной печать, работы известных экономистов, обращавшихся к вопросу об организации бухгалтерского учета и экономического анализа: Н.П. Кондракова, Ю.А. Бабаева, Л.Е. Басовского, Г.В. Савицкой и многих других.</w:t>
      </w:r>
    </w:p>
    <w:p w:rsidR="0020558D" w:rsidRDefault="0020558D" w:rsidP="00E10B04">
      <w:pPr>
        <w:pStyle w:val="20"/>
        <w:tabs>
          <w:tab w:val="left" w:pos="567"/>
        </w:tabs>
        <w:autoSpaceDE w:val="0"/>
        <w:autoSpaceDN w:val="0"/>
        <w:spacing w:after="0" w:line="360" w:lineRule="auto"/>
        <w:ind w:firstLine="709"/>
        <w:jc w:val="both"/>
        <w:rPr>
          <w:sz w:val="28"/>
          <w:szCs w:val="28"/>
        </w:rPr>
      </w:pPr>
    </w:p>
    <w:p w:rsidR="00E10B04" w:rsidRDefault="00E10B04" w:rsidP="00E10B04">
      <w:pPr>
        <w:pStyle w:val="20"/>
        <w:tabs>
          <w:tab w:val="left" w:pos="567"/>
        </w:tabs>
        <w:autoSpaceDE w:val="0"/>
        <w:autoSpaceDN w:val="0"/>
        <w:spacing w:after="0" w:line="360" w:lineRule="auto"/>
        <w:ind w:firstLine="709"/>
        <w:jc w:val="both"/>
        <w:rPr>
          <w:sz w:val="28"/>
          <w:szCs w:val="28"/>
        </w:rPr>
      </w:pPr>
    </w:p>
    <w:p w:rsidR="00E10B04" w:rsidRDefault="00E10B04" w:rsidP="00E10B04">
      <w:pPr>
        <w:pStyle w:val="20"/>
        <w:tabs>
          <w:tab w:val="left" w:pos="567"/>
        </w:tabs>
        <w:autoSpaceDE w:val="0"/>
        <w:autoSpaceDN w:val="0"/>
        <w:spacing w:after="0" w:line="360" w:lineRule="auto"/>
        <w:ind w:firstLine="709"/>
        <w:jc w:val="both"/>
        <w:rPr>
          <w:szCs w:val="28"/>
        </w:rPr>
      </w:pPr>
    </w:p>
    <w:p w:rsidR="0065644C" w:rsidRDefault="0065644C" w:rsidP="00E10B04">
      <w:pPr>
        <w:pStyle w:val="20"/>
        <w:tabs>
          <w:tab w:val="left" w:pos="567"/>
        </w:tabs>
        <w:autoSpaceDE w:val="0"/>
        <w:autoSpaceDN w:val="0"/>
        <w:spacing w:after="0" w:line="360" w:lineRule="auto"/>
        <w:ind w:firstLine="709"/>
        <w:jc w:val="both"/>
        <w:rPr>
          <w:szCs w:val="28"/>
        </w:rPr>
      </w:pPr>
    </w:p>
    <w:p w:rsidR="0065644C" w:rsidRDefault="0065644C" w:rsidP="00E10B04">
      <w:pPr>
        <w:pStyle w:val="20"/>
        <w:tabs>
          <w:tab w:val="left" w:pos="567"/>
        </w:tabs>
        <w:autoSpaceDE w:val="0"/>
        <w:autoSpaceDN w:val="0"/>
        <w:spacing w:after="0" w:line="360" w:lineRule="auto"/>
        <w:ind w:firstLine="709"/>
        <w:jc w:val="both"/>
        <w:rPr>
          <w:szCs w:val="28"/>
        </w:rPr>
      </w:pPr>
    </w:p>
    <w:p w:rsidR="0065644C" w:rsidRDefault="0065644C" w:rsidP="00E10B04">
      <w:pPr>
        <w:pStyle w:val="20"/>
        <w:tabs>
          <w:tab w:val="left" w:pos="567"/>
        </w:tabs>
        <w:autoSpaceDE w:val="0"/>
        <w:autoSpaceDN w:val="0"/>
        <w:spacing w:after="0" w:line="360" w:lineRule="auto"/>
        <w:ind w:firstLine="709"/>
        <w:jc w:val="both"/>
        <w:rPr>
          <w:szCs w:val="28"/>
        </w:rPr>
      </w:pPr>
    </w:p>
    <w:p w:rsidR="0065644C" w:rsidRDefault="0065644C" w:rsidP="00E10B04">
      <w:pPr>
        <w:pStyle w:val="20"/>
        <w:tabs>
          <w:tab w:val="left" w:pos="567"/>
        </w:tabs>
        <w:autoSpaceDE w:val="0"/>
        <w:autoSpaceDN w:val="0"/>
        <w:spacing w:after="0" w:line="360" w:lineRule="auto"/>
        <w:ind w:firstLine="709"/>
        <w:jc w:val="both"/>
        <w:rPr>
          <w:szCs w:val="28"/>
        </w:rPr>
      </w:pPr>
    </w:p>
    <w:p w:rsidR="0065644C" w:rsidRDefault="0065644C" w:rsidP="00E10B04">
      <w:pPr>
        <w:pStyle w:val="20"/>
        <w:tabs>
          <w:tab w:val="left" w:pos="567"/>
        </w:tabs>
        <w:autoSpaceDE w:val="0"/>
        <w:autoSpaceDN w:val="0"/>
        <w:spacing w:after="0" w:line="360" w:lineRule="auto"/>
        <w:ind w:firstLine="709"/>
        <w:jc w:val="both"/>
        <w:rPr>
          <w:szCs w:val="28"/>
        </w:rPr>
      </w:pPr>
    </w:p>
    <w:p w:rsidR="0065644C" w:rsidRDefault="0065644C" w:rsidP="00E10B04">
      <w:pPr>
        <w:pStyle w:val="20"/>
        <w:tabs>
          <w:tab w:val="left" w:pos="567"/>
        </w:tabs>
        <w:autoSpaceDE w:val="0"/>
        <w:autoSpaceDN w:val="0"/>
        <w:spacing w:after="0" w:line="360" w:lineRule="auto"/>
        <w:ind w:firstLine="709"/>
        <w:jc w:val="both"/>
        <w:rPr>
          <w:szCs w:val="28"/>
        </w:rPr>
      </w:pPr>
    </w:p>
    <w:p w:rsidR="0065644C" w:rsidRDefault="0065644C" w:rsidP="00E10B04">
      <w:pPr>
        <w:pStyle w:val="20"/>
        <w:tabs>
          <w:tab w:val="left" w:pos="567"/>
        </w:tabs>
        <w:autoSpaceDE w:val="0"/>
        <w:autoSpaceDN w:val="0"/>
        <w:spacing w:after="0" w:line="360" w:lineRule="auto"/>
        <w:ind w:firstLine="709"/>
        <w:jc w:val="both"/>
        <w:rPr>
          <w:szCs w:val="28"/>
        </w:rPr>
      </w:pPr>
    </w:p>
    <w:p w:rsidR="0065644C" w:rsidRDefault="0065644C" w:rsidP="00E10B04">
      <w:pPr>
        <w:pStyle w:val="20"/>
        <w:tabs>
          <w:tab w:val="left" w:pos="567"/>
        </w:tabs>
        <w:autoSpaceDE w:val="0"/>
        <w:autoSpaceDN w:val="0"/>
        <w:spacing w:after="0" w:line="360" w:lineRule="auto"/>
        <w:ind w:firstLine="709"/>
        <w:jc w:val="both"/>
        <w:rPr>
          <w:szCs w:val="28"/>
        </w:rPr>
      </w:pPr>
    </w:p>
    <w:p w:rsidR="0065644C" w:rsidRDefault="0065644C" w:rsidP="00E10B04">
      <w:pPr>
        <w:pStyle w:val="20"/>
        <w:tabs>
          <w:tab w:val="left" w:pos="567"/>
        </w:tabs>
        <w:autoSpaceDE w:val="0"/>
        <w:autoSpaceDN w:val="0"/>
        <w:spacing w:after="0" w:line="360" w:lineRule="auto"/>
        <w:ind w:firstLine="709"/>
        <w:jc w:val="both"/>
        <w:rPr>
          <w:szCs w:val="28"/>
        </w:rPr>
      </w:pPr>
    </w:p>
    <w:p w:rsidR="0065644C" w:rsidRDefault="0065644C" w:rsidP="00E10B04">
      <w:pPr>
        <w:pStyle w:val="20"/>
        <w:tabs>
          <w:tab w:val="left" w:pos="567"/>
        </w:tabs>
        <w:autoSpaceDE w:val="0"/>
        <w:autoSpaceDN w:val="0"/>
        <w:spacing w:after="0" w:line="360" w:lineRule="auto"/>
        <w:ind w:firstLine="709"/>
        <w:jc w:val="both"/>
        <w:rPr>
          <w:szCs w:val="28"/>
        </w:rPr>
      </w:pPr>
    </w:p>
    <w:p w:rsidR="0065644C" w:rsidRDefault="0065644C" w:rsidP="00E10B04">
      <w:pPr>
        <w:pStyle w:val="20"/>
        <w:tabs>
          <w:tab w:val="left" w:pos="567"/>
        </w:tabs>
        <w:autoSpaceDE w:val="0"/>
        <w:autoSpaceDN w:val="0"/>
        <w:spacing w:after="0" w:line="360" w:lineRule="auto"/>
        <w:ind w:firstLine="709"/>
        <w:jc w:val="both"/>
        <w:rPr>
          <w:szCs w:val="28"/>
        </w:rPr>
      </w:pPr>
    </w:p>
    <w:p w:rsidR="0065644C" w:rsidRDefault="0065644C" w:rsidP="00E10B04">
      <w:pPr>
        <w:pStyle w:val="20"/>
        <w:tabs>
          <w:tab w:val="left" w:pos="567"/>
        </w:tabs>
        <w:autoSpaceDE w:val="0"/>
        <w:autoSpaceDN w:val="0"/>
        <w:spacing w:after="0" w:line="360" w:lineRule="auto"/>
        <w:ind w:firstLine="709"/>
        <w:jc w:val="both"/>
        <w:rPr>
          <w:szCs w:val="28"/>
        </w:rPr>
      </w:pPr>
    </w:p>
    <w:p w:rsidR="0065644C" w:rsidRDefault="0065644C" w:rsidP="00E10B04">
      <w:pPr>
        <w:pStyle w:val="20"/>
        <w:tabs>
          <w:tab w:val="left" w:pos="567"/>
        </w:tabs>
        <w:autoSpaceDE w:val="0"/>
        <w:autoSpaceDN w:val="0"/>
        <w:spacing w:after="0" w:line="360" w:lineRule="auto"/>
        <w:ind w:firstLine="709"/>
        <w:jc w:val="both"/>
        <w:rPr>
          <w:szCs w:val="28"/>
        </w:rPr>
      </w:pPr>
    </w:p>
    <w:p w:rsidR="0065644C" w:rsidRDefault="0065644C" w:rsidP="00E10B04">
      <w:pPr>
        <w:pStyle w:val="20"/>
        <w:tabs>
          <w:tab w:val="left" w:pos="567"/>
        </w:tabs>
        <w:autoSpaceDE w:val="0"/>
        <w:autoSpaceDN w:val="0"/>
        <w:spacing w:after="0" w:line="360" w:lineRule="auto"/>
        <w:ind w:firstLine="709"/>
        <w:jc w:val="both"/>
        <w:rPr>
          <w:szCs w:val="28"/>
        </w:rPr>
      </w:pPr>
    </w:p>
    <w:p w:rsidR="0065644C" w:rsidRDefault="0065644C" w:rsidP="00E10B04">
      <w:pPr>
        <w:pStyle w:val="20"/>
        <w:tabs>
          <w:tab w:val="left" w:pos="567"/>
        </w:tabs>
        <w:autoSpaceDE w:val="0"/>
        <w:autoSpaceDN w:val="0"/>
        <w:spacing w:after="0" w:line="360" w:lineRule="auto"/>
        <w:ind w:firstLine="709"/>
        <w:jc w:val="both"/>
        <w:rPr>
          <w:szCs w:val="28"/>
        </w:rPr>
      </w:pPr>
    </w:p>
    <w:p w:rsidR="0065644C" w:rsidRDefault="0065644C" w:rsidP="0065644C">
      <w:pPr>
        <w:pStyle w:val="1"/>
        <w:spacing w:line="240" w:lineRule="auto"/>
        <w:ind w:firstLine="0"/>
        <w:jc w:val="center"/>
      </w:pPr>
      <w:r w:rsidRPr="0065644C">
        <w:lastRenderedPageBreak/>
        <w:t>Глава 1.  Теоретические и методологические аспекты учета затрат на производство</w:t>
      </w:r>
    </w:p>
    <w:p w:rsidR="002219B7" w:rsidRPr="002219B7" w:rsidRDefault="002219B7" w:rsidP="002219B7"/>
    <w:p w:rsidR="0065644C" w:rsidRDefault="0065644C" w:rsidP="0065644C">
      <w:pPr>
        <w:pStyle w:val="2"/>
        <w:spacing w:line="240" w:lineRule="auto"/>
        <w:ind w:firstLine="720"/>
      </w:pPr>
      <w:r>
        <w:t>1.1</w:t>
      </w:r>
      <w:r w:rsidR="002219B7">
        <w:t>.</w:t>
      </w:r>
      <w:r>
        <w:t xml:space="preserve"> Основные понятия и нормативное регулирование себестоимости, принципы ее формирования</w:t>
      </w:r>
    </w:p>
    <w:p w:rsidR="0065644C" w:rsidRDefault="0065644C" w:rsidP="0065644C">
      <w:pPr>
        <w:ind w:firstLine="709"/>
        <w:rPr>
          <w:sz w:val="28"/>
          <w:szCs w:val="28"/>
        </w:rPr>
      </w:pPr>
    </w:p>
    <w:p w:rsidR="0065644C" w:rsidRDefault="0065644C" w:rsidP="0065644C">
      <w:pPr>
        <w:rPr>
          <w:sz w:val="28"/>
          <w:szCs w:val="28"/>
        </w:rPr>
      </w:pPr>
    </w:p>
    <w:p w:rsidR="0065644C" w:rsidRDefault="0065644C" w:rsidP="0065644C">
      <w:pPr>
        <w:spacing w:line="360" w:lineRule="auto"/>
        <w:ind w:firstLine="709"/>
        <w:jc w:val="both"/>
        <w:rPr>
          <w:sz w:val="28"/>
          <w:szCs w:val="28"/>
        </w:rPr>
      </w:pPr>
      <w:r w:rsidRPr="00FD6627">
        <w:rPr>
          <w:bCs/>
          <w:iCs/>
          <w:sz w:val="28"/>
          <w:szCs w:val="28"/>
        </w:rPr>
        <w:t>Издержками производства (обращения)</w:t>
      </w:r>
      <w:r>
        <w:rPr>
          <w:sz w:val="28"/>
          <w:szCs w:val="28"/>
        </w:rPr>
        <w:t xml:space="preserve"> принято называть затраты живого и овеществленного труда на изготовление продукции, товара (выполнение работ, оказание услуг) и их продажу. На практике для характеристики всех издержек производства за определенный период применяют термин «затраты на производство». Издержки, относящиеся к выпущенной продукции, выполненным работам, оказанным услугам, выражаются в себестоимости продукции (работ, услуг).</w:t>
      </w:r>
    </w:p>
    <w:p w:rsidR="0065644C" w:rsidRDefault="0065644C" w:rsidP="0065644C">
      <w:pPr>
        <w:spacing w:line="360" w:lineRule="auto"/>
        <w:ind w:firstLine="709"/>
        <w:jc w:val="both"/>
        <w:rPr>
          <w:sz w:val="28"/>
          <w:szCs w:val="28"/>
        </w:rPr>
      </w:pPr>
      <w:r>
        <w:rPr>
          <w:sz w:val="28"/>
          <w:szCs w:val="28"/>
        </w:rPr>
        <w:t>Обратим внимание еще на одно обстоятельство. В официальных документах и авторских публикациях термины «затраты», «расходы», «издержки производства», «затраты на производство» нередко употребляют в самых разных значениях.</w:t>
      </w:r>
    </w:p>
    <w:p w:rsidR="0065644C" w:rsidRDefault="0065644C" w:rsidP="0065644C">
      <w:pPr>
        <w:spacing w:line="360" w:lineRule="auto"/>
        <w:ind w:firstLine="709"/>
        <w:jc w:val="both"/>
        <w:rPr>
          <w:sz w:val="28"/>
          <w:szCs w:val="28"/>
        </w:rPr>
      </w:pPr>
      <w:r>
        <w:rPr>
          <w:sz w:val="28"/>
          <w:szCs w:val="28"/>
        </w:rPr>
        <w:t>По одному мнению, затраты и расходы - разные понятия: затраты - не что иное, как расходы, приходящиеся по времени на отчетный период, а расходы - использование материальных, трудовых и финансовых ресурсов вне связи с определенным отчетным периодом (уменьшение экономических выгод). Первые связаны с предпринимательской деятельностью и поэтому образуют себестоимость продукции (работ, услуг).</w:t>
      </w:r>
    </w:p>
    <w:p w:rsidR="0065644C" w:rsidRDefault="0065644C" w:rsidP="0065644C">
      <w:pPr>
        <w:spacing w:line="360" w:lineRule="auto"/>
        <w:ind w:firstLine="709"/>
        <w:jc w:val="both"/>
        <w:rPr>
          <w:sz w:val="28"/>
          <w:szCs w:val="28"/>
        </w:rPr>
      </w:pPr>
      <w:r>
        <w:rPr>
          <w:sz w:val="28"/>
          <w:szCs w:val="28"/>
        </w:rPr>
        <w:t>По другому мнению, затраты и расходы - это синонимы. Нередко можно встретить словосочетания «издержки производства» и «затраты на производство» либо в одинаковом, либо в разных значениях. Не внесло ясности в этот вопрос и ПБУ 10/99 «Расходы организации».</w:t>
      </w:r>
    </w:p>
    <w:p w:rsidR="0065644C" w:rsidRDefault="0065644C" w:rsidP="0065644C">
      <w:pPr>
        <w:pStyle w:val="20"/>
        <w:spacing w:line="360" w:lineRule="auto"/>
        <w:ind w:firstLine="709"/>
        <w:jc w:val="both"/>
        <w:rPr>
          <w:sz w:val="28"/>
        </w:rPr>
      </w:pPr>
      <w:r>
        <w:rPr>
          <w:sz w:val="28"/>
        </w:rPr>
        <w:t xml:space="preserve">Издержки производства представляют собой совокупные затраты предприятия на производство и реализацию продукции за определенный период безотносительно к тому, приходятся затраты на законченный продукт (что соответствует себестоимости продукции) или на незавершенное </w:t>
      </w:r>
      <w:r>
        <w:rPr>
          <w:sz w:val="28"/>
        </w:rPr>
        <w:lastRenderedPageBreak/>
        <w:t>производство. В этом отношении «издержки производства» и «затраты на производство» близки по своему экономическому содержанию. Но если первое понятие обычно употребляют применительно к затратам по их назначению (т. е. затратам по статьям калькуляции, что равносильно понятию себестоимости выпущенной продукции и себестоимости незавершенного производства в разрезе калькуляционных статей), то второе (затраты на производство) обычно соотносят с затратами по экономическим элементам.</w:t>
      </w:r>
    </w:p>
    <w:p w:rsidR="0065644C" w:rsidRDefault="0065644C" w:rsidP="0065644C">
      <w:pPr>
        <w:spacing w:line="360" w:lineRule="auto"/>
        <w:ind w:firstLine="709"/>
        <w:jc w:val="both"/>
        <w:rPr>
          <w:sz w:val="28"/>
          <w:szCs w:val="28"/>
        </w:rPr>
      </w:pPr>
      <w:r>
        <w:rPr>
          <w:sz w:val="28"/>
          <w:szCs w:val="28"/>
        </w:rPr>
        <w:t xml:space="preserve">Группировка затрат </w:t>
      </w:r>
      <w:r w:rsidRPr="00FD6627">
        <w:rPr>
          <w:bCs/>
          <w:sz w:val="28"/>
          <w:szCs w:val="28"/>
        </w:rPr>
        <w:t>по экономическим элементам</w:t>
      </w:r>
      <w:r>
        <w:rPr>
          <w:b/>
          <w:bCs/>
          <w:sz w:val="28"/>
          <w:szCs w:val="28"/>
        </w:rPr>
        <w:t xml:space="preserve"> </w:t>
      </w:r>
      <w:r>
        <w:rPr>
          <w:bCs/>
          <w:sz w:val="28"/>
          <w:szCs w:val="28"/>
        </w:rPr>
        <w:t xml:space="preserve">показывает, </w:t>
      </w:r>
      <w:r w:rsidRPr="00FD6627">
        <w:rPr>
          <w:bCs/>
          <w:sz w:val="28"/>
          <w:szCs w:val="28"/>
        </w:rPr>
        <w:t>что именно</w:t>
      </w:r>
      <w:r>
        <w:rPr>
          <w:sz w:val="28"/>
          <w:szCs w:val="28"/>
        </w:rPr>
        <w:t xml:space="preserve"> израсходовано на производство продукции (работ, услуг), каково соотношение отдельных элементов затрат в общей сумме расходов. Затраты по экономическим элементам включают разные виды затрат, сгруппированные на соответствующих балансовых счетах. В частности, расход материалов определяется по кредиту счета 10 «Материалы», расходы на оплату труда - по кредиту счета 70 «Расчеты с персоналом по оплате труда» и т.п.</w:t>
      </w:r>
    </w:p>
    <w:p w:rsidR="0065644C" w:rsidRDefault="0065644C" w:rsidP="0065644C">
      <w:pPr>
        <w:pStyle w:val="20"/>
        <w:spacing w:line="360" w:lineRule="auto"/>
        <w:ind w:firstLine="709"/>
        <w:jc w:val="both"/>
        <w:rPr>
          <w:sz w:val="28"/>
          <w:szCs w:val="28"/>
        </w:rPr>
      </w:pPr>
      <w:r>
        <w:rPr>
          <w:sz w:val="28"/>
          <w:szCs w:val="28"/>
        </w:rPr>
        <w:t xml:space="preserve">Для планирования и учета издержки, связанные с производством и реализацией продукции (работ, услуг) группируют </w:t>
      </w:r>
      <w:r w:rsidRPr="00FD6627">
        <w:rPr>
          <w:bCs/>
          <w:sz w:val="28"/>
          <w:szCs w:val="28"/>
        </w:rPr>
        <w:t>по статьям калькуляции</w:t>
      </w:r>
      <w:r>
        <w:rPr>
          <w:sz w:val="28"/>
          <w:szCs w:val="28"/>
        </w:rPr>
        <w:t>. Это позволяет формировать производственную и полную себестоимость производимой продукции. Затраты по статьям калькуляции по своему составу шире элементных, так как учитывают характер и структуру производства, создавая базу для определения цены создаваемой продукции и экономического анализа.</w:t>
      </w:r>
    </w:p>
    <w:p w:rsidR="0065644C" w:rsidRDefault="0065644C" w:rsidP="0065644C">
      <w:pPr>
        <w:spacing w:line="360" w:lineRule="auto"/>
        <w:ind w:firstLine="709"/>
        <w:jc w:val="both"/>
        <w:rPr>
          <w:sz w:val="28"/>
        </w:rPr>
      </w:pPr>
      <w:r>
        <w:rPr>
          <w:sz w:val="28"/>
          <w:szCs w:val="28"/>
        </w:rPr>
        <w:t>Итак, поскольку по действующему законодательству под затратами понимаются, по существу, затраты, связанные с производством и реализацией продукции, несмотря на то, что по своему назначению они относятся не только к затратам, которые включены в себестоимость готовой продукции, но и к незавершенному производству, будем чаще применять словосочетание «издержки производства и обращения» или более короткий термин – «затраты».</w:t>
      </w:r>
    </w:p>
    <w:p w:rsidR="0065644C" w:rsidRDefault="0065644C" w:rsidP="0065644C">
      <w:pPr>
        <w:spacing w:line="360" w:lineRule="auto"/>
        <w:ind w:firstLine="709"/>
        <w:jc w:val="both"/>
        <w:rPr>
          <w:sz w:val="28"/>
          <w:szCs w:val="28"/>
        </w:rPr>
      </w:pPr>
      <w:r>
        <w:rPr>
          <w:sz w:val="28"/>
          <w:szCs w:val="28"/>
        </w:rPr>
        <w:lastRenderedPageBreak/>
        <w:t>Понятие себестоимости фигурирует во многих нормативных актах Российской Федерации. При этом следует различать, по меньшей мере, два аспекта данного термина - экономический и налоговый.</w:t>
      </w:r>
    </w:p>
    <w:p w:rsidR="0065644C" w:rsidRDefault="0065644C" w:rsidP="0065644C">
      <w:pPr>
        <w:spacing w:line="360" w:lineRule="auto"/>
        <w:ind w:firstLine="709"/>
        <w:jc w:val="both"/>
        <w:rPr>
          <w:sz w:val="28"/>
          <w:szCs w:val="28"/>
        </w:rPr>
      </w:pPr>
      <w:r>
        <w:rPr>
          <w:sz w:val="28"/>
          <w:szCs w:val="28"/>
        </w:rPr>
        <w:t xml:space="preserve">При рассмотрении экономического аспекта себестоимости следует руководствоваться содержанием актов, входящих в систему нормативного регулирования бухгалтерского учета. Учитывая комплексный характер данного понятия, оно явно или косвенно присутствует почти во всех документах. Поэтому экономический смысл себестоимости продукта следует искать в нормативных документах на всех четырех уровнях сложившейся в России системы законодательства по бухгалтерскому учету. </w:t>
      </w:r>
    </w:p>
    <w:p w:rsidR="0065644C" w:rsidRDefault="0065644C" w:rsidP="0065644C">
      <w:pPr>
        <w:spacing w:line="360" w:lineRule="auto"/>
        <w:ind w:firstLine="709"/>
        <w:jc w:val="both"/>
        <w:rPr>
          <w:sz w:val="28"/>
          <w:szCs w:val="28"/>
        </w:rPr>
      </w:pPr>
      <w:r>
        <w:rPr>
          <w:sz w:val="28"/>
          <w:szCs w:val="28"/>
        </w:rPr>
        <w:t>На первом уровне это:</w:t>
      </w:r>
    </w:p>
    <w:p w:rsidR="0065644C" w:rsidRDefault="0065644C" w:rsidP="0065644C">
      <w:pPr>
        <w:numPr>
          <w:ilvl w:val="0"/>
          <w:numId w:val="1"/>
        </w:numPr>
        <w:spacing w:line="360" w:lineRule="auto"/>
        <w:ind w:left="0" w:firstLine="709"/>
        <w:jc w:val="both"/>
        <w:rPr>
          <w:sz w:val="28"/>
          <w:szCs w:val="28"/>
        </w:rPr>
      </w:pPr>
      <w:r>
        <w:rPr>
          <w:sz w:val="28"/>
          <w:szCs w:val="28"/>
        </w:rPr>
        <w:t>Гражданский код</w:t>
      </w:r>
      <w:r w:rsidR="00581460">
        <w:rPr>
          <w:sz w:val="28"/>
          <w:szCs w:val="28"/>
        </w:rPr>
        <w:t>екс РФ, части первая и вторая</w:t>
      </w:r>
      <w:r>
        <w:rPr>
          <w:sz w:val="28"/>
          <w:szCs w:val="28"/>
        </w:rPr>
        <w:t>;</w:t>
      </w:r>
    </w:p>
    <w:p w:rsidR="0065644C" w:rsidRDefault="0065644C" w:rsidP="0065644C">
      <w:pPr>
        <w:numPr>
          <w:ilvl w:val="0"/>
          <w:numId w:val="1"/>
        </w:numPr>
        <w:spacing w:line="360" w:lineRule="auto"/>
        <w:ind w:left="0" w:firstLine="709"/>
        <w:jc w:val="both"/>
        <w:rPr>
          <w:sz w:val="28"/>
          <w:szCs w:val="28"/>
        </w:rPr>
      </w:pPr>
      <w:r>
        <w:rPr>
          <w:sz w:val="28"/>
          <w:szCs w:val="28"/>
        </w:rPr>
        <w:t xml:space="preserve">Налоговый кодекс РФ, части </w:t>
      </w:r>
      <w:r w:rsidR="00A72BBF">
        <w:rPr>
          <w:sz w:val="28"/>
          <w:szCs w:val="28"/>
          <w:lang w:val="en-US"/>
        </w:rPr>
        <w:t>I</w:t>
      </w:r>
      <w:r>
        <w:rPr>
          <w:sz w:val="28"/>
          <w:szCs w:val="28"/>
        </w:rPr>
        <w:t xml:space="preserve"> и </w:t>
      </w:r>
      <w:r w:rsidR="00A72BBF">
        <w:rPr>
          <w:sz w:val="28"/>
          <w:szCs w:val="28"/>
          <w:lang w:val="en-US"/>
        </w:rPr>
        <w:t>II</w:t>
      </w:r>
      <w:r>
        <w:rPr>
          <w:sz w:val="28"/>
          <w:szCs w:val="28"/>
        </w:rPr>
        <w:t>;</w:t>
      </w:r>
    </w:p>
    <w:p w:rsidR="0065644C" w:rsidRDefault="0065644C" w:rsidP="0065644C">
      <w:pPr>
        <w:numPr>
          <w:ilvl w:val="0"/>
          <w:numId w:val="1"/>
        </w:numPr>
        <w:spacing w:line="360" w:lineRule="auto"/>
        <w:ind w:left="0" w:firstLine="709"/>
        <w:jc w:val="both"/>
        <w:rPr>
          <w:sz w:val="28"/>
          <w:szCs w:val="28"/>
        </w:rPr>
      </w:pPr>
      <w:r>
        <w:rPr>
          <w:sz w:val="28"/>
          <w:szCs w:val="28"/>
        </w:rPr>
        <w:t>Федеральный закон «О бухгалтерском учете»;</w:t>
      </w:r>
    </w:p>
    <w:p w:rsidR="0065644C" w:rsidRDefault="0065644C" w:rsidP="0065644C">
      <w:pPr>
        <w:numPr>
          <w:ilvl w:val="0"/>
          <w:numId w:val="1"/>
        </w:numPr>
        <w:spacing w:line="360" w:lineRule="auto"/>
        <w:ind w:left="0" w:firstLine="709"/>
        <w:jc w:val="both"/>
        <w:rPr>
          <w:sz w:val="28"/>
          <w:szCs w:val="28"/>
        </w:rPr>
      </w:pPr>
      <w:r>
        <w:rPr>
          <w:sz w:val="28"/>
          <w:szCs w:val="28"/>
        </w:rPr>
        <w:t>Федеральный закон «Об упрощенной системе налогообложения, учета и отчетности для субъектов малого предпринимательства» (с изменениями и дополнениями);</w:t>
      </w:r>
    </w:p>
    <w:p w:rsidR="0065644C" w:rsidRDefault="0065644C" w:rsidP="0065644C">
      <w:pPr>
        <w:numPr>
          <w:ilvl w:val="0"/>
          <w:numId w:val="1"/>
        </w:numPr>
        <w:spacing w:line="360" w:lineRule="auto"/>
        <w:ind w:left="0" w:firstLine="709"/>
        <w:jc w:val="both"/>
        <w:rPr>
          <w:sz w:val="28"/>
          <w:szCs w:val="28"/>
        </w:rPr>
      </w:pPr>
      <w:r>
        <w:rPr>
          <w:sz w:val="28"/>
          <w:szCs w:val="28"/>
        </w:rPr>
        <w:t>Положение о бухгалтерском учете и отчетности в Российской Федерации;</w:t>
      </w:r>
    </w:p>
    <w:p w:rsidR="0065644C" w:rsidRDefault="0065644C" w:rsidP="0065644C">
      <w:pPr>
        <w:spacing w:line="360" w:lineRule="auto"/>
        <w:ind w:firstLine="709"/>
        <w:jc w:val="both"/>
        <w:rPr>
          <w:sz w:val="28"/>
          <w:szCs w:val="28"/>
        </w:rPr>
      </w:pPr>
      <w:r>
        <w:rPr>
          <w:sz w:val="28"/>
          <w:szCs w:val="28"/>
        </w:rPr>
        <w:t xml:space="preserve">На втором уровне находится Система национальных бухгалтерских стандартов - Положений по бухгалтерскому учету (ПБУ). На данный момент принято 15 положений, которые регулируют принципы учета отдельных объектов (основных средств, материально-производственных запасов, имущества и обязательств, выраженных в иностранной валюте, договоров на капитальное строительство и др.), а также общие принципы учета и отчетности (составления учетной политики организации, нормирования расходов и доходов, условных фактов хозяйственной деятельности и т. д.). </w:t>
      </w:r>
    </w:p>
    <w:p w:rsidR="0065644C" w:rsidRDefault="0065644C" w:rsidP="0065644C">
      <w:pPr>
        <w:spacing w:line="360" w:lineRule="auto"/>
        <w:ind w:firstLine="709"/>
        <w:jc w:val="both"/>
        <w:rPr>
          <w:sz w:val="28"/>
          <w:szCs w:val="28"/>
        </w:rPr>
      </w:pPr>
      <w:r>
        <w:rPr>
          <w:sz w:val="28"/>
          <w:szCs w:val="28"/>
        </w:rPr>
        <w:t>Третий уровень - различного рода методические указания, рекомендации в основном Министерства финансов РФ, учитывающие, в том числе, и отраслевую специфику различных организаций.</w:t>
      </w:r>
    </w:p>
    <w:p w:rsidR="0065644C" w:rsidRDefault="0065644C" w:rsidP="0065644C">
      <w:pPr>
        <w:spacing w:line="360" w:lineRule="auto"/>
        <w:ind w:firstLine="709"/>
        <w:jc w:val="both"/>
        <w:rPr>
          <w:sz w:val="28"/>
          <w:szCs w:val="28"/>
        </w:rPr>
      </w:pPr>
      <w:r>
        <w:rPr>
          <w:sz w:val="28"/>
          <w:szCs w:val="28"/>
        </w:rPr>
        <w:lastRenderedPageBreak/>
        <w:t>Четвертый уровень - внутренние рабочие документы организации, основным из которых является Положение об учетной политике организации</w:t>
      </w:r>
      <w:r>
        <w:rPr>
          <w:rStyle w:val="a3"/>
          <w:sz w:val="28"/>
          <w:szCs w:val="28"/>
        </w:rPr>
        <w:footnoteReference w:id="1"/>
      </w:r>
      <w:r>
        <w:rPr>
          <w:sz w:val="28"/>
          <w:szCs w:val="28"/>
        </w:rPr>
        <w:t>.</w:t>
      </w:r>
    </w:p>
    <w:p w:rsidR="0065644C" w:rsidRDefault="0065644C" w:rsidP="0065644C">
      <w:pPr>
        <w:pStyle w:val="20"/>
        <w:spacing w:line="360" w:lineRule="auto"/>
        <w:ind w:firstLine="709"/>
        <w:rPr>
          <w:sz w:val="28"/>
          <w:szCs w:val="28"/>
        </w:rPr>
      </w:pPr>
      <w:r>
        <w:rPr>
          <w:sz w:val="28"/>
          <w:szCs w:val="28"/>
        </w:rPr>
        <w:t>Основной нормативный акт по вопросу состава затрат (себестоимости), действующий в настоящее время - это Положение по бухгалтерскому учету «Расходы организации» ПБУ 10/99.</w:t>
      </w:r>
    </w:p>
    <w:p w:rsidR="0065644C" w:rsidRDefault="0065644C" w:rsidP="0065644C">
      <w:pPr>
        <w:spacing w:line="360" w:lineRule="auto"/>
        <w:ind w:firstLine="709"/>
        <w:jc w:val="both"/>
        <w:rPr>
          <w:sz w:val="28"/>
          <w:szCs w:val="28"/>
        </w:rPr>
      </w:pPr>
      <w:r w:rsidRPr="002219B7">
        <w:rPr>
          <w:sz w:val="28"/>
          <w:szCs w:val="28"/>
        </w:rPr>
        <w:t>Рассмотрим основные прин</w:t>
      </w:r>
      <w:r w:rsidR="002219B7">
        <w:rPr>
          <w:sz w:val="28"/>
          <w:szCs w:val="28"/>
        </w:rPr>
        <w:t xml:space="preserve">ципы формирования себестоимости. </w:t>
      </w:r>
      <w:r>
        <w:rPr>
          <w:sz w:val="28"/>
          <w:szCs w:val="28"/>
        </w:rPr>
        <w:t>Себестоимость продукции представляет собой объективный показатель, который не зависит от содержания тех или иных нормативных актов и сущность которого определяется рядом экономических принципов:</w:t>
      </w:r>
    </w:p>
    <w:p w:rsidR="0065644C" w:rsidRPr="00FD6627" w:rsidRDefault="0065644C" w:rsidP="0065644C">
      <w:pPr>
        <w:numPr>
          <w:ilvl w:val="0"/>
          <w:numId w:val="2"/>
        </w:numPr>
        <w:tabs>
          <w:tab w:val="clear" w:pos="1554"/>
          <w:tab w:val="left" w:pos="1134"/>
        </w:tabs>
        <w:spacing w:line="360" w:lineRule="auto"/>
        <w:ind w:left="0" w:firstLine="709"/>
        <w:jc w:val="both"/>
        <w:rPr>
          <w:iCs/>
          <w:sz w:val="28"/>
          <w:szCs w:val="28"/>
        </w:rPr>
      </w:pPr>
      <w:r w:rsidRPr="00FD6627">
        <w:rPr>
          <w:iCs/>
          <w:sz w:val="28"/>
          <w:szCs w:val="28"/>
        </w:rPr>
        <w:t xml:space="preserve">Связь с осуществляемой организацией предпринимательской деятельностью. </w:t>
      </w:r>
    </w:p>
    <w:p w:rsidR="0065644C" w:rsidRDefault="0065644C" w:rsidP="0065644C">
      <w:pPr>
        <w:tabs>
          <w:tab w:val="left" w:pos="1134"/>
        </w:tabs>
        <w:spacing w:line="360" w:lineRule="auto"/>
        <w:ind w:firstLine="720"/>
        <w:jc w:val="both"/>
        <w:rPr>
          <w:sz w:val="28"/>
          <w:szCs w:val="28"/>
        </w:rPr>
      </w:pPr>
      <w:r>
        <w:rPr>
          <w:sz w:val="28"/>
          <w:szCs w:val="28"/>
        </w:rPr>
        <w:t>В себестоимость продукции (работ, услуг) включаются издержки, связанные с процессом производства и реализации. Издержки, не связанные с предпринимательской деятельностью, относятся к категории непроизводственных расходов. Этот принцип вытекает из формулировки себестоимости, приведенной в Положении о составе затрат и и</w:t>
      </w:r>
      <w:r w:rsidR="003012EE">
        <w:rPr>
          <w:sz w:val="28"/>
          <w:szCs w:val="28"/>
        </w:rPr>
        <w:t>х</w:t>
      </w:r>
      <w:r>
        <w:rPr>
          <w:sz w:val="28"/>
          <w:szCs w:val="28"/>
        </w:rPr>
        <w:t xml:space="preserve"> анализа перечня расходов, подлежащих включению в себестоимость, и расходов, не относимых к ним.</w:t>
      </w:r>
    </w:p>
    <w:p w:rsidR="0065644C" w:rsidRPr="00FD6627" w:rsidRDefault="0065644C" w:rsidP="0065644C">
      <w:pPr>
        <w:numPr>
          <w:ilvl w:val="0"/>
          <w:numId w:val="2"/>
        </w:numPr>
        <w:tabs>
          <w:tab w:val="clear" w:pos="1554"/>
          <w:tab w:val="num" w:pos="567"/>
          <w:tab w:val="left" w:pos="1134"/>
        </w:tabs>
        <w:spacing w:line="360" w:lineRule="auto"/>
        <w:ind w:left="0" w:firstLine="709"/>
        <w:jc w:val="both"/>
        <w:rPr>
          <w:iCs/>
          <w:sz w:val="28"/>
          <w:szCs w:val="28"/>
        </w:rPr>
      </w:pPr>
      <w:r w:rsidRPr="00FD6627">
        <w:rPr>
          <w:iCs/>
          <w:sz w:val="28"/>
          <w:szCs w:val="28"/>
        </w:rPr>
        <w:t>Разделение текущих и капитальных з</w:t>
      </w:r>
      <w:r w:rsidR="005D6A00" w:rsidRPr="00FD6627">
        <w:rPr>
          <w:iCs/>
          <w:sz w:val="28"/>
          <w:szCs w:val="28"/>
        </w:rPr>
        <w:t>атрат.</w:t>
      </w:r>
    </w:p>
    <w:p w:rsidR="0065644C" w:rsidRDefault="0065644C" w:rsidP="0065644C">
      <w:pPr>
        <w:tabs>
          <w:tab w:val="left" w:pos="1134"/>
        </w:tabs>
        <w:spacing w:line="360" w:lineRule="auto"/>
        <w:ind w:firstLine="720"/>
        <w:jc w:val="both"/>
        <w:rPr>
          <w:sz w:val="28"/>
          <w:szCs w:val="28"/>
        </w:rPr>
      </w:pPr>
      <w:r>
        <w:rPr>
          <w:sz w:val="28"/>
          <w:szCs w:val="28"/>
        </w:rPr>
        <w:t xml:space="preserve">В бухгалтерском учете должен вестись раздельный учет текущих затрат организации и ее капитальных вложений. К текущим относятся расходы производственных ресурсов, потребляемые, как правило, в одном хозяйственном цикле. К капитальным относятся инвестиции во внеоборотные активы, используемые в нескольких циклах производства, </w:t>
      </w:r>
      <w:r>
        <w:rPr>
          <w:sz w:val="28"/>
          <w:szCs w:val="28"/>
        </w:rPr>
        <w:lastRenderedPageBreak/>
        <w:t xml:space="preserve">стоимость которых включается в текущие издержки производства или обращения посредством начисления амортизации. К таким активам могут относиться объекты основных средств (производственные помещения, склады, промышленное или торговое оборудование и т.д.), нематериальные активы или долгосрочные финансовые вложения инвестиционного характера. </w:t>
      </w:r>
    </w:p>
    <w:p w:rsidR="0065644C" w:rsidRPr="00FD6627" w:rsidRDefault="0065644C" w:rsidP="0065644C">
      <w:pPr>
        <w:numPr>
          <w:ilvl w:val="0"/>
          <w:numId w:val="2"/>
        </w:numPr>
        <w:tabs>
          <w:tab w:val="clear" w:pos="1554"/>
          <w:tab w:val="num" w:pos="567"/>
          <w:tab w:val="left" w:pos="1134"/>
        </w:tabs>
        <w:spacing w:line="360" w:lineRule="auto"/>
        <w:ind w:left="0" w:firstLine="709"/>
        <w:jc w:val="both"/>
        <w:rPr>
          <w:iCs/>
          <w:sz w:val="28"/>
          <w:szCs w:val="28"/>
        </w:rPr>
      </w:pPr>
      <w:r w:rsidRPr="00FD6627">
        <w:rPr>
          <w:iCs/>
          <w:sz w:val="28"/>
          <w:szCs w:val="28"/>
        </w:rPr>
        <w:t>Допущение временной определенности фактов хозяйственной деяте</w:t>
      </w:r>
      <w:r w:rsidR="005D6A00" w:rsidRPr="00FD6627">
        <w:rPr>
          <w:iCs/>
          <w:sz w:val="28"/>
          <w:szCs w:val="28"/>
        </w:rPr>
        <w:t>льности – принцип начисления</w:t>
      </w:r>
      <w:r w:rsidRPr="00FD6627">
        <w:rPr>
          <w:iCs/>
          <w:sz w:val="28"/>
          <w:szCs w:val="28"/>
        </w:rPr>
        <w:t>.</w:t>
      </w:r>
    </w:p>
    <w:p w:rsidR="0065644C" w:rsidRDefault="0065644C" w:rsidP="0065644C">
      <w:pPr>
        <w:tabs>
          <w:tab w:val="left" w:pos="1134"/>
        </w:tabs>
        <w:spacing w:line="360" w:lineRule="auto"/>
        <w:ind w:firstLine="720"/>
        <w:jc w:val="both"/>
        <w:rPr>
          <w:sz w:val="28"/>
          <w:szCs w:val="28"/>
        </w:rPr>
      </w:pPr>
      <w:r>
        <w:rPr>
          <w:sz w:val="28"/>
          <w:szCs w:val="28"/>
        </w:rPr>
        <w:t xml:space="preserve">Факты хозяйственной деятельности предприятия относятся к тому отчетному периоду (отражаются в бухгалтерском учете), в котором они имели место, независимо от фактического времени поступления или выплаты денежных средств, связанных с этими фактами.  Например, расходы по оплате труда включаются в себестоимость не в момент выдачи денег из кассы, а на дату возникновения задолженности организации перед своими работниками. </w:t>
      </w:r>
    </w:p>
    <w:p w:rsidR="005D6A00" w:rsidRPr="00FD6627" w:rsidRDefault="0065644C" w:rsidP="0065644C">
      <w:pPr>
        <w:numPr>
          <w:ilvl w:val="0"/>
          <w:numId w:val="2"/>
        </w:numPr>
        <w:tabs>
          <w:tab w:val="clear" w:pos="1554"/>
          <w:tab w:val="num" w:pos="567"/>
          <w:tab w:val="left" w:pos="1134"/>
        </w:tabs>
        <w:spacing w:line="360" w:lineRule="auto"/>
        <w:ind w:left="0" w:firstLine="709"/>
        <w:jc w:val="both"/>
        <w:rPr>
          <w:sz w:val="28"/>
          <w:szCs w:val="28"/>
        </w:rPr>
      </w:pPr>
      <w:r w:rsidRPr="00FD6627">
        <w:rPr>
          <w:iCs/>
          <w:sz w:val="28"/>
          <w:szCs w:val="28"/>
        </w:rPr>
        <w:t>Допущение имущественной обособленности организации</w:t>
      </w:r>
    </w:p>
    <w:p w:rsidR="0065644C" w:rsidRDefault="0065644C" w:rsidP="005D6A00">
      <w:pPr>
        <w:tabs>
          <w:tab w:val="left" w:pos="1134"/>
        </w:tabs>
        <w:spacing w:line="360" w:lineRule="auto"/>
        <w:ind w:firstLine="720"/>
        <w:jc w:val="both"/>
        <w:rPr>
          <w:sz w:val="28"/>
          <w:szCs w:val="28"/>
        </w:rPr>
      </w:pPr>
      <w:r>
        <w:rPr>
          <w:sz w:val="28"/>
          <w:szCs w:val="28"/>
        </w:rPr>
        <w:t xml:space="preserve"> Согласно данному принципу, имущество и обязательства самого предприятия существуют обособленно от имущества и обязательств собственников предприятия и других юридических лиц. Рассмотрим такой пример. Является ли правомерным включение в себестоимость продукции затрат по неоплаченным материалам (по которым имеется кредиторская задолженность)? Ответ следует искать в договоре купли-продажи или поставки данных материалов. Если договором предусмотрены особые условия перехода права собственности от продавца к покупателю, например, если материалы переходят в собственность покупателя после окончательной их оплаты, то материальные ценности не должны были ставиться на баланс и не должны были совершаться соответствующие бухгалтерские записи. Организация не может отпускать в производство то, что ей не принадлежит. Если же договором предусмотрен переход права собственности еще до оплаты, то такое включение будет являться правомерным (но НДС, уплаченный при приобретении материалов, будет принят в зачет только </w:t>
      </w:r>
      <w:r>
        <w:rPr>
          <w:sz w:val="28"/>
          <w:szCs w:val="28"/>
        </w:rPr>
        <w:lastRenderedPageBreak/>
        <w:t xml:space="preserve">после их фактической оплаты). Данный пример объясняет смысл принципа имущественной обособленности предприятия и его возможное влияние на порядок формирования себестоимости. </w:t>
      </w:r>
    </w:p>
    <w:p w:rsidR="0065644C" w:rsidRDefault="0065644C" w:rsidP="0065644C">
      <w:pPr>
        <w:tabs>
          <w:tab w:val="left" w:pos="1134"/>
        </w:tabs>
        <w:spacing w:line="360" w:lineRule="auto"/>
        <w:ind w:firstLine="709"/>
        <w:jc w:val="both"/>
        <w:rPr>
          <w:sz w:val="28"/>
          <w:szCs w:val="28"/>
        </w:rPr>
      </w:pPr>
      <w:r>
        <w:rPr>
          <w:sz w:val="28"/>
          <w:szCs w:val="28"/>
        </w:rPr>
        <w:t>Естественно, данный перечень не является базой для разграничения затрат, включаемых в себестоимость продукции, и затрат, погашаемых за счет собственных источников предприятия. Эти принципы всего лишь закладывают основу экономической целесообразности включения тех или иных расходов в себестоимость продукции (работ, услуг) и в конечном итоге определения финансовых результатов. А все расходы, осуществляемые организациями и подлежащие включению в себестоимость, должны соответствовать тем или иным пунктам ПБУ 10/99</w:t>
      </w:r>
      <w:r w:rsidR="00CB40FF">
        <w:rPr>
          <w:sz w:val="28"/>
          <w:szCs w:val="28"/>
        </w:rPr>
        <w:t xml:space="preserve"> </w:t>
      </w:r>
      <w:r w:rsidR="00CB40FF" w:rsidRPr="00CB40FF">
        <w:rPr>
          <w:sz w:val="28"/>
          <w:szCs w:val="28"/>
        </w:rPr>
        <w:t>[</w:t>
      </w:r>
      <w:r w:rsidR="00CB40FF">
        <w:rPr>
          <w:sz w:val="28"/>
          <w:szCs w:val="28"/>
        </w:rPr>
        <w:t>5</w:t>
      </w:r>
      <w:r w:rsidR="00CB40FF" w:rsidRPr="00CB40FF">
        <w:rPr>
          <w:sz w:val="28"/>
          <w:szCs w:val="28"/>
        </w:rPr>
        <w:t>]</w:t>
      </w:r>
      <w:r>
        <w:rPr>
          <w:sz w:val="28"/>
          <w:szCs w:val="28"/>
        </w:rPr>
        <w:t>. Но обеспечивает ли нормативная регламентация достоверность сформированной себестоимости продукции, отражающей полноту использования производственных факторов в целях оперативного производственного и управленческого учета? По нашему мнению, никакой, даже самый хороший закон, не сможет вобрать в себя всё многообразие хозяйственной деятельности предприятий. Перечень расходов, включаемых в себестоимость, как в западном учёте, должен устанавливаться самим предприятием. Для целей же налогообложения  существует свой перечень расходов, уменьшающий доходы, который приведен в главе 25 НК</w:t>
      </w:r>
      <w:r w:rsidR="00CB40FF">
        <w:rPr>
          <w:sz w:val="28"/>
          <w:szCs w:val="28"/>
        </w:rPr>
        <w:t xml:space="preserve"> </w:t>
      </w:r>
      <w:r w:rsidR="00CB40FF" w:rsidRPr="00CB40FF">
        <w:rPr>
          <w:sz w:val="28"/>
          <w:szCs w:val="28"/>
        </w:rPr>
        <w:t>[</w:t>
      </w:r>
      <w:r w:rsidR="00CB40FF">
        <w:rPr>
          <w:sz w:val="28"/>
          <w:szCs w:val="28"/>
        </w:rPr>
        <w:t>3</w:t>
      </w:r>
      <w:r w:rsidR="00CB40FF" w:rsidRPr="00CB40FF">
        <w:rPr>
          <w:sz w:val="28"/>
          <w:szCs w:val="28"/>
        </w:rPr>
        <w:t>]</w:t>
      </w:r>
      <w:r>
        <w:rPr>
          <w:sz w:val="28"/>
          <w:szCs w:val="28"/>
        </w:rPr>
        <w:t xml:space="preserve">. </w:t>
      </w:r>
    </w:p>
    <w:p w:rsidR="0065644C" w:rsidRDefault="0065644C" w:rsidP="0065644C">
      <w:pPr>
        <w:tabs>
          <w:tab w:val="left" w:pos="1134"/>
        </w:tabs>
        <w:spacing w:line="360" w:lineRule="auto"/>
        <w:ind w:firstLine="709"/>
        <w:jc w:val="both"/>
        <w:rPr>
          <w:sz w:val="28"/>
        </w:rPr>
      </w:pPr>
      <w:r>
        <w:rPr>
          <w:sz w:val="28"/>
        </w:rPr>
        <w:t>Роль себестоимости, текущих издержек производства и обращения как одного из важнейших финансово-экономических показателей деятельности организаций неизмеримо возрастает в системе управления предприятиями по мере осознания ими неизбежной необходимости получения достоверной информации о формировании этого показателя, имеющего различные виды группировок и классификаций.</w:t>
      </w:r>
    </w:p>
    <w:p w:rsidR="0065644C" w:rsidRPr="0065644C" w:rsidRDefault="0065644C" w:rsidP="0065644C">
      <w:pPr>
        <w:tabs>
          <w:tab w:val="left" w:pos="1134"/>
        </w:tabs>
        <w:spacing w:line="360" w:lineRule="auto"/>
        <w:ind w:firstLine="709"/>
        <w:jc w:val="both"/>
        <w:rPr>
          <w:b/>
          <w:bCs/>
          <w:sz w:val="28"/>
          <w:szCs w:val="28"/>
        </w:rPr>
      </w:pPr>
    </w:p>
    <w:p w:rsidR="00A72BBF" w:rsidRDefault="00A72BBF" w:rsidP="005D6A00">
      <w:pPr>
        <w:pStyle w:val="2"/>
        <w:spacing w:line="240" w:lineRule="auto"/>
        <w:ind w:firstLine="720"/>
      </w:pPr>
    </w:p>
    <w:p w:rsidR="00A72BBF" w:rsidRPr="00A72BBF" w:rsidRDefault="00A72BBF" w:rsidP="00A72BBF"/>
    <w:p w:rsidR="00FD6627" w:rsidRDefault="00FD6627" w:rsidP="00FD6627"/>
    <w:p w:rsidR="00FD6627" w:rsidRDefault="00FD6627" w:rsidP="00FD6627">
      <w:pPr>
        <w:spacing w:before="120"/>
        <w:jc w:val="center"/>
        <w:rPr>
          <w:b/>
          <w:bCs/>
          <w:sz w:val="28"/>
          <w:szCs w:val="28"/>
        </w:rPr>
      </w:pPr>
      <w:r w:rsidRPr="009648F7">
        <w:rPr>
          <w:b/>
          <w:bCs/>
          <w:sz w:val="28"/>
          <w:szCs w:val="28"/>
        </w:rPr>
        <w:lastRenderedPageBreak/>
        <w:t>1.</w:t>
      </w:r>
      <w:r>
        <w:rPr>
          <w:b/>
          <w:bCs/>
          <w:sz w:val="28"/>
          <w:szCs w:val="28"/>
        </w:rPr>
        <w:t>2</w:t>
      </w:r>
      <w:r w:rsidRPr="009648F7">
        <w:rPr>
          <w:b/>
          <w:bCs/>
          <w:sz w:val="28"/>
          <w:szCs w:val="28"/>
        </w:rPr>
        <w:t>. Классификация затрат для определения себестоимости произведенной продукции и полученной прибыли</w:t>
      </w:r>
    </w:p>
    <w:p w:rsidR="00FD6627" w:rsidRPr="009648F7" w:rsidRDefault="00FD6627" w:rsidP="00FD6627">
      <w:pPr>
        <w:spacing w:before="120"/>
        <w:jc w:val="center"/>
        <w:rPr>
          <w:b/>
          <w:bCs/>
          <w:sz w:val="28"/>
          <w:szCs w:val="28"/>
        </w:rPr>
      </w:pPr>
    </w:p>
    <w:p w:rsidR="00FD6627" w:rsidRPr="00FD6627" w:rsidRDefault="00FD6627" w:rsidP="00FD6627">
      <w:pPr>
        <w:spacing w:line="360" w:lineRule="auto"/>
        <w:ind w:firstLine="720"/>
        <w:jc w:val="both"/>
        <w:rPr>
          <w:sz w:val="28"/>
          <w:szCs w:val="28"/>
        </w:rPr>
      </w:pPr>
      <w:r w:rsidRPr="00FD6627">
        <w:rPr>
          <w:sz w:val="28"/>
          <w:szCs w:val="28"/>
        </w:rPr>
        <w:t>Для определения себестоимости и полученной прибыли затраты классифицируются следующим образом:</w:t>
      </w:r>
    </w:p>
    <w:p w:rsidR="00FD6627" w:rsidRPr="00FD6627" w:rsidRDefault="00FD6627" w:rsidP="00FD6627">
      <w:pPr>
        <w:spacing w:line="360" w:lineRule="auto"/>
        <w:ind w:firstLine="720"/>
        <w:jc w:val="both"/>
        <w:rPr>
          <w:sz w:val="28"/>
          <w:szCs w:val="28"/>
        </w:rPr>
      </w:pPr>
      <w:r>
        <w:rPr>
          <w:sz w:val="28"/>
          <w:szCs w:val="28"/>
        </w:rPr>
        <w:t xml:space="preserve">- </w:t>
      </w:r>
      <w:r w:rsidRPr="00FD6627">
        <w:rPr>
          <w:sz w:val="28"/>
          <w:szCs w:val="28"/>
        </w:rPr>
        <w:t xml:space="preserve">входящие и истекшие; </w:t>
      </w:r>
    </w:p>
    <w:p w:rsidR="00FD6627" w:rsidRPr="00FD6627" w:rsidRDefault="00FD6627" w:rsidP="00FD6627">
      <w:pPr>
        <w:spacing w:line="360" w:lineRule="auto"/>
        <w:ind w:firstLine="720"/>
        <w:jc w:val="both"/>
        <w:rPr>
          <w:sz w:val="28"/>
          <w:szCs w:val="28"/>
        </w:rPr>
      </w:pPr>
      <w:r>
        <w:rPr>
          <w:sz w:val="28"/>
          <w:szCs w:val="28"/>
        </w:rPr>
        <w:t xml:space="preserve">- </w:t>
      </w:r>
      <w:r w:rsidRPr="00FD6627">
        <w:rPr>
          <w:sz w:val="28"/>
          <w:szCs w:val="28"/>
        </w:rPr>
        <w:t xml:space="preserve">прямые и косвенные; </w:t>
      </w:r>
    </w:p>
    <w:p w:rsidR="00FD6627" w:rsidRPr="00FD6627" w:rsidRDefault="00FD6627" w:rsidP="00FD6627">
      <w:pPr>
        <w:spacing w:line="360" w:lineRule="auto"/>
        <w:ind w:firstLine="720"/>
        <w:jc w:val="both"/>
        <w:rPr>
          <w:sz w:val="28"/>
          <w:szCs w:val="28"/>
        </w:rPr>
      </w:pPr>
      <w:r>
        <w:rPr>
          <w:sz w:val="28"/>
          <w:szCs w:val="28"/>
        </w:rPr>
        <w:t xml:space="preserve">- </w:t>
      </w:r>
      <w:r w:rsidRPr="00FD6627">
        <w:rPr>
          <w:sz w:val="28"/>
          <w:szCs w:val="28"/>
        </w:rPr>
        <w:t xml:space="preserve">основные и накладные; </w:t>
      </w:r>
    </w:p>
    <w:p w:rsidR="00FD6627" w:rsidRPr="00FD6627" w:rsidRDefault="00FD6627" w:rsidP="00FD6627">
      <w:pPr>
        <w:spacing w:line="360" w:lineRule="auto"/>
        <w:ind w:firstLine="720"/>
        <w:jc w:val="both"/>
        <w:rPr>
          <w:sz w:val="28"/>
          <w:szCs w:val="28"/>
        </w:rPr>
      </w:pPr>
      <w:r>
        <w:rPr>
          <w:sz w:val="28"/>
          <w:szCs w:val="28"/>
        </w:rPr>
        <w:t xml:space="preserve">- </w:t>
      </w:r>
      <w:r w:rsidRPr="00FD6627">
        <w:rPr>
          <w:sz w:val="28"/>
          <w:szCs w:val="28"/>
        </w:rPr>
        <w:t xml:space="preserve">входящие в себестоимость продукции и внепроизводственные; </w:t>
      </w:r>
    </w:p>
    <w:p w:rsidR="00FD6627" w:rsidRPr="00FD6627" w:rsidRDefault="00FD6627" w:rsidP="00FD6627">
      <w:pPr>
        <w:spacing w:line="360" w:lineRule="auto"/>
        <w:ind w:firstLine="720"/>
        <w:jc w:val="both"/>
        <w:rPr>
          <w:sz w:val="28"/>
          <w:szCs w:val="28"/>
        </w:rPr>
      </w:pPr>
      <w:r>
        <w:rPr>
          <w:sz w:val="28"/>
          <w:szCs w:val="28"/>
        </w:rPr>
        <w:t xml:space="preserve">- </w:t>
      </w:r>
      <w:r w:rsidRPr="00FD6627">
        <w:rPr>
          <w:sz w:val="28"/>
          <w:szCs w:val="28"/>
        </w:rPr>
        <w:t xml:space="preserve">одноэлементные и комплексные. </w:t>
      </w:r>
    </w:p>
    <w:p w:rsidR="00FD6627" w:rsidRPr="00FD6627" w:rsidRDefault="00FD6627" w:rsidP="00FD6627">
      <w:pPr>
        <w:spacing w:line="360" w:lineRule="auto"/>
        <w:ind w:firstLine="720"/>
        <w:jc w:val="both"/>
        <w:rPr>
          <w:sz w:val="28"/>
          <w:szCs w:val="28"/>
        </w:rPr>
      </w:pPr>
      <w:r w:rsidRPr="00FD6627">
        <w:rPr>
          <w:sz w:val="28"/>
          <w:szCs w:val="28"/>
        </w:rPr>
        <w:t>Входящие затраты - это те ресурсы, которые были приобретены и имеются в наличии и, как ожидается, должны принести доходы в будущем. Входящие затраты в балансе отражаются как активы в виде производственных запасов, незавершенного производства, готовой продукции, товаров.</w:t>
      </w:r>
    </w:p>
    <w:p w:rsidR="00FD6627" w:rsidRPr="00FD6627" w:rsidRDefault="00FD6627" w:rsidP="00FD6627">
      <w:pPr>
        <w:spacing w:line="360" w:lineRule="auto"/>
        <w:ind w:firstLine="720"/>
        <w:jc w:val="both"/>
        <w:rPr>
          <w:sz w:val="28"/>
          <w:szCs w:val="28"/>
        </w:rPr>
      </w:pPr>
      <w:r w:rsidRPr="00FD6627">
        <w:rPr>
          <w:sz w:val="28"/>
          <w:szCs w:val="28"/>
        </w:rPr>
        <w:t>К истекшим относятся ресурсы, израсходованные для получения доходов в настоящем и потерявшие способность приносить доход в будущем. Истекшие затраты отражаются в составе затрат на производство реализованной продукции, то есть входящие затраты перешли в истекшие.</w:t>
      </w:r>
    </w:p>
    <w:p w:rsidR="00FD6627" w:rsidRPr="00FD6627" w:rsidRDefault="00FD6627" w:rsidP="00FD6627">
      <w:pPr>
        <w:spacing w:line="360" w:lineRule="auto"/>
        <w:ind w:firstLine="720"/>
        <w:jc w:val="both"/>
        <w:rPr>
          <w:sz w:val="28"/>
          <w:szCs w:val="28"/>
        </w:rPr>
      </w:pPr>
      <w:r w:rsidRPr="00FD6627">
        <w:rPr>
          <w:sz w:val="28"/>
          <w:szCs w:val="28"/>
        </w:rPr>
        <w:t>Правильное деление затрат на входящие и истекшие имеет важное значение при исчислении прибыли и убытков, оценки активов предприятия.</w:t>
      </w:r>
    </w:p>
    <w:p w:rsidR="00FD6627" w:rsidRPr="00FD6627" w:rsidRDefault="00FD6627" w:rsidP="00FD6627">
      <w:pPr>
        <w:spacing w:line="360" w:lineRule="auto"/>
        <w:ind w:firstLine="720"/>
        <w:jc w:val="both"/>
        <w:rPr>
          <w:sz w:val="28"/>
          <w:szCs w:val="28"/>
        </w:rPr>
      </w:pPr>
      <w:r w:rsidRPr="00FD6627">
        <w:rPr>
          <w:sz w:val="28"/>
          <w:szCs w:val="28"/>
        </w:rPr>
        <w:t>В зависимости от способов отнесения на себестоимость отдельных видов продукции затраты делятся на прямые и косвенные.</w:t>
      </w:r>
    </w:p>
    <w:p w:rsidR="00FD6627" w:rsidRPr="00FD6627" w:rsidRDefault="00FD6627" w:rsidP="00FD6627">
      <w:pPr>
        <w:spacing w:line="360" w:lineRule="auto"/>
        <w:ind w:firstLine="720"/>
        <w:jc w:val="both"/>
        <w:rPr>
          <w:sz w:val="28"/>
          <w:szCs w:val="28"/>
        </w:rPr>
      </w:pPr>
      <w:r w:rsidRPr="00FD6627">
        <w:rPr>
          <w:sz w:val="28"/>
          <w:szCs w:val="28"/>
        </w:rPr>
        <w:t>Прямыми называют затраты, которые связаны с производством конкретных видов продукции, выполнением конкретных работ (услуг) и могут быть прямо включены в их стоимость (материальные затраты и прямые затраты на оплату труда). Размер прямых затрат на единицу продукции практически не зависит от объема производства.</w:t>
      </w:r>
    </w:p>
    <w:p w:rsidR="00FD6627" w:rsidRPr="00FD6627" w:rsidRDefault="00FD6627" w:rsidP="00FD6627">
      <w:pPr>
        <w:spacing w:line="360" w:lineRule="auto"/>
        <w:ind w:firstLine="720"/>
        <w:jc w:val="both"/>
        <w:rPr>
          <w:sz w:val="28"/>
          <w:szCs w:val="28"/>
        </w:rPr>
      </w:pPr>
      <w:r w:rsidRPr="00FD6627">
        <w:rPr>
          <w:sz w:val="28"/>
          <w:szCs w:val="28"/>
        </w:rPr>
        <w:t xml:space="preserve">К косвенным относят затраты, которые носят общий характер для производства нескольких видов продукции и в момент совершения их невозможно отнести на конкретный вид продукции (работ, услуг). Такие </w:t>
      </w:r>
      <w:r w:rsidRPr="00FD6627">
        <w:rPr>
          <w:sz w:val="28"/>
          <w:szCs w:val="28"/>
        </w:rPr>
        <w:lastRenderedPageBreak/>
        <w:t>расходы распределяются между отдельными видами продукции косвенным путем в зависимости от выбранной предприятием базы распределения. К косвенным затратам можно отнести общепроизводственные расходы, расходы на содержание и эксплуатацию оборудования, управленческие расходы и т. д. Особенностью косвенных затрат является их неизменность в пределах масштабной базы (определенный интервал объема производства, при котором затраты остаются постоянными)</w:t>
      </w:r>
      <w:r w:rsidR="00CB40FF">
        <w:rPr>
          <w:sz w:val="28"/>
          <w:szCs w:val="28"/>
        </w:rPr>
        <w:t xml:space="preserve"> </w:t>
      </w:r>
      <w:r w:rsidR="00CB40FF" w:rsidRPr="00CB40FF">
        <w:rPr>
          <w:sz w:val="28"/>
          <w:szCs w:val="28"/>
        </w:rPr>
        <w:t>[</w:t>
      </w:r>
      <w:r w:rsidR="00CB40FF">
        <w:rPr>
          <w:sz w:val="28"/>
          <w:szCs w:val="28"/>
        </w:rPr>
        <w:t>7</w:t>
      </w:r>
      <w:r w:rsidR="00CB40FF" w:rsidRPr="00CB40FF">
        <w:rPr>
          <w:sz w:val="28"/>
          <w:szCs w:val="28"/>
        </w:rPr>
        <w:t>]</w:t>
      </w:r>
      <w:r w:rsidRPr="00FD6627">
        <w:rPr>
          <w:sz w:val="28"/>
          <w:szCs w:val="28"/>
        </w:rPr>
        <w:t>.</w:t>
      </w:r>
    </w:p>
    <w:p w:rsidR="00FD6627" w:rsidRPr="00FD6627" w:rsidRDefault="00FD6627" w:rsidP="00FD6627">
      <w:pPr>
        <w:spacing w:line="360" w:lineRule="auto"/>
        <w:ind w:firstLine="720"/>
        <w:jc w:val="both"/>
        <w:rPr>
          <w:sz w:val="28"/>
          <w:szCs w:val="28"/>
        </w:rPr>
      </w:pPr>
      <w:r w:rsidRPr="00FD6627">
        <w:rPr>
          <w:sz w:val="28"/>
          <w:szCs w:val="28"/>
        </w:rPr>
        <w:t>По своему назначению издержки делятся на основные и накладные.</w:t>
      </w:r>
    </w:p>
    <w:p w:rsidR="00FD6627" w:rsidRPr="00FD6627" w:rsidRDefault="00FD6627" w:rsidP="00FD6627">
      <w:pPr>
        <w:spacing w:line="360" w:lineRule="auto"/>
        <w:ind w:firstLine="720"/>
        <w:jc w:val="both"/>
        <w:rPr>
          <w:sz w:val="28"/>
          <w:szCs w:val="28"/>
        </w:rPr>
      </w:pPr>
      <w:r w:rsidRPr="00FD6627">
        <w:rPr>
          <w:sz w:val="28"/>
          <w:szCs w:val="28"/>
        </w:rPr>
        <w:t>Основными называют затраты, непосредственно связанные с производством продукции (оказанием услуг, выполнением работ). Это стоимость сырья, материалов, амортизация основных производственных фондов, оплата труда производственных рабочих.</w:t>
      </w:r>
    </w:p>
    <w:p w:rsidR="00FD6627" w:rsidRPr="00FD6627" w:rsidRDefault="00FD6627" w:rsidP="00FD6627">
      <w:pPr>
        <w:spacing w:line="360" w:lineRule="auto"/>
        <w:ind w:firstLine="720"/>
        <w:jc w:val="both"/>
        <w:rPr>
          <w:sz w:val="28"/>
          <w:szCs w:val="28"/>
        </w:rPr>
      </w:pPr>
      <w:r w:rsidRPr="00FD6627">
        <w:rPr>
          <w:sz w:val="28"/>
          <w:szCs w:val="28"/>
        </w:rPr>
        <w:t>К накладным относятся расходы по обслуживанию и управлению производством (общепроизводственные) и обслуживанию и управлению предприятием (общехозяйственные).</w:t>
      </w:r>
    </w:p>
    <w:p w:rsidR="00FD6627" w:rsidRPr="00FD6627" w:rsidRDefault="00FD6627" w:rsidP="00FD6627">
      <w:pPr>
        <w:spacing w:line="360" w:lineRule="auto"/>
        <w:ind w:firstLine="720"/>
        <w:jc w:val="both"/>
        <w:rPr>
          <w:sz w:val="28"/>
          <w:szCs w:val="28"/>
        </w:rPr>
      </w:pPr>
      <w:r w:rsidRPr="00FD6627">
        <w:rPr>
          <w:sz w:val="28"/>
          <w:szCs w:val="28"/>
        </w:rPr>
        <w:t>К общепроизводственным расходам можно отнести затраты на содержание оборудования, содержание аппарата управления производственных подразделений и т. д. К общехозяйственным относят административно-управленческие расходы, оплату консультационных услуг, оказываемых сторонними организациями, и т. д.</w:t>
      </w:r>
    </w:p>
    <w:p w:rsidR="00FD6627" w:rsidRPr="00FD6627" w:rsidRDefault="00FD6627" w:rsidP="00FD6627">
      <w:pPr>
        <w:spacing w:line="360" w:lineRule="auto"/>
        <w:ind w:firstLine="720"/>
        <w:jc w:val="both"/>
        <w:rPr>
          <w:sz w:val="28"/>
          <w:szCs w:val="28"/>
        </w:rPr>
      </w:pPr>
      <w:r w:rsidRPr="00FD6627">
        <w:rPr>
          <w:sz w:val="28"/>
          <w:szCs w:val="28"/>
        </w:rPr>
        <w:t>Классификация затрат на основные и накладные имеет важное значение при организации раздельных систем учета полных и частичных затрат на производство.</w:t>
      </w:r>
    </w:p>
    <w:p w:rsidR="00FD6627" w:rsidRPr="00FD6627" w:rsidRDefault="00FD6627" w:rsidP="00FD6627">
      <w:pPr>
        <w:spacing w:line="360" w:lineRule="auto"/>
        <w:ind w:firstLine="720"/>
        <w:jc w:val="both"/>
        <w:rPr>
          <w:sz w:val="28"/>
          <w:szCs w:val="28"/>
        </w:rPr>
      </w:pPr>
      <w:r w:rsidRPr="00FD6627">
        <w:rPr>
          <w:sz w:val="28"/>
          <w:szCs w:val="28"/>
        </w:rPr>
        <w:t>В себестоимость выпущенной продукции должны включаться только производственные затраты, и с этой целью затраты группируются на затраты, входящие в себестоимость продукции, и внепроизводственные затраты.</w:t>
      </w:r>
    </w:p>
    <w:p w:rsidR="00FD6627" w:rsidRPr="00FD6627" w:rsidRDefault="00FD6627" w:rsidP="00FD6627">
      <w:pPr>
        <w:spacing w:before="120" w:line="360" w:lineRule="auto"/>
        <w:ind w:firstLine="567"/>
        <w:jc w:val="both"/>
        <w:rPr>
          <w:sz w:val="28"/>
          <w:szCs w:val="28"/>
        </w:rPr>
      </w:pPr>
      <w:r w:rsidRPr="00FD6627">
        <w:rPr>
          <w:sz w:val="28"/>
          <w:szCs w:val="28"/>
        </w:rPr>
        <w:t xml:space="preserve">К затратам, входящим в себестоимость продукции, относят только производственные затраты, т.е. связанные с производством готовой продукции и незавершенным производством до момента реализации (прямые </w:t>
      </w:r>
      <w:r w:rsidRPr="00FD6627">
        <w:rPr>
          <w:sz w:val="28"/>
          <w:szCs w:val="28"/>
        </w:rPr>
        <w:lastRenderedPageBreak/>
        <w:t>материальные затраты, прямые затраты на оплату труда, общепроизводственные затраты).</w:t>
      </w:r>
    </w:p>
    <w:p w:rsidR="00FD6627" w:rsidRPr="00FD6627" w:rsidRDefault="00FD6627" w:rsidP="00FD6627">
      <w:pPr>
        <w:spacing w:before="120" w:line="360" w:lineRule="auto"/>
        <w:ind w:firstLine="567"/>
        <w:jc w:val="both"/>
        <w:rPr>
          <w:sz w:val="28"/>
          <w:szCs w:val="28"/>
        </w:rPr>
      </w:pPr>
      <w:r w:rsidRPr="00FD6627">
        <w:rPr>
          <w:sz w:val="28"/>
          <w:szCs w:val="28"/>
        </w:rPr>
        <w:t>Внепроизводственные затраты (затраты отчетного периода) не учитываются при оценке запасов. Размер внепроизводственных расходов зависит в основном от длительности периода, в котором они возникли, а не от объемов производства. К ним относят затраты непроизводственного характера: коммерческие (связаны со сбытом продукции) и административные.</w:t>
      </w:r>
    </w:p>
    <w:p w:rsidR="00FD6627" w:rsidRPr="00FD6627" w:rsidRDefault="00FD6627" w:rsidP="00FD6627">
      <w:pPr>
        <w:spacing w:before="120" w:line="360" w:lineRule="auto"/>
        <w:ind w:firstLine="567"/>
        <w:jc w:val="both"/>
        <w:rPr>
          <w:sz w:val="28"/>
          <w:szCs w:val="28"/>
        </w:rPr>
      </w:pPr>
      <w:r w:rsidRPr="00FD6627">
        <w:rPr>
          <w:sz w:val="28"/>
          <w:szCs w:val="28"/>
        </w:rPr>
        <w:t>Такая классификация отвечает требованиям международных стандартов бухгалтерского учета, в соответствии с которыми для оценки запасов произведенной продукции в себестоимость продукции должны включаться только производственные затраты.</w:t>
      </w:r>
    </w:p>
    <w:p w:rsidR="00FD6627" w:rsidRPr="00FD6627" w:rsidRDefault="00FD6627" w:rsidP="00FD6627">
      <w:pPr>
        <w:spacing w:before="120" w:line="360" w:lineRule="auto"/>
        <w:ind w:firstLine="567"/>
        <w:jc w:val="both"/>
        <w:rPr>
          <w:sz w:val="28"/>
          <w:szCs w:val="28"/>
        </w:rPr>
      </w:pPr>
      <w:r w:rsidRPr="00FD6627">
        <w:rPr>
          <w:sz w:val="28"/>
          <w:szCs w:val="28"/>
        </w:rPr>
        <w:t>Также затраты подразделяются на одноэлементные и комплексные.</w:t>
      </w:r>
    </w:p>
    <w:p w:rsidR="00FD6627" w:rsidRPr="00FD6627" w:rsidRDefault="00FD6627" w:rsidP="00FD6627">
      <w:pPr>
        <w:spacing w:before="120" w:line="360" w:lineRule="auto"/>
        <w:ind w:firstLine="567"/>
        <w:jc w:val="both"/>
        <w:rPr>
          <w:sz w:val="28"/>
          <w:szCs w:val="28"/>
        </w:rPr>
      </w:pPr>
      <w:r w:rsidRPr="00FD6627">
        <w:rPr>
          <w:sz w:val="28"/>
          <w:szCs w:val="28"/>
        </w:rPr>
        <w:t>Одноэлементными называют однородные затраты на производство. По этому признаку затраты, образующие себестоимость продукции (работ, услуг), группируются по следующим элементам: материальные затраты; затраты на оплату труда; отчисления на социальные нужды; амортизационные отчисления; прочие затраты.</w:t>
      </w:r>
    </w:p>
    <w:p w:rsidR="00FD6627" w:rsidRPr="00FD6627" w:rsidRDefault="00FD6627" w:rsidP="00FD6627">
      <w:pPr>
        <w:spacing w:before="120" w:line="360" w:lineRule="auto"/>
        <w:ind w:firstLine="567"/>
        <w:jc w:val="both"/>
        <w:rPr>
          <w:sz w:val="28"/>
          <w:szCs w:val="28"/>
        </w:rPr>
      </w:pPr>
      <w:r w:rsidRPr="00FD6627">
        <w:rPr>
          <w:sz w:val="28"/>
          <w:szCs w:val="28"/>
        </w:rPr>
        <w:t>Комплексные затраты состоят из нескольких экономических элементов. Примером служат общепроизводственные расходы, которые включают практически все элементы.</w:t>
      </w:r>
    </w:p>
    <w:p w:rsidR="00FD6627" w:rsidRDefault="00FD6627" w:rsidP="00FD6627">
      <w:pPr>
        <w:spacing w:before="120"/>
        <w:jc w:val="center"/>
        <w:rPr>
          <w:b/>
          <w:bCs/>
          <w:sz w:val="28"/>
          <w:szCs w:val="28"/>
        </w:rPr>
      </w:pPr>
      <w:r w:rsidRPr="009648F7">
        <w:rPr>
          <w:b/>
          <w:bCs/>
          <w:sz w:val="28"/>
          <w:szCs w:val="28"/>
        </w:rPr>
        <w:t>1.</w:t>
      </w:r>
      <w:r>
        <w:rPr>
          <w:b/>
          <w:bCs/>
          <w:sz w:val="28"/>
          <w:szCs w:val="28"/>
        </w:rPr>
        <w:t>3</w:t>
      </w:r>
      <w:r w:rsidRPr="009648F7">
        <w:rPr>
          <w:b/>
          <w:bCs/>
          <w:sz w:val="28"/>
          <w:szCs w:val="28"/>
        </w:rPr>
        <w:t>. Классификация затрат для принятия решений и планирования</w:t>
      </w:r>
    </w:p>
    <w:p w:rsidR="00FD6627" w:rsidRPr="009648F7" w:rsidRDefault="00FD6627" w:rsidP="00FD6627">
      <w:pPr>
        <w:spacing w:before="120"/>
        <w:jc w:val="center"/>
        <w:rPr>
          <w:b/>
          <w:bCs/>
          <w:sz w:val="28"/>
          <w:szCs w:val="28"/>
        </w:rPr>
      </w:pPr>
    </w:p>
    <w:p w:rsidR="00FD6627" w:rsidRPr="00FD6627" w:rsidRDefault="00FD6627" w:rsidP="00FD6627">
      <w:pPr>
        <w:spacing w:line="360" w:lineRule="auto"/>
        <w:ind w:firstLine="720"/>
        <w:jc w:val="both"/>
        <w:rPr>
          <w:sz w:val="28"/>
          <w:szCs w:val="28"/>
        </w:rPr>
      </w:pPr>
      <w:r w:rsidRPr="00FD6627">
        <w:rPr>
          <w:sz w:val="28"/>
          <w:szCs w:val="28"/>
        </w:rPr>
        <w:t>Управленческие решения в основном обращены в будущее, поэтому руководителям нужна подробная информация об ожидаемых расходах и доходах. В целях получения такой информации выделяют следующие виды затрат:</w:t>
      </w:r>
    </w:p>
    <w:p w:rsidR="00FD6627" w:rsidRPr="00FD6627" w:rsidRDefault="00FD6627" w:rsidP="00FD6627">
      <w:pPr>
        <w:spacing w:line="360" w:lineRule="auto"/>
        <w:ind w:firstLine="720"/>
        <w:jc w:val="both"/>
        <w:rPr>
          <w:sz w:val="28"/>
          <w:szCs w:val="28"/>
        </w:rPr>
      </w:pPr>
      <w:r>
        <w:rPr>
          <w:sz w:val="28"/>
          <w:szCs w:val="28"/>
        </w:rPr>
        <w:t xml:space="preserve">- </w:t>
      </w:r>
      <w:r w:rsidRPr="00FD6627">
        <w:rPr>
          <w:sz w:val="28"/>
          <w:szCs w:val="28"/>
        </w:rPr>
        <w:t xml:space="preserve">переменные и постоянные; </w:t>
      </w:r>
    </w:p>
    <w:p w:rsidR="00FD6627" w:rsidRPr="00FD6627" w:rsidRDefault="00FD6627" w:rsidP="00FD6627">
      <w:pPr>
        <w:spacing w:line="360" w:lineRule="auto"/>
        <w:ind w:firstLine="720"/>
        <w:jc w:val="both"/>
        <w:rPr>
          <w:sz w:val="28"/>
          <w:szCs w:val="28"/>
        </w:rPr>
      </w:pPr>
      <w:r>
        <w:rPr>
          <w:sz w:val="28"/>
          <w:szCs w:val="28"/>
        </w:rPr>
        <w:lastRenderedPageBreak/>
        <w:t xml:space="preserve">- </w:t>
      </w:r>
      <w:r w:rsidRPr="00FD6627">
        <w:rPr>
          <w:sz w:val="28"/>
          <w:szCs w:val="28"/>
        </w:rPr>
        <w:t xml:space="preserve">затраты, учитываемые и не учитываемые в расчетах при принятии решений; </w:t>
      </w:r>
    </w:p>
    <w:p w:rsidR="00FD6627" w:rsidRPr="00FD6627" w:rsidRDefault="00FD6627" w:rsidP="00FD6627">
      <w:pPr>
        <w:spacing w:line="360" w:lineRule="auto"/>
        <w:ind w:firstLine="720"/>
        <w:jc w:val="both"/>
        <w:rPr>
          <w:sz w:val="28"/>
          <w:szCs w:val="28"/>
        </w:rPr>
      </w:pPr>
      <w:r>
        <w:rPr>
          <w:sz w:val="28"/>
          <w:szCs w:val="28"/>
        </w:rPr>
        <w:t xml:space="preserve">- </w:t>
      </w:r>
      <w:r w:rsidRPr="00FD6627">
        <w:rPr>
          <w:sz w:val="28"/>
          <w:szCs w:val="28"/>
        </w:rPr>
        <w:t xml:space="preserve">безвозвратные затраты; </w:t>
      </w:r>
    </w:p>
    <w:p w:rsidR="00FD6627" w:rsidRPr="00FD6627" w:rsidRDefault="00FD6627" w:rsidP="00FD6627">
      <w:pPr>
        <w:spacing w:line="360" w:lineRule="auto"/>
        <w:ind w:firstLine="720"/>
        <w:jc w:val="both"/>
        <w:rPr>
          <w:sz w:val="28"/>
          <w:szCs w:val="28"/>
        </w:rPr>
      </w:pPr>
      <w:r>
        <w:rPr>
          <w:sz w:val="28"/>
          <w:szCs w:val="28"/>
        </w:rPr>
        <w:t xml:space="preserve">- </w:t>
      </w:r>
      <w:r w:rsidRPr="00FD6627">
        <w:rPr>
          <w:sz w:val="28"/>
          <w:szCs w:val="28"/>
        </w:rPr>
        <w:t xml:space="preserve">вмененные затраты; </w:t>
      </w:r>
    </w:p>
    <w:p w:rsidR="00FD6627" w:rsidRPr="00FD6627" w:rsidRDefault="00FD6627" w:rsidP="00FD6627">
      <w:pPr>
        <w:spacing w:line="360" w:lineRule="auto"/>
        <w:ind w:firstLine="720"/>
        <w:jc w:val="both"/>
        <w:rPr>
          <w:sz w:val="28"/>
          <w:szCs w:val="28"/>
        </w:rPr>
      </w:pPr>
      <w:r>
        <w:rPr>
          <w:sz w:val="28"/>
          <w:szCs w:val="28"/>
        </w:rPr>
        <w:t xml:space="preserve">- </w:t>
      </w:r>
      <w:r w:rsidRPr="00FD6627">
        <w:rPr>
          <w:sz w:val="28"/>
          <w:szCs w:val="28"/>
        </w:rPr>
        <w:t xml:space="preserve">инкрементные затраты; </w:t>
      </w:r>
    </w:p>
    <w:p w:rsidR="00FD6627" w:rsidRPr="00FD6627" w:rsidRDefault="00FD6627" w:rsidP="00FD6627">
      <w:pPr>
        <w:spacing w:line="360" w:lineRule="auto"/>
        <w:ind w:firstLine="720"/>
        <w:jc w:val="both"/>
        <w:rPr>
          <w:sz w:val="28"/>
          <w:szCs w:val="28"/>
        </w:rPr>
      </w:pPr>
      <w:r>
        <w:rPr>
          <w:sz w:val="28"/>
          <w:szCs w:val="28"/>
        </w:rPr>
        <w:t xml:space="preserve">- </w:t>
      </w:r>
      <w:r w:rsidRPr="00FD6627">
        <w:rPr>
          <w:sz w:val="28"/>
          <w:szCs w:val="28"/>
        </w:rPr>
        <w:t xml:space="preserve">маржинальные затраты и доходы; </w:t>
      </w:r>
    </w:p>
    <w:p w:rsidR="00FD6627" w:rsidRPr="00FD6627" w:rsidRDefault="00FD6627" w:rsidP="00FD6627">
      <w:pPr>
        <w:spacing w:line="360" w:lineRule="auto"/>
        <w:ind w:firstLine="720"/>
        <w:jc w:val="both"/>
        <w:rPr>
          <w:sz w:val="28"/>
          <w:szCs w:val="28"/>
        </w:rPr>
      </w:pPr>
      <w:r>
        <w:rPr>
          <w:sz w:val="28"/>
          <w:szCs w:val="28"/>
        </w:rPr>
        <w:t xml:space="preserve">- </w:t>
      </w:r>
      <w:r w:rsidRPr="00FD6627">
        <w:rPr>
          <w:sz w:val="28"/>
          <w:szCs w:val="28"/>
        </w:rPr>
        <w:t xml:space="preserve">планируемые и непланируемые. </w:t>
      </w:r>
    </w:p>
    <w:p w:rsidR="00CB40FF" w:rsidRDefault="00FD6627" w:rsidP="00FD6627">
      <w:pPr>
        <w:spacing w:line="360" w:lineRule="auto"/>
        <w:ind w:firstLine="720"/>
        <w:jc w:val="both"/>
        <w:rPr>
          <w:sz w:val="28"/>
          <w:szCs w:val="28"/>
        </w:rPr>
      </w:pPr>
      <w:r w:rsidRPr="00FD6627">
        <w:rPr>
          <w:sz w:val="28"/>
          <w:szCs w:val="28"/>
        </w:rPr>
        <w:t xml:space="preserve">К переменным относятся затраты, сумма которых изменяется в прямой зависимости от объема производства, постоянными являются затраты, величина которых не зависит от изменения объема производства. </w:t>
      </w:r>
    </w:p>
    <w:p w:rsidR="00FD6627" w:rsidRPr="00FD6627" w:rsidRDefault="00FD6627" w:rsidP="00FD6627">
      <w:pPr>
        <w:spacing w:line="360" w:lineRule="auto"/>
        <w:ind w:firstLine="720"/>
        <w:jc w:val="both"/>
        <w:rPr>
          <w:sz w:val="28"/>
          <w:szCs w:val="28"/>
        </w:rPr>
      </w:pPr>
      <w:r w:rsidRPr="00FD6627">
        <w:rPr>
          <w:sz w:val="28"/>
          <w:szCs w:val="28"/>
        </w:rPr>
        <w:t>Процесс принятия управленческого решения предполагает сравнение между собой нескольких альтернативных вариантов с целью выбора из них наилучшего. Затраты, учитываемые в расчетах при принятии решений, - это такие затраты, которые зависят от принятого решения. Затраты, не принимаемые в расчет, от принятого решения не зависят.</w:t>
      </w:r>
    </w:p>
    <w:p w:rsidR="00FD6627" w:rsidRPr="00FD6627" w:rsidRDefault="00FD6627" w:rsidP="00FD6627">
      <w:pPr>
        <w:spacing w:line="360" w:lineRule="auto"/>
        <w:ind w:firstLine="720"/>
        <w:jc w:val="both"/>
        <w:rPr>
          <w:sz w:val="28"/>
          <w:szCs w:val="28"/>
        </w:rPr>
      </w:pPr>
      <w:r w:rsidRPr="00FD6627">
        <w:rPr>
          <w:sz w:val="28"/>
          <w:szCs w:val="28"/>
        </w:rPr>
        <w:t>Безвозвратные - это затраты прошлого периода, которые возникли в результате ранее принятого решения и их невозможно изменить в будущем. Безвозвратные расходы при принятии решений в расчет не принимают. Следует различать понятия безвозвратных расходов и расходов, не принимаемых в расчет.</w:t>
      </w:r>
    </w:p>
    <w:p w:rsidR="00FD6627" w:rsidRPr="00FD6627" w:rsidRDefault="00FD6627" w:rsidP="00FD6627">
      <w:pPr>
        <w:spacing w:line="360" w:lineRule="auto"/>
        <w:ind w:firstLine="720"/>
        <w:jc w:val="both"/>
        <w:rPr>
          <w:sz w:val="28"/>
          <w:szCs w:val="28"/>
        </w:rPr>
      </w:pPr>
      <w:r w:rsidRPr="00FD6627">
        <w:rPr>
          <w:sz w:val="28"/>
          <w:szCs w:val="28"/>
        </w:rPr>
        <w:t>Вмененные (иначе их называют воображаемые) затраты - это расходы, которые добавляются при принятии решений в случае ограниченности ресурсов, но в будущем их может и не быть. По сути, такие затраты характеризуют возможности предприятия по использованию производственных ресурсов, которые либо потеряны, либо ими жертвуют в пользу другого альтернативного решения. Речь о вмененных затратах идет лишь в условиях ограниченности ресурсов; если ресурсы не ограничены, то вмененные затраты равны нулю.</w:t>
      </w:r>
    </w:p>
    <w:p w:rsidR="00FD6627" w:rsidRPr="00FD6627" w:rsidRDefault="00FD6627" w:rsidP="00FD6627">
      <w:pPr>
        <w:spacing w:line="360" w:lineRule="auto"/>
        <w:ind w:firstLine="720"/>
        <w:jc w:val="both"/>
        <w:rPr>
          <w:sz w:val="28"/>
          <w:szCs w:val="28"/>
        </w:rPr>
      </w:pPr>
      <w:r w:rsidRPr="00FD6627">
        <w:rPr>
          <w:sz w:val="28"/>
          <w:szCs w:val="28"/>
        </w:rPr>
        <w:t xml:space="preserve">Инкрементные затраты возникают в случае изготовления дополнительной партии продукции. Если в результате принятого решения </w:t>
      </w:r>
      <w:r w:rsidRPr="00FD6627">
        <w:rPr>
          <w:sz w:val="28"/>
          <w:szCs w:val="28"/>
        </w:rPr>
        <w:lastRenderedPageBreak/>
        <w:t>изменяются постоянные затраты, то их увеличение рассматривают как приростные, иначе инкрементные, затраты. Если принятое решение о выпуске дополнительной партии продукции не влечет за собой увеличения постоянных затрат, то инкрементные затраты равны нулю.</w:t>
      </w:r>
    </w:p>
    <w:p w:rsidR="00FD6627" w:rsidRPr="00FD6627" w:rsidRDefault="00FD6627" w:rsidP="00FD6627">
      <w:pPr>
        <w:spacing w:line="360" w:lineRule="auto"/>
        <w:ind w:firstLine="720"/>
        <w:jc w:val="both"/>
        <w:rPr>
          <w:sz w:val="28"/>
          <w:szCs w:val="28"/>
        </w:rPr>
      </w:pPr>
      <w:r w:rsidRPr="00FD6627">
        <w:rPr>
          <w:sz w:val="28"/>
          <w:szCs w:val="28"/>
        </w:rPr>
        <w:t>Маржинальные затраты и доходы - это дополнительные затраты и доходы в расчете не на весь выпуск продукции, а на единицу продукции.</w:t>
      </w:r>
    </w:p>
    <w:p w:rsidR="00FD6627" w:rsidRPr="00FD6627" w:rsidRDefault="00FD6627" w:rsidP="00FD6627">
      <w:pPr>
        <w:spacing w:line="360" w:lineRule="auto"/>
        <w:ind w:firstLine="720"/>
        <w:jc w:val="both"/>
        <w:rPr>
          <w:sz w:val="28"/>
          <w:szCs w:val="28"/>
        </w:rPr>
      </w:pPr>
      <w:r w:rsidRPr="00FD6627">
        <w:rPr>
          <w:sz w:val="28"/>
          <w:szCs w:val="28"/>
        </w:rPr>
        <w:t>Планируемые - это затраты, рассчитанные на определенный объем производства в соответствии с нормами, нормативами, лимитами; они включаются в плановую себестоимость продукции. Непланируемые затраты отражаются только в фактической себестоимости продукции</w:t>
      </w:r>
      <w:r w:rsidR="00CB40FF">
        <w:rPr>
          <w:sz w:val="28"/>
          <w:szCs w:val="28"/>
        </w:rPr>
        <w:t xml:space="preserve"> </w:t>
      </w:r>
      <w:r w:rsidR="00CB40FF" w:rsidRPr="00CB40FF">
        <w:rPr>
          <w:sz w:val="28"/>
          <w:szCs w:val="28"/>
        </w:rPr>
        <w:t>[</w:t>
      </w:r>
      <w:r w:rsidR="00CB40FF">
        <w:rPr>
          <w:sz w:val="28"/>
          <w:szCs w:val="28"/>
        </w:rPr>
        <w:t>12</w:t>
      </w:r>
      <w:r w:rsidR="00CB40FF" w:rsidRPr="00CB40FF">
        <w:rPr>
          <w:sz w:val="28"/>
          <w:szCs w:val="28"/>
        </w:rPr>
        <w:t>]</w:t>
      </w:r>
      <w:r w:rsidR="00CB40FF">
        <w:rPr>
          <w:sz w:val="28"/>
          <w:szCs w:val="28"/>
        </w:rPr>
        <w:t xml:space="preserve"> </w:t>
      </w:r>
      <w:r w:rsidRPr="00FD6627">
        <w:rPr>
          <w:sz w:val="28"/>
          <w:szCs w:val="28"/>
        </w:rPr>
        <w:t>.</w:t>
      </w:r>
    </w:p>
    <w:p w:rsidR="00FD6627" w:rsidRDefault="00FD6627" w:rsidP="00FD6627">
      <w:pPr>
        <w:spacing w:before="120"/>
        <w:jc w:val="center"/>
        <w:rPr>
          <w:b/>
          <w:bCs/>
          <w:sz w:val="28"/>
          <w:szCs w:val="28"/>
        </w:rPr>
      </w:pPr>
      <w:r w:rsidRPr="009648F7">
        <w:rPr>
          <w:b/>
          <w:bCs/>
          <w:sz w:val="28"/>
          <w:szCs w:val="28"/>
        </w:rPr>
        <w:t>1.</w:t>
      </w:r>
      <w:r>
        <w:rPr>
          <w:b/>
          <w:bCs/>
          <w:sz w:val="28"/>
          <w:szCs w:val="28"/>
        </w:rPr>
        <w:t>4</w:t>
      </w:r>
      <w:r w:rsidRPr="009648F7">
        <w:rPr>
          <w:b/>
          <w:bCs/>
          <w:sz w:val="28"/>
          <w:szCs w:val="28"/>
        </w:rPr>
        <w:t>. Классификация затрат для контроля и регулирования</w:t>
      </w:r>
    </w:p>
    <w:p w:rsidR="00FD6627" w:rsidRPr="009648F7" w:rsidRDefault="00FD6627" w:rsidP="00FD6627">
      <w:pPr>
        <w:spacing w:before="120"/>
        <w:jc w:val="center"/>
        <w:rPr>
          <w:b/>
          <w:bCs/>
          <w:sz w:val="28"/>
          <w:szCs w:val="28"/>
        </w:rPr>
      </w:pPr>
    </w:p>
    <w:p w:rsidR="00FD6627" w:rsidRPr="00FD6627" w:rsidRDefault="00FD6627" w:rsidP="00FD6627">
      <w:pPr>
        <w:spacing w:line="360" w:lineRule="auto"/>
        <w:ind w:firstLine="720"/>
        <w:jc w:val="both"/>
        <w:rPr>
          <w:sz w:val="28"/>
          <w:szCs w:val="28"/>
        </w:rPr>
      </w:pPr>
      <w:r w:rsidRPr="00FD6627">
        <w:rPr>
          <w:sz w:val="28"/>
          <w:szCs w:val="28"/>
        </w:rPr>
        <w:t>В целях контроля и регулирования затрат применяется следующая их классификация:</w:t>
      </w:r>
    </w:p>
    <w:p w:rsidR="00FD6627" w:rsidRPr="00FD6627" w:rsidRDefault="00FD6627" w:rsidP="00FD6627">
      <w:pPr>
        <w:spacing w:line="360" w:lineRule="auto"/>
        <w:ind w:firstLine="720"/>
        <w:jc w:val="both"/>
        <w:rPr>
          <w:sz w:val="28"/>
          <w:szCs w:val="28"/>
        </w:rPr>
      </w:pPr>
      <w:r>
        <w:rPr>
          <w:sz w:val="28"/>
          <w:szCs w:val="28"/>
        </w:rPr>
        <w:t xml:space="preserve">- </w:t>
      </w:r>
      <w:r w:rsidRPr="00FD6627">
        <w:rPr>
          <w:sz w:val="28"/>
          <w:szCs w:val="28"/>
        </w:rPr>
        <w:t xml:space="preserve">регулируемые и нерегулируемые; </w:t>
      </w:r>
    </w:p>
    <w:p w:rsidR="00FD6627" w:rsidRPr="00FD6627" w:rsidRDefault="00FD6627" w:rsidP="00FD6627">
      <w:pPr>
        <w:spacing w:line="360" w:lineRule="auto"/>
        <w:ind w:firstLine="720"/>
        <w:jc w:val="both"/>
        <w:rPr>
          <w:sz w:val="28"/>
          <w:szCs w:val="28"/>
        </w:rPr>
      </w:pPr>
      <w:r>
        <w:rPr>
          <w:sz w:val="28"/>
          <w:szCs w:val="28"/>
        </w:rPr>
        <w:t xml:space="preserve">- </w:t>
      </w:r>
      <w:r w:rsidRPr="00FD6627">
        <w:rPr>
          <w:sz w:val="28"/>
          <w:szCs w:val="28"/>
        </w:rPr>
        <w:t xml:space="preserve">эффективные и неэффективные; </w:t>
      </w:r>
    </w:p>
    <w:p w:rsidR="00FD6627" w:rsidRPr="00FD6627" w:rsidRDefault="00FD6627" w:rsidP="00FD6627">
      <w:pPr>
        <w:spacing w:line="360" w:lineRule="auto"/>
        <w:ind w:firstLine="720"/>
        <w:jc w:val="both"/>
        <w:rPr>
          <w:sz w:val="28"/>
          <w:szCs w:val="28"/>
        </w:rPr>
      </w:pPr>
      <w:r>
        <w:rPr>
          <w:sz w:val="28"/>
          <w:szCs w:val="28"/>
        </w:rPr>
        <w:t xml:space="preserve">- </w:t>
      </w:r>
      <w:r w:rsidRPr="00FD6627">
        <w:rPr>
          <w:sz w:val="28"/>
          <w:szCs w:val="28"/>
        </w:rPr>
        <w:t xml:space="preserve">в пределах норм и отклонений от норм; </w:t>
      </w:r>
    </w:p>
    <w:p w:rsidR="00FD6627" w:rsidRPr="00FD6627" w:rsidRDefault="00FD6627" w:rsidP="00FD6627">
      <w:pPr>
        <w:spacing w:line="360" w:lineRule="auto"/>
        <w:ind w:firstLine="720"/>
        <w:jc w:val="both"/>
        <w:rPr>
          <w:sz w:val="28"/>
          <w:szCs w:val="28"/>
        </w:rPr>
      </w:pPr>
      <w:r>
        <w:rPr>
          <w:sz w:val="28"/>
          <w:szCs w:val="28"/>
        </w:rPr>
        <w:t xml:space="preserve">- </w:t>
      </w:r>
      <w:r w:rsidRPr="00FD6627">
        <w:rPr>
          <w:sz w:val="28"/>
          <w:szCs w:val="28"/>
        </w:rPr>
        <w:t xml:space="preserve">контролируемые и неконтролируемые. </w:t>
      </w:r>
    </w:p>
    <w:p w:rsidR="00FD6627" w:rsidRPr="00FD6627" w:rsidRDefault="00FD6627" w:rsidP="00FD6627">
      <w:pPr>
        <w:spacing w:line="360" w:lineRule="auto"/>
        <w:ind w:firstLine="720"/>
        <w:jc w:val="both"/>
        <w:rPr>
          <w:sz w:val="28"/>
          <w:szCs w:val="28"/>
        </w:rPr>
      </w:pPr>
      <w:r w:rsidRPr="00FD6627">
        <w:rPr>
          <w:sz w:val="28"/>
          <w:szCs w:val="28"/>
        </w:rPr>
        <w:t>Регулируемые - затраты, зарегистрированные по центрам ответственности, сумма которых зависит от влияния со стороны менеджера. В целом по предприятию все затраты регулируемые, но не на все затраты может воздействовать менеджер. Например, администрация предприятия имеет право регулировать приобретение производственных запасов, нанимать людей на работу и т. д. Руководитель же производственного отдела на такие затраты не влияет. Затраты, на которые управляющий не влияет, называют нерегулируемыми с его стороны.</w:t>
      </w:r>
    </w:p>
    <w:p w:rsidR="00FD6627" w:rsidRPr="00FD6627" w:rsidRDefault="00FD6627" w:rsidP="00FD6627">
      <w:pPr>
        <w:spacing w:line="360" w:lineRule="auto"/>
        <w:ind w:firstLine="720"/>
        <w:jc w:val="both"/>
        <w:rPr>
          <w:sz w:val="28"/>
          <w:szCs w:val="28"/>
        </w:rPr>
      </w:pPr>
      <w:r w:rsidRPr="00FD6627">
        <w:rPr>
          <w:sz w:val="28"/>
          <w:szCs w:val="28"/>
        </w:rPr>
        <w:t xml:space="preserve">Эффективные - это затраты, в результате которых получают доходы от реализации тех видов продукции, на выпуск которых они были направлены. Неэффективные - это затраты, в результате которых не будут получены </w:t>
      </w:r>
      <w:r w:rsidRPr="00FD6627">
        <w:rPr>
          <w:sz w:val="28"/>
          <w:szCs w:val="28"/>
        </w:rPr>
        <w:lastRenderedPageBreak/>
        <w:t>доходы, так как не будет произведена продукция. Это в основном потери от брака, простоев, порчи материалов и пр.</w:t>
      </w:r>
    </w:p>
    <w:p w:rsidR="00FD6627" w:rsidRPr="00FD6627" w:rsidRDefault="00FD6627" w:rsidP="00FD6627">
      <w:pPr>
        <w:spacing w:line="360" w:lineRule="auto"/>
        <w:ind w:firstLine="720"/>
        <w:jc w:val="both"/>
        <w:rPr>
          <w:sz w:val="28"/>
          <w:szCs w:val="28"/>
        </w:rPr>
      </w:pPr>
      <w:r w:rsidRPr="00FD6627">
        <w:rPr>
          <w:sz w:val="28"/>
          <w:szCs w:val="28"/>
        </w:rPr>
        <w:t>Деление затрат на расходы в пределах норм и отклонений от норм применяют в текущем учете для определения эффективности работы подразделений путем сопоставления фактических затрат с нормативными</w:t>
      </w:r>
      <w:r w:rsidR="00CB40FF">
        <w:rPr>
          <w:sz w:val="28"/>
          <w:szCs w:val="28"/>
        </w:rPr>
        <w:t xml:space="preserve"> </w:t>
      </w:r>
      <w:r w:rsidR="00CB40FF" w:rsidRPr="00CB40FF">
        <w:rPr>
          <w:sz w:val="28"/>
          <w:szCs w:val="28"/>
        </w:rPr>
        <w:t>[</w:t>
      </w:r>
      <w:r w:rsidR="00CB40FF">
        <w:rPr>
          <w:sz w:val="28"/>
          <w:szCs w:val="28"/>
        </w:rPr>
        <w:t>9</w:t>
      </w:r>
      <w:r w:rsidR="00CB40FF" w:rsidRPr="00CB40FF">
        <w:rPr>
          <w:sz w:val="28"/>
          <w:szCs w:val="28"/>
        </w:rPr>
        <w:t>]</w:t>
      </w:r>
      <w:r w:rsidRPr="00FD6627">
        <w:rPr>
          <w:sz w:val="28"/>
          <w:szCs w:val="28"/>
        </w:rPr>
        <w:t>.</w:t>
      </w:r>
    </w:p>
    <w:p w:rsidR="00FD6627" w:rsidRPr="00FD6627" w:rsidRDefault="00FD6627" w:rsidP="00FD6627">
      <w:pPr>
        <w:spacing w:line="360" w:lineRule="auto"/>
        <w:ind w:firstLine="720"/>
        <w:jc w:val="both"/>
        <w:rPr>
          <w:sz w:val="28"/>
          <w:szCs w:val="28"/>
        </w:rPr>
      </w:pPr>
      <w:r w:rsidRPr="00FD6627">
        <w:rPr>
          <w:sz w:val="28"/>
          <w:szCs w:val="28"/>
        </w:rPr>
        <w:t>К контролируемым относят затраты, которые контролируются лицами, работающими на предприятии. По составу отличаются от регулируемых, так как имеют целевой характер и могут быть ограничены отдельными расходами. Неконтролируемые затраты - это расходы, не зависящие от лиц, работающих на предприятии. Например, переоценка основных средств, изменение норм амортизационных отчислений по основным средствам и т. д.</w:t>
      </w:r>
      <w:r w:rsidR="00CB40FF">
        <w:rPr>
          <w:sz w:val="28"/>
          <w:szCs w:val="28"/>
        </w:rPr>
        <w:t xml:space="preserve"> </w:t>
      </w:r>
    </w:p>
    <w:p w:rsidR="00FD6627" w:rsidRPr="00FD6627" w:rsidRDefault="00FD6627" w:rsidP="00FD6627"/>
    <w:p w:rsidR="0065644C" w:rsidRDefault="0065644C" w:rsidP="0065644C">
      <w:pPr>
        <w:pStyle w:val="H3"/>
        <w:keepNext w:val="0"/>
        <w:autoSpaceDE/>
        <w:autoSpaceDN/>
        <w:spacing w:before="0" w:after="0"/>
        <w:outlineLvl w:val="9"/>
      </w:pPr>
    </w:p>
    <w:p w:rsidR="008F1234" w:rsidRDefault="008F1234" w:rsidP="0065644C">
      <w:pPr>
        <w:pStyle w:val="32"/>
        <w:spacing w:line="360" w:lineRule="auto"/>
        <w:ind w:left="0" w:firstLine="709"/>
        <w:rPr>
          <w:color w:val="auto"/>
          <w:sz w:val="28"/>
          <w:szCs w:val="28"/>
        </w:rPr>
      </w:pPr>
    </w:p>
    <w:p w:rsidR="00FD6627" w:rsidRDefault="00FD6627" w:rsidP="0065644C">
      <w:pPr>
        <w:pStyle w:val="32"/>
        <w:spacing w:line="360" w:lineRule="auto"/>
        <w:ind w:left="0" w:firstLine="709"/>
        <w:rPr>
          <w:color w:val="auto"/>
          <w:sz w:val="28"/>
          <w:szCs w:val="28"/>
        </w:rPr>
      </w:pPr>
    </w:p>
    <w:p w:rsidR="00FD6627" w:rsidRDefault="00FD6627" w:rsidP="0065644C">
      <w:pPr>
        <w:pStyle w:val="32"/>
        <w:spacing w:line="360" w:lineRule="auto"/>
        <w:ind w:left="0" w:firstLine="709"/>
        <w:rPr>
          <w:color w:val="auto"/>
          <w:sz w:val="28"/>
          <w:szCs w:val="28"/>
        </w:rPr>
      </w:pPr>
    </w:p>
    <w:p w:rsidR="00FD6627" w:rsidRDefault="00FD6627" w:rsidP="0065644C">
      <w:pPr>
        <w:pStyle w:val="32"/>
        <w:spacing w:line="360" w:lineRule="auto"/>
        <w:ind w:left="0" w:firstLine="709"/>
        <w:rPr>
          <w:color w:val="auto"/>
          <w:sz w:val="28"/>
          <w:szCs w:val="28"/>
        </w:rPr>
      </w:pPr>
    </w:p>
    <w:p w:rsidR="00FD6627" w:rsidRDefault="00FD6627" w:rsidP="0065644C">
      <w:pPr>
        <w:pStyle w:val="32"/>
        <w:spacing w:line="360" w:lineRule="auto"/>
        <w:ind w:left="0" w:firstLine="709"/>
        <w:rPr>
          <w:color w:val="auto"/>
          <w:sz w:val="28"/>
          <w:szCs w:val="28"/>
        </w:rPr>
      </w:pPr>
    </w:p>
    <w:p w:rsidR="00FD6627" w:rsidRDefault="00FD6627" w:rsidP="0065644C">
      <w:pPr>
        <w:pStyle w:val="32"/>
        <w:spacing w:line="360" w:lineRule="auto"/>
        <w:ind w:left="0" w:firstLine="709"/>
        <w:rPr>
          <w:color w:val="auto"/>
          <w:sz w:val="28"/>
          <w:szCs w:val="28"/>
        </w:rPr>
      </w:pPr>
    </w:p>
    <w:p w:rsidR="00FD6627" w:rsidRDefault="00FD6627" w:rsidP="0065644C">
      <w:pPr>
        <w:pStyle w:val="32"/>
        <w:spacing w:line="360" w:lineRule="auto"/>
        <w:ind w:left="0" w:firstLine="709"/>
        <w:rPr>
          <w:color w:val="auto"/>
          <w:sz w:val="28"/>
          <w:szCs w:val="28"/>
        </w:rPr>
      </w:pPr>
    </w:p>
    <w:p w:rsidR="00FD6627" w:rsidRDefault="00FD6627" w:rsidP="0065644C">
      <w:pPr>
        <w:pStyle w:val="32"/>
        <w:spacing w:line="360" w:lineRule="auto"/>
        <w:ind w:left="0" w:firstLine="709"/>
        <w:rPr>
          <w:color w:val="auto"/>
          <w:sz w:val="28"/>
          <w:szCs w:val="28"/>
        </w:rPr>
      </w:pPr>
    </w:p>
    <w:p w:rsidR="00FD6627" w:rsidRDefault="00FD6627" w:rsidP="0065644C">
      <w:pPr>
        <w:pStyle w:val="32"/>
        <w:spacing w:line="360" w:lineRule="auto"/>
        <w:ind w:left="0" w:firstLine="709"/>
        <w:rPr>
          <w:color w:val="auto"/>
          <w:sz w:val="28"/>
          <w:szCs w:val="28"/>
        </w:rPr>
      </w:pPr>
    </w:p>
    <w:p w:rsidR="00FD6627" w:rsidRDefault="00FD6627" w:rsidP="0065644C">
      <w:pPr>
        <w:pStyle w:val="32"/>
        <w:spacing w:line="360" w:lineRule="auto"/>
        <w:ind w:left="0" w:firstLine="709"/>
        <w:rPr>
          <w:color w:val="auto"/>
          <w:sz w:val="28"/>
          <w:szCs w:val="28"/>
        </w:rPr>
      </w:pPr>
    </w:p>
    <w:p w:rsidR="00FD6627" w:rsidRDefault="00FD6627" w:rsidP="0065644C">
      <w:pPr>
        <w:pStyle w:val="32"/>
        <w:spacing w:line="360" w:lineRule="auto"/>
        <w:ind w:left="0" w:firstLine="709"/>
        <w:rPr>
          <w:color w:val="auto"/>
          <w:sz w:val="28"/>
          <w:szCs w:val="28"/>
        </w:rPr>
      </w:pPr>
    </w:p>
    <w:p w:rsidR="00FD6627" w:rsidRDefault="00FD6627" w:rsidP="0065644C">
      <w:pPr>
        <w:pStyle w:val="32"/>
        <w:spacing w:line="360" w:lineRule="auto"/>
        <w:ind w:left="0" w:firstLine="709"/>
        <w:rPr>
          <w:color w:val="auto"/>
          <w:sz w:val="28"/>
          <w:szCs w:val="28"/>
        </w:rPr>
      </w:pPr>
    </w:p>
    <w:p w:rsidR="00FD6627" w:rsidRDefault="00FD6627" w:rsidP="0065644C">
      <w:pPr>
        <w:pStyle w:val="32"/>
        <w:spacing w:line="360" w:lineRule="auto"/>
        <w:ind w:left="0" w:firstLine="709"/>
        <w:rPr>
          <w:color w:val="auto"/>
          <w:sz w:val="28"/>
          <w:szCs w:val="28"/>
        </w:rPr>
      </w:pPr>
    </w:p>
    <w:p w:rsidR="00FD6627" w:rsidRDefault="00FD6627" w:rsidP="0065644C">
      <w:pPr>
        <w:pStyle w:val="32"/>
        <w:spacing w:line="360" w:lineRule="auto"/>
        <w:ind w:left="0" w:firstLine="709"/>
        <w:rPr>
          <w:color w:val="auto"/>
          <w:sz w:val="28"/>
          <w:szCs w:val="28"/>
        </w:rPr>
      </w:pPr>
    </w:p>
    <w:p w:rsidR="00FD6627" w:rsidRDefault="00FD6627" w:rsidP="0065644C">
      <w:pPr>
        <w:pStyle w:val="32"/>
        <w:spacing w:line="360" w:lineRule="auto"/>
        <w:ind w:left="0" w:firstLine="709"/>
        <w:rPr>
          <w:color w:val="auto"/>
          <w:sz w:val="28"/>
          <w:szCs w:val="28"/>
        </w:rPr>
      </w:pPr>
    </w:p>
    <w:p w:rsidR="00513668" w:rsidRDefault="00513668" w:rsidP="00D374D2">
      <w:pPr>
        <w:pStyle w:val="32"/>
        <w:spacing w:line="360" w:lineRule="auto"/>
        <w:ind w:left="0" w:firstLine="709"/>
        <w:jc w:val="center"/>
        <w:rPr>
          <w:b/>
          <w:color w:val="auto"/>
          <w:sz w:val="28"/>
          <w:szCs w:val="28"/>
        </w:rPr>
      </w:pPr>
    </w:p>
    <w:p w:rsidR="00513668" w:rsidRDefault="00513668" w:rsidP="00D374D2">
      <w:pPr>
        <w:pStyle w:val="32"/>
        <w:spacing w:line="360" w:lineRule="auto"/>
        <w:ind w:left="0" w:firstLine="709"/>
        <w:jc w:val="center"/>
        <w:rPr>
          <w:b/>
          <w:color w:val="auto"/>
          <w:sz w:val="28"/>
          <w:szCs w:val="28"/>
        </w:rPr>
      </w:pPr>
    </w:p>
    <w:p w:rsidR="000C0D8B" w:rsidRDefault="000C0D8B" w:rsidP="00D374D2">
      <w:pPr>
        <w:pStyle w:val="32"/>
        <w:spacing w:line="360" w:lineRule="auto"/>
        <w:ind w:left="0" w:firstLine="709"/>
        <w:jc w:val="center"/>
        <w:rPr>
          <w:b/>
          <w:color w:val="auto"/>
          <w:sz w:val="28"/>
          <w:szCs w:val="28"/>
        </w:rPr>
      </w:pPr>
    </w:p>
    <w:p w:rsidR="00FD6627" w:rsidRDefault="00D374D2" w:rsidP="00C512CF">
      <w:pPr>
        <w:pStyle w:val="32"/>
        <w:spacing w:line="240" w:lineRule="auto"/>
        <w:ind w:left="0" w:firstLine="709"/>
        <w:jc w:val="center"/>
        <w:rPr>
          <w:b/>
          <w:color w:val="auto"/>
          <w:sz w:val="28"/>
          <w:szCs w:val="28"/>
        </w:rPr>
      </w:pPr>
      <w:r w:rsidRPr="001E7C52">
        <w:rPr>
          <w:b/>
          <w:color w:val="auto"/>
          <w:sz w:val="28"/>
          <w:szCs w:val="28"/>
        </w:rPr>
        <w:lastRenderedPageBreak/>
        <w:t xml:space="preserve">Глава 2. </w:t>
      </w:r>
      <w:r w:rsidR="004A7EA4" w:rsidRPr="001E7C52">
        <w:rPr>
          <w:b/>
          <w:color w:val="auto"/>
          <w:sz w:val="28"/>
          <w:szCs w:val="28"/>
        </w:rPr>
        <w:t>Фактическое состояние учета</w:t>
      </w:r>
      <w:r w:rsidRPr="001E7C52">
        <w:rPr>
          <w:b/>
          <w:color w:val="auto"/>
          <w:sz w:val="28"/>
          <w:szCs w:val="28"/>
        </w:rPr>
        <w:t xml:space="preserve"> затрат</w:t>
      </w:r>
      <w:r w:rsidR="004A7EA4" w:rsidRPr="001E7C52">
        <w:rPr>
          <w:b/>
          <w:color w:val="auto"/>
          <w:sz w:val="28"/>
          <w:szCs w:val="28"/>
        </w:rPr>
        <w:t xml:space="preserve"> на</w:t>
      </w:r>
      <w:r w:rsidRPr="001E7C52">
        <w:rPr>
          <w:b/>
          <w:color w:val="auto"/>
          <w:sz w:val="28"/>
          <w:szCs w:val="28"/>
        </w:rPr>
        <w:t xml:space="preserve"> производств</w:t>
      </w:r>
      <w:r w:rsidR="004A7EA4" w:rsidRPr="001E7C52">
        <w:rPr>
          <w:b/>
          <w:color w:val="auto"/>
          <w:sz w:val="28"/>
          <w:szCs w:val="28"/>
        </w:rPr>
        <w:t xml:space="preserve">о                 </w:t>
      </w:r>
      <w:r w:rsidRPr="001E7C52">
        <w:rPr>
          <w:b/>
          <w:color w:val="auto"/>
          <w:sz w:val="28"/>
          <w:szCs w:val="28"/>
        </w:rPr>
        <w:t xml:space="preserve"> в ОАО «</w:t>
      </w:r>
      <w:r w:rsidR="007926F6" w:rsidRPr="001E7C52">
        <w:rPr>
          <w:b/>
          <w:color w:val="auto"/>
          <w:sz w:val="28"/>
          <w:szCs w:val="28"/>
        </w:rPr>
        <w:t>СМ</w:t>
      </w:r>
      <w:r w:rsidRPr="001E7C52">
        <w:rPr>
          <w:b/>
          <w:color w:val="auto"/>
          <w:sz w:val="28"/>
          <w:szCs w:val="28"/>
        </w:rPr>
        <w:t>АК»</w:t>
      </w:r>
    </w:p>
    <w:p w:rsidR="00C512CF" w:rsidRPr="00D374D2" w:rsidRDefault="00C512CF" w:rsidP="00C512CF">
      <w:pPr>
        <w:pStyle w:val="32"/>
        <w:spacing w:line="240" w:lineRule="auto"/>
        <w:ind w:left="0" w:firstLine="709"/>
        <w:jc w:val="center"/>
        <w:rPr>
          <w:b/>
          <w:color w:val="auto"/>
          <w:sz w:val="28"/>
          <w:szCs w:val="28"/>
        </w:rPr>
      </w:pPr>
    </w:p>
    <w:p w:rsidR="00D374D2" w:rsidRPr="00D374D2" w:rsidRDefault="00D374D2" w:rsidP="00D20B43">
      <w:pPr>
        <w:pStyle w:val="32"/>
        <w:spacing w:line="240" w:lineRule="auto"/>
        <w:ind w:left="0" w:firstLine="709"/>
        <w:jc w:val="center"/>
        <w:rPr>
          <w:b/>
          <w:color w:val="auto"/>
          <w:sz w:val="28"/>
          <w:szCs w:val="28"/>
        </w:rPr>
      </w:pPr>
      <w:r w:rsidRPr="00D374D2">
        <w:rPr>
          <w:b/>
          <w:color w:val="auto"/>
          <w:sz w:val="28"/>
          <w:szCs w:val="28"/>
        </w:rPr>
        <w:t xml:space="preserve">2.1. Организационно – экономическая характеристика </w:t>
      </w:r>
      <w:r w:rsidR="00B03048">
        <w:rPr>
          <w:b/>
          <w:color w:val="auto"/>
          <w:sz w:val="28"/>
          <w:szCs w:val="28"/>
        </w:rPr>
        <w:t xml:space="preserve">                              </w:t>
      </w:r>
      <w:r w:rsidRPr="00D374D2">
        <w:rPr>
          <w:b/>
          <w:color w:val="auto"/>
          <w:sz w:val="28"/>
          <w:szCs w:val="28"/>
        </w:rPr>
        <w:t>ОАО «</w:t>
      </w:r>
      <w:r w:rsidR="007926F6">
        <w:rPr>
          <w:b/>
          <w:color w:val="auto"/>
          <w:sz w:val="28"/>
          <w:szCs w:val="28"/>
        </w:rPr>
        <w:t>СМ</w:t>
      </w:r>
      <w:r w:rsidRPr="00D374D2">
        <w:rPr>
          <w:b/>
          <w:color w:val="auto"/>
          <w:sz w:val="28"/>
          <w:szCs w:val="28"/>
        </w:rPr>
        <w:t>АК»</w:t>
      </w:r>
    </w:p>
    <w:p w:rsidR="00D374D2" w:rsidRPr="00161515" w:rsidRDefault="00D374D2" w:rsidP="00D374D2">
      <w:pPr>
        <w:spacing w:line="360" w:lineRule="auto"/>
        <w:ind w:firstLine="709"/>
        <w:jc w:val="both"/>
        <w:rPr>
          <w:b/>
          <w:bCs/>
          <w:caps/>
          <w:sz w:val="28"/>
          <w:szCs w:val="28"/>
          <w:lang w:val="uk-UA"/>
        </w:rPr>
      </w:pPr>
    </w:p>
    <w:p w:rsidR="00D374D2" w:rsidRPr="00F82B8C" w:rsidRDefault="00D374D2" w:rsidP="00D374D2">
      <w:pPr>
        <w:pStyle w:val="aa"/>
        <w:rPr>
          <w:sz w:val="28"/>
        </w:rPr>
      </w:pPr>
      <w:r w:rsidRPr="00F82B8C">
        <w:rPr>
          <w:sz w:val="28"/>
        </w:rPr>
        <w:t>ОАО «</w:t>
      </w:r>
      <w:r w:rsidR="007926F6">
        <w:rPr>
          <w:sz w:val="28"/>
        </w:rPr>
        <w:t>СМ</w:t>
      </w:r>
      <w:r>
        <w:rPr>
          <w:sz w:val="28"/>
        </w:rPr>
        <w:t>АК</w:t>
      </w:r>
      <w:r w:rsidRPr="00F82B8C">
        <w:rPr>
          <w:sz w:val="28"/>
        </w:rPr>
        <w:t>» является специализированным предприятием хлебопекарной промышленности по выпечке хлебобулочной и бараночной продукции, а так же кондитерских изделий.</w:t>
      </w:r>
    </w:p>
    <w:p w:rsidR="00D374D2" w:rsidRPr="00F82B8C" w:rsidRDefault="00D374D2" w:rsidP="00D374D2">
      <w:pPr>
        <w:pStyle w:val="aa"/>
        <w:rPr>
          <w:sz w:val="28"/>
        </w:rPr>
      </w:pPr>
      <w:r w:rsidRPr="00F82B8C">
        <w:rPr>
          <w:sz w:val="28"/>
        </w:rPr>
        <w:t>Уставной капитал ОАО «</w:t>
      </w:r>
      <w:r w:rsidR="007926F6">
        <w:rPr>
          <w:sz w:val="28"/>
        </w:rPr>
        <w:t>СМ</w:t>
      </w:r>
      <w:r>
        <w:rPr>
          <w:sz w:val="28"/>
        </w:rPr>
        <w:t>АК</w:t>
      </w:r>
      <w:r w:rsidRPr="00F82B8C">
        <w:rPr>
          <w:sz w:val="28"/>
        </w:rPr>
        <w:t>» составляет 1861300 акций</w:t>
      </w:r>
      <w:r>
        <w:rPr>
          <w:sz w:val="28"/>
        </w:rPr>
        <w:t xml:space="preserve"> </w:t>
      </w:r>
      <w:r w:rsidRPr="00F82B8C">
        <w:rPr>
          <w:sz w:val="28"/>
        </w:rPr>
        <w:t>номиналом 0,01.</w:t>
      </w:r>
      <w:r>
        <w:rPr>
          <w:sz w:val="28"/>
        </w:rPr>
        <w:t xml:space="preserve"> </w:t>
      </w:r>
      <w:r w:rsidRPr="00F82B8C">
        <w:rPr>
          <w:sz w:val="28"/>
        </w:rPr>
        <w:t>Количество акционеров – 3:</w:t>
      </w:r>
    </w:p>
    <w:p w:rsidR="00D374D2" w:rsidRPr="00F82B8C" w:rsidRDefault="00D374D2" w:rsidP="00D374D2">
      <w:pPr>
        <w:pStyle w:val="aa"/>
        <w:rPr>
          <w:sz w:val="28"/>
        </w:rPr>
      </w:pPr>
      <w:r w:rsidRPr="00F82B8C">
        <w:rPr>
          <w:sz w:val="28"/>
        </w:rPr>
        <w:t>- ООО «Трио-Д» - доля в уставном капитале</w:t>
      </w:r>
      <w:r>
        <w:rPr>
          <w:sz w:val="28"/>
        </w:rPr>
        <w:t xml:space="preserve"> </w:t>
      </w:r>
      <w:r w:rsidRPr="00F82B8C">
        <w:rPr>
          <w:sz w:val="28"/>
        </w:rPr>
        <w:t>52,12%;</w:t>
      </w:r>
    </w:p>
    <w:p w:rsidR="00D374D2" w:rsidRPr="00F82B8C" w:rsidRDefault="00D374D2" w:rsidP="00D374D2">
      <w:pPr>
        <w:pStyle w:val="aa"/>
        <w:rPr>
          <w:sz w:val="28"/>
        </w:rPr>
      </w:pPr>
      <w:r w:rsidRPr="00F82B8C">
        <w:rPr>
          <w:sz w:val="28"/>
        </w:rPr>
        <w:t>- ЗАО «Мастер хлеб» - доля в уставном капитале</w:t>
      </w:r>
      <w:r>
        <w:rPr>
          <w:sz w:val="28"/>
        </w:rPr>
        <w:t xml:space="preserve"> </w:t>
      </w:r>
      <w:r w:rsidRPr="00F82B8C">
        <w:rPr>
          <w:sz w:val="28"/>
        </w:rPr>
        <w:t>15,00%;</w:t>
      </w:r>
    </w:p>
    <w:p w:rsidR="00D374D2" w:rsidRDefault="00D374D2" w:rsidP="00D374D2">
      <w:pPr>
        <w:pStyle w:val="aa"/>
        <w:rPr>
          <w:sz w:val="28"/>
        </w:rPr>
      </w:pPr>
      <w:r w:rsidRPr="00F82B8C">
        <w:rPr>
          <w:sz w:val="28"/>
        </w:rPr>
        <w:t>- Головастикова Людмила Ивановна – 8,60%.</w:t>
      </w:r>
    </w:p>
    <w:p w:rsidR="00D374D2" w:rsidRPr="00F82B8C" w:rsidRDefault="00D374D2" w:rsidP="00D374D2">
      <w:pPr>
        <w:pStyle w:val="aa"/>
        <w:rPr>
          <w:sz w:val="28"/>
        </w:rPr>
      </w:pPr>
      <w:r w:rsidRPr="00F82B8C">
        <w:rPr>
          <w:sz w:val="28"/>
        </w:rPr>
        <w:t>Органами управления общества являются:</w:t>
      </w:r>
    </w:p>
    <w:p w:rsidR="00D374D2" w:rsidRPr="00F82B8C" w:rsidRDefault="00D374D2" w:rsidP="00D374D2">
      <w:pPr>
        <w:pStyle w:val="aa"/>
        <w:rPr>
          <w:sz w:val="28"/>
        </w:rPr>
      </w:pPr>
      <w:r w:rsidRPr="00F82B8C">
        <w:rPr>
          <w:sz w:val="28"/>
        </w:rPr>
        <w:t>- Общее собрание акционеров;</w:t>
      </w:r>
    </w:p>
    <w:p w:rsidR="00D374D2" w:rsidRPr="00F82B8C" w:rsidRDefault="00D374D2" w:rsidP="00D374D2">
      <w:pPr>
        <w:pStyle w:val="aa"/>
        <w:rPr>
          <w:sz w:val="28"/>
        </w:rPr>
      </w:pPr>
      <w:r w:rsidRPr="00F82B8C">
        <w:rPr>
          <w:sz w:val="28"/>
        </w:rPr>
        <w:t>- Совет директоров;</w:t>
      </w:r>
    </w:p>
    <w:p w:rsidR="00D374D2" w:rsidRPr="00F82B8C" w:rsidRDefault="00D374D2" w:rsidP="00D374D2">
      <w:pPr>
        <w:pStyle w:val="aa"/>
        <w:rPr>
          <w:sz w:val="28"/>
        </w:rPr>
      </w:pPr>
      <w:r w:rsidRPr="00F82B8C">
        <w:rPr>
          <w:sz w:val="28"/>
        </w:rPr>
        <w:t>- Генеральный директор (единоличный исполнительный орган).</w:t>
      </w:r>
    </w:p>
    <w:p w:rsidR="00D374D2" w:rsidRPr="00F82B8C" w:rsidRDefault="00D374D2" w:rsidP="00D374D2">
      <w:pPr>
        <w:pStyle w:val="aa"/>
        <w:rPr>
          <w:sz w:val="28"/>
        </w:rPr>
      </w:pPr>
      <w:r w:rsidRPr="00F82B8C">
        <w:rPr>
          <w:sz w:val="28"/>
        </w:rPr>
        <w:t xml:space="preserve">В подчинении директора находится главный инженер занимающийся вопросами производства продукции. Главному инженеру непосредственно подчиняются механическая, технологическая и производственная служба. Так же главному инженеру подчиняются начальники следующих цехов, входящих в производственную службу: </w:t>
      </w:r>
    </w:p>
    <w:p w:rsidR="00D374D2" w:rsidRPr="00F82B8C" w:rsidRDefault="00D374D2" w:rsidP="00D374D2">
      <w:pPr>
        <w:pStyle w:val="aa"/>
        <w:rPr>
          <w:sz w:val="28"/>
        </w:rPr>
      </w:pPr>
      <w:r w:rsidRPr="00F82B8C">
        <w:rPr>
          <w:sz w:val="28"/>
        </w:rPr>
        <w:t>- начальник кондитерского цеха;</w:t>
      </w:r>
    </w:p>
    <w:p w:rsidR="00D374D2" w:rsidRPr="00F82B8C" w:rsidRDefault="00D374D2" w:rsidP="00D374D2">
      <w:pPr>
        <w:pStyle w:val="aa"/>
        <w:rPr>
          <w:sz w:val="28"/>
        </w:rPr>
      </w:pPr>
      <w:r w:rsidRPr="00F82B8C">
        <w:rPr>
          <w:sz w:val="28"/>
        </w:rPr>
        <w:t>- начальник макаронного цеха;</w:t>
      </w:r>
    </w:p>
    <w:p w:rsidR="00D374D2" w:rsidRDefault="00D374D2" w:rsidP="00D374D2">
      <w:pPr>
        <w:pStyle w:val="aa"/>
        <w:rPr>
          <w:sz w:val="28"/>
        </w:rPr>
      </w:pPr>
      <w:r w:rsidRPr="00F82B8C">
        <w:rPr>
          <w:sz w:val="28"/>
        </w:rPr>
        <w:t>- начальник цеха хлебопечения.</w:t>
      </w:r>
    </w:p>
    <w:p w:rsidR="00D374D2" w:rsidRDefault="00D374D2" w:rsidP="00D374D2">
      <w:pPr>
        <w:pStyle w:val="aa"/>
        <w:rPr>
          <w:sz w:val="28"/>
        </w:rPr>
      </w:pPr>
      <w:r w:rsidRPr="00F82B8C">
        <w:rPr>
          <w:sz w:val="28"/>
        </w:rPr>
        <w:t>Структура управления ОАО «</w:t>
      </w:r>
      <w:r w:rsidR="007926F6">
        <w:rPr>
          <w:sz w:val="28"/>
        </w:rPr>
        <w:t>СМ</w:t>
      </w:r>
      <w:r>
        <w:rPr>
          <w:sz w:val="28"/>
        </w:rPr>
        <w:t>АК</w:t>
      </w:r>
      <w:r w:rsidRPr="00F82B8C">
        <w:rPr>
          <w:sz w:val="28"/>
        </w:rPr>
        <w:t>» приведена на рисунке 1.</w:t>
      </w:r>
    </w:p>
    <w:p w:rsidR="00D374D2" w:rsidRPr="00F82B8C" w:rsidRDefault="00D374D2" w:rsidP="00D374D2">
      <w:pPr>
        <w:pStyle w:val="aa"/>
        <w:rPr>
          <w:sz w:val="28"/>
        </w:rPr>
      </w:pPr>
    </w:p>
    <w:p w:rsidR="00D374D2" w:rsidRDefault="00B859F4" w:rsidP="00D374D2">
      <w:pPr>
        <w:pStyle w:val="aa"/>
        <w:rPr>
          <w:sz w:val="28"/>
        </w:rPr>
      </w:pPr>
      <w:r>
        <w:rPr>
          <w:sz w:val="28"/>
        </w:rPr>
      </w:r>
      <w:r>
        <w:rPr>
          <w:sz w:val="28"/>
        </w:rPr>
        <w:pict>
          <v:group id="_x0000_s1037" style="width:333pt;height:266.7pt;mso-position-horizontal-relative:char;mso-position-vertical-relative:line" coordorigin="2592,1584" coordsize="7344,5904">
            <v:rect id="_x0000_s1038" style="position:absolute;left:4608;top:1584;width:3024;height:576">
              <v:textbox style="mso-next-textbox:#_x0000_s1038">
                <w:txbxContent>
                  <w:p w:rsidR="00B03048" w:rsidRPr="00657577" w:rsidRDefault="00B03048" w:rsidP="00D374D2">
                    <w:pPr>
                      <w:jc w:val="center"/>
                    </w:pPr>
                    <w:r w:rsidRPr="00657577">
                      <w:t>Совет директоров</w:t>
                    </w:r>
                  </w:p>
                </w:txbxContent>
              </v:textbox>
            </v:rect>
            <v:rect id="_x0000_s1039" style="position:absolute;left:4608;top:2592;width:3024;height:576">
              <v:textbox style="mso-next-textbox:#_x0000_s1039">
                <w:txbxContent>
                  <w:p w:rsidR="00B03048" w:rsidRPr="00657577" w:rsidRDefault="00B03048" w:rsidP="00D374D2">
                    <w:pPr>
                      <w:jc w:val="center"/>
                    </w:pPr>
                    <w:r w:rsidRPr="00657577">
                      <w:t>Генеральный директор</w:t>
                    </w:r>
                  </w:p>
                </w:txbxContent>
              </v:textbox>
            </v:rect>
            <v:rect id="_x0000_s1040" style="position:absolute;left:5328;top:3600;width:1728;height:720">
              <v:textbox style="mso-next-textbox:#_x0000_s1040">
                <w:txbxContent>
                  <w:p w:rsidR="00B03048" w:rsidRPr="00657577" w:rsidRDefault="00B03048" w:rsidP="00D374D2">
                    <w:pPr>
                      <w:jc w:val="center"/>
                    </w:pPr>
                    <w:r w:rsidRPr="00657577">
                      <w:t>Главный инженер</w:t>
                    </w:r>
                  </w:p>
                </w:txbxContent>
              </v:textbox>
            </v:rect>
            <v:rect id="_x0000_s1041" style="position:absolute;left:7488;top:3600;width:1872;height:720">
              <v:textbox style="mso-next-textbox:#_x0000_s1041">
                <w:txbxContent>
                  <w:p w:rsidR="00B03048" w:rsidRPr="00657577" w:rsidRDefault="00B03048" w:rsidP="00D374D2">
                    <w:pPr>
                      <w:jc w:val="center"/>
                    </w:pPr>
                    <w:r w:rsidRPr="00657577">
                      <w:t>Заместитель по коммерции</w:t>
                    </w:r>
                  </w:p>
                </w:txbxContent>
              </v:textbox>
            </v:rect>
            <v:rect id="_x0000_s1042" style="position:absolute;left:3024;top:3600;width:1872;height:720">
              <v:textbox style="mso-next-textbox:#_x0000_s1042">
                <w:txbxContent>
                  <w:p w:rsidR="00B03048" w:rsidRPr="00657577" w:rsidRDefault="00B03048" w:rsidP="00D374D2">
                    <w:pPr>
                      <w:jc w:val="center"/>
                    </w:pPr>
                    <w:r w:rsidRPr="00657577">
                      <w:t>Заместитель по экономике</w:t>
                    </w:r>
                  </w:p>
                </w:txbxContent>
              </v:textbox>
            </v:rect>
            <v:rect id="_x0000_s1043" style="position:absolute;left:2592;top:4752;width:2016;height:1008">
              <v:textbox style="mso-next-textbox:#_x0000_s1043">
                <w:txbxContent>
                  <w:p w:rsidR="00B03048" w:rsidRPr="00657577" w:rsidRDefault="00B03048" w:rsidP="00D374D2">
                    <w:pPr>
                      <w:jc w:val="center"/>
                    </w:pPr>
                    <w:r w:rsidRPr="00657577">
                      <w:t>Учетно- финансовый отдел</w:t>
                    </w:r>
                  </w:p>
                </w:txbxContent>
              </v:textbox>
            </v:rect>
            <v:rect id="_x0000_s1044" style="position:absolute;left:7920;top:4752;width:2016;height:1008">
              <v:textbox style="mso-next-textbox:#_x0000_s1044">
                <w:txbxContent>
                  <w:p w:rsidR="00B03048" w:rsidRPr="00657577" w:rsidRDefault="00B03048" w:rsidP="00D374D2">
                    <w:pPr>
                      <w:jc w:val="center"/>
                    </w:pPr>
                    <w:r w:rsidRPr="00657577">
                      <w:t>Коммерческий отдел</w:t>
                    </w:r>
                  </w:p>
                </w:txbxContent>
              </v:textbox>
            </v:rect>
            <v:line id="_x0000_s1045" style="position:absolute;flip:x" from="3888,3168" to="5472,3600">
              <v:stroke endarrow="block"/>
            </v:line>
            <v:line id="_x0000_s1046" style="position:absolute" from="6768,3168" to="8496,3600">
              <v:stroke endarrow="block"/>
            </v:line>
            <v:line id="_x0000_s1047" style="position:absolute" from="6192,3168" to="6192,3600">
              <v:stroke endarrow="block"/>
            </v:line>
            <v:line id="_x0000_s1048" style="position:absolute" from="3456,4320" to="3456,4752">
              <v:stroke endarrow="block"/>
            </v:line>
            <v:line id="_x0000_s1049" style="position:absolute" from="8928,4320" to="8928,4752">
              <v:stroke endarrow="block"/>
            </v:line>
            <v:line id="_x0000_s1050" style="position:absolute" from="6192,2160" to="6192,2592">
              <v:stroke endarrow="block"/>
            </v:line>
            <v:group id="_x0000_s1051" style="position:absolute;left:4896;top:4752;width:2736;height:2736" coordorigin="4896,4179" coordsize="2736,2736">
              <v:rect id="_x0000_s1052" style="position:absolute;left:5040;top:4320;width:2448;height:720">
                <v:textbox style="mso-next-textbox:#_x0000_s1052">
                  <w:txbxContent>
                    <w:p w:rsidR="00B03048" w:rsidRPr="00657577" w:rsidRDefault="00B03048" w:rsidP="00D374D2">
                      <w:pPr>
                        <w:jc w:val="center"/>
                      </w:pPr>
                      <w:r w:rsidRPr="00657577">
                        <w:t>Механическая служба</w:t>
                      </w:r>
                    </w:p>
                  </w:txbxContent>
                </v:textbox>
              </v:rect>
              <v:rect id="_x0000_s1053" style="position:absolute;left:5040;top:5184;width:2448;height:720">
                <v:textbox style="mso-next-textbox:#_x0000_s1053">
                  <w:txbxContent>
                    <w:p w:rsidR="00B03048" w:rsidRPr="00657577" w:rsidRDefault="00B03048" w:rsidP="00D374D2">
                      <w:pPr>
                        <w:jc w:val="center"/>
                      </w:pPr>
                      <w:r w:rsidRPr="00657577">
                        <w:t>Технологическая служба</w:t>
                      </w:r>
                    </w:p>
                  </w:txbxContent>
                </v:textbox>
              </v:rect>
              <v:rect id="_x0000_s1054" style="position:absolute;left:5040;top:6048;width:2448;height:720">
                <v:textbox style="mso-next-textbox:#_x0000_s1054">
                  <w:txbxContent>
                    <w:p w:rsidR="00B03048" w:rsidRPr="00657577" w:rsidRDefault="00B03048" w:rsidP="00D374D2">
                      <w:pPr>
                        <w:jc w:val="center"/>
                      </w:pPr>
                      <w:r w:rsidRPr="00657577">
                        <w:t>Производственная служба</w:t>
                      </w:r>
                    </w:p>
                  </w:txbxContent>
                </v:textbox>
              </v:rect>
              <v:rect id="_x0000_s1055" style="position:absolute;left:4896;top:4179;width:2736;height:2736" filled="f"/>
            </v:group>
            <v:line id="_x0000_s1056" style="position:absolute" from="6192,4320" to="6192,4752">
              <v:stroke endarrow="block"/>
            </v:line>
            <w10:wrap type="none"/>
            <w10:anchorlock/>
          </v:group>
        </w:pict>
      </w:r>
    </w:p>
    <w:p w:rsidR="00D374D2" w:rsidRPr="00F82B8C" w:rsidRDefault="00D374D2" w:rsidP="00D374D2">
      <w:pPr>
        <w:pStyle w:val="aa"/>
        <w:rPr>
          <w:sz w:val="28"/>
        </w:rPr>
      </w:pPr>
      <w:r w:rsidRPr="00F82B8C">
        <w:rPr>
          <w:sz w:val="28"/>
        </w:rPr>
        <w:t>Рис. 1. Организационная структура ОАО «</w:t>
      </w:r>
      <w:r w:rsidR="007926F6">
        <w:rPr>
          <w:sz w:val="28"/>
        </w:rPr>
        <w:t>СМ</w:t>
      </w:r>
      <w:r>
        <w:rPr>
          <w:sz w:val="28"/>
        </w:rPr>
        <w:t>АК</w:t>
      </w:r>
      <w:r w:rsidRPr="00F82B8C">
        <w:rPr>
          <w:sz w:val="28"/>
        </w:rPr>
        <w:t>»</w:t>
      </w:r>
    </w:p>
    <w:p w:rsidR="00D374D2" w:rsidRPr="00F82B8C" w:rsidRDefault="00D374D2" w:rsidP="00D374D2">
      <w:pPr>
        <w:pStyle w:val="aa"/>
        <w:rPr>
          <w:sz w:val="28"/>
        </w:rPr>
      </w:pPr>
    </w:p>
    <w:p w:rsidR="00D374D2" w:rsidRPr="00F82B8C" w:rsidRDefault="00D374D2" w:rsidP="00D374D2">
      <w:pPr>
        <w:pStyle w:val="aa"/>
        <w:rPr>
          <w:sz w:val="28"/>
        </w:rPr>
      </w:pPr>
      <w:r w:rsidRPr="00F82B8C">
        <w:rPr>
          <w:sz w:val="28"/>
        </w:rPr>
        <w:t xml:space="preserve">Вопросами бухгалтерского учета, финансового планирования и прогнозирования занимается заместитель генерального директора по экономике в подчинение которого находится учетно-финансовый отдел. </w:t>
      </w:r>
    </w:p>
    <w:p w:rsidR="00D374D2" w:rsidRPr="00F82B8C" w:rsidRDefault="00D374D2" w:rsidP="00D374D2">
      <w:pPr>
        <w:pStyle w:val="aa"/>
        <w:rPr>
          <w:sz w:val="28"/>
        </w:rPr>
      </w:pPr>
      <w:r w:rsidRPr="00F82B8C">
        <w:rPr>
          <w:sz w:val="28"/>
        </w:rPr>
        <w:t>ОАО «</w:t>
      </w:r>
      <w:r w:rsidR="007926F6">
        <w:rPr>
          <w:sz w:val="28"/>
        </w:rPr>
        <w:t>СМ</w:t>
      </w:r>
      <w:r>
        <w:rPr>
          <w:sz w:val="28"/>
        </w:rPr>
        <w:t>АК</w:t>
      </w:r>
      <w:r w:rsidRPr="00F82B8C">
        <w:rPr>
          <w:sz w:val="28"/>
        </w:rPr>
        <w:t>» имеет 5 производственных линий, производительностью 10 тонн в сутки:</w:t>
      </w:r>
    </w:p>
    <w:p w:rsidR="00D374D2" w:rsidRPr="00F82B8C" w:rsidRDefault="00D374D2" w:rsidP="00D374D2">
      <w:pPr>
        <w:pStyle w:val="aa"/>
        <w:rPr>
          <w:sz w:val="28"/>
        </w:rPr>
      </w:pPr>
      <w:r w:rsidRPr="00F82B8C">
        <w:rPr>
          <w:sz w:val="28"/>
        </w:rPr>
        <w:t>Кондитерский цех:</w:t>
      </w:r>
    </w:p>
    <w:p w:rsidR="00D374D2" w:rsidRPr="00F82B8C" w:rsidRDefault="00D374D2" w:rsidP="00D374D2">
      <w:pPr>
        <w:pStyle w:val="aa"/>
        <w:rPr>
          <w:sz w:val="28"/>
        </w:rPr>
      </w:pPr>
      <w:r w:rsidRPr="00F82B8C">
        <w:rPr>
          <w:sz w:val="28"/>
        </w:rPr>
        <w:t>- Тортовая линия;</w:t>
      </w:r>
    </w:p>
    <w:p w:rsidR="00D374D2" w:rsidRPr="00F82B8C" w:rsidRDefault="00D374D2" w:rsidP="00D374D2">
      <w:pPr>
        <w:pStyle w:val="aa"/>
        <w:rPr>
          <w:sz w:val="28"/>
        </w:rPr>
      </w:pPr>
      <w:r w:rsidRPr="00F82B8C">
        <w:rPr>
          <w:sz w:val="28"/>
        </w:rPr>
        <w:t>- Пряничная линия.</w:t>
      </w:r>
    </w:p>
    <w:p w:rsidR="00D374D2" w:rsidRPr="00F82B8C" w:rsidRDefault="00D374D2" w:rsidP="00D374D2">
      <w:pPr>
        <w:pStyle w:val="aa"/>
        <w:rPr>
          <w:sz w:val="28"/>
        </w:rPr>
      </w:pPr>
      <w:r w:rsidRPr="00F82B8C">
        <w:rPr>
          <w:sz w:val="28"/>
        </w:rPr>
        <w:t>Хлебный цех:</w:t>
      </w:r>
    </w:p>
    <w:p w:rsidR="00D374D2" w:rsidRPr="00F82B8C" w:rsidRDefault="00D374D2" w:rsidP="00D374D2">
      <w:pPr>
        <w:pStyle w:val="aa"/>
        <w:rPr>
          <w:sz w:val="28"/>
        </w:rPr>
      </w:pPr>
      <w:r w:rsidRPr="00F82B8C">
        <w:rPr>
          <w:sz w:val="28"/>
        </w:rPr>
        <w:t>- Хлебная линия;</w:t>
      </w:r>
    </w:p>
    <w:p w:rsidR="00D374D2" w:rsidRPr="00F82B8C" w:rsidRDefault="00D374D2" w:rsidP="00D374D2">
      <w:pPr>
        <w:pStyle w:val="aa"/>
        <w:rPr>
          <w:sz w:val="28"/>
        </w:rPr>
      </w:pPr>
      <w:r w:rsidRPr="00F82B8C">
        <w:rPr>
          <w:sz w:val="28"/>
        </w:rPr>
        <w:t>- Булочные штучные изделия;</w:t>
      </w:r>
    </w:p>
    <w:p w:rsidR="00D374D2" w:rsidRPr="00F82B8C" w:rsidRDefault="00D374D2" w:rsidP="00D374D2">
      <w:pPr>
        <w:pStyle w:val="aa"/>
        <w:rPr>
          <w:sz w:val="28"/>
        </w:rPr>
      </w:pPr>
      <w:r w:rsidRPr="00F82B8C">
        <w:rPr>
          <w:sz w:val="28"/>
        </w:rPr>
        <w:t>- Сухарно-бараночная линия.</w:t>
      </w:r>
    </w:p>
    <w:p w:rsidR="00D374D2" w:rsidRDefault="00D374D2" w:rsidP="00D374D2">
      <w:pPr>
        <w:pStyle w:val="aa"/>
        <w:rPr>
          <w:sz w:val="28"/>
        </w:rPr>
      </w:pPr>
      <w:r w:rsidRPr="00F82B8C">
        <w:rPr>
          <w:sz w:val="28"/>
        </w:rPr>
        <w:t>ОАО «</w:t>
      </w:r>
      <w:r w:rsidR="007926F6">
        <w:rPr>
          <w:sz w:val="28"/>
        </w:rPr>
        <w:t>СМ</w:t>
      </w:r>
      <w:r>
        <w:rPr>
          <w:sz w:val="28"/>
        </w:rPr>
        <w:t>АК</w:t>
      </w:r>
      <w:r w:rsidRPr="00F82B8C">
        <w:rPr>
          <w:sz w:val="28"/>
        </w:rPr>
        <w:t xml:space="preserve">» снабжает своей продукцией жителей города и близлежащих населенных пунктов. Предприятие имеет собственную сеть магазинов розничной торговли, а так же поставляет свою продукцию сторонним организациям, список которых очень обширен. </w:t>
      </w:r>
    </w:p>
    <w:p w:rsidR="00D374D2" w:rsidRDefault="00D374D2" w:rsidP="00D374D2">
      <w:pPr>
        <w:pStyle w:val="aa"/>
        <w:rPr>
          <w:sz w:val="28"/>
        </w:rPr>
      </w:pPr>
    </w:p>
    <w:p w:rsidR="00E94BA8" w:rsidRDefault="00E94BA8" w:rsidP="00C512CF">
      <w:pPr>
        <w:ind w:firstLine="709"/>
        <w:jc w:val="center"/>
        <w:rPr>
          <w:b/>
          <w:sz w:val="28"/>
          <w:szCs w:val="28"/>
        </w:rPr>
      </w:pPr>
      <w:r w:rsidRPr="00385B7A">
        <w:rPr>
          <w:b/>
          <w:sz w:val="28"/>
          <w:szCs w:val="28"/>
        </w:rPr>
        <w:lastRenderedPageBreak/>
        <w:t>2.</w:t>
      </w:r>
      <w:r>
        <w:rPr>
          <w:b/>
          <w:sz w:val="28"/>
          <w:szCs w:val="28"/>
        </w:rPr>
        <w:t>2.</w:t>
      </w:r>
      <w:r w:rsidRPr="00385B7A">
        <w:rPr>
          <w:b/>
          <w:sz w:val="28"/>
          <w:szCs w:val="28"/>
        </w:rPr>
        <w:t xml:space="preserve"> Организация учета затрат на производство</w:t>
      </w:r>
      <w:r>
        <w:rPr>
          <w:b/>
          <w:sz w:val="28"/>
          <w:szCs w:val="28"/>
        </w:rPr>
        <w:t xml:space="preserve"> в ОАО «СМАК»</w:t>
      </w:r>
    </w:p>
    <w:p w:rsidR="00E94BA8" w:rsidRPr="00385B7A" w:rsidRDefault="00E94BA8" w:rsidP="00C512CF">
      <w:pPr>
        <w:ind w:firstLine="709"/>
        <w:jc w:val="center"/>
        <w:rPr>
          <w:b/>
          <w:sz w:val="28"/>
          <w:szCs w:val="28"/>
        </w:rPr>
      </w:pPr>
    </w:p>
    <w:p w:rsidR="00E94BA8" w:rsidRPr="00BD0B8F" w:rsidRDefault="00E94BA8" w:rsidP="00E94BA8">
      <w:pPr>
        <w:spacing w:line="360" w:lineRule="auto"/>
        <w:ind w:firstLine="709"/>
        <w:jc w:val="both"/>
        <w:rPr>
          <w:sz w:val="28"/>
          <w:szCs w:val="28"/>
        </w:rPr>
      </w:pPr>
      <w:r w:rsidRPr="00BD0B8F">
        <w:rPr>
          <w:sz w:val="28"/>
          <w:szCs w:val="28"/>
        </w:rPr>
        <w:t xml:space="preserve">Общая схема учета затрат на производство представляет собой определенную последовательность выполнения учетных работ и включает </w:t>
      </w:r>
      <w:r w:rsidR="00B03048">
        <w:rPr>
          <w:sz w:val="28"/>
          <w:szCs w:val="28"/>
        </w:rPr>
        <w:t>несколько этапов</w:t>
      </w:r>
      <w:r w:rsidRPr="00BD0B8F">
        <w:rPr>
          <w:sz w:val="28"/>
          <w:szCs w:val="28"/>
        </w:rPr>
        <w:t>.</w:t>
      </w:r>
    </w:p>
    <w:p w:rsidR="00E94BA8" w:rsidRPr="00BD0B8F" w:rsidRDefault="00E94BA8" w:rsidP="00E94BA8">
      <w:pPr>
        <w:spacing w:line="360" w:lineRule="auto"/>
        <w:ind w:firstLine="709"/>
        <w:jc w:val="both"/>
        <w:rPr>
          <w:sz w:val="28"/>
          <w:szCs w:val="28"/>
        </w:rPr>
      </w:pPr>
      <w:r w:rsidRPr="00BD0B8F">
        <w:rPr>
          <w:sz w:val="28"/>
          <w:szCs w:val="28"/>
        </w:rPr>
        <w:t>На первом этапе отражаются все фактические расходы: расходы на материалы, начисление и распределение оплаты труда, начисление износа основных средств и нематериальных активов, по денежным расходам отражаются на основных калькуляционных и собирательно-распределительных счетах:</w:t>
      </w:r>
    </w:p>
    <w:p w:rsidR="00E94BA8" w:rsidRPr="00BD0B8F" w:rsidRDefault="00E94BA8" w:rsidP="00E94BA8">
      <w:pPr>
        <w:spacing w:line="360" w:lineRule="auto"/>
        <w:ind w:firstLine="709"/>
        <w:jc w:val="both"/>
        <w:rPr>
          <w:sz w:val="28"/>
          <w:szCs w:val="28"/>
        </w:rPr>
      </w:pPr>
      <w:r w:rsidRPr="00BD0B8F">
        <w:rPr>
          <w:sz w:val="28"/>
          <w:szCs w:val="28"/>
        </w:rPr>
        <w:t>• дебет счета 20 «Основное производство» и кредит счетов 10, 51, 60, 69, 70, 96 и т. д. – прямые затраты по изготовлению продукции (выполнению работ, оказанию услуг) основного производства;</w:t>
      </w:r>
    </w:p>
    <w:p w:rsidR="00E94BA8" w:rsidRPr="00BD0B8F" w:rsidRDefault="00E94BA8" w:rsidP="00E94BA8">
      <w:pPr>
        <w:spacing w:line="360" w:lineRule="auto"/>
        <w:ind w:firstLine="709"/>
        <w:jc w:val="both"/>
        <w:rPr>
          <w:sz w:val="28"/>
          <w:szCs w:val="28"/>
        </w:rPr>
      </w:pPr>
      <w:r w:rsidRPr="00BD0B8F">
        <w:rPr>
          <w:sz w:val="28"/>
          <w:szCs w:val="28"/>
        </w:rPr>
        <w:t xml:space="preserve">• дебет счета 23 "Вспомогательные производства" и кредит счетов 10, 51, 60, 69, 70, 96 и т. д. </w:t>
      </w:r>
      <w:r>
        <w:rPr>
          <w:sz w:val="28"/>
          <w:szCs w:val="28"/>
        </w:rPr>
        <w:t>-</w:t>
      </w:r>
      <w:r w:rsidRPr="00BD0B8F">
        <w:rPr>
          <w:sz w:val="28"/>
          <w:szCs w:val="28"/>
        </w:rPr>
        <w:t xml:space="preserve"> прямые затраты вспомогательного производства. Если производство является простым, то все затраты вспомогательного производства рассматриваются как прямые и дебету счета 23;</w:t>
      </w:r>
    </w:p>
    <w:p w:rsidR="00E94BA8" w:rsidRPr="00BD0B8F" w:rsidRDefault="00E94BA8" w:rsidP="00E94BA8">
      <w:pPr>
        <w:spacing w:line="360" w:lineRule="auto"/>
        <w:ind w:firstLine="709"/>
        <w:jc w:val="both"/>
        <w:rPr>
          <w:sz w:val="28"/>
          <w:szCs w:val="28"/>
        </w:rPr>
      </w:pPr>
      <w:r w:rsidRPr="00BD0B8F">
        <w:rPr>
          <w:sz w:val="28"/>
          <w:szCs w:val="28"/>
        </w:rPr>
        <w:t xml:space="preserve">• дебет счета 25 "Общепроизводственные расходы" и кредит счетов 10, 51, 60, 69, 70, 96 и т. д. </w:t>
      </w:r>
      <w:r>
        <w:rPr>
          <w:sz w:val="28"/>
          <w:szCs w:val="28"/>
        </w:rPr>
        <w:t>-</w:t>
      </w:r>
      <w:r w:rsidRPr="00BD0B8F">
        <w:rPr>
          <w:sz w:val="28"/>
          <w:szCs w:val="28"/>
        </w:rPr>
        <w:t xml:space="preserve"> расходы на обслуживание, организацию структурного подразделения предприятия (цеха, производства, мастерской);</w:t>
      </w:r>
    </w:p>
    <w:p w:rsidR="00E94BA8" w:rsidRPr="00BD0B8F" w:rsidRDefault="00E94BA8" w:rsidP="00E94BA8">
      <w:pPr>
        <w:spacing w:line="360" w:lineRule="auto"/>
        <w:ind w:firstLine="709"/>
        <w:jc w:val="both"/>
        <w:rPr>
          <w:sz w:val="28"/>
          <w:szCs w:val="28"/>
        </w:rPr>
      </w:pPr>
      <w:r w:rsidRPr="00BD0B8F">
        <w:rPr>
          <w:sz w:val="28"/>
          <w:szCs w:val="28"/>
        </w:rPr>
        <w:t xml:space="preserve">• дебет счета 26 "Общехозяйственные резервы" и кредит счетов 10, 51, 60, 69, 70, 96 и т. д. </w:t>
      </w:r>
      <w:r>
        <w:rPr>
          <w:sz w:val="28"/>
          <w:szCs w:val="28"/>
        </w:rPr>
        <w:t>-</w:t>
      </w:r>
      <w:r w:rsidRPr="00BD0B8F">
        <w:rPr>
          <w:sz w:val="28"/>
          <w:szCs w:val="28"/>
        </w:rPr>
        <w:t xml:space="preserve"> расходы на общее обслуживание и организацию производства и управление предприятием в целом;</w:t>
      </w:r>
    </w:p>
    <w:p w:rsidR="00E94BA8" w:rsidRPr="00BD0B8F" w:rsidRDefault="00E94BA8" w:rsidP="00E94BA8">
      <w:pPr>
        <w:spacing w:line="360" w:lineRule="auto"/>
        <w:ind w:firstLine="709"/>
        <w:jc w:val="both"/>
        <w:rPr>
          <w:sz w:val="28"/>
          <w:szCs w:val="28"/>
        </w:rPr>
      </w:pPr>
      <w:r w:rsidRPr="00BD0B8F">
        <w:rPr>
          <w:sz w:val="28"/>
          <w:szCs w:val="28"/>
        </w:rPr>
        <w:t xml:space="preserve">• дебет счета 28 "Брак в производстве" и кредит счетов 10, 51, 60, 69, 70 и т. д. </w:t>
      </w:r>
      <w:r>
        <w:rPr>
          <w:sz w:val="28"/>
          <w:szCs w:val="28"/>
        </w:rPr>
        <w:t>-</w:t>
      </w:r>
      <w:r w:rsidRPr="00BD0B8F">
        <w:rPr>
          <w:sz w:val="28"/>
          <w:szCs w:val="28"/>
        </w:rPr>
        <w:t xml:space="preserve"> расходы по исправлению брака;</w:t>
      </w:r>
    </w:p>
    <w:p w:rsidR="00E94BA8" w:rsidRPr="00BD0B8F" w:rsidRDefault="00E94BA8" w:rsidP="00E94BA8">
      <w:pPr>
        <w:spacing w:line="360" w:lineRule="auto"/>
        <w:ind w:firstLine="709"/>
        <w:jc w:val="both"/>
        <w:rPr>
          <w:sz w:val="28"/>
          <w:szCs w:val="28"/>
        </w:rPr>
      </w:pPr>
      <w:r w:rsidRPr="00BD0B8F">
        <w:rPr>
          <w:sz w:val="28"/>
          <w:szCs w:val="28"/>
        </w:rPr>
        <w:t xml:space="preserve">• дебет счета 97 "Резервы будущих периодов" и кредит счетов 51, 60, 76 и т. д. </w:t>
      </w:r>
      <w:r>
        <w:rPr>
          <w:sz w:val="28"/>
          <w:szCs w:val="28"/>
        </w:rPr>
        <w:t>-</w:t>
      </w:r>
      <w:r w:rsidRPr="00BD0B8F">
        <w:rPr>
          <w:sz w:val="28"/>
          <w:szCs w:val="28"/>
        </w:rPr>
        <w:t xml:space="preserve"> расходы, произведенные в отчетном периоде, но относящиеся к будущим периодам (оплаченные вперед арендная плата, подписка на периодическую печать и др.);</w:t>
      </w:r>
    </w:p>
    <w:p w:rsidR="00E94BA8" w:rsidRPr="00BD0B8F" w:rsidRDefault="00E94BA8" w:rsidP="00E94BA8">
      <w:pPr>
        <w:spacing w:line="360" w:lineRule="auto"/>
        <w:ind w:firstLine="709"/>
        <w:jc w:val="both"/>
        <w:rPr>
          <w:sz w:val="28"/>
          <w:szCs w:val="28"/>
        </w:rPr>
      </w:pPr>
      <w:r w:rsidRPr="00BD0B8F">
        <w:rPr>
          <w:sz w:val="28"/>
          <w:szCs w:val="28"/>
        </w:rPr>
        <w:t xml:space="preserve">• дебет счета 96 "Резервы предстоящих расходов" и кредит счетов 10, 23, 60, 69, 70 и т. д. </w:t>
      </w:r>
      <w:r>
        <w:rPr>
          <w:sz w:val="28"/>
          <w:szCs w:val="28"/>
        </w:rPr>
        <w:t>-</w:t>
      </w:r>
      <w:r w:rsidRPr="00BD0B8F">
        <w:rPr>
          <w:sz w:val="28"/>
          <w:szCs w:val="28"/>
        </w:rPr>
        <w:t xml:space="preserve"> расходы, произведенные за счет созданных резервов (на ремонт основных средств, оплату отпусков работников и др.).</w:t>
      </w:r>
    </w:p>
    <w:p w:rsidR="00E94BA8" w:rsidRPr="00BD0B8F" w:rsidRDefault="00E94BA8" w:rsidP="00E94BA8">
      <w:pPr>
        <w:spacing w:line="360" w:lineRule="auto"/>
        <w:ind w:firstLine="709"/>
        <w:jc w:val="both"/>
        <w:rPr>
          <w:sz w:val="28"/>
          <w:szCs w:val="28"/>
        </w:rPr>
      </w:pPr>
      <w:r w:rsidRPr="00BD0B8F">
        <w:rPr>
          <w:sz w:val="28"/>
          <w:szCs w:val="28"/>
        </w:rPr>
        <w:t>На втором этапе суммируются и распределяются общепроизводственные и общехозяйственные расходы. Учтенные предварительно на счетах 25</w:t>
      </w:r>
      <w:r>
        <w:rPr>
          <w:sz w:val="28"/>
          <w:szCs w:val="28"/>
        </w:rPr>
        <w:t xml:space="preserve"> «Общепроизводственные расходы»</w:t>
      </w:r>
      <w:r w:rsidRPr="00BD0B8F">
        <w:rPr>
          <w:sz w:val="28"/>
          <w:szCs w:val="28"/>
        </w:rPr>
        <w:t xml:space="preserve"> и 26 </w:t>
      </w:r>
      <w:r>
        <w:rPr>
          <w:sz w:val="28"/>
          <w:szCs w:val="28"/>
        </w:rPr>
        <w:t xml:space="preserve"> «Общехозяйственные расходы» </w:t>
      </w:r>
      <w:r w:rsidRPr="00BD0B8F">
        <w:rPr>
          <w:sz w:val="28"/>
          <w:szCs w:val="28"/>
        </w:rPr>
        <w:t xml:space="preserve">расходы сначала распределяются между выпущенной продукцией и остатками незавершенного производства пропорционально нормативной их величине. </w:t>
      </w:r>
    </w:p>
    <w:p w:rsidR="00E94BA8" w:rsidRPr="00BD0B8F" w:rsidRDefault="00E94BA8" w:rsidP="00E94BA8">
      <w:pPr>
        <w:spacing w:line="360" w:lineRule="auto"/>
        <w:ind w:firstLine="709"/>
        <w:jc w:val="both"/>
        <w:rPr>
          <w:sz w:val="28"/>
          <w:szCs w:val="28"/>
        </w:rPr>
      </w:pPr>
      <w:r w:rsidRPr="00BD0B8F">
        <w:rPr>
          <w:sz w:val="28"/>
          <w:szCs w:val="28"/>
        </w:rPr>
        <w:t>Затем общепроизводственные и общехозяйственные расходы распределяются между отдельными видами продукции, работ, услуг. Базой для распределения этих расходов могут использоваться: заработная плата производственных рабочих без доплат по прогрессивно-премиальным системам; затраты на обработку без стоимости материалов, полуфабрикатов и доплат по прогрессивно-премиальным системам; прямые затраты и др. Для распределения общепроизводственных и общехозяйственных расходов составляются специальные расчеты (ведомости).</w:t>
      </w:r>
    </w:p>
    <w:p w:rsidR="00E94BA8" w:rsidRPr="00BD0B8F" w:rsidRDefault="00E94BA8" w:rsidP="00E94BA8">
      <w:pPr>
        <w:spacing w:line="360" w:lineRule="auto"/>
        <w:ind w:firstLine="709"/>
        <w:jc w:val="both"/>
        <w:rPr>
          <w:sz w:val="28"/>
          <w:szCs w:val="28"/>
        </w:rPr>
      </w:pPr>
      <w:r w:rsidRPr="00BD0B8F">
        <w:rPr>
          <w:sz w:val="28"/>
          <w:szCs w:val="28"/>
        </w:rPr>
        <w:t>Расходы, учтенные на счетах 25</w:t>
      </w:r>
      <w:r>
        <w:rPr>
          <w:sz w:val="28"/>
          <w:szCs w:val="28"/>
        </w:rPr>
        <w:t xml:space="preserve"> «Общепроизводственные расходы»</w:t>
      </w:r>
      <w:r w:rsidRPr="00BD0B8F">
        <w:rPr>
          <w:sz w:val="28"/>
          <w:szCs w:val="28"/>
        </w:rPr>
        <w:t xml:space="preserve"> и 26 </w:t>
      </w:r>
      <w:r>
        <w:rPr>
          <w:sz w:val="28"/>
          <w:szCs w:val="28"/>
        </w:rPr>
        <w:t xml:space="preserve"> «Общехозяйственные расходы»</w:t>
      </w:r>
      <w:r w:rsidRPr="00BD0B8F">
        <w:rPr>
          <w:sz w:val="28"/>
          <w:szCs w:val="28"/>
        </w:rPr>
        <w:t>, списываются по окончании отчетного периода в дебет счета 20</w:t>
      </w:r>
      <w:r>
        <w:rPr>
          <w:sz w:val="28"/>
          <w:szCs w:val="28"/>
        </w:rPr>
        <w:t xml:space="preserve"> «Основное производство»</w:t>
      </w:r>
      <w:r w:rsidRPr="00BD0B8F">
        <w:rPr>
          <w:sz w:val="28"/>
          <w:szCs w:val="28"/>
        </w:rPr>
        <w:t xml:space="preserve"> с кредита </w:t>
      </w:r>
      <w:r>
        <w:rPr>
          <w:sz w:val="28"/>
          <w:szCs w:val="28"/>
        </w:rPr>
        <w:t xml:space="preserve">данных </w:t>
      </w:r>
      <w:r w:rsidRPr="00BD0B8F">
        <w:rPr>
          <w:sz w:val="28"/>
          <w:szCs w:val="28"/>
        </w:rPr>
        <w:t>счетов.</w:t>
      </w:r>
    </w:p>
    <w:p w:rsidR="00246E8E" w:rsidRDefault="00246E8E" w:rsidP="00E94BA8">
      <w:pPr>
        <w:spacing w:line="360" w:lineRule="auto"/>
        <w:ind w:firstLine="709"/>
        <w:jc w:val="both"/>
        <w:rPr>
          <w:sz w:val="28"/>
          <w:szCs w:val="28"/>
        </w:rPr>
      </w:pPr>
      <w:r w:rsidRPr="00246E8E">
        <w:rPr>
          <w:sz w:val="28"/>
          <w:szCs w:val="28"/>
        </w:rPr>
        <w:t xml:space="preserve">Порядок списания общехозяйственных расходов в ОАО «СМАК» производится непосредственно в дебет счета 90 «Продажи» с кредита счета 26 «Общехозяйственные расходы». </w:t>
      </w:r>
    </w:p>
    <w:p w:rsidR="00E94BA8" w:rsidRPr="00BD0B8F" w:rsidRDefault="00E94BA8" w:rsidP="00E94BA8">
      <w:pPr>
        <w:spacing w:line="360" w:lineRule="auto"/>
        <w:ind w:firstLine="709"/>
        <w:jc w:val="both"/>
        <w:rPr>
          <w:sz w:val="28"/>
          <w:szCs w:val="28"/>
        </w:rPr>
      </w:pPr>
      <w:r w:rsidRPr="00BD0B8F">
        <w:rPr>
          <w:sz w:val="28"/>
          <w:szCs w:val="28"/>
        </w:rPr>
        <w:t xml:space="preserve">На третьем этапе при наличии производственного брака на счете 28 </w:t>
      </w:r>
      <w:r>
        <w:rPr>
          <w:sz w:val="28"/>
          <w:szCs w:val="28"/>
        </w:rPr>
        <w:t>«Брак в производстве»</w:t>
      </w:r>
      <w:r w:rsidR="00B03048">
        <w:rPr>
          <w:sz w:val="28"/>
          <w:szCs w:val="28"/>
        </w:rPr>
        <w:t xml:space="preserve"> </w:t>
      </w:r>
      <w:r w:rsidRPr="00BD0B8F">
        <w:rPr>
          <w:sz w:val="28"/>
          <w:szCs w:val="28"/>
        </w:rPr>
        <w:t>выявляются окончательные потери от брака путем сопоставления себестоимости забракованной продукции и затрат по исправлению брака с суммами стоимости его по цене возможного использования и удержанными с виновников брака возмещений. Окончательные потери от брака списываются с кредита счета 28</w:t>
      </w:r>
      <w:r>
        <w:rPr>
          <w:sz w:val="28"/>
          <w:szCs w:val="28"/>
        </w:rPr>
        <w:t xml:space="preserve"> «Брак в производстве»</w:t>
      </w:r>
      <w:r w:rsidRPr="00BD0B8F">
        <w:rPr>
          <w:sz w:val="28"/>
          <w:szCs w:val="28"/>
        </w:rPr>
        <w:t xml:space="preserve"> в дебет счета 20</w:t>
      </w:r>
      <w:r>
        <w:rPr>
          <w:sz w:val="28"/>
          <w:szCs w:val="28"/>
        </w:rPr>
        <w:t xml:space="preserve"> «Основное производство»</w:t>
      </w:r>
      <w:r w:rsidRPr="00BD0B8F">
        <w:rPr>
          <w:sz w:val="28"/>
          <w:szCs w:val="28"/>
        </w:rPr>
        <w:t>.</w:t>
      </w:r>
    </w:p>
    <w:p w:rsidR="00E94BA8" w:rsidRPr="00BD0B8F" w:rsidRDefault="00E94BA8" w:rsidP="00E94BA8">
      <w:pPr>
        <w:spacing w:line="360" w:lineRule="auto"/>
        <w:ind w:firstLine="709"/>
        <w:jc w:val="both"/>
        <w:rPr>
          <w:sz w:val="28"/>
          <w:szCs w:val="28"/>
        </w:rPr>
      </w:pPr>
      <w:r w:rsidRPr="00BD0B8F">
        <w:rPr>
          <w:sz w:val="28"/>
          <w:szCs w:val="28"/>
        </w:rPr>
        <w:t>По завершении данного этапа на счете 20</w:t>
      </w:r>
      <w:r>
        <w:rPr>
          <w:sz w:val="28"/>
          <w:szCs w:val="28"/>
        </w:rPr>
        <w:t xml:space="preserve"> «Основное производство»</w:t>
      </w:r>
      <w:r w:rsidRPr="00BD0B8F">
        <w:rPr>
          <w:sz w:val="28"/>
          <w:szCs w:val="28"/>
        </w:rPr>
        <w:t xml:space="preserve"> </w:t>
      </w:r>
      <w:r>
        <w:rPr>
          <w:sz w:val="28"/>
          <w:szCs w:val="28"/>
        </w:rPr>
        <w:t xml:space="preserve"> </w:t>
      </w:r>
      <w:r w:rsidRPr="00BD0B8F">
        <w:rPr>
          <w:sz w:val="28"/>
          <w:szCs w:val="28"/>
        </w:rPr>
        <w:t xml:space="preserve"> собираются все прямые и косвенные затраты на производство продукции (работ, услуг) за отчетный период.</w:t>
      </w:r>
    </w:p>
    <w:p w:rsidR="00E94BA8" w:rsidRPr="00BD0B8F" w:rsidRDefault="00E94BA8" w:rsidP="00E94BA8">
      <w:pPr>
        <w:spacing w:line="360" w:lineRule="auto"/>
        <w:ind w:firstLine="709"/>
        <w:jc w:val="both"/>
        <w:rPr>
          <w:sz w:val="28"/>
          <w:szCs w:val="28"/>
        </w:rPr>
      </w:pPr>
      <w:r w:rsidRPr="00BD0B8F">
        <w:rPr>
          <w:sz w:val="28"/>
          <w:szCs w:val="28"/>
        </w:rPr>
        <w:t xml:space="preserve">На четвертом этапе </w:t>
      </w:r>
      <w:r w:rsidR="00246E8E" w:rsidRPr="00BD0B8F">
        <w:rPr>
          <w:sz w:val="28"/>
          <w:szCs w:val="28"/>
        </w:rPr>
        <w:t xml:space="preserve">учета затрат на производство </w:t>
      </w:r>
      <w:r w:rsidR="00246E8E">
        <w:rPr>
          <w:sz w:val="28"/>
          <w:szCs w:val="28"/>
        </w:rPr>
        <w:t xml:space="preserve">в ОАО «СМАК» </w:t>
      </w:r>
      <w:r w:rsidRPr="00BD0B8F">
        <w:rPr>
          <w:sz w:val="28"/>
          <w:szCs w:val="28"/>
        </w:rPr>
        <w:t xml:space="preserve">определяется фактическая производственная себестоимость выпущенной продукции и устанавливаются остатки незавершенного производства на конец месяца. Стоимость незавершенного производства остается как сальдо на начало следующего месяца на счете 20 </w:t>
      </w:r>
      <w:r>
        <w:rPr>
          <w:sz w:val="28"/>
          <w:szCs w:val="28"/>
        </w:rPr>
        <w:t>«</w:t>
      </w:r>
      <w:r w:rsidRPr="00BD0B8F">
        <w:rPr>
          <w:sz w:val="28"/>
          <w:szCs w:val="28"/>
        </w:rPr>
        <w:t>Основное производство</w:t>
      </w:r>
      <w:r>
        <w:rPr>
          <w:sz w:val="28"/>
          <w:szCs w:val="28"/>
        </w:rPr>
        <w:t>»</w:t>
      </w:r>
      <w:r w:rsidRPr="00BD0B8F">
        <w:rPr>
          <w:sz w:val="28"/>
          <w:szCs w:val="28"/>
        </w:rPr>
        <w:t xml:space="preserve"> в разрезе каждого изделия. Остальная сумма затрат списывается на выпущенную продукцию:</w:t>
      </w:r>
    </w:p>
    <w:p w:rsidR="00E94BA8" w:rsidRPr="00BD0B8F" w:rsidRDefault="00E94BA8" w:rsidP="00E94BA8">
      <w:pPr>
        <w:spacing w:line="360" w:lineRule="auto"/>
        <w:ind w:firstLine="709"/>
        <w:jc w:val="both"/>
        <w:rPr>
          <w:sz w:val="28"/>
          <w:szCs w:val="28"/>
        </w:rPr>
      </w:pPr>
      <w:r w:rsidRPr="00BD0B8F">
        <w:rPr>
          <w:sz w:val="28"/>
          <w:szCs w:val="28"/>
        </w:rPr>
        <w:t>Д-т сч. 43 "Готовая продукция"</w:t>
      </w:r>
      <w:r>
        <w:rPr>
          <w:sz w:val="28"/>
          <w:szCs w:val="28"/>
        </w:rPr>
        <w:t xml:space="preserve"> </w:t>
      </w:r>
      <w:r w:rsidRPr="00BD0B8F">
        <w:rPr>
          <w:sz w:val="28"/>
          <w:szCs w:val="28"/>
        </w:rPr>
        <w:t>К-т сч. 20 "Основное производство".</w:t>
      </w:r>
    </w:p>
    <w:p w:rsidR="00E94BA8" w:rsidRDefault="00E94BA8" w:rsidP="00E94BA8">
      <w:pPr>
        <w:pStyle w:val="210"/>
        <w:tabs>
          <w:tab w:val="left" w:pos="900"/>
        </w:tabs>
        <w:spacing w:line="360" w:lineRule="auto"/>
        <w:ind w:firstLine="709"/>
        <w:jc w:val="both"/>
        <w:rPr>
          <w:szCs w:val="28"/>
        </w:rPr>
      </w:pPr>
      <w:r w:rsidRPr="00BD0B8F">
        <w:rPr>
          <w:szCs w:val="28"/>
        </w:rPr>
        <w:t xml:space="preserve">Фактическая себестоимость определяется: </w:t>
      </w:r>
    </w:p>
    <w:p w:rsidR="00E94BA8" w:rsidRPr="00BD0B8F" w:rsidRDefault="00E94BA8" w:rsidP="00246E8E">
      <w:pPr>
        <w:pStyle w:val="210"/>
        <w:tabs>
          <w:tab w:val="left" w:pos="900"/>
        </w:tabs>
        <w:spacing w:line="360" w:lineRule="auto"/>
        <w:ind w:firstLine="709"/>
        <w:jc w:val="center"/>
        <w:rPr>
          <w:szCs w:val="28"/>
        </w:rPr>
      </w:pPr>
      <w:r w:rsidRPr="00BD0B8F">
        <w:rPr>
          <w:szCs w:val="28"/>
        </w:rPr>
        <w:t>С</w:t>
      </w:r>
      <w:r w:rsidRPr="00BD0B8F">
        <w:rPr>
          <w:szCs w:val="28"/>
          <w:vertAlign w:val="subscript"/>
        </w:rPr>
        <w:t>Ф</w:t>
      </w:r>
      <w:r w:rsidRPr="00BD0B8F">
        <w:rPr>
          <w:szCs w:val="28"/>
        </w:rPr>
        <w:t xml:space="preserve"> = НЗП</w:t>
      </w:r>
      <w:r w:rsidRPr="00BD0B8F">
        <w:rPr>
          <w:szCs w:val="28"/>
          <w:vertAlign w:val="subscript"/>
        </w:rPr>
        <w:t>нп</w:t>
      </w:r>
      <w:r w:rsidRPr="00BD0B8F">
        <w:rPr>
          <w:szCs w:val="28"/>
        </w:rPr>
        <w:t xml:space="preserve"> + З</w:t>
      </w:r>
      <w:r w:rsidRPr="00BD0B8F">
        <w:rPr>
          <w:szCs w:val="28"/>
          <w:vertAlign w:val="subscript"/>
        </w:rPr>
        <w:t>т.п.</w:t>
      </w:r>
      <w:r w:rsidRPr="00BD0B8F">
        <w:rPr>
          <w:szCs w:val="28"/>
        </w:rPr>
        <w:t xml:space="preserve"> – ВО – НЗП</w:t>
      </w:r>
      <w:r w:rsidRPr="00BD0B8F">
        <w:rPr>
          <w:szCs w:val="28"/>
          <w:vertAlign w:val="subscript"/>
        </w:rPr>
        <w:t>кп</w:t>
      </w:r>
      <w:r w:rsidRPr="00BD0B8F">
        <w:rPr>
          <w:szCs w:val="28"/>
        </w:rPr>
        <w:t>,</w:t>
      </w:r>
    </w:p>
    <w:p w:rsidR="00E94BA8" w:rsidRPr="00BD0B8F" w:rsidRDefault="00E94BA8" w:rsidP="00E94BA8">
      <w:pPr>
        <w:pStyle w:val="210"/>
        <w:tabs>
          <w:tab w:val="left" w:pos="900"/>
        </w:tabs>
        <w:spacing w:line="360" w:lineRule="auto"/>
        <w:ind w:firstLine="709"/>
        <w:jc w:val="both"/>
        <w:rPr>
          <w:szCs w:val="28"/>
        </w:rPr>
      </w:pPr>
      <w:r w:rsidRPr="00BD0B8F">
        <w:rPr>
          <w:szCs w:val="28"/>
        </w:rPr>
        <w:t>где С</w:t>
      </w:r>
      <w:r w:rsidRPr="00BD0B8F">
        <w:rPr>
          <w:szCs w:val="28"/>
          <w:vertAlign w:val="subscript"/>
        </w:rPr>
        <w:t xml:space="preserve">Ф </w:t>
      </w:r>
      <w:r w:rsidRPr="00BD0B8F">
        <w:rPr>
          <w:szCs w:val="28"/>
        </w:rPr>
        <w:t>- фактическая себестоимость выпущенной из производства готовой продукции (КО 20 сч.);</w:t>
      </w:r>
    </w:p>
    <w:p w:rsidR="00E94BA8" w:rsidRPr="00BD0B8F" w:rsidRDefault="00E94BA8" w:rsidP="00E94BA8">
      <w:pPr>
        <w:pStyle w:val="210"/>
        <w:tabs>
          <w:tab w:val="left" w:pos="900"/>
        </w:tabs>
        <w:spacing w:line="360" w:lineRule="auto"/>
        <w:ind w:firstLine="709"/>
        <w:jc w:val="both"/>
        <w:rPr>
          <w:szCs w:val="28"/>
        </w:rPr>
      </w:pPr>
      <w:r w:rsidRPr="00BD0B8F">
        <w:rPr>
          <w:szCs w:val="28"/>
        </w:rPr>
        <w:t>НЗП</w:t>
      </w:r>
      <w:r w:rsidRPr="00BD0B8F">
        <w:rPr>
          <w:szCs w:val="28"/>
          <w:vertAlign w:val="subscript"/>
        </w:rPr>
        <w:t xml:space="preserve">нп </w:t>
      </w:r>
      <w:r w:rsidRPr="00BD0B8F">
        <w:rPr>
          <w:szCs w:val="28"/>
        </w:rPr>
        <w:t>и НЗП</w:t>
      </w:r>
      <w:r w:rsidRPr="00BD0B8F">
        <w:rPr>
          <w:szCs w:val="28"/>
          <w:vertAlign w:val="subscript"/>
        </w:rPr>
        <w:t xml:space="preserve">кп </w:t>
      </w:r>
      <w:r w:rsidRPr="00BD0B8F">
        <w:rPr>
          <w:szCs w:val="28"/>
        </w:rPr>
        <w:t>- остатки незавершенного производства на начало и конец периода (начальное и конечное сальдо 20 счета соответственно);</w:t>
      </w:r>
    </w:p>
    <w:p w:rsidR="00E94BA8" w:rsidRPr="00BD0B8F" w:rsidRDefault="00E94BA8" w:rsidP="00E94BA8">
      <w:pPr>
        <w:pStyle w:val="210"/>
        <w:tabs>
          <w:tab w:val="left" w:pos="900"/>
        </w:tabs>
        <w:spacing w:line="360" w:lineRule="auto"/>
        <w:ind w:firstLine="709"/>
        <w:jc w:val="both"/>
        <w:rPr>
          <w:szCs w:val="28"/>
        </w:rPr>
      </w:pPr>
      <w:r w:rsidRPr="00BD0B8F">
        <w:rPr>
          <w:szCs w:val="28"/>
        </w:rPr>
        <w:t>З</w:t>
      </w:r>
      <w:r w:rsidRPr="00BD0B8F">
        <w:rPr>
          <w:szCs w:val="28"/>
          <w:vertAlign w:val="subscript"/>
        </w:rPr>
        <w:t>т.п.</w:t>
      </w:r>
      <w:r w:rsidRPr="00BD0B8F">
        <w:rPr>
          <w:szCs w:val="28"/>
        </w:rPr>
        <w:t xml:space="preserve"> – затраты текущего периода (ДО 20 сч.);</w:t>
      </w:r>
    </w:p>
    <w:p w:rsidR="00E94BA8" w:rsidRPr="00BD0B8F" w:rsidRDefault="00E94BA8" w:rsidP="00E94BA8">
      <w:pPr>
        <w:pStyle w:val="210"/>
        <w:tabs>
          <w:tab w:val="left" w:pos="900"/>
        </w:tabs>
        <w:spacing w:line="360" w:lineRule="auto"/>
        <w:ind w:firstLine="709"/>
        <w:jc w:val="both"/>
        <w:rPr>
          <w:szCs w:val="28"/>
        </w:rPr>
      </w:pPr>
      <w:r w:rsidRPr="00BD0B8F">
        <w:rPr>
          <w:szCs w:val="28"/>
        </w:rPr>
        <w:t>ВО – возвратные отходы (К</w:t>
      </w:r>
      <w:r w:rsidRPr="00BD0B8F">
        <w:rPr>
          <w:szCs w:val="28"/>
          <w:vertAlign w:val="superscript"/>
        </w:rPr>
        <w:t>т</w:t>
      </w:r>
      <w:r w:rsidRPr="00BD0B8F">
        <w:rPr>
          <w:szCs w:val="28"/>
        </w:rPr>
        <w:t xml:space="preserve"> 20 сч.).</w:t>
      </w:r>
    </w:p>
    <w:p w:rsidR="00E94BA8" w:rsidRDefault="00E94BA8" w:rsidP="00D374D2">
      <w:pPr>
        <w:pStyle w:val="aa"/>
        <w:jc w:val="center"/>
        <w:rPr>
          <w:b/>
          <w:sz w:val="28"/>
        </w:rPr>
      </w:pPr>
    </w:p>
    <w:p w:rsidR="00765B87" w:rsidRDefault="00246E8E" w:rsidP="009A76D8">
      <w:pPr>
        <w:pStyle w:val="aa"/>
        <w:jc w:val="center"/>
        <w:rPr>
          <w:b/>
          <w:sz w:val="28"/>
        </w:rPr>
      </w:pPr>
      <w:r w:rsidRPr="009A76D8">
        <w:rPr>
          <w:b/>
          <w:sz w:val="28"/>
        </w:rPr>
        <w:t xml:space="preserve">2.3. </w:t>
      </w:r>
      <w:r w:rsidR="00765B87">
        <w:rPr>
          <w:b/>
          <w:sz w:val="28"/>
        </w:rPr>
        <w:t>Учет расходов в ОАО «СМАК»</w:t>
      </w:r>
    </w:p>
    <w:p w:rsidR="009A76D8" w:rsidRPr="009A76D8" w:rsidRDefault="00765B87" w:rsidP="00C512CF">
      <w:pPr>
        <w:pStyle w:val="aa"/>
        <w:spacing w:line="240" w:lineRule="auto"/>
        <w:jc w:val="center"/>
        <w:rPr>
          <w:b/>
          <w:sz w:val="28"/>
        </w:rPr>
      </w:pPr>
      <w:r>
        <w:rPr>
          <w:b/>
          <w:sz w:val="28"/>
        </w:rPr>
        <w:t xml:space="preserve">2.3.1. </w:t>
      </w:r>
      <w:r w:rsidR="009A76D8" w:rsidRPr="009A76D8">
        <w:rPr>
          <w:b/>
          <w:sz w:val="28"/>
        </w:rPr>
        <w:t>Отражение расходов на нужды основного и вспомогательного производства</w:t>
      </w:r>
      <w:r>
        <w:rPr>
          <w:b/>
          <w:sz w:val="28"/>
        </w:rPr>
        <w:t xml:space="preserve"> в ОАО «СМАК»</w:t>
      </w:r>
    </w:p>
    <w:p w:rsidR="009A76D8" w:rsidRDefault="009A76D8" w:rsidP="009A76D8"/>
    <w:p w:rsidR="009A76D8" w:rsidRPr="009A76D8" w:rsidRDefault="009A76D8" w:rsidP="009A76D8">
      <w:pPr>
        <w:spacing w:line="360" w:lineRule="auto"/>
        <w:ind w:firstLine="720"/>
        <w:jc w:val="both"/>
        <w:rPr>
          <w:sz w:val="28"/>
          <w:szCs w:val="28"/>
        </w:rPr>
      </w:pPr>
      <w:r w:rsidRPr="009A76D8">
        <w:rPr>
          <w:sz w:val="28"/>
          <w:szCs w:val="28"/>
        </w:rPr>
        <w:t>Ниже приведены проводки, отражающие расходы, относимые к затратам основного производства. Аналогично формируются проводки, отражающие расходы вспомогательных производств. В этом случае в проводках, в качестве счета дебета, указывается счет 23 "Вспомогательные производства"</w:t>
      </w:r>
    </w:p>
    <w:p w:rsidR="009A76D8" w:rsidRPr="009A76D8" w:rsidRDefault="009A76D8" w:rsidP="009A76D8">
      <w:pPr>
        <w:spacing w:line="360" w:lineRule="auto"/>
        <w:ind w:firstLine="720"/>
        <w:jc w:val="both"/>
        <w:rPr>
          <w:sz w:val="28"/>
          <w:szCs w:val="28"/>
        </w:rPr>
      </w:pPr>
    </w:p>
    <w:p w:rsidR="009A76D8" w:rsidRDefault="009A76D8" w:rsidP="009A76D8">
      <w:pPr>
        <w:jc w:val="both"/>
      </w:pPr>
    </w:p>
    <w:p w:rsidR="009A76D8" w:rsidRDefault="009A76D8" w:rsidP="009A76D8"/>
    <w:tbl>
      <w:tblPr>
        <w:tblStyle w:val="af0"/>
        <w:tblW w:w="0" w:type="auto"/>
        <w:tblLook w:val="01E0" w:firstRow="1" w:lastRow="1" w:firstColumn="1" w:lastColumn="1" w:noHBand="0" w:noVBand="0"/>
      </w:tblPr>
      <w:tblGrid>
        <w:gridCol w:w="485"/>
        <w:gridCol w:w="756"/>
        <w:gridCol w:w="3858"/>
        <w:gridCol w:w="2094"/>
        <w:gridCol w:w="2378"/>
      </w:tblGrid>
      <w:tr w:rsidR="009A76D8" w:rsidTr="002506DA">
        <w:tc>
          <w:tcPr>
            <w:tcW w:w="485" w:type="dxa"/>
          </w:tcPr>
          <w:p w:rsidR="009A76D8" w:rsidRDefault="009A76D8" w:rsidP="002506DA">
            <w:pPr>
              <w:jc w:val="center"/>
            </w:pPr>
            <w:r>
              <w:t>Дт</w:t>
            </w:r>
          </w:p>
        </w:tc>
        <w:tc>
          <w:tcPr>
            <w:tcW w:w="756" w:type="dxa"/>
          </w:tcPr>
          <w:p w:rsidR="009A76D8" w:rsidRDefault="009A76D8" w:rsidP="002506DA">
            <w:pPr>
              <w:jc w:val="center"/>
            </w:pPr>
            <w:r>
              <w:t>Кт</w:t>
            </w:r>
          </w:p>
        </w:tc>
        <w:tc>
          <w:tcPr>
            <w:tcW w:w="5167" w:type="dxa"/>
          </w:tcPr>
          <w:p w:rsidR="009A76D8" w:rsidRDefault="009A76D8" w:rsidP="002506DA">
            <w:pPr>
              <w:jc w:val="center"/>
            </w:pPr>
            <w:r>
              <w:t>Описание проводки</w:t>
            </w:r>
          </w:p>
        </w:tc>
        <w:tc>
          <w:tcPr>
            <w:tcW w:w="1248" w:type="dxa"/>
          </w:tcPr>
          <w:p w:rsidR="009A76D8" w:rsidRDefault="009A76D8" w:rsidP="002506DA">
            <w:pPr>
              <w:jc w:val="center"/>
            </w:pPr>
            <w:r>
              <w:t>Сумма - проводки</w:t>
            </w:r>
          </w:p>
        </w:tc>
        <w:tc>
          <w:tcPr>
            <w:tcW w:w="1915" w:type="dxa"/>
          </w:tcPr>
          <w:p w:rsidR="009A76D8" w:rsidRDefault="009A76D8" w:rsidP="002506DA">
            <w:pPr>
              <w:jc w:val="center"/>
            </w:pPr>
            <w:r>
              <w:t>Документ - основание</w:t>
            </w:r>
          </w:p>
        </w:tc>
      </w:tr>
      <w:tr w:rsidR="009A76D8" w:rsidTr="002506DA">
        <w:tc>
          <w:tcPr>
            <w:tcW w:w="485" w:type="dxa"/>
          </w:tcPr>
          <w:p w:rsidR="009A76D8" w:rsidRDefault="009A76D8" w:rsidP="002506DA">
            <w:r>
              <w:t>20</w:t>
            </w:r>
          </w:p>
        </w:tc>
        <w:tc>
          <w:tcPr>
            <w:tcW w:w="756" w:type="dxa"/>
          </w:tcPr>
          <w:p w:rsidR="009A76D8" w:rsidRDefault="009A76D8" w:rsidP="002506DA">
            <w:r>
              <w:t>60.01</w:t>
            </w:r>
          </w:p>
        </w:tc>
        <w:tc>
          <w:tcPr>
            <w:tcW w:w="5167" w:type="dxa"/>
          </w:tcPr>
          <w:p w:rsidR="009A76D8" w:rsidRPr="00A4637C" w:rsidRDefault="009A76D8" w:rsidP="002506DA">
            <w:r w:rsidRPr="00A4637C">
              <w:t>Отражены работы (услуги) производственного характера, выполненные сторонними организациями</w:t>
            </w:r>
          </w:p>
        </w:tc>
        <w:tc>
          <w:tcPr>
            <w:tcW w:w="1248" w:type="dxa"/>
          </w:tcPr>
          <w:p w:rsidR="009A76D8" w:rsidRPr="00A4637C" w:rsidRDefault="009A76D8" w:rsidP="002506DA">
            <w:r w:rsidRPr="00A4637C">
              <w:t>Стоимость выполненных работ</w:t>
            </w:r>
          </w:p>
        </w:tc>
        <w:tc>
          <w:tcPr>
            <w:tcW w:w="1915" w:type="dxa"/>
          </w:tcPr>
          <w:p w:rsidR="009A76D8" w:rsidRDefault="009A76D8" w:rsidP="002506DA">
            <w:r>
              <w:t>Акт выполненных работ</w:t>
            </w:r>
          </w:p>
          <w:p w:rsidR="009A76D8" w:rsidRDefault="009A76D8" w:rsidP="002506DA">
            <w:r>
              <w:t>Счет-фактура (полученный)</w:t>
            </w:r>
          </w:p>
        </w:tc>
      </w:tr>
      <w:tr w:rsidR="009A76D8" w:rsidTr="002506DA">
        <w:tc>
          <w:tcPr>
            <w:tcW w:w="485" w:type="dxa"/>
          </w:tcPr>
          <w:p w:rsidR="009A76D8" w:rsidRDefault="009A76D8" w:rsidP="002506DA">
            <w:r>
              <w:t>20</w:t>
            </w:r>
          </w:p>
        </w:tc>
        <w:tc>
          <w:tcPr>
            <w:tcW w:w="756" w:type="dxa"/>
          </w:tcPr>
          <w:p w:rsidR="009A76D8" w:rsidRDefault="009A76D8" w:rsidP="002506DA">
            <w:r>
              <w:t>10</w:t>
            </w:r>
          </w:p>
        </w:tc>
        <w:tc>
          <w:tcPr>
            <w:tcW w:w="5167" w:type="dxa"/>
          </w:tcPr>
          <w:p w:rsidR="009A76D8" w:rsidRPr="00A4637C" w:rsidRDefault="009A76D8" w:rsidP="002506DA">
            <w:r w:rsidRPr="00A4637C">
              <w:t>Отражен расход материально-производственных запасов (сырье и материалы, покупные изделия, топливо и т.п.) на нужды основного производства</w:t>
            </w:r>
          </w:p>
        </w:tc>
        <w:tc>
          <w:tcPr>
            <w:tcW w:w="1248" w:type="dxa"/>
          </w:tcPr>
          <w:p w:rsidR="009A76D8" w:rsidRPr="00A4637C" w:rsidRDefault="009A76D8" w:rsidP="002506DA">
            <w:r w:rsidRPr="00A4637C">
              <w:t>Стоимость материальных ресурсов</w:t>
            </w:r>
          </w:p>
        </w:tc>
        <w:tc>
          <w:tcPr>
            <w:tcW w:w="1915" w:type="dxa"/>
          </w:tcPr>
          <w:p w:rsidR="009A76D8" w:rsidRDefault="009A76D8" w:rsidP="002506DA">
            <w:r>
              <w:t>Требование-накладная (ТМФ № М-11)</w:t>
            </w:r>
          </w:p>
          <w:p w:rsidR="009A76D8" w:rsidRDefault="009A76D8" w:rsidP="002506DA">
            <w:r>
              <w:t>Лимитно-заборная карта (ТМФ № М-8)</w:t>
            </w:r>
          </w:p>
        </w:tc>
      </w:tr>
      <w:tr w:rsidR="009A76D8" w:rsidTr="002506DA">
        <w:tc>
          <w:tcPr>
            <w:tcW w:w="485" w:type="dxa"/>
          </w:tcPr>
          <w:p w:rsidR="009A76D8" w:rsidRDefault="009A76D8" w:rsidP="002506DA">
            <w:r>
              <w:t>20</w:t>
            </w:r>
          </w:p>
        </w:tc>
        <w:tc>
          <w:tcPr>
            <w:tcW w:w="756" w:type="dxa"/>
          </w:tcPr>
          <w:p w:rsidR="009A76D8" w:rsidRDefault="009A76D8" w:rsidP="002506DA">
            <w:r>
              <w:t>70</w:t>
            </w:r>
          </w:p>
        </w:tc>
        <w:tc>
          <w:tcPr>
            <w:tcW w:w="5167" w:type="dxa"/>
          </w:tcPr>
          <w:p w:rsidR="009A76D8" w:rsidRPr="00A4637C" w:rsidRDefault="009A76D8" w:rsidP="002506DA">
            <w:r w:rsidRPr="00A4637C">
              <w:t>Начислена заработная плата работникам основного производства</w:t>
            </w:r>
          </w:p>
        </w:tc>
        <w:tc>
          <w:tcPr>
            <w:tcW w:w="1248" w:type="dxa"/>
          </w:tcPr>
          <w:p w:rsidR="009A76D8" w:rsidRPr="00A4637C" w:rsidRDefault="009A76D8" w:rsidP="002506DA">
            <w:r w:rsidRPr="00A4637C">
              <w:t>Сумма заработной платы</w:t>
            </w:r>
          </w:p>
        </w:tc>
        <w:tc>
          <w:tcPr>
            <w:tcW w:w="1915" w:type="dxa"/>
          </w:tcPr>
          <w:p w:rsidR="009A76D8" w:rsidRPr="00A4637C" w:rsidRDefault="009A76D8" w:rsidP="002506DA">
            <w:r w:rsidRPr="00A4637C">
              <w:t>Бухгалтерская справка-расчет</w:t>
            </w:r>
          </w:p>
        </w:tc>
      </w:tr>
      <w:tr w:rsidR="009A76D8" w:rsidTr="002506DA">
        <w:tc>
          <w:tcPr>
            <w:tcW w:w="485" w:type="dxa"/>
          </w:tcPr>
          <w:p w:rsidR="009A76D8" w:rsidRDefault="009A76D8" w:rsidP="002506DA">
            <w:r>
              <w:t>20</w:t>
            </w:r>
          </w:p>
        </w:tc>
        <w:tc>
          <w:tcPr>
            <w:tcW w:w="756" w:type="dxa"/>
          </w:tcPr>
          <w:p w:rsidR="009A76D8" w:rsidRDefault="009A76D8" w:rsidP="002506DA">
            <w:r>
              <w:t>69</w:t>
            </w:r>
          </w:p>
        </w:tc>
        <w:tc>
          <w:tcPr>
            <w:tcW w:w="5167" w:type="dxa"/>
          </w:tcPr>
          <w:p w:rsidR="009A76D8" w:rsidRPr="00A4637C" w:rsidRDefault="009A76D8" w:rsidP="002506DA">
            <w:r w:rsidRPr="00A4637C">
              <w:t>Начислены страховые взносы за работников основного производства</w:t>
            </w:r>
          </w:p>
        </w:tc>
        <w:tc>
          <w:tcPr>
            <w:tcW w:w="1248" w:type="dxa"/>
          </w:tcPr>
          <w:p w:rsidR="009A76D8" w:rsidRPr="00A4637C" w:rsidRDefault="009A76D8" w:rsidP="002506DA">
            <w:r w:rsidRPr="00A4637C">
              <w:t>Сумма страховых взносов</w:t>
            </w:r>
          </w:p>
        </w:tc>
        <w:tc>
          <w:tcPr>
            <w:tcW w:w="1915" w:type="dxa"/>
          </w:tcPr>
          <w:p w:rsidR="009A76D8" w:rsidRPr="00A4637C" w:rsidRDefault="009A76D8" w:rsidP="002506DA">
            <w:r w:rsidRPr="00A4637C">
              <w:t>Бухгалтерская справка-расчет</w:t>
            </w:r>
          </w:p>
        </w:tc>
      </w:tr>
      <w:tr w:rsidR="009A76D8" w:rsidTr="002506DA">
        <w:tc>
          <w:tcPr>
            <w:tcW w:w="485" w:type="dxa"/>
          </w:tcPr>
          <w:p w:rsidR="009A76D8" w:rsidRDefault="009A76D8" w:rsidP="002506DA">
            <w:r>
              <w:t>20</w:t>
            </w:r>
          </w:p>
        </w:tc>
        <w:tc>
          <w:tcPr>
            <w:tcW w:w="756" w:type="dxa"/>
          </w:tcPr>
          <w:p w:rsidR="009A76D8" w:rsidRDefault="009A76D8" w:rsidP="002506DA">
            <w:r>
              <w:t>02</w:t>
            </w:r>
          </w:p>
        </w:tc>
        <w:tc>
          <w:tcPr>
            <w:tcW w:w="5167" w:type="dxa"/>
          </w:tcPr>
          <w:p w:rsidR="009A76D8" w:rsidRPr="00A4637C" w:rsidRDefault="009A76D8" w:rsidP="002506DA">
            <w:r w:rsidRPr="00A4637C">
              <w:t>Начислена амортизация объектов основных средств, задействованных в основном производстве</w:t>
            </w:r>
          </w:p>
        </w:tc>
        <w:tc>
          <w:tcPr>
            <w:tcW w:w="1248" w:type="dxa"/>
          </w:tcPr>
          <w:p w:rsidR="009A76D8" w:rsidRPr="00A4637C" w:rsidRDefault="009A76D8" w:rsidP="002506DA">
            <w:r w:rsidRPr="00A4637C">
              <w:t>Сумма амортизационных отчислений</w:t>
            </w:r>
          </w:p>
        </w:tc>
        <w:tc>
          <w:tcPr>
            <w:tcW w:w="1915" w:type="dxa"/>
          </w:tcPr>
          <w:p w:rsidR="009A76D8" w:rsidRPr="00A4637C" w:rsidRDefault="009A76D8" w:rsidP="002506DA">
            <w:r w:rsidRPr="00A4637C">
              <w:t>Бухгалтерская справка-расчет</w:t>
            </w:r>
          </w:p>
        </w:tc>
      </w:tr>
      <w:tr w:rsidR="009A76D8" w:rsidTr="002506DA">
        <w:tc>
          <w:tcPr>
            <w:tcW w:w="485" w:type="dxa"/>
          </w:tcPr>
          <w:p w:rsidR="009A76D8" w:rsidRDefault="009A76D8" w:rsidP="002506DA">
            <w:r>
              <w:t>20</w:t>
            </w:r>
          </w:p>
        </w:tc>
        <w:tc>
          <w:tcPr>
            <w:tcW w:w="756" w:type="dxa"/>
          </w:tcPr>
          <w:p w:rsidR="009A76D8" w:rsidRDefault="009A76D8" w:rsidP="002506DA">
            <w:r>
              <w:t>01</w:t>
            </w:r>
          </w:p>
        </w:tc>
        <w:tc>
          <w:tcPr>
            <w:tcW w:w="5167" w:type="dxa"/>
          </w:tcPr>
          <w:p w:rsidR="009A76D8" w:rsidRPr="00A4637C" w:rsidRDefault="009A76D8" w:rsidP="002506DA">
            <w:r w:rsidRPr="00A4637C">
              <w:t>Отражено списание основных средств стоимостью менее 20 т.р. введенных в эксплуатацию для нужд основного производства</w:t>
            </w:r>
          </w:p>
        </w:tc>
        <w:tc>
          <w:tcPr>
            <w:tcW w:w="1248" w:type="dxa"/>
          </w:tcPr>
          <w:p w:rsidR="009A76D8" w:rsidRPr="00A4637C" w:rsidRDefault="009A76D8" w:rsidP="002506DA">
            <w:r w:rsidRPr="00A4637C">
              <w:t>Стоимость основных средств</w:t>
            </w:r>
          </w:p>
        </w:tc>
        <w:tc>
          <w:tcPr>
            <w:tcW w:w="1915" w:type="dxa"/>
          </w:tcPr>
          <w:p w:rsidR="009A76D8" w:rsidRPr="00A4637C" w:rsidRDefault="009A76D8" w:rsidP="002506DA">
            <w:r w:rsidRPr="00A4637C">
              <w:t>ОС-1 Акт о приемке-предаче объекта основных средств (кроме зданий и сооружений)</w:t>
            </w:r>
          </w:p>
        </w:tc>
      </w:tr>
      <w:tr w:rsidR="009A76D8" w:rsidTr="002506DA">
        <w:tc>
          <w:tcPr>
            <w:tcW w:w="485" w:type="dxa"/>
          </w:tcPr>
          <w:p w:rsidR="009A76D8" w:rsidRDefault="009A76D8" w:rsidP="002506DA">
            <w:r>
              <w:t>20</w:t>
            </w:r>
          </w:p>
        </w:tc>
        <w:tc>
          <w:tcPr>
            <w:tcW w:w="756" w:type="dxa"/>
          </w:tcPr>
          <w:p w:rsidR="009A76D8" w:rsidRDefault="009A76D8" w:rsidP="002506DA">
            <w:r>
              <w:t>97</w:t>
            </w:r>
          </w:p>
        </w:tc>
        <w:tc>
          <w:tcPr>
            <w:tcW w:w="5167" w:type="dxa"/>
          </w:tcPr>
          <w:p w:rsidR="009A76D8" w:rsidRPr="00A4637C" w:rsidRDefault="009A76D8" w:rsidP="002506DA">
            <w:r w:rsidRPr="00A4637C">
              <w:t>Отражена доля расходов будущих периодов, относящихся к отчетному периоду</w:t>
            </w:r>
          </w:p>
        </w:tc>
        <w:tc>
          <w:tcPr>
            <w:tcW w:w="1248" w:type="dxa"/>
          </w:tcPr>
          <w:p w:rsidR="009A76D8" w:rsidRPr="00A4637C" w:rsidRDefault="009A76D8" w:rsidP="002506DA">
            <w:r w:rsidRPr="00A4637C">
              <w:t>Сумма расходов будущих периодов</w:t>
            </w:r>
          </w:p>
        </w:tc>
        <w:tc>
          <w:tcPr>
            <w:tcW w:w="1915" w:type="dxa"/>
          </w:tcPr>
          <w:p w:rsidR="009A76D8" w:rsidRPr="00A4637C" w:rsidRDefault="009A76D8" w:rsidP="002506DA">
            <w:r w:rsidRPr="00A4637C">
              <w:t>Бухгалтерская справка-расчет</w:t>
            </w:r>
          </w:p>
        </w:tc>
      </w:tr>
      <w:tr w:rsidR="009A76D8" w:rsidTr="002506DA">
        <w:tc>
          <w:tcPr>
            <w:tcW w:w="485" w:type="dxa"/>
          </w:tcPr>
          <w:p w:rsidR="009A76D8" w:rsidRDefault="009A76D8" w:rsidP="002506DA">
            <w:r>
              <w:t>20</w:t>
            </w:r>
          </w:p>
        </w:tc>
        <w:tc>
          <w:tcPr>
            <w:tcW w:w="756" w:type="dxa"/>
          </w:tcPr>
          <w:p w:rsidR="009A76D8" w:rsidRDefault="009A76D8" w:rsidP="002506DA">
            <w:r>
              <w:t>94</w:t>
            </w:r>
          </w:p>
        </w:tc>
        <w:tc>
          <w:tcPr>
            <w:tcW w:w="5167" w:type="dxa"/>
          </w:tcPr>
          <w:p w:rsidR="009A76D8" w:rsidRPr="00A4637C" w:rsidRDefault="009A76D8" w:rsidP="002506DA">
            <w:r w:rsidRPr="00A4637C">
              <w:t>Списаны недостачи (потери от порчи) материально-производственных запасов в пределах утвержденных норм естественной убыли</w:t>
            </w:r>
          </w:p>
        </w:tc>
        <w:tc>
          <w:tcPr>
            <w:tcW w:w="1248" w:type="dxa"/>
          </w:tcPr>
          <w:p w:rsidR="009A76D8" w:rsidRPr="00A4637C" w:rsidRDefault="009A76D8" w:rsidP="002506DA">
            <w:r w:rsidRPr="00A4637C">
              <w:t>Сумма недостачи</w:t>
            </w:r>
          </w:p>
        </w:tc>
        <w:tc>
          <w:tcPr>
            <w:tcW w:w="1915" w:type="dxa"/>
          </w:tcPr>
          <w:p w:rsidR="009A76D8" w:rsidRDefault="009A76D8" w:rsidP="002506DA">
            <w:r>
              <w:t>Инвентаризационная опись по форме ИНВ-3</w:t>
            </w:r>
          </w:p>
          <w:p w:rsidR="009A76D8" w:rsidRDefault="009A76D8" w:rsidP="002506DA">
            <w:r>
              <w:t>Бухгалтерская справка-расчет</w:t>
            </w:r>
          </w:p>
        </w:tc>
      </w:tr>
      <w:tr w:rsidR="009A76D8" w:rsidTr="002506DA">
        <w:tc>
          <w:tcPr>
            <w:tcW w:w="485" w:type="dxa"/>
          </w:tcPr>
          <w:p w:rsidR="009A76D8" w:rsidRDefault="009A76D8" w:rsidP="002506DA">
            <w:r>
              <w:t>20</w:t>
            </w:r>
          </w:p>
        </w:tc>
        <w:tc>
          <w:tcPr>
            <w:tcW w:w="756" w:type="dxa"/>
          </w:tcPr>
          <w:p w:rsidR="009A76D8" w:rsidRDefault="009A76D8" w:rsidP="002506DA">
            <w:r>
              <w:t>71</w:t>
            </w:r>
          </w:p>
        </w:tc>
        <w:tc>
          <w:tcPr>
            <w:tcW w:w="5167" w:type="dxa"/>
          </w:tcPr>
          <w:p w:rsidR="009A76D8" w:rsidRPr="00A4637C" w:rsidRDefault="009A76D8" w:rsidP="002506DA">
            <w:r w:rsidRPr="00A4637C">
              <w:t>Отражены командировочные расходы работников основного производства</w:t>
            </w:r>
          </w:p>
        </w:tc>
        <w:tc>
          <w:tcPr>
            <w:tcW w:w="1248" w:type="dxa"/>
          </w:tcPr>
          <w:p w:rsidR="009A76D8" w:rsidRPr="00A4637C" w:rsidRDefault="009A76D8" w:rsidP="002506DA">
            <w:r w:rsidRPr="00A4637C">
              <w:t>Сумма командировочных расходов</w:t>
            </w:r>
          </w:p>
        </w:tc>
        <w:tc>
          <w:tcPr>
            <w:tcW w:w="1915" w:type="dxa"/>
          </w:tcPr>
          <w:p w:rsidR="009A76D8" w:rsidRPr="00A4637C" w:rsidRDefault="009A76D8" w:rsidP="002506DA">
            <w:r w:rsidRPr="00A4637C">
              <w:t>Авансовый отчет</w:t>
            </w:r>
          </w:p>
        </w:tc>
      </w:tr>
    </w:tbl>
    <w:p w:rsidR="009A76D8" w:rsidRDefault="009A76D8" w:rsidP="009A76D8"/>
    <w:p w:rsidR="009A76D8" w:rsidRDefault="009A76D8" w:rsidP="009A76D8"/>
    <w:p w:rsidR="009A76D8" w:rsidRDefault="009A76D8" w:rsidP="009A76D8"/>
    <w:p w:rsidR="009A76D8" w:rsidRPr="009A76D8" w:rsidRDefault="009A76D8" w:rsidP="009A76D8">
      <w:pPr>
        <w:jc w:val="center"/>
        <w:rPr>
          <w:b/>
          <w:sz w:val="28"/>
          <w:szCs w:val="28"/>
        </w:rPr>
      </w:pPr>
      <w:r w:rsidRPr="009A76D8">
        <w:rPr>
          <w:b/>
          <w:sz w:val="28"/>
          <w:szCs w:val="28"/>
        </w:rPr>
        <w:t>2.</w:t>
      </w:r>
      <w:r w:rsidR="00765B87">
        <w:rPr>
          <w:b/>
          <w:sz w:val="28"/>
          <w:szCs w:val="28"/>
        </w:rPr>
        <w:t>3</w:t>
      </w:r>
      <w:r w:rsidRPr="009A76D8">
        <w:rPr>
          <w:b/>
          <w:sz w:val="28"/>
          <w:szCs w:val="28"/>
        </w:rPr>
        <w:t>.</w:t>
      </w:r>
      <w:r w:rsidR="00765B87">
        <w:rPr>
          <w:b/>
          <w:sz w:val="28"/>
          <w:szCs w:val="28"/>
        </w:rPr>
        <w:t>2.</w:t>
      </w:r>
      <w:r w:rsidRPr="009A76D8">
        <w:rPr>
          <w:b/>
          <w:sz w:val="28"/>
          <w:szCs w:val="28"/>
        </w:rPr>
        <w:t xml:space="preserve"> Отражение общепроизводственных (общехозяйственных) расходов</w:t>
      </w:r>
      <w:r w:rsidR="00765B87">
        <w:rPr>
          <w:b/>
          <w:sz w:val="28"/>
          <w:szCs w:val="28"/>
        </w:rPr>
        <w:t xml:space="preserve"> в ОАО «СМАК»</w:t>
      </w:r>
    </w:p>
    <w:p w:rsidR="009A76D8" w:rsidRDefault="009A76D8" w:rsidP="009A76D8"/>
    <w:p w:rsidR="009A76D8" w:rsidRPr="009A76D8" w:rsidRDefault="009A76D8" w:rsidP="009A76D8">
      <w:pPr>
        <w:spacing w:line="360" w:lineRule="auto"/>
        <w:ind w:firstLine="720"/>
        <w:jc w:val="both"/>
        <w:rPr>
          <w:sz w:val="28"/>
          <w:szCs w:val="28"/>
        </w:rPr>
      </w:pPr>
      <w:r w:rsidRPr="009A76D8">
        <w:rPr>
          <w:sz w:val="28"/>
          <w:szCs w:val="28"/>
        </w:rPr>
        <w:t>Ниже приведены проводки, отражающие расходы относимые к общепроизводственным затратам. Аналогично формируются проводки, отражающие общехозяйственные расходы. В этом случае в проводках, в качестве счета дебета, указывается счет 26 "Общехозяйственные расходы"</w:t>
      </w:r>
    </w:p>
    <w:p w:rsidR="009A76D8" w:rsidRDefault="009A76D8" w:rsidP="009A76D8"/>
    <w:p w:rsidR="009A76D8" w:rsidRDefault="009A76D8" w:rsidP="009A76D8"/>
    <w:tbl>
      <w:tblPr>
        <w:tblStyle w:val="af0"/>
        <w:tblW w:w="0" w:type="auto"/>
        <w:tblLook w:val="01E0" w:firstRow="1" w:lastRow="1" w:firstColumn="1" w:lastColumn="1" w:noHBand="0" w:noVBand="0"/>
      </w:tblPr>
      <w:tblGrid>
        <w:gridCol w:w="485"/>
        <w:gridCol w:w="756"/>
        <w:gridCol w:w="3858"/>
        <w:gridCol w:w="2094"/>
        <w:gridCol w:w="2378"/>
      </w:tblGrid>
      <w:tr w:rsidR="009A76D8" w:rsidTr="002506DA">
        <w:tc>
          <w:tcPr>
            <w:tcW w:w="485" w:type="dxa"/>
          </w:tcPr>
          <w:p w:rsidR="009A76D8" w:rsidRDefault="009A76D8" w:rsidP="002506DA">
            <w:pPr>
              <w:jc w:val="center"/>
            </w:pPr>
            <w:r>
              <w:t>Дт</w:t>
            </w:r>
          </w:p>
        </w:tc>
        <w:tc>
          <w:tcPr>
            <w:tcW w:w="756" w:type="dxa"/>
          </w:tcPr>
          <w:p w:rsidR="009A76D8" w:rsidRDefault="009A76D8" w:rsidP="002506DA">
            <w:pPr>
              <w:jc w:val="center"/>
            </w:pPr>
            <w:r>
              <w:t>Кт</w:t>
            </w:r>
          </w:p>
        </w:tc>
        <w:tc>
          <w:tcPr>
            <w:tcW w:w="3858" w:type="dxa"/>
          </w:tcPr>
          <w:p w:rsidR="009A76D8" w:rsidRDefault="009A76D8" w:rsidP="002506DA">
            <w:pPr>
              <w:jc w:val="center"/>
            </w:pPr>
            <w:r>
              <w:t>Описание проводки</w:t>
            </w:r>
          </w:p>
        </w:tc>
        <w:tc>
          <w:tcPr>
            <w:tcW w:w="2094" w:type="dxa"/>
          </w:tcPr>
          <w:p w:rsidR="009A76D8" w:rsidRDefault="009A76D8" w:rsidP="002506DA">
            <w:pPr>
              <w:jc w:val="center"/>
            </w:pPr>
            <w:r>
              <w:t>Сумма - проводки</w:t>
            </w:r>
          </w:p>
        </w:tc>
        <w:tc>
          <w:tcPr>
            <w:tcW w:w="2378" w:type="dxa"/>
          </w:tcPr>
          <w:p w:rsidR="009A76D8" w:rsidRDefault="009A76D8" w:rsidP="002506DA">
            <w:pPr>
              <w:jc w:val="center"/>
            </w:pPr>
            <w:r>
              <w:t>Документ - основание</w:t>
            </w:r>
          </w:p>
        </w:tc>
      </w:tr>
      <w:tr w:rsidR="009A76D8" w:rsidTr="002506DA">
        <w:tc>
          <w:tcPr>
            <w:tcW w:w="485" w:type="dxa"/>
          </w:tcPr>
          <w:p w:rsidR="009A76D8" w:rsidRDefault="009A76D8" w:rsidP="002506DA">
            <w:r>
              <w:t xml:space="preserve">25 </w:t>
            </w:r>
          </w:p>
          <w:p w:rsidR="009A76D8" w:rsidRDefault="009A76D8" w:rsidP="002506DA">
            <w:r>
              <w:t>26</w:t>
            </w:r>
          </w:p>
        </w:tc>
        <w:tc>
          <w:tcPr>
            <w:tcW w:w="756" w:type="dxa"/>
          </w:tcPr>
          <w:p w:rsidR="009A76D8" w:rsidRDefault="009A76D8" w:rsidP="002506DA">
            <w:r>
              <w:t>60.01</w:t>
            </w:r>
          </w:p>
        </w:tc>
        <w:tc>
          <w:tcPr>
            <w:tcW w:w="3858" w:type="dxa"/>
          </w:tcPr>
          <w:p w:rsidR="009A76D8" w:rsidRPr="00A4637C" w:rsidRDefault="009A76D8" w:rsidP="002506DA">
            <w:r w:rsidRPr="00A4637C">
              <w:t xml:space="preserve">Отражены работы (услуги) </w:t>
            </w:r>
            <w:r>
              <w:t>обще</w:t>
            </w:r>
            <w:r w:rsidRPr="00A4637C">
              <w:t xml:space="preserve">производственного </w:t>
            </w:r>
            <w:r>
              <w:t>(общехозяйственного)</w:t>
            </w:r>
            <w:r w:rsidRPr="00A4637C">
              <w:t>характера, выполненные сторонними организациями</w:t>
            </w:r>
          </w:p>
        </w:tc>
        <w:tc>
          <w:tcPr>
            <w:tcW w:w="2094" w:type="dxa"/>
          </w:tcPr>
          <w:p w:rsidR="009A76D8" w:rsidRPr="00A4637C" w:rsidRDefault="009A76D8" w:rsidP="002506DA">
            <w:r w:rsidRPr="00A4637C">
              <w:t>Стоимость выполненных работ</w:t>
            </w:r>
          </w:p>
        </w:tc>
        <w:tc>
          <w:tcPr>
            <w:tcW w:w="2378" w:type="dxa"/>
          </w:tcPr>
          <w:p w:rsidR="009A76D8" w:rsidRDefault="009A76D8" w:rsidP="002506DA">
            <w:r>
              <w:t>Акт выполненных работ</w:t>
            </w:r>
          </w:p>
          <w:p w:rsidR="009A76D8" w:rsidRDefault="009A76D8" w:rsidP="002506DA">
            <w:r>
              <w:t>Счет-фактура (полученный)</w:t>
            </w:r>
          </w:p>
        </w:tc>
      </w:tr>
      <w:tr w:rsidR="009A76D8" w:rsidTr="002506DA">
        <w:tc>
          <w:tcPr>
            <w:tcW w:w="485" w:type="dxa"/>
          </w:tcPr>
          <w:p w:rsidR="009A76D8" w:rsidRDefault="009A76D8" w:rsidP="002506DA">
            <w:r>
              <w:t>25</w:t>
            </w:r>
          </w:p>
          <w:p w:rsidR="009A76D8" w:rsidRDefault="009A76D8" w:rsidP="002506DA">
            <w:r>
              <w:t>26</w:t>
            </w:r>
          </w:p>
        </w:tc>
        <w:tc>
          <w:tcPr>
            <w:tcW w:w="756" w:type="dxa"/>
          </w:tcPr>
          <w:p w:rsidR="009A76D8" w:rsidRDefault="009A76D8" w:rsidP="002506DA">
            <w:r>
              <w:t>10</w:t>
            </w:r>
          </w:p>
        </w:tc>
        <w:tc>
          <w:tcPr>
            <w:tcW w:w="3858" w:type="dxa"/>
          </w:tcPr>
          <w:p w:rsidR="009A76D8" w:rsidRPr="00A4637C" w:rsidRDefault="009A76D8" w:rsidP="002506DA">
            <w:r w:rsidRPr="00A4637C">
              <w:t xml:space="preserve">Отражен расход материально-производственных запасов (сырье и материалы, покупные изделия, топливо и т.п.) на </w:t>
            </w:r>
            <w:r>
              <w:t>общепроизводственные (общехозяйственные)нужды</w:t>
            </w:r>
            <w:r w:rsidRPr="00A4637C">
              <w:t xml:space="preserve"> </w:t>
            </w:r>
          </w:p>
        </w:tc>
        <w:tc>
          <w:tcPr>
            <w:tcW w:w="2094" w:type="dxa"/>
          </w:tcPr>
          <w:p w:rsidR="009A76D8" w:rsidRPr="00A4637C" w:rsidRDefault="009A76D8" w:rsidP="002506DA">
            <w:r w:rsidRPr="00A4637C">
              <w:t>Стоимость материальных ресурсов</w:t>
            </w:r>
          </w:p>
        </w:tc>
        <w:tc>
          <w:tcPr>
            <w:tcW w:w="2378" w:type="dxa"/>
          </w:tcPr>
          <w:p w:rsidR="009A76D8" w:rsidRDefault="009A76D8" w:rsidP="002506DA">
            <w:r>
              <w:t>Требование-накладная (ТМФ № М-11)</w:t>
            </w:r>
          </w:p>
          <w:p w:rsidR="009A76D8" w:rsidRDefault="009A76D8" w:rsidP="002506DA">
            <w:r>
              <w:t>Лимитно-заборная карта (ТМФ № М-8)</w:t>
            </w:r>
          </w:p>
        </w:tc>
      </w:tr>
      <w:tr w:rsidR="009A76D8" w:rsidTr="002506DA">
        <w:tc>
          <w:tcPr>
            <w:tcW w:w="485" w:type="dxa"/>
          </w:tcPr>
          <w:p w:rsidR="009A76D8" w:rsidRDefault="009A76D8" w:rsidP="002506DA">
            <w:r>
              <w:t>25</w:t>
            </w:r>
          </w:p>
          <w:p w:rsidR="009A76D8" w:rsidRDefault="009A76D8" w:rsidP="002506DA">
            <w:r>
              <w:t>26</w:t>
            </w:r>
          </w:p>
        </w:tc>
        <w:tc>
          <w:tcPr>
            <w:tcW w:w="756" w:type="dxa"/>
          </w:tcPr>
          <w:p w:rsidR="009A76D8" w:rsidRDefault="009A76D8" w:rsidP="002506DA">
            <w:r>
              <w:t>70</w:t>
            </w:r>
          </w:p>
        </w:tc>
        <w:tc>
          <w:tcPr>
            <w:tcW w:w="3858" w:type="dxa"/>
          </w:tcPr>
          <w:p w:rsidR="009A76D8" w:rsidRPr="00A4637C" w:rsidRDefault="009A76D8" w:rsidP="002506DA">
            <w:r w:rsidRPr="00A4637C">
              <w:t xml:space="preserve">Начислена заработная плата работникам </w:t>
            </w:r>
            <w:r>
              <w:t>, относимая на общепроизводственные (общехозяйственные)затраты</w:t>
            </w:r>
          </w:p>
        </w:tc>
        <w:tc>
          <w:tcPr>
            <w:tcW w:w="2094" w:type="dxa"/>
          </w:tcPr>
          <w:p w:rsidR="009A76D8" w:rsidRPr="00A4637C" w:rsidRDefault="009A76D8" w:rsidP="002506DA">
            <w:r w:rsidRPr="00A4637C">
              <w:t>Сумма заработной платы</w:t>
            </w:r>
          </w:p>
        </w:tc>
        <w:tc>
          <w:tcPr>
            <w:tcW w:w="2378" w:type="dxa"/>
          </w:tcPr>
          <w:p w:rsidR="009A76D8" w:rsidRPr="00A4637C" w:rsidRDefault="009A76D8" w:rsidP="002506DA">
            <w:r w:rsidRPr="00A4637C">
              <w:t>Бухгалтерская справка-расчет</w:t>
            </w:r>
          </w:p>
        </w:tc>
      </w:tr>
      <w:tr w:rsidR="009A76D8" w:rsidTr="002506DA">
        <w:tc>
          <w:tcPr>
            <w:tcW w:w="485" w:type="dxa"/>
          </w:tcPr>
          <w:p w:rsidR="009A76D8" w:rsidRDefault="009A76D8" w:rsidP="002506DA">
            <w:r>
              <w:t>25</w:t>
            </w:r>
          </w:p>
          <w:p w:rsidR="009A76D8" w:rsidRDefault="009A76D8" w:rsidP="002506DA">
            <w:r>
              <w:t>26</w:t>
            </w:r>
          </w:p>
        </w:tc>
        <w:tc>
          <w:tcPr>
            <w:tcW w:w="756" w:type="dxa"/>
          </w:tcPr>
          <w:p w:rsidR="009A76D8" w:rsidRDefault="009A76D8" w:rsidP="002506DA">
            <w:r>
              <w:t>69</w:t>
            </w:r>
          </w:p>
        </w:tc>
        <w:tc>
          <w:tcPr>
            <w:tcW w:w="3858" w:type="dxa"/>
          </w:tcPr>
          <w:p w:rsidR="009A76D8" w:rsidRPr="00A4637C" w:rsidRDefault="009A76D8" w:rsidP="002506DA">
            <w:r w:rsidRPr="00A4637C">
              <w:t>Начислены страховые взносы за работников</w:t>
            </w:r>
            <w:r>
              <w:t>,</w:t>
            </w:r>
            <w:r w:rsidRPr="00A4637C">
              <w:t xml:space="preserve"> </w:t>
            </w:r>
            <w:r>
              <w:t>относимые на общепроизводственные (общехозяйственные)затраты</w:t>
            </w:r>
          </w:p>
        </w:tc>
        <w:tc>
          <w:tcPr>
            <w:tcW w:w="2094" w:type="dxa"/>
          </w:tcPr>
          <w:p w:rsidR="009A76D8" w:rsidRPr="00A4637C" w:rsidRDefault="009A76D8" w:rsidP="002506DA">
            <w:r w:rsidRPr="00A4637C">
              <w:t>Сумма страховых взносов</w:t>
            </w:r>
          </w:p>
        </w:tc>
        <w:tc>
          <w:tcPr>
            <w:tcW w:w="2378" w:type="dxa"/>
          </w:tcPr>
          <w:p w:rsidR="009A76D8" w:rsidRPr="00A4637C" w:rsidRDefault="009A76D8" w:rsidP="002506DA">
            <w:r w:rsidRPr="00A4637C">
              <w:t>Бухгалтерская справка-расчет</w:t>
            </w:r>
          </w:p>
        </w:tc>
      </w:tr>
      <w:tr w:rsidR="009A76D8" w:rsidTr="002506DA">
        <w:tc>
          <w:tcPr>
            <w:tcW w:w="485" w:type="dxa"/>
          </w:tcPr>
          <w:p w:rsidR="009A76D8" w:rsidRDefault="009A76D8" w:rsidP="002506DA">
            <w:r>
              <w:t>25</w:t>
            </w:r>
          </w:p>
          <w:p w:rsidR="009A76D8" w:rsidRDefault="009A76D8" w:rsidP="002506DA">
            <w:r>
              <w:t>26</w:t>
            </w:r>
          </w:p>
        </w:tc>
        <w:tc>
          <w:tcPr>
            <w:tcW w:w="756" w:type="dxa"/>
          </w:tcPr>
          <w:p w:rsidR="009A76D8" w:rsidRDefault="009A76D8" w:rsidP="002506DA">
            <w:r>
              <w:t>02</w:t>
            </w:r>
          </w:p>
        </w:tc>
        <w:tc>
          <w:tcPr>
            <w:tcW w:w="3858" w:type="dxa"/>
          </w:tcPr>
          <w:p w:rsidR="009A76D8" w:rsidRPr="00A4637C" w:rsidRDefault="009A76D8" w:rsidP="002506DA">
            <w:r w:rsidRPr="00A4637C">
              <w:t>Начислена амортизация объектов основных средств</w:t>
            </w:r>
            <w:r>
              <w:t xml:space="preserve"> общепроизводственного (общехозяйственные)назначения</w:t>
            </w:r>
          </w:p>
        </w:tc>
        <w:tc>
          <w:tcPr>
            <w:tcW w:w="2094" w:type="dxa"/>
          </w:tcPr>
          <w:p w:rsidR="009A76D8" w:rsidRPr="00A4637C" w:rsidRDefault="009A76D8" w:rsidP="002506DA">
            <w:r w:rsidRPr="00A4637C">
              <w:t>Сумма амортизационных отчислений</w:t>
            </w:r>
          </w:p>
        </w:tc>
        <w:tc>
          <w:tcPr>
            <w:tcW w:w="2378" w:type="dxa"/>
          </w:tcPr>
          <w:p w:rsidR="009A76D8" w:rsidRPr="00A4637C" w:rsidRDefault="009A76D8" w:rsidP="002506DA">
            <w:r w:rsidRPr="00A4637C">
              <w:t>Бухгалтерская справка-расчет</w:t>
            </w:r>
          </w:p>
        </w:tc>
      </w:tr>
      <w:tr w:rsidR="009A76D8" w:rsidTr="002506DA">
        <w:tc>
          <w:tcPr>
            <w:tcW w:w="485" w:type="dxa"/>
          </w:tcPr>
          <w:p w:rsidR="009A76D8" w:rsidRDefault="009A76D8" w:rsidP="002506DA">
            <w:r>
              <w:t>25</w:t>
            </w:r>
          </w:p>
          <w:p w:rsidR="009A76D8" w:rsidRDefault="009A76D8" w:rsidP="002506DA">
            <w:r>
              <w:t>26</w:t>
            </w:r>
          </w:p>
        </w:tc>
        <w:tc>
          <w:tcPr>
            <w:tcW w:w="756" w:type="dxa"/>
          </w:tcPr>
          <w:p w:rsidR="009A76D8" w:rsidRDefault="009A76D8" w:rsidP="002506DA">
            <w:r>
              <w:t>01</w:t>
            </w:r>
          </w:p>
        </w:tc>
        <w:tc>
          <w:tcPr>
            <w:tcW w:w="3858" w:type="dxa"/>
          </w:tcPr>
          <w:p w:rsidR="009A76D8" w:rsidRPr="00907E39" w:rsidRDefault="009A76D8" w:rsidP="002506DA">
            <w:r w:rsidRPr="00907E39">
              <w:t>Отражено списание объектов основных средств стоимостью менее 20 т.р. введенных в эксплуатацию</w:t>
            </w:r>
          </w:p>
        </w:tc>
        <w:tc>
          <w:tcPr>
            <w:tcW w:w="2094" w:type="dxa"/>
          </w:tcPr>
          <w:p w:rsidR="009A76D8" w:rsidRPr="00A4637C" w:rsidRDefault="009A76D8" w:rsidP="002506DA">
            <w:r w:rsidRPr="00A4637C">
              <w:t>Стоимость основных средств</w:t>
            </w:r>
          </w:p>
        </w:tc>
        <w:tc>
          <w:tcPr>
            <w:tcW w:w="2378" w:type="dxa"/>
          </w:tcPr>
          <w:p w:rsidR="009A76D8" w:rsidRPr="00A4637C" w:rsidRDefault="009A76D8" w:rsidP="002506DA">
            <w:r w:rsidRPr="00A4637C">
              <w:t>ОС-1 Акт о приемке-предаче объекта основных средств (кроме зданий и сооружений)</w:t>
            </w:r>
          </w:p>
        </w:tc>
      </w:tr>
      <w:tr w:rsidR="009A76D8" w:rsidTr="002506DA">
        <w:tc>
          <w:tcPr>
            <w:tcW w:w="485" w:type="dxa"/>
          </w:tcPr>
          <w:p w:rsidR="009A76D8" w:rsidRDefault="009A76D8" w:rsidP="002506DA">
            <w:r>
              <w:t>25</w:t>
            </w:r>
          </w:p>
          <w:p w:rsidR="009A76D8" w:rsidRDefault="009A76D8" w:rsidP="002506DA">
            <w:r>
              <w:t>26</w:t>
            </w:r>
          </w:p>
        </w:tc>
        <w:tc>
          <w:tcPr>
            <w:tcW w:w="756" w:type="dxa"/>
          </w:tcPr>
          <w:p w:rsidR="009A76D8" w:rsidRDefault="009A76D8" w:rsidP="002506DA">
            <w:r>
              <w:t>97</w:t>
            </w:r>
          </w:p>
        </w:tc>
        <w:tc>
          <w:tcPr>
            <w:tcW w:w="3858" w:type="dxa"/>
          </w:tcPr>
          <w:p w:rsidR="009A76D8" w:rsidRPr="00907E39" w:rsidRDefault="009A76D8" w:rsidP="002506DA">
            <w:r w:rsidRPr="00907E39">
              <w:t>Отражена доля расходов будущих периодов, относящихся к отчетному периоду</w:t>
            </w:r>
          </w:p>
        </w:tc>
        <w:tc>
          <w:tcPr>
            <w:tcW w:w="2094" w:type="dxa"/>
          </w:tcPr>
          <w:p w:rsidR="009A76D8" w:rsidRPr="00A4637C" w:rsidRDefault="009A76D8" w:rsidP="002506DA">
            <w:r w:rsidRPr="00A4637C">
              <w:t>Сумма расходов будущих периодов</w:t>
            </w:r>
          </w:p>
        </w:tc>
        <w:tc>
          <w:tcPr>
            <w:tcW w:w="2378" w:type="dxa"/>
          </w:tcPr>
          <w:p w:rsidR="009A76D8" w:rsidRPr="00A4637C" w:rsidRDefault="009A76D8" w:rsidP="002506DA">
            <w:r w:rsidRPr="00A4637C">
              <w:t>Бухгалтерская справка-расчет</w:t>
            </w:r>
          </w:p>
        </w:tc>
      </w:tr>
      <w:tr w:rsidR="009A76D8" w:rsidTr="002506DA">
        <w:tc>
          <w:tcPr>
            <w:tcW w:w="485" w:type="dxa"/>
          </w:tcPr>
          <w:p w:rsidR="009A76D8" w:rsidRDefault="009A76D8" w:rsidP="002506DA">
            <w:r>
              <w:t>25</w:t>
            </w:r>
          </w:p>
          <w:p w:rsidR="009A76D8" w:rsidRDefault="009A76D8" w:rsidP="002506DA">
            <w:r>
              <w:t>26</w:t>
            </w:r>
          </w:p>
        </w:tc>
        <w:tc>
          <w:tcPr>
            <w:tcW w:w="756" w:type="dxa"/>
          </w:tcPr>
          <w:p w:rsidR="009A76D8" w:rsidRDefault="009A76D8" w:rsidP="002506DA">
            <w:r>
              <w:t>71</w:t>
            </w:r>
          </w:p>
        </w:tc>
        <w:tc>
          <w:tcPr>
            <w:tcW w:w="3858" w:type="dxa"/>
          </w:tcPr>
          <w:p w:rsidR="009A76D8" w:rsidRPr="00A4637C" w:rsidRDefault="009A76D8" w:rsidP="002506DA">
            <w:r w:rsidRPr="00A4637C">
              <w:t xml:space="preserve">Отражены командировочные расходы </w:t>
            </w:r>
          </w:p>
        </w:tc>
        <w:tc>
          <w:tcPr>
            <w:tcW w:w="2094" w:type="dxa"/>
          </w:tcPr>
          <w:p w:rsidR="009A76D8" w:rsidRPr="00A4637C" w:rsidRDefault="009A76D8" w:rsidP="002506DA">
            <w:r w:rsidRPr="00A4637C">
              <w:t>Сумма командировочных расходов</w:t>
            </w:r>
          </w:p>
        </w:tc>
        <w:tc>
          <w:tcPr>
            <w:tcW w:w="2378" w:type="dxa"/>
          </w:tcPr>
          <w:p w:rsidR="009A76D8" w:rsidRPr="00A4637C" w:rsidRDefault="009A76D8" w:rsidP="002506DA">
            <w:r w:rsidRPr="00A4637C">
              <w:t>Авансовый отчет</w:t>
            </w:r>
          </w:p>
        </w:tc>
      </w:tr>
    </w:tbl>
    <w:p w:rsidR="009A76D8" w:rsidRDefault="009A76D8" w:rsidP="009A76D8"/>
    <w:p w:rsidR="009A76D8" w:rsidRDefault="009A76D8" w:rsidP="009A76D8"/>
    <w:p w:rsidR="009A76D8" w:rsidRDefault="009A76D8" w:rsidP="00C512CF">
      <w:pPr>
        <w:jc w:val="center"/>
        <w:rPr>
          <w:b/>
          <w:sz w:val="28"/>
          <w:szCs w:val="28"/>
        </w:rPr>
      </w:pPr>
      <w:r w:rsidRPr="009A76D8">
        <w:rPr>
          <w:b/>
          <w:sz w:val="28"/>
          <w:szCs w:val="28"/>
        </w:rPr>
        <w:t>2.</w:t>
      </w:r>
      <w:r w:rsidR="00765B87">
        <w:rPr>
          <w:b/>
          <w:sz w:val="28"/>
          <w:szCs w:val="28"/>
        </w:rPr>
        <w:t>3</w:t>
      </w:r>
      <w:r w:rsidRPr="009A76D8">
        <w:rPr>
          <w:b/>
          <w:sz w:val="28"/>
          <w:szCs w:val="28"/>
        </w:rPr>
        <w:t>.</w:t>
      </w:r>
      <w:r w:rsidR="00765B87">
        <w:rPr>
          <w:b/>
          <w:sz w:val="28"/>
          <w:szCs w:val="28"/>
        </w:rPr>
        <w:t>3.</w:t>
      </w:r>
      <w:r w:rsidRPr="009A76D8">
        <w:rPr>
          <w:b/>
          <w:sz w:val="28"/>
          <w:szCs w:val="28"/>
        </w:rPr>
        <w:t xml:space="preserve"> Отражение себестоимости продукции, оказанных услуг, выполненных работ вспомогательных производств</w:t>
      </w:r>
      <w:r w:rsidR="00765B87">
        <w:rPr>
          <w:b/>
          <w:sz w:val="28"/>
          <w:szCs w:val="28"/>
        </w:rPr>
        <w:t xml:space="preserve"> в ОАО «СМАК»</w:t>
      </w:r>
    </w:p>
    <w:p w:rsidR="009A76D8" w:rsidRDefault="009A76D8" w:rsidP="009A76D8"/>
    <w:p w:rsidR="009A76D8" w:rsidRPr="009A76D8" w:rsidRDefault="009A76D8" w:rsidP="009A76D8">
      <w:pPr>
        <w:spacing w:line="360" w:lineRule="auto"/>
        <w:ind w:firstLine="720"/>
        <w:jc w:val="both"/>
        <w:rPr>
          <w:sz w:val="28"/>
          <w:szCs w:val="28"/>
        </w:rPr>
      </w:pPr>
      <w:r w:rsidRPr="009A76D8">
        <w:rPr>
          <w:sz w:val="28"/>
          <w:szCs w:val="28"/>
        </w:rPr>
        <w:t>Приведенные ниже проводки отражают распределение доли общепроизводственных и общехозяйственных затрат на нужды вспомогательных производств. Кроме того приведены проводки, отражающие списание затрат вспомогательных производств на себестоимость выпущенной за счет этих производств продукции (работ, услуг) и на нужды основного производства</w:t>
      </w:r>
    </w:p>
    <w:p w:rsidR="009A76D8" w:rsidRDefault="009A76D8" w:rsidP="009A76D8"/>
    <w:tbl>
      <w:tblPr>
        <w:tblStyle w:val="af0"/>
        <w:tblW w:w="0" w:type="auto"/>
        <w:tblLook w:val="01E0" w:firstRow="1" w:lastRow="1" w:firstColumn="1" w:lastColumn="1" w:noHBand="0" w:noVBand="0"/>
      </w:tblPr>
      <w:tblGrid>
        <w:gridCol w:w="636"/>
        <w:gridCol w:w="650"/>
        <w:gridCol w:w="4172"/>
        <w:gridCol w:w="2293"/>
        <w:gridCol w:w="1820"/>
      </w:tblGrid>
      <w:tr w:rsidR="009A76D8" w:rsidTr="009A76D8">
        <w:tc>
          <w:tcPr>
            <w:tcW w:w="636" w:type="dxa"/>
          </w:tcPr>
          <w:p w:rsidR="009A76D8" w:rsidRDefault="009A76D8" w:rsidP="002506DA">
            <w:pPr>
              <w:jc w:val="center"/>
            </w:pPr>
            <w:r>
              <w:t>Дт</w:t>
            </w:r>
          </w:p>
        </w:tc>
        <w:tc>
          <w:tcPr>
            <w:tcW w:w="650" w:type="dxa"/>
          </w:tcPr>
          <w:p w:rsidR="009A76D8" w:rsidRDefault="009A76D8" w:rsidP="002506DA">
            <w:pPr>
              <w:jc w:val="center"/>
            </w:pPr>
            <w:r>
              <w:t>Кт</w:t>
            </w:r>
          </w:p>
        </w:tc>
        <w:tc>
          <w:tcPr>
            <w:tcW w:w="4172" w:type="dxa"/>
          </w:tcPr>
          <w:p w:rsidR="009A76D8" w:rsidRDefault="009A76D8" w:rsidP="002506DA">
            <w:pPr>
              <w:jc w:val="center"/>
            </w:pPr>
            <w:r>
              <w:t>Описание проводки</w:t>
            </w:r>
          </w:p>
        </w:tc>
        <w:tc>
          <w:tcPr>
            <w:tcW w:w="2293" w:type="dxa"/>
          </w:tcPr>
          <w:p w:rsidR="009A76D8" w:rsidRDefault="009A76D8" w:rsidP="002506DA">
            <w:pPr>
              <w:jc w:val="center"/>
            </w:pPr>
            <w:r>
              <w:t>Сумма - проводки</w:t>
            </w:r>
          </w:p>
        </w:tc>
        <w:tc>
          <w:tcPr>
            <w:tcW w:w="1820" w:type="dxa"/>
          </w:tcPr>
          <w:p w:rsidR="009A76D8" w:rsidRDefault="009A76D8" w:rsidP="002506DA">
            <w:pPr>
              <w:jc w:val="center"/>
            </w:pPr>
            <w:r>
              <w:t>Документ - основание</w:t>
            </w:r>
          </w:p>
        </w:tc>
      </w:tr>
      <w:tr w:rsidR="009A76D8" w:rsidTr="009A76D8">
        <w:tc>
          <w:tcPr>
            <w:tcW w:w="636" w:type="dxa"/>
          </w:tcPr>
          <w:p w:rsidR="009A76D8" w:rsidRDefault="009A76D8" w:rsidP="002506DA">
            <w:r>
              <w:t>23</w:t>
            </w:r>
          </w:p>
        </w:tc>
        <w:tc>
          <w:tcPr>
            <w:tcW w:w="650" w:type="dxa"/>
          </w:tcPr>
          <w:p w:rsidR="009A76D8" w:rsidRDefault="009A76D8" w:rsidP="002506DA">
            <w:r>
              <w:t>25</w:t>
            </w:r>
          </w:p>
        </w:tc>
        <w:tc>
          <w:tcPr>
            <w:tcW w:w="4172" w:type="dxa"/>
          </w:tcPr>
          <w:p w:rsidR="009A76D8" w:rsidRPr="00907E39" w:rsidRDefault="009A76D8" w:rsidP="002506DA">
            <w:r w:rsidRPr="00907E39">
              <w:t>Распределение общепроизводственных расходов на затраты вспомогательных производств пропорционально выбранной базе распределения</w:t>
            </w:r>
          </w:p>
        </w:tc>
        <w:tc>
          <w:tcPr>
            <w:tcW w:w="2293" w:type="dxa"/>
          </w:tcPr>
          <w:p w:rsidR="009A76D8" w:rsidRPr="00907E39" w:rsidRDefault="009A76D8" w:rsidP="002506DA">
            <w:r w:rsidRPr="00907E39">
              <w:t>Сумма обще</w:t>
            </w:r>
            <w:r>
              <w:t>-</w:t>
            </w:r>
            <w:r w:rsidRPr="00907E39">
              <w:t>производственных расходов</w:t>
            </w:r>
          </w:p>
        </w:tc>
        <w:tc>
          <w:tcPr>
            <w:tcW w:w="1820" w:type="dxa"/>
          </w:tcPr>
          <w:p w:rsidR="009A76D8" w:rsidRPr="00907E39" w:rsidRDefault="009A76D8" w:rsidP="002506DA">
            <w:r w:rsidRPr="00907E39">
              <w:t>Бухгалтерская справка-расчет</w:t>
            </w:r>
          </w:p>
        </w:tc>
      </w:tr>
      <w:tr w:rsidR="009A76D8" w:rsidTr="009A76D8">
        <w:tc>
          <w:tcPr>
            <w:tcW w:w="636" w:type="dxa"/>
          </w:tcPr>
          <w:p w:rsidR="009A76D8" w:rsidRDefault="009A76D8" w:rsidP="002506DA">
            <w:r>
              <w:t>23</w:t>
            </w:r>
          </w:p>
        </w:tc>
        <w:tc>
          <w:tcPr>
            <w:tcW w:w="650" w:type="dxa"/>
          </w:tcPr>
          <w:p w:rsidR="009A76D8" w:rsidRDefault="009A76D8" w:rsidP="002506DA">
            <w:r>
              <w:t>26</w:t>
            </w:r>
          </w:p>
        </w:tc>
        <w:tc>
          <w:tcPr>
            <w:tcW w:w="4172" w:type="dxa"/>
          </w:tcPr>
          <w:p w:rsidR="009A76D8" w:rsidRPr="00907E39" w:rsidRDefault="009A76D8" w:rsidP="002506DA">
            <w:r w:rsidRPr="00907E39">
              <w:t>Распределение общехозяйственных расходов на затраты вспомогательных производств</w:t>
            </w:r>
          </w:p>
        </w:tc>
        <w:tc>
          <w:tcPr>
            <w:tcW w:w="2293" w:type="dxa"/>
          </w:tcPr>
          <w:p w:rsidR="009A76D8" w:rsidRPr="00907E39" w:rsidRDefault="009A76D8" w:rsidP="002506DA">
            <w:r w:rsidRPr="00907E39">
              <w:t>Сумма обще</w:t>
            </w:r>
            <w:r>
              <w:t>-</w:t>
            </w:r>
            <w:r w:rsidRPr="00907E39">
              <w:t>хозяйственных расходов</w:t>
            </w:r>
          </w:p>
        </w:tc>
        <w:tc>
          <w:tcPr>
            <w:tcW w:w="1820" w:type="dxa"/>
          </w:tcPr>
          <w:p w:rsidR="009A76D8" w:rsidRPr="00907E39" w:rsidRDefault="009A76D8" w:rsidP="002506DA">
            <w:r w:rsidRPr="00907E39">
              <w:t>Бухгалтерская справка-расчет</w:t>
            </w:r>
          </w:p>
        </w:tc>
      </w:tr>
      <w:tr w:rsidR="009A76D8" w:rsidTr="009A76D8">
        <w:tc>
          <w:tcPr>
            <w:tcW w:w="636" w:type="dxa"/>
          </w:tcPr>
          <w:p w:rsidR="009A76D8" w:rsidRDefault="009A76D8" w:rsidP="002506DA">
            <w:r>
              <w:t>40</w:t>
            </w:r>
          </w:p>
        </w:tc>
        <w:tc>
          <w:tcPr>
            <w:tcW w:w="650" w:type="dxa"/>
          </w:tcPr>
          <w:p w:rsidR="009A76D8" w:rsidRDefault="009A76D8" w:rsidP="002506DA">
            <w:r>
              <w:t>23</w:t>
            </w:r>
          </w:p>
        </w:tc>
        <w:tc>
          <w:tcPr>
            <w:tcW w:w="4172" w:type="dxa"/>
          </w:tcPr>
          <w:p w:rsidR="009A76D8" w:rsidRPr="00907E39" w:rsidRDefault="009A76D8" w:rsidP="002506DA">
            <w:r w:rsidRPr="00907E39">
              <w:t>Отражаем себестоимость продукции вспомогательных производств</w:t>
            </w:r>
          </w:p>
        </w:tc>
        <w:tc>
          <w:tcPr>
            <w:tcW w:w="2293" w:type="dxa"/>
          </w:tcPr>
          <w:p w:rsidR="009A76D8" w:rsidRPr="00907E39" w:rsidRDefault="009A76D8" w:rsidP="002506DA">
            <w:r w:rsidRPr="00907E39">
              <w:t>Себестоимость выпущенной продукции</w:t>
            </w:r>
          </w:p>
        </w:tc>
        <w:tc>
          <w:tcPr>
            <w:tcW w:w="1820" w:type="dxa"/>
          </w:tcPr>
          <w:p w:rsidR="009A76D8" w:rsidRPr="00907E39" w:rsidRDefault="009A76D8" w:rsidP="002506DA">
            <w:r w:rsidRPr="00907E39">
              <w:t>Бухгалтерская справка-расчет</w:t>
            </w:r>
          </w:p>
        </w:tc>
      </w:tr>
      <w:tr w:rsidR="009A76D8" w:rsidTr="009A76D8">
        <w:tc>
          <w:tcPr>
            <w:tcW w:w="636" w:type="dxa"/>
          </w:tcPr>
          <w:p w:rsidR="009A76D8" w:rsidRDefault="009A76D8" w:rsidP="002506DA">
            <w:r>
              <w:t>20</w:t>
            </w:r>
          </w:p>
        </w:tc>
        <w:tc>
          <w:tcPr>
            <w:tcW w:w="650" w:type="dxa"/>
          </w:tcPr>
          <w:p w:rsidR="009A76D8" w:rsidRDefault="009A76D8" w:rsidP="002506DA">
            <w:r>
              <w:t>23</w:t>
            </w:r>
          </w:p>
        </w:tc>
        <w:tc>
          <w:tcPr>
            <w:tcW w:w="4172" w:type="dxa"/>
          </w:tcPr>
          <w:p w:rsidR="009A76D8" w:rsidRPr="00907E39" w:rsidRDefault="009A76D8" w:rsidP="002506DA">
            <w:r w:rsidRPr="00907E39">
              <w:t>Распределение расходов вспомогательных производств на затраты основного производства пропорционально выбранной базе распределения</w:t>
            </w:r>
          </w:p>
        </w:tc>
        <w:tc>
          <w:tcPr>
            <w:tcW w:w="2293" w:type="dxa"/>
          </w:tcPr>
          <w:p w:rsidR="009A76D8" w:rsidRPr="00907E39" w:rsidRDefault="009A76D8" w:rsidP="002506DA">
            <w:r w:rsidRPr="00907E39">
              <w:t>Сумма расходов вспомогательных производств</w:t>
            </w:r>
          </w:p>
        </w:tc>
        <w:tc>
          <w:tcPr>
            <w:tcW w:w="1820" w:type="dxa"/>
          </w:tcPr>
          <w:p w:rsidR="009A76D8" w:rsidRPr="00907E39" w:rsidRDefault="009A76D8" w:rsidP="002506DA">
            <w:r w:rsidRPr="00907E39">
              <w:t>Бухгалтерская справка-расчет</w:t>
            </w:r>
          </w:p>
        </w:tc>
      </w:tr>
      <w:tr w:rsidR="009A76D8" w:rsidTr="009A76D8">
        <w:tc>
          <w:tcPr>
            <w:tcW w:w="636" w:type="dxa"/>
          </w:tcPr>
          <w:p w:rsidR="009A76D8" w:rsidRDefault="009A76D8" w:rsidP="002506DA">
            <w:r>
              <w:t>90.2</w:t>
            </w:r>
          </w:p>
        </w:tc>
        <w:tc>
          <w:tcPr>
            <w:tcW w:w="650" w:type="dxa"/>
          </w:tcPr>
          <w:p w:rsidR="009A76D8" w:rsidRDefault="009A76D8" w:rsidP="002506DA">
            <w:r>
              <w:t>23</w:t>
            </w:r>
          </w:p>
        </w:tc>
        <w:tc>
          <w:tcPr>
            <w:tcW w:w="4172" w:type="dxa"/>
          </w:tcPr>
          <w:p w:rsidR="009A76D8" w:rsidRPr="00907E39" w:rsidRDefault="009A76D8" w:rsidP="002506DA">
            <w:r w:rsidRPr="00907E39">
              <w:t>Отражаем себестоимость работ, услуг вспомогательных производств</w:t>
            </w:r>
          </w:p>
        </w:tc>
        <w:tc>
          <w:tcPr>
            <w:tcW w:w="2293" w:type="dxa"/>
          </w:tcPr>
          <w:p w:rsidR="009A76D8" w:rsidRPr="00907E39" w:rsidRDefault="009A76D8" w:rsidP="002506DA">
            <w:r w:rsidRPr="00907E39">
              <w:t>Себестоимость работ, услуг</w:t>
            </w:r>
          </w:p>
        </w:tc>
        <w:tc>
          <w:tcPr>
            <w:tcW w:w="1820" w:type="dxa"/>
          </w:tcPr>
          <w:p w:rsidR="009A76D8" w:rsidRPr="00907E39" w:rsidRDefault="009A76D8" w:rsidP="002506DA">
            <w:r w:rsidRPr="00907E39">
              <w:t>Бухгалтерская справка-расчет</w:t>
            </w:r>
          </w:p>
        </w:tc>
      </w:tr>
      <w:tr w:rsidR="009A76D8" w:rsidTr="009A76D8">
        <w:tc>
          <w:tcPr>
            <w:tcW w:w="636" w:type="dxa"/>
          </w:tcPr>
          <w:p w:rsidR="009A76D8" w:rsidRDefault="009A76D8" w:rsidP="002506DA">
            <w:r>
              <w:t>90.2</w:t>
            </w:r>
          </w:p>
        </w:tc>
        <w:tc>
          <w:tcPr>
            <w:tcW w:w="650" w:type="dxa"/>
          </w:tcPr>
          <w:p w:rsidR="009A76D8" w:rsidRDefault="009A76D8" w:rsidP="002506DA">
            <w:r>
              <w:t>26</w:t>
            </w:r>
          </w:p>
        </w:tc>
        <w:tc>
          <w:tcPr>
            <w:tcW w:w="4172" w:type="dxa"/>
          </w:tcPr>
          <w:p w:rsidR="009A76D8" w:rsidRPr="00907E39" w:rsidRDefault="009A76D8" w:rsidP="002506DA">
            <w:r w:rsidRPr="00907E39">
              <w:t>Списание общехозяйственных расходы на себестоимость реализации отчетного перода (в случае, когда общехозяйственных расходы не распределяются на затраты производства)</w:t>
            </w:r>
          </w:p>
        </w:tc>
        <w:tc>
          <w:tcPr>
            <w:tcW w:w="2293" w:type="dxa"/>
          </w:tcPr>
          <w:p w:rsidR="009A76D8" w:rsidRPr="00907E39" w:rsidRDefault="009A76D8" w:rsidP="002506DA">
            <w:r w:rsidRPr="00907E39">
              <w:t>Сумма общехозяйственных расходов</w:t>
            </w:r>
          </w:p>
        </w:tc>
        <w:tc>
          <w:tcPr>
            <w:tcW w:w="1820" w:type="dxa"/>
          </w:tcPr>
          <w:p w:rsidR="009A76D8" w:rsidRPr="00907E39" w:rsidRDefault="009A76D8" w:rsidP="002506DA">
            <w:r w:rsidRPr="00907E39">
              <w:t>Бухгалтерская справка-расчет</w:t>
            </w:r>
          </w:p>
        </w:tc>
      </w:tr>
    </w:tbl>
    <w:p w:rsidR="009A76D8" w:rsidRDefault="009A76D8" w:rsidP="009A76D8"/>
    <w:p w:rsidR="009A76D8" w:rsidRDefault="009A76D8" w:rsidP="009A76D8"/>
    <w:p w:rsidR="009A76D8" w:rsidRPr="009A76D8" w:rsidRDefault="009A76D8" w:rsidP="00C512CF">
      <w:pPr>
        <w:jc w:val="center"/>
        <w:rPr>
          <w:b/>
          <w:sz w:val="28"/>
          <w:szCs w:val="28"/>
        </w:rPr>
      </w:pPr>
      <w:r w:rsidRPr="009A76D8">
        <w:rPr>
          <w:b/>
          <w:sz w:val="28"/>
          <w:szCs w:val="28"/>
        </w:rPr>
        <w:t>2.</w:t>
      </w:r>
      <w:r w:rsidR="00765B87">
        <w:rPr>
          <w:b/>
          <w:sz w:val="28"/>
          <w:szCs w:val="28"/>
        </w:rPr>
        <w:t>3</w:t>
      </w:r>
      <w:r w:rsidRPr="009A76D8">
        <w:rPr>
          <w:b/>
          <w:sz w:val="28"/>
          <w:szCs w:val="28"/>
        </w:rPr>
        <w:t>.</w:t>
      </w:r>
      <w:r w:rsidR="00765B87">
        <w:rPr>
          <w:b/>
          <w:sz w:val="28"/>
          <w:szCs w:val="28"/>
        </w:rPr>
        <w:t>4.</w:t>
      </w:r>
      <w:r w:rsidRPr="009A76D8">
        <w:rPr>
          <w:b/>
          <w:sz w:val="28"/>
          <w:szCs w:val="28"/>
        </w:rPr>
        <w:t xml:space="preserve"> Отражение себестоимости выпущенной продукции, оказанных услуг, выполненных работ</w:t>
      </w:r>
      <w:r w:rsidR="00765B87">
        <w:rPr>
          <w:b/>
          <w:sz w:val="28"/>
          <w:szCs w:val="28"/>
        </w:rPr>
        <w:t xml:space="preserve"> в ОАО «СМАК»</w:t>
      </w:r>
    </w:p>
    <w:p w:rsidR="009A76D8" w:rsidRDefault="009A76D8" w:rsidP="009A76D8"/>
    <w:p w:rsidR="009A76D8" w:rsidRPr="009A76D8" w:rsidRDefault="009A76D8" w:rsidP="009A76D8">
      <w:pPr>
        <w:spacing w:line="360" w:lineRule="auto"/>
        <w:ind w:firstLine="720"/>
        <w:jc w:val="both"/>
        <w:rPr>
          <w:sz w:val="28"/>
          <w:szCs w:val="28"/>
        </w:rPr>
      </w:pPr>
      <w:r w:rsidRPr="009A76D8">
        <w:rPr>
          <w:sz w:val="28"/>
          <w:szCs w:val="28"/>
        </w:rPr>
        <w:t xml:space="preserve">Приведенная схема проводок применяется для отражения себестоимости выпущенной продукции (выполненных работ, оказанных услуг). Общехозяйственные и общепроизводственные расходы распределяются на затраты основного производства (включаются в себестоимость реализации - для общехозяйственных расходов) в полном объеме. Счета 25 </w:t>
      </w:r>
      <w:r>
        <w:rPr>
          <w:sz w:val="28"/>
          <w:szCs w:val="28"/>
        </w:rPr>
        <w:t xml:space="preserve">«Общепроизводственные расходы» </w:t>
      </w:r>
      <w:r w:rsidRPr="009A76D8">
        <w:rPr>
          <w:sz w:val="28"/>
          <w:szCs w:val="28"/>
        </w:rPr>
        <w:t>и 26</w:t>
      </w:r>
      <w:r>
        <w:rPr>
          <w:sz w:val="28"/>
          <w:szCs w:val="28"/>
        </w:rPr>
        <w:t xml:space="preserve"> «Общехозяйственные расходы»</w:t>
      </w:r>
      <w:r w:rsidRPr="009A76D8">
        <w:rPr>
          <w:sz w:val="28"/>
          <w:szCs w:val="28"/>
        </w:rPr>
        <w:t xml:space="preserve"> сальдо на конец отчетного периода не имеют.</w:t>
      </w:r>
    </w:p>
    <w:p w:rsidR="009A76D8" w:rsidRDefault="009A76D8" w:rsidP="009A76D8">
      <w:pPr>
        <w:spacing w:line="360" w:lineRule="auto"/>
        <w:ind w:firstLine="720"/>
        <w:jc w:val="both"/>
        <w:rPr>
          <w:sz w:val="28"/>
          <w:szCs w:val="28"/>
        </w:rPr>
      </w:pPr>
      <w:r w:rsidRPr="009A76D8">
        <w:rPr>
          <w:sz w:val="28"/>
          <w:szCs w:val="28"/>
        </w:rPr>
        <w:t xml:space="preserve">На счете 20 </w:t>
      </w:r>
      <w:r>
        <w:rPr>
          <w:sz w:val="28"/>
          <w:szCs w:val="28"/>
        </w:rPr>
        <w:t>«</w:t>
      </w:r>
      <w:r w:rsidRPr="009A76D8">
        <w:rPr>
          <w:sz w:val="28"/>
          <w:szCs w:val="28"/>
        </w:rPr>
        <w:t>Основное производство</w:t>
      </w:r>
      <w:r>
        <w:rPr>
          <w:sz w:val="28"/>
          <w:szCs w:val="28"/>
        </w:rPr>
        <w:t>»</w:t>
      </w:r>
      <w:r w:rsidRPr="009A76D8">
        <w:rPr>
          <w:sz w:val="28"/>
          <w:szCs w:val="28"/>
        </w:rPr>
        <w:t xml:space="preserve"> на конец отчетного периода может оставаться дебетовое сальдо в объеме незавершенного производства.</w:t>
      </w:r>
    </w:p>
    <w:p w:rsidR="00765B87" w:rsidRDefault="00765B87" w:rsidP="009A76D8">
      <w:pPr>
        <w:spacing w:line="360" w:lineRule="auto"/>
        <w:ind w:firstLine="720"/>
        <w:jc w:val="both"/>
        <w:rPr>
          <w:sz w:val="28"/>
          <w:szCs w:val="28"/>
        </w:rPr>
      </w:pPr>
    </w:p>
    <w:tbl>
      <w:tblPr>
        <w:tblStyle w:val="af0"/>
        <w:tblW w:w="0" w:type="auto"/>
        <w:tblLook w:val="01E0" w:firstRow="1" w:lastRow="1" w:firstColumn="1" w:lastColumn="1" w:noHBand="0" w:noVBand="0"/>
      </w:tblPr>
      <w:tblGrid>
        <w:gridCol w:w="636"/>
        <w:gridCol w:w="650"/>
        <w:gridCol w:w="4172"/>
        <w:gridCol w:w="2293"/>
        <w:gridCol w:w="1820"/>
      </w:tblGrid>
      <w:tr w:rsidR="009A76D8" w:rsidTr="009A76D8">
        <w:tc>
          <w:tcPr>
            <w:tcW w:w="636" w:type="dxa"/>
          </w:tcPr>
          <w:p w:rsidR="009A76D8" w:rsidRDefault="009A76D8" w:rsidP="002506DA">
            <w:pPr>
              <w:jc w:val="center"/>
            </w:pPr>
            <w:r>
              <w:t>Дт</w:t>
            </w:r>
          </w:p>
        </w:tc>
        <w:tc>
          <w:tcPr>
            <w:tcW w:w="650" w:type="dxa"/>
          </w:tcPr>
          <w:p w:rsidR="009A76D8" w:rsidRDefault="009A76D8" w:rsidP="002506DA">
            <w:pPr>
              <w:jc w:val="center"/>
            </w:pPr>
            <w:r>
              <w:t>Кт</w:t>
            </w:r>
          </w:p>
        </w:tc>
        <w:tc>
          <w:tcPr>
            <w:tcW w:w="4172" w:type="dxa"/>
          </w:tcPr>
          <w:p w:rsidR="009A76D8" w:rsidRDefault="009A76D8" w:rsidP="002506DA">
            <w:pPr>
              <w:jc w:val="center"/>
            </w:pPr>
            <w:r>
              <w:t>Описание проводки</w:t>
            </w:r>
          </w:p>
        </w:tc>
        <w:tc>
          <w:tcPr>
            <w:tcW w:w="2293" w:type="dxa"/>
          </w:tcPr>
          <w:p w:rsidR="009A76D8" w:rsidRDefault="009A76D8" w:rsidP="002506DA">
            <w:pPr>
              <w:jc w:val="center"/>
            </w:pPr>
            <w:r>
              <w:t>Сумма - проводки</w:t>
            </w:r>
          </w:p>
        </w:tc>
        <w:tc>
          <w:tcPr>
            <w:tcW w:w="1820" w:type="dxa"/>
          </w:tcPr>
          <w:p w:rsidR="009A76D8" w:rsidRDefault="009A76D8" w:rsidP="002506DA">
            <w:pPr>
              <w:jc w:val="center"/>
            </w:pPr>
            <w:r>
              <w:t>Документ - основание</w:t>
            </w:r>
          </w:p>
        </w:tc>
      </w:tr>
      <w:tr w:rsidR="009A76D8" w:rsidTr="009A76D8">
        <w:tc>
          <w:tcPr>
            <w:tcW w:w="636" w:type="dxa"/>
          </w:tcPr>
          <w:p w:rsidR="009A76D8" w:rsidRDefault="009A76D8" w:rsidP="002506DA">
            <w:r>
              <w:t>20</w:t>
            </w:r>
          </w:p>
        </w:tc>
        <w:tc>
          <w:tcPr>
            <w:tcW w:w="650" w:type="dxa"/>
          </w:tcPr>
          <w:p w:rsidR="009A76D8" w:rsidRDefault="009A76D8" w:rsidP="002506DA">
            <w:r>
              <w:t>23</w:t>
            </w:r>
          </w:p>
        </w:tc>
        <w:tc>
          <w:tcPr>
            <w:tcW w:w="4172" w:type="dxa"/>
          </w:tcPr>
          <w:p w:rsidR="009A76D8" w:rsidRPr="00BE4E7A" w:rsidRDefault="009A76D8" w:rsidP="002506DA">
            <w:r w:rsidRPr="00BE4E7A">
              <w:t>Распределение расходов вспомогательных производств пропорционально выбранной базе распределения</w:t>
            </w:r>
          </w:p>
        </w:tc>
        <w:tc>
          <w:tcPr>
            <w:tcW w:w="2293" w:type="dxa"/>
          </w:tcPr>
          <w:p w:rsidR="009A76D8" w:rsidRPr="00BE4E7A" w:rsidRDefault="009A76D8" w:rsidP="002506DA">
            <w:r w:rsidRPr="00BE4E7A">
              <w:t>Сумма расходов вспомогательных производств</w:t>
            </w:r>
          </w:p>
        </w:tc>
        <w:tc>
          <w:tcPr>
            <w:tcW w:w="1820" w:type="dxa"/>
          </w:tcPr>
          <w:p w:rsidR="009A76D8" w:rsidRPr="00907E39" w:rsidRDefault="009A76D8" w:rsidP="002506DA">
            <w:r w:rsidRPr="00907E39">
              <w:t>Бухгалтерская справка-расчет</w:t>
            </w:r>
          </w:p>
        </w:tc>
      </w:tr>
      <w:tr w:rsidR="009A76D8" w:rsidTr="009A76D8">
        <w:tc>
          <w:tcPr>
            <w:tcW w:w="636" w:type="dxa"/>
          </w:tcPr>
          <w:p w:rsidR="009A76D8" w:rsidRDefault="009A76D8" w:rsidP="002506DA">
            <w:r>
              <w:t>20</w:t>
            </w:r>
          </w:p>
        </w:tc>
        <w:tc>
          <w:tcPr>
            <w:tcW w:w="650" w:type="dxa"/>
          </w:tcPr>
          <w:p w:rsidR="009A76D8" w:rsidRDefault="009A76D8" w:rsidP="002506DA">
            <w:r>
              <w:t>25</w:t>
            </w:r>
          </w:p>
        </w:tc>
        <w:tc>
          <w:tcPr>
            <w:tcW w:w="4172" w:type="dxa"/>
          </w:tcPr>
          <w:p w:rsidR="009A76D8" w:rsidRPr="00BE4E7A" w:rsidRDefault="009A76D8" w:rsidP="002506DA">
            <w:r w:rsidRPr="00BE4E7A">
              <w:t>Распределение общепроизводственных расходов пропорционально выбранной базе распределения</w:t>
            </w:r>
          </w:p>
        </w:tc>
        <w:tc>
          <w:tcPr>
            <w:tcW w:w="2293" w:type="dxa"/>
          </w:tcPr>
          <w:p w:rsidR="009A76D8" w:rsidRPr="00BE4E7A" w:rsidRDefault="009A76D8" w:rsidP="002506DA">
            <w:r w:rsidRPr="00BE4E7A">
              <w:t>Сумма обще</w:t>
            </w:r>
            <w:r>
              <w:t>-</w:t>
            </w:r>
            <w:r w:rsidRPr="00BE4E7A">
              <w:t>производственных расходов</w:t>
            </w:r>
          </w:p>
        </w:tc>
        <w:tc>
          <w:tcPr>
            <w:tcW w:w="1820" w:type="dxa"/>
          </w:tcPr>
          <w:p w:rsidR="009A76D8" w:rsidRPr="00907E39" w:rsidRDefault="009A76D8" w:rsidP="002506DA">
            <w:r w:rsidRPr="00907E39">
              <w:t>Бухгалтерская справка-расчет</w:t>
            </w:r>
          </w:p>
        </w:tc>
      </w:tr>
      <w:tr w:rsidR="009A76D8" w:rsidTr="009A76D8">
        <w:tc>
          <w:tcPr>
            <w:tcW w:w="636" w:type="dxa"/>
          </w:tcPr>
          <w:p w:rsidR="009A76D8" w:rsidRDefault="009A76D8" w:rsidP="002506DA">
            <w:r>
              <w:t>20</w:t>
            </w:r>
          </w:p>
        </w:tc>
        <w:tc>
          <w:tcPr>
            <w:tcW w:w="650" w:type="dxa"/>
          </w:tcPr>
          <w:p w:rsidR="009A76D8" w:rsidRDefault="009A76D8" w:rsidP="002506DA">
            <w:r>
              <w:t>26</w:t>
            </w:r>
          </w:p>
        </w:tc>
        <w:tc>
          <w:tcPr>
            <w:tcW w:w="4172" w:type="dxa"/>
          </w:tcPr>
          <w:p w:rsidR="009A76D8" w:rsidRPr="00BE4E7A" w:rsidRDefault="009A76D8" w:rsidP="002506DA">
            <w:r w:rsidRPr="00BE4E7A">
              <w:t>Распределение общехозяйственных расходов (в случае, когда общехозяйственные расходы не относят на себестоимость реализации отчетного пер</w:t>
            </w:r>
            <w:r>
              <w:t>и</w:t>
            </w:r>
            <w:r w:rsidRPr="00BE4E7A">
              <w:t>ода)</w:t>
            </w:r>
          </w:p>
        </w:tc>
        <w:tc>
          <w:tcPr>
            <w:tcW w:w="2293" w:type="dxa"/>
          </w:tcPr>
          <w:p w:rsidR="009A76D8" w:rsidRPr="00BE4E7A" w:rsidRDefault="009A76D8" w:rsidP="002506DA">
            <w:r w:rsidRPr="00BE4E7A">
              <w:t>Сумма обще</w:t>
            </w:r>
            <w:r>
              <w:t>-</w:t>
            </w:r>
            <w:r w:rsidRPr="00BE4E7A">
              <w:t>хозяйственных расходов</w:t>
            </w:r>
          </w:p>
        </w:tc>
        <w:tc>
          <w:tcPr>
            <w:tcW w:w="1820" w:type="dxa"/>
          </w:tcPr>
          <w:p w:rsidR="009A76D8" w:rsidRPr="00907E39" w:rsidRDefault="009A76D8" w:rsidP="002506DA">
            <w:r w:rsidRPr="00907E39">
              <w:t>Бухгалтерская справка-расчет</w:t>
            </w:r>
          </w:p>
        </w:tc>
      </w:tr>
      <w:tr w:rsidR="009A76D8" w:rsidTr="009A76D8">
        <w:tc>
          <w:tcPr>
            <w:tcW w:w="636" w:type="dxa"/>
          </w:tcPr>
          <w:p w:rsidR="009A76D8" w:rsidRDefault="009A76D8" w:rsidP="002506DA">
            <w:r>
              <w:t>40</w:t>
            </w:r>
          </w:p>
        </w:tc>
        <w:tc>
          <w:tcPr>
            <w:tcW w:w="650" w:type="dxa"/>
          </w:tcPr>
          <w:p w:rsidR="009A76D8" w:rsidRDefault="009A76D8" w:rsidP="002506DA">
            <w:r>
              <w:t>20</w:t>
            </w:r>
          </w:p>
        </w:tc>
        <w:tc>
          <w:tcPr>
            <w:tcW w:w="4172" w:type="dxa"/>
          </w:tcPr>
          <w:p w:rsidR="009A76D8" w:rsidRPr="00BE4E7A" w:rsidRDefault="009A76D8" w:rsidP="002506DA">
            <w:r w:rsidRPr="00BE4E7A">
              <w:t>Отражаем себестоимость выпущенной продукции. Стоимость ресурсов, находящихся в незавершенном производстве определяется путем инвентаризации</w:t>
            </w:r>
          </w:p>
        </w:tc>
        <w:tc>
          <w:tcPr>
            <w:tcW w:w="2293" w:type="dxa"/>
          </w:tcPr>
          <w:p w:rsidR="009A76D8" w:rsidRPr="00BE4E7A" w:rsidRDefault="009A76D8" w:rsidP="002506DA">
            <w:r w:rsidRPr="00BE4E7A">
              <w:t>Себестоимость выпущенной продукции</w:t>
            </w:r>
          </w:p>
        </w:tc>
        <w:tc>
          <w:tcPr>
            <w:tcW w:w="1820" w:type="dxa"/>
          </w:tcPr>
          <w:p w:rsidR="009A76D8" w:rsidRPr="00907E39" w:rsidRDefault="009A76D8" w:rsidP="002506DA">
            <w:r w:rsidRPr="00907E39">
              <w:t>Бухгалтерская справка-расчет</w:t>
            </w:r>
          </w:p>
        </w:tc>
      </w:tr>
      <w:tr w:rsidR="009A76D8" w:rsidTr="009A76D8">
        <w:tc>
          <w:tcPr>
            <w:tcW w:w="636" w:type="dxa"/>
          </w:tcPr>
          <w:p w:rsidR="009A76D8" w:rsidRDefault="009A76D8" w:rsidP="002506DA">
            <w:r>
              <w:t>90.2</w:t>
            </w:r>
          </w:p>
        </w:tc>
        <w:tc>
          <w:tcPr>
            <w:tcW w:w="650" w:type="dxa"/>
          </w:tcPr>
          <w:p w:rsidR="009A76D8" w:rsidRDefault="009A76D8" w:rsidP="002506DA">
            <w:r>
              <w:t>20</w:t>
            </w:r>
          </w:p>
        </w:tc>
        <w:tc>
          <w:tcPr>
            <w:tcW w:w="4172" w:type="dxa"/>
          </w:tcPr>
          <w:p w:rsidR="009A76D8" w:rsidRPr="00BE4E7A" w:rsidRDefault="009A76D8" w:rsidP="002506DA">
            <w:r w:rsidRPr="00BE4E7A">
              <w:t>Отражаем себестоимость выполненных работ, оказанных услуг. Стоимость ресурсов, находящихся в незавершенном производстве определяется путем инвентаризации</w:t>
            </w:r>
          </w:p>
        </w:tc>
        <w:tc>
          <w:tcPr>
            <w:tcW w:w="2293" w:type="dxa"/>
          </w:tcPr>
          <w:p w:rsidR="009A76D8" w:rsidRPr="00BE4E7A" w:rsidRDefault="009A76D8" w:rsidP="002506DA">
            <w:r w:rsidRPr="00BE4E7A">
              <w:t>Себестоимость работ, услуг</w:t>
            </w:r>
          </w:p>
        </w:tc>
        <w:tc>
          <w:tcPr>
            <w:tcW w:w="1820" w:type="dxa"/>
          </w:tcPr>
          <w:p w:rsidR="009A76D8" w:rsidRPr="00907E39" w:rsidRDefault="009A76D8" w:rsidP="002506DA">
            <w:r w:rsidRPr="00907E39">
              <w:t>Бухгалтерская справка-расчет</w:t>
            </w:r>
          </w:p>
        </w:tc>
      </w:tr>
      <w:tr w:rsidR="009A76D8" w:rsidTr="009A76D8">
        <w:tc>
          <w:tcPr>
            <w:tcW w:w="636" w:type="dxa"/>
          </w:tcPr>
          <w:p w:rsidR="009A76D8" w:rsidRDefault="009A76D8" w:rsidP="002506DA">
            <w:r>
              <w:t>90.2</w:t>
            </w:r>
          </w:p>
        </w:tc>
        <w:tc>
          <w:tcPr>
            <w:tcW w:w="650" w:type="dxa"/>
          </w:tcPr>
          <w:p w:rsidR="009A76D8" w:rsidRDefault="009A76D8" w:rsidP="002506DA">
            <w:r>
              <w:t>26</w:t>
            </w:r>
          </w:p>
        </w:tc>
        <w:tc>
          <w:tcPr>
            <w:tcW w:w="4172" w:type="dxa"/>
          </w:tcPr>
          <w:p w:rsidR="009A76D8" w:rsidRPr="00BE4E7A" w:rsidRDefault="009A76D8" w:rsidP="002506DA">
            <w:r w:rsidRPr="00BE4E7A">
              <w:t>Списание общехозяйственных расходы на себестоимость реализации отчетного пер</w:t>
            </w:r>
            <w:r>
              <w:t>и</w:t>
            </w:r>
            <w:r w:rsidRPr="00BE4E7A">
              <w:t>ода (в случае, когда общехозяйственных расходы не распределяются на затраты основного производства)</w:t>
            </w:r>
          </w:p>
        </w:tc>
        <w:tc>
          <w:tcPr>
            <w:tcW w:w="2293" w:type="dxa"/>
          </w:tcPr>
          <w:p w:rsidR="009A76D8" w:rsidRPr="00BE4E7A" w:rsidRDefault="009A76D8" w:rsidP="002506DA">
            <w:r w:rsidRPr="00BE4E7A">
              <w:t>Сумма общехозяйственных расходов</w:t>
            </w:r>
          </w:p>
        </w:tc>
        <w:tc>
          <w:tcPr>
            <w:tcW w:w="1820" w:type="dxa"/>
          </w:tcPr>
          <w:p w:rsidR="009A76D8" w:rsidRPr="00907E39" w:rsidRDefault="009A76D8" w:rsidP="002506DA">
            <w:r w:rsidRPr="00907E39">
              <w:t>Бухгалтерская справка-расчет</w:t>
            </w:r>
          </w:p>
        </w:tc>
      </w:tr>
    </w:tbl>
    <w:p w:rsidR="009A76D8" w:rsidRDefault="009A76D8" w:rsidP="009A76D8"/>
    <w:p w:rsidR="009A76D8" w:rsidRDefault="009A76D8" w:rsidP="009A76D8"/>
    <w:p w:rsidR="00D374D2" w:rsidRPr="00D374D2" w:rsidRDefault="00D374D2" w:rsidP="00C512CF">
      <w:pPr>
        <w:pStyle w:val="aa"/>
        <w:spacing w:line="240" w:lineRule="auto"/>
        <w:jc w:val="center"/>
        <w:rPr>
          <w:b/>
          <w:sz w:val="28"/>
        </w:rPr>
      </w:pPr>
      <w:r w:rsidRPr="00D374D2">
        <w:rPr>
          <w:b/>
          <w:sz w:val="28"/>
        </w:rPr>
        <w:t>2.</w:t>
      </w:r>
      <w:r w:rsidR="00765B87">
        <w:rPr>
          <w:b/>
          <w:sz w:val="28"/>
        </w:rPr>
        <w:t xml:space="preserve">4. </w:t>
      </w:r>
      <w:r w:rsidRPr="00D374D2">
        <w:rPr>
          <w:b/>
          <w:sz w:val="28"/>
        </w:rPr>
        <w:t>Анализ затрат на производство в ОАО «</w:t>
      </w:r>
      <w:r w:rsidR="007926F6">
        <w:rPr>
          <w:b/>
          <w:sz w:val="28"/>
        </w:rPr>
        <w:t>СМ</w:t>
      </w:r>
      <w:r w:rsidRPr="00D374D2">
        <w:rPr>
          <w:b/>
          <w:sz w:val="28"/>
        </w:rPr>
        <w:t>АК»</w:t>
      </w:r>
    </w:p>
    <w:p w:rsidR="00D374D2" w:rsidRDefault="00D374D2" w:rsidP="00C512CF">
      <w:pPr>
        <w:ind w:firstLine="709"/>
        <w:jc w:val="both"/>
        <w:rPr>
          <w:b/>
          <w:bCs/>
          <w:caps/>
          <w:sz w:val="28"/>
          <w:szCs w:val="28"/>
        </w:rPr>
      </w:pPr>
    </w:p>
    <w:p w:rsidR="00D374D2" w:rsidRPr="00F82B8C" w:rsidRDefault="00D374D2" w:rsidP="00D374D2">
      <w:pPr>
        <w:spacing w:line="360" w:lineRule="auto"/>
        <w:ind w:firstLine="709"/>
        <w:jc w:val="both"/>
        <w:rPr>
          <w:sz w:val="28"/>
          <w:szCs w:val="28"/>
        </w:rPr>
      </w:pPr>
      <w:r w:rsidRPr="00F82B8C">
        <w:rPr>
          <w:sz w:val="28"/>
          <w:szCs w:val="28"/>
        </w:rPr>
        <w:t>Существенным моментом управления деятельностью предприятия является контроль за соблюдение сметных (плановых) значений затрат на производство продукции. В процессе контроля необходимо проанализировать структуру затрат и выявить их отклонения от сметных значений по экономическим элементам. При этом проверяется соблюдение смет, плановых калькуляций по видам расходов, характеризующим их экономическое содержание. Использование аналитических процедур в контроле за изменениями затрат по экономическим элементам помогает определить основные направления поиска резервов снижения себестоимости продукции, выявить возникающие в процессе производства отклонения фактических расходов от нормативных (плановых). При этом следует учесть, что сметные значения затрат пересчитываются на фактический объем выпущенной продукции.</w:t>
      </w:r>
    </w:p>
    <w:p w:rsidR="00D374D2" w:rsidRPr="00F82B8C" w:rsidRDefault="00D374D2" w:rsidP="00765B87">
      <w:pPr>
        <w:ind w:firstLine="709"/>
        <w:jc w:val="right"/>
        <w:rPr>
          <w:sz w:val="28"/>
          <w:szCs w:val="28"/>
        </w:rPr>
      </w:pPr>
      <w:r w:rsidRPr="00F82B8C">
        <w:rPr>
          <w:sz w:val="28"/>
          <w:szCs w:val="28"/>
        </w:rPr>
        <w:t xml:space="preserve">Таблица </w:t>
      </w:r>
      <w:r w:rsidR="00D20B43">
        <w:rPr>
          <w:sz w:val="28"/>
          <w:szCs w:val="28"/>
        </w:rPr>
        <w:t>1</w:t>
      </w:r>
      <w:r>
        <w:rPr>
          <w:sz w:val="28"/>
          <w:szCs w:val="28"/>
        </w:rPr>
        <w:t>.</w:t>
      </w:r>
      <w:r>
        <w:rPr>
          <w:sz w:val="28"/>
          <w:szCs w:val="28"/>
          <w:lang w:val="uk-UA"/>
        </w:rPr>
        <w:t xml:space="preserve"> </w:t>
      </w:r>
      <w:r w:rsidRPr="00F82B8C">
        <w:rPr>
          <w:sz w:val="28"/>
          <w:szCs w:val="28"/>
        </w:rPr>
        <w:t>Структура затрат на производство продукции в ОАО «</w:t>
      </w:r>
      <w:r w:rsidR="007926F6">
        <w:rPr>
          <w:sz w:val="28"/>
          <w:szCs w:val="28"/>
        </w:rPr>
        <w:t>СМ</w:t>
      </w:r>
      <w:r>
        <w:rPr>
          <w:sz w:val="28"/>
          <w:szCs w:val="28"/>
        </w:rPr>
        <w:t>АК</w:t>
      </w:r>
      <w:r w:rsidRPr="00F82B8C">
        <w:rPr>
          <w:sz w:val="28"/>
          <w:szCs w:val="28"/>
        </w:rPr>
        <w:t>» по экономическим элементам</w:t>
      </w:r>
    </w:p>
    <w:tbl>
      <w:tblPr>
        <w:tblW w:w="9412" w:type="dxa"/>
        <w:jc w:val="center"/>
        <w:tblLook w:val="0000" w:firstRow="0" w:lastRow="0" w:firstColumn="0" w:lastColumn="0" w:noHBand="0" w:noVBand="0"/>
      </w:tblPr>
      <w:tblGrid>
        <w:gridCol w:w="2936"/>
        <w:gridCol w:w="1370"/>
        <w:gridCol w:w="962"/>
        <w:gridCol w:w="1305"/>
        <w:gridCol w:w="768"/>
        <w:gridCol w:w="1250"/>
        <w:gridCol w:w="821"/>
      </w:tblGrid>
      <w:tr w:rsidR="00D374D2" w:rsidRPr="0005417F" w:rsidTr="00A74B7D">
        <w:trPr>
          <w:trHeight w:val="20"/>
          <w:jc w:val="center"/>
        </w:trPr>
        <w:tc>
          <w:tcPr>
            <w:tcW w:w="1560" w:type="pct"/>
            <w:vMerge w:val="restart"/>
            <w:tcBorders>
              <w:top w:val="single" w:sz="4" w:space="0" w:color="auto"/>
              <w:left w:val="single" w:sz="4" w:space="0" w:color="auto"/>
              <w:bottom w:val="single" w:sz="4" w:space="0" w:color="auto"/>
              <w:right w:val="single" w:sz="4" w:space="0" w:color="auto"/>
            </w:tcBorders>
            <w:vAlign w:val="center"/>
          </w:tcPr>
          <w:p w:rsidR="00D374D2" w:rsidRPr="00D374D2" w:rsidRDefault="00D374D2" w:rsidP="00D374D2">
            <w:pPr>
              <w:jc w:val="center"/>
            </w:pPr>
            <w:r w:rsidRPr="00D374D2">
              <w:t>Показатель</w:t>
            </w:r>
          </w:p>
        </w:tc>
        <w:tc>
          <w:tcPr>
            <w:tcW w:w="1239" w:type="pct"/>
            <w:gridSpan w:val="2"/>
            <w:tcBorders>
              <w:top w:val="single" w:sz="4" w:space="0" w:color="auto"/>
              <w:bottom w:val="single" w:sz="4" w:space="0" w:color="auto"/>
              <w:right w:val="single" w:sz="4" w:space="0" w:color="auto"/>
            </w:tcBorders>
            <w:vAlign w:val="center"/>
          </w:tcPr>
          <w:p w:rsidR="00D374D2" w:rsidRPr="00D374D2" w:rsidRDefault="00D374D2" w:rsidP="00D374D2">
            <w:pPr>
              <w:jc w:val="center"/>
            </w:pPr>
            <w:r w:rsidRPr="00D374D2">
              <w:t>По смете</w:t>
            </w:r>
          </w:p>
        </w:tc>
        <w:tc>
          <w:tcPr>
            <w:tcW w:w="1101" w:type="pct"/>
            <w:gridSpan w:val="2"/>
            <w:tcBorders>
              <w:top w:val="single" w:sz="4" w:space="0" w:color="auto"/>
              <w:bottom w:val="single" w:sz="4" w:space="0" w:color="auto"/>
              <w:right w:val="single" w:sz="4" w:space="0" w:color="auto"/>
            </w:tcBorders>
            <w:vAlign w:val="center"/>
          </w:tcPr>
          <w:p w:rsidR="00D374D2" w:rsidRPr="00D374D2" w:rsidRDefault="00D374D2" w:rsidP="00D374D2">
            <w:pPr>
              <w:jc w:val="center"/>
            </w:pPr>
            <w:r w:rsidRPr="00D374D2">
              <w:t>Фактически</w:t>
            </w:r>
          </w:p>
        </w:tc>
        <w:tc>
          <w:tcPr>
            <w:tcW w:w="1101" w:type="pct"/>
            <w:gridSpan w:val="2"/>
            <w:tcBorders>
              <w:top w:val="single" w:sz="4" w:space="0" w:color="auto"/>
              <w:bottom w:val="single" w:sz="4" w:space="0" w:color="auto"/>
              <w:right w:val="single" w:sz="4" w:space="0" w:color="auto"/>
            </w:tcBorders>
            <w:vAlign w:val="center"/>
          </w:tcPr>
          <w:p w:rsidR="00D374D2" w:rsidRPr="00D374D2" w:rsidRDefault="00D374D2" w:rsidP="00D374D2">
            <w:pPr>
              <w:jc w:val="center"/>
            </w:pPr>
            <w:r w:rsidRPr="00D374D2">
              <w:t>отклонение от сметы</w:t>
            </w:r>
          </w:p>
        </w:tc>
      </w:tr>
      <w:tr w:rsidR="00D374D2" w:rsidRPr="0005417F" w:rsidTr="00A74B7D">
        <w:trPr>
          <w:trHeight w:val="20"/>
          <w:jc w:val="center"/>
        </w:trPr>
        <w:tc>
          <w:tcPr>
            <w:tcW w:w="1560" w:type="pct"/>
            <w:vMerge/>
            <w:tcBorders>
              <w:top w:val="single" w:sz="4" w:space="0" w:color="auto"/>
              <w:left w:val="single" w:sz="4" w:space="0" w:color="auto"/>
              <w:bottom w:val="single" w:sz="4" w:space="0" w:color="auto"/>
              <w:right w:val="single" w:sz="4" w:space="0" w:color="auto"/>
            </w:tcBorders>
            <w:vAlign w:val="center"/>
          </w:tcPr>
          <w:p w:rsidR="00D374D2" w:rsidRPr="00D374D2" w:rsidRDefault="00D374D2" w:rsidP="00D374D2">
            <w:pPr>
              <w:jc w:val="center"/>
            </w:pPr>
          </w:p>
        </w:tc>
        <w:tc>
          <w:tcPr>
            <w:tcW w:w="728" w:type="pct"/>
            <w:tcBorders>
              <w:bottom w:val="single" w:sz="4" w:space="0" w:color="auto"/>
              <w:right w:val="single" w:sz="4" w:space="0" w:color="auto"/>
            </w:tcBorders>
            <w:vAlign w:val="center"/>
          </w:tcPr>
          <w:p w:rsidR="00D374D2" w:rsidRPr="00D374D2" w:rsidRDefault="00D374D2" w:rsidP="00D374D2">
            <w:pPr>
              <w:jc w:val="center"/>
            </w:pPr>
            <w:r w:rsidRPr="00D374D2">
              <w:t>тыс. руб.</w:t>
            </w:r>
          </w:p>
        </w:tc>
        <w:tc>
          <w:tcPr>
            <w:tcW w:w="511" w:type="pct"/>
            <w:tcBorders>
              <w:bottom w:val="single" w:sz="4" w:space="0" w:color="auto"/>
              <w:right w:val="single" w:sz="4" w:space="0" w:color="auto"/>
            </w:tcBorders>
            <w:vAlign w:val="center"/>
          </w:tcPr>
          <w:p w:rsidR="00D374D2" w:rsidRPr="00D374D2" w:rsidRDefault="00D374D2" w:rsidP="00D374D2">
            <w:pPr>
              <w:jc w:val="center"/>
            </w:pPr>
            <w:r w:rsidRPr="00D374D2">
              <w:t>%</w:t>
            </w:r>
          </w:p>
        </w:tc>
        <w:tc>
          <w:tcPr>
            <w:tcW w:w="693" w:type="pct"/>
            <w:tcBorders>
              <w:bottom w:val="single" w:sz="4" w:space="0" w:color="auto"/>
              <w:right w:val="single" w:sz="4" w:space="0" w:color="auto"/>
            </w:tcBorders>
            <w:vAlign w:val="center"/>
          </w:tcPr>
          <w:p w:rsidR="00D374D2" w:rsidRPr="00D374D2" w:rsidRDefault="00D374D2" w:rsidP="00D374D2">
            <w:pPr>
              <w:jc w:val="center"/>
            </w:pPr>
            <w:r w:rsidRPr="00D374D2">
              <w:t>тыс. руб.</w:t>
            </w:r>
          </w:p>
        </w:tc>
        <w:tc>
          <w:tcPr>
            <w:tcW w:w="408" w:type="pct"/>
            <w:tcBorders>
              <w:bottom w:val="single" w:sz="4" w:space="0" w:color="auto"/>
              <w:right w:val="single" w:sz="4" w:space="0" w:color="auto"/>
            </w:tcBorders>
            <w:vAlign w:val="center"/>
          </w:tcPr>
          <w:p w:rsidR="00D374D2" w:rsidRPr="00D374D2" w:rsidRDefault="00D374D2" w:rsidP="00D374D2">
            <w:pPr>
              <w:jc w:val="center"/>
            </w:pPr>
            <w:r w:rsidRPr="00D374D2">
              <w:t>%</w:t>
            </w:r>
          </w:p>
        </w:tc>
        <w:tc>
          <w:tcPr>
            <w:tcW w:w="664" w:type="pct"/>
            <w:tcBorders>
              <w:bottom w:val="single" w:sz="4" w:space="0" w:color="auto"/>
              <w:right w:val="single" w:sz="4" w:space="0" w:color="auto"/>
            </w:tcBorders>
            <w:vAlign w:val="center"/>
          </w:tcPr>
          <w:p w:rsidR="00D374D2" w:rsidRPr="00D374D2" w:rsidRDefault="00D374D2" w:rsidP="00D374D2">
            <w:pPr>
              <w:jc w:val="center"/>
            </w:pPr>
            <w:r w:rsidRPr="00D374D2">
              <w:t>тыс. руб.</w:t>
            </w:r>
          </w:p>
        </w:tc>
        <w:tc>
          <w:tcPr>
            <w:tcW w:w="437" w:type="pct"/>
            <w:tcBorders>
              <w:bottom w:val="single" w:sz="4" w:space="0" w:color="auto"/>
              <w:right w:val="single" w:sz="4" w:space="0" w:color="auto"/>
            </w:tcBorders>
            <w:vAlign w:val="center"/>
          </w:tcPr>
          <w:p w:rsidR="00D374D2" w:rsidRPr="00D374D2" w:rsidRDefault="00D374D2" w:rsidP="00D374D2">
            <w:pPr>
              <w:jc w:val="center"/>
            </w:pPr>
            <w:r w:rsidRPr="00D374D2">
              <w:t>%</w:t>
            </w:r>
          </w:p>
        </w:tc>
      </w:tr>
      <w:tr w:rsidR="00D374D2" w:rsidRPr="0005417F" w:rsidTr="00A74B7D">
        <w:trPr>
          <w:trHeight w:val="20"/>
          <w:jc w:val="center"/>
        </w:trPr>
        <w:tc>
          <w:tcPr>
            <w:tcW w:w="1560" w:type="pct"/>
            <w:tcBorders>
              <w:left w:val="single" w:sz="4" w:space="0" w:color="auto"/>
              <w:bottom w:val="single" w:sz="4" w:space="0" w:color="auto"/>
              <w:right w:val="single" w:sz="4" w:space="0" w:color="auto"/>
            </w:tcBorders>
            <w:vAlign w:val="center"/>
          </w:tcPr>
          <w:p w:rsidR="00D374D2" w:rsidRPr="00D374D2" w:rsidRDefault="00D374D2" w:rsidP="00D374D2">
            <w:r w:rsidRPr="00D374D2">
              <w:t>Материальные затраты всего</w:t>
            </w:r>
          </w:p>
        </w:tc>
        <w:tc>
          <w:tcPr>
            <w:tcW w:w="728" w:type="pct"/>
            <w:tcBorders>
              <w:bottom w:val="single" w:sz="4" w:space="0" w:color="auto"/>
              <w:right w:val="single" w:sz="4" w:space="0" w:color="auto"/>
            </w:tcBorders>
            <w:vAlign w:val="center"/>
          </w:tcPr>
          <w:p w:rsidR="00D374D2" w:rsidRPr="00D374D2" w:rsidRDefault="00D374D2" w:rsidP="00D374D2">
            <w:pPr>
              <w:jc w:val="center"/>
            </w:pPr>
            <w:r w:rsidRPr="00D374D2">
              <w:t>558,2</w:t>
            </w:r>
          </w:p>
        </w:tc>
        <w:tc>
          <w:tcPr>
            <w:tcW w:w="511" w:type="pct"/>
            <w:tcBorders>
              <w:bottom w:val="single" w:sz="4" w:space="0" w:color="auto"/>
              <w:right w:val="single" w:sz="4" w:space="0" w:color="auto"/>
            </w:tcBorders>
            <w:vAlign w:val="center"/>
          </w:tcPr>
          <w:p w:rsidR="00D374D2" w:rsidRPr="00D374D2" w:rsidRDefault="00D374D2" w:rsidP="00D374D2">
            <w:pPr>
              <w:jc w:val="center"/>
            </w:pPr>
            <w:r w:rsidRPr="00D374D2">
              <w:t>47,4</w:t>
            </w:r>
          </w:p>
        </w:tc>
        <w:tc>
          <w:tcPr>
            <w:tcW w:w="693" w:type="pct"/>
            <w:tcBorders>
              <w:bottom w:val="single" w:sz="4" w:space="0" w:color="auto"/>
              <w:right w:val="single" w:sz="4" w:space="0" w:color="auto"/>
            </w:tcBorders>
            <w:vAlign w:val="center"/>
          </w:tcPr>
          <w:p w:rsidR="00D374D2" w:rsidRPr="00D374D2" w:rsidRDefault="00D374D2" w:rsidP="00D374D2">
            <w:pPr>
              <w:jc w:val="center"/>
            </w:pPr>
            <w:r w:rsidRPr="00D374D2">
              <w:t>626,4</w:t>
            </w:r>
          </w:p>
        </w:tc>
        <w:tc>
          <w:tcPr>
            <w:tcW w:w="408" w:type="pct"/>
            <w:tcBorders>
              <w:bottom w:val="single" w:sz="4" w:space="0" w:color="auto"/>
              <w:right w:val="single" w:sz="4" w:space="0" w:color="auto"/>
            </w:tcBorders>
            <w:vAlign w:val="center"/>
          </w:tcPr>
          <w:p w:rsidR="00D374D2" w:rsidRPr="00D374D2" w:rsidRDefault="00D374D2" w:rsidP="00D374D2">
            <w:pPr>
              <w:jc w:val="center"/>
            </w:pPr>
            <w:r w:rsidRPr="00D374D2">
              <w:t>49,8</w:t>
            </w:r>
          </w:p>
        </w:tc>
        <w:tc>
          <w:tcPr>
            <w:tcW w:w="664" w:type="pct"/>
            <w:tcBorders>
              <w:bottom w:val="single" w:sz="4" w:space="0" w:color="auto"/>
              <w:right w:val="single" w:sz="4" w:space="0" w:color="auto"/>
            </w:tcBorders>
            <w:vAlign w:val="center"/>
          </w:tcPr>
          <w:p w:rsidR="00D374D2" w:rsidRPr="00D374D2" w:rsidRDefault="00D374D2" w:rsidP="00D374D2">
            <w:pPr>
              <w:jc w:val="center"/>
            </w:pPr>
            <w:r w:rsidRPr="00D374D2">
              <w:t>68,2</w:t>
            </w:r>
          </w:p>
        </w:tc>
        <w:tc>
          <w:tcPr>
            <w:tcW w:w="437" w:type="pct"/>
            <w:tcBorders>
              <w:bottom w:val="single" w:sz="4" w:space="0" w:color="auto"/>
              <w:right w:val="single" w:sz="4" w:space="0" w:color="auto"/>
            </w:tcBorders>
            <w:vAlign w:val="center"/>
          </w:tcPr>
          <w:p w:rsidR="00D374D2" w:rsidRPr="00D374D2" w:rsidRDefault="00D374D2" w:rsidP="00D374D2">
            <w:pPr>
              <w:jc w:val="center"/>
            </w:pPr>
            <w:r w:rsidRPr="00D374D2">
              <w:t>2,4</w:t>
            </w:r>
          </w:p>
        </w:tc>
      </w:tr>
      <w:tr w:rsidR="00D374D2" w:rsidRPr="0005417F" w:rsidTr="00A74B7D">
        <w:trPr>
          <w:trHeight w:val="20"/>
          <w:jc w:val="center"/>
        </w:trPr>
        <w:tc>
          <w:tcPr>
            <w:tcW w:w="1560" w:type="pct"/>
            <w:tcBorders>
              <w:top w:val="single" w:sz="4" w:space="0" w:color="auto"/>
              <w:left w:val="single" w:sz="4" w:space="0" w:color="auto"/>
              <w:bottom w:val="single" w:sz="4" w:space="0" w:color="auto"/>
              <w:right w:val="single" w:sz="4" w:space="0" w:color="auto"/>
            </w:tcBorders>
            <w:vAlign w:val="center"/>
          </w:tcPr>
          <w:p w:rsidR="00D374D2" w:rsidRPr="00D374D2" w:rsidRDefault="00D374D2" w:rsidP="00D374D2">
            <w:r w:rsidRPr="00D374D2">
              <w:t xml:space="preserve">в том числе </w:t>
            </w:r>
          </w:p>
          <w:p w:rsidR="00D374D2" w:rsidRPr="00D374D2" w:rsidRDefault="00D374D2" w:rsidP="00D374D2">
            <w:r w:rsidRPr="00D374D2">
              <w:t>сырье и материалы</w:t>
            </w:r>
          </w:p>
        </w:tc>
        <w:tc>
          <w:tcPr>
            <w:tcW w:w="728" w:type="pct"/>
            <w:tcBorders>
              <w:top w:val="single" w:sz="4" w:space="0" w:color="auto"/>
              <w:bottom w:val="single" w:sz="4" w:space="0" w:color="auto"/>
              <w:right w:val="single" w:sz="4" w:space="0" w:color="auto"/>
            </w:tcBorders>
            <w:vAlign w:val="center"/>
          </w:tcPr>
          <w:p w:rsidR="00D374D2" w:rsidRPr="00D374D2" w:rsidRDefault="00D374D2" w:rsidP="00D374D2">
            <w:pPr>
              <w:jc w:val="center"/>
            </w:pPr>
            <w:r w:rsidRPr="00D374D2">
              <w:t>366,8</w:t>
            </w:r>
          </w:p>
        </w:tc>
        <w:tc>
          <w:tcPr>
            <w:tcW w:w="511" w:type="pct"/>
            <w:tcBorders>
              <w:top w:val="single" w:sz="4" w:space="0" w:color="auto"/>
              <w:bottom w:val="single" w:sz="4" w:space="0" w:color="auto"/>
              <w:right w:val="single" w:sz="4" w:space="0" w:color="auto"/>
            </w:tcBorders>
            <w:vAlign w:val="center"/>
          </w:tcPr>
          <w:p w:rsidR="00D374D2" w:rsidRPr="00D374D2" w:rsidRDefault="00D374D2" w:rsidP="00D374D2">
            <w:pPr>
              <w:jc w:val="center"/>
            </w:pPr>
            <w:r w:rsidRPr="00D374D2">
              <w:t>31,2</w:t>
            </w:r>
          </w:p>
        </w:tc>
        <w:tc>
          <w:tcPr>
            <w:tcW w:w="693" w:type="pct"/>
            <w:tcBorders>
              <w:top w:val="single" w:sz="4" w:space="0" w:color="auto"/>
              <w:bottom w:val="single" w:sz="4" w:space="0" w:color="auto"/>
              <w:right w:val="single" w:sz="4" w:space="0" w:color="auto"/>
            </w:tcBorders>
            <w:vAlign w:val="center"/>
          </w:tcPr>
          <w:p w:rsidR="00D374D2" w:rsidRPr="00D374D2" w:rsidRDefault="00D374D2" w:rsidP="00D374D2">
            <w:pPr>
              <w:jc w:val="center"/>
            </w:pPr>
            <w:r w:rsidRPr="00D374D2">
              <w:t>423,3</w:t>
            </w:r>
          </w:p>
        </w:tc>
        <w:tc>
          <w:tcPr>
            <w:tcW w:w="408" w:type="pct"/>
            <w:tcBorders>
              <w:top w:val="single" w:sz="4" w:space="0" w:color="auto"/>
              <w:bottom w:val="single" w:sz="4" w:space="0" w:color="auto"/>
              <w:right w:val="single" w:sz="4" w:space="0" w:color="auto"/>
            </w:tcBorders>
            <w:vAlign w:val="center"/>
          </w:tcPr>
          <w:p w:rsidR="00D374D2" w:rsidRPr="00D374D2" w:rsidRDefault="00D374D2" w:rsidP="00D374D2">
            <w:pPr>
              <w:jc w:val="center"/>
            </w:pPr>
            <w:r w:rsidRPr="00D374D2">
              <w:t>33,6</w:t>
            </w:r>
          </w:p>
        </w:tc>
        <w:tc>
          <w:tcPr>
            <w:tcW w:w="664" w:type="pct"/>
            <w:tcBorders>
              <w:top w:val="single" w:sz="4" w:space="0" w:color="auto"/>
              <w:bottom w:val="single" w:sz="4" w:space="0" w:color="auto"/>
              <w:right w:val="single" w:sz="4" w:space="0" w:color="auto"/>
            </w:tcBorders>
            <w:vAlign w:val="center"/>
          </w:tcPr>
          <w:p w:rsidR="00D374D2" w:rsidRPr="00D374D2" w:rsidRDefault="00D374D2" w:rsidP="00D374D2">
            <w:pPr>
              <w:jc w:val="center"/>
            </w:pPr>
            <w:r w:rsidRPr="00D374D2">
              <w:t>56,5</w:t>
            </w:r>
          </w:p>
        </w:tc>
        <w:tc>
          <w:tcPr>
            <w:tcW w:w="437" w:type="pct"/>
            <w:tcBorders>
              <w:top w:val="single" w:sz="4" w:space="0" w:color="auto"/>
              <w:bottom w:val="single" w:sz="4" w:space="0" w:color="auto"/>
              <w:right w:val="single" w:sz="4" w:space="0" w:color="auto"/>
            </w:tcBorders>
            <w:vAlign w:val="center"/>
          </w:tcPr>
          <w:p w:rsidR="00D374D2" w:rsidRPr="00D374D2" w:rsidRDefault="00D374D2" w:rsidP="00D374D2">
            <w:pPr>
              <w:jc w:val="center"/>
            </w:pPr>
            <w:r w:rsidRPr="00D374D2">
              <w:t>2,4</w:t>
            </w:r>
          </w:p>
        </w:tc>
      </w:tr>
      <w:tr w:rsidR="00D374D2" w:rsidRPr="0005417F" w:rsidTr="00A74B7D">
        <w:trPr>
          <w:trHeight w:val="20"/>
          <w:jc w:val="center"/>
        </w:trPr>
        <w:tc>
          <w:tcPr>
            <w:tcW w:w="1560" w:type="pct"/>
            <w:tcBorders>
              <w:top w:val="single" w:sz="4" w:space="0" w:color="auto"/>
              <w:left w:val="single" w:sz="4" w:space="0" w:color="auto"/>
              <w:bottom w:val="single" w:sz="4" w:space="0" w:color="auto"/>
              <w:right w:val="single" w:sz="4" w:space="0" w:color="auto"/>
            </w:tcBorders>
            <w:vAlign w:val="center"/>
          </w:tcPr>
          <w:p w:rsidR="00D374D2" w:rsidRPr="00D374D2" w:rsidRDefault="00D374D2" w:rsidP="00D374D2">
            <w:r w:rsidRPr="00D374D2">
              <w:t>услуги произв. характера</w:t>
            </w:r>
          </w:p>
        </w:tc>
        <w:tc>
          <w:tcPr>
            <w:tcW w:w="728" w:type="pct"/>
            <w:tcBorders>
              <w:top w:val="single" w:sz="4" w:space="0" w:color="auto"/>
              <w:bottom w:val="single" w:sz="4" w:space="0" w:color="auto"/>
              <w:right w:val="single" w:sz="4" w:space="0" w:color="auto"/>
            </w:tcBorders>
            <w:vAlign w:val="center"/>
          </w:tcPr>
          <w:p w:rsidR="00D374D2" w:rsidRPr="00D374D2" w:rsidRDefault="00D374D2" w:rsidP="00D374D2">
            <w:pPr>
              <w:jc w:val="center"/>
            </w:pPr>
            <w:r w:rsidRPr="00D374D2">
              <w:t>51,2</w:t>
            </w:r>
          </w:p>
        </w:tc>
        <w:tc>
          <w:tcPr>
            <w:tcW w:w="511" w:type="pct"/>
            <w:tcBorders>
              <w:top w:val="single" w:sz="4" w:space="0" w:color="auto"/>
              <w:bottom w:val="single" w:sz="4" w:space="0" w:color="auto"/>
              <w:right w:val="single" w:sz="4" w:space="0" w:color="auto"/>
            </w:tcBorders>
            <w:vAlign w:val="center"/>
          </w:tcPr>
          <w:p w:rsidR="00D374D2" w:rsidRPr="00D374D2" w:rsidRDefault="00D374D2" w:rsidP="00D374D2">
            <w:pPr>
              <w:jc w:val="center"/>
            </w:pPr>
            <w:r w:rsidRPr="00D374D2">
              <w:t>4,3</w:t>
            </w:r>
          </w:p>
        </w:tc>
        <w:tc>
          <w:tcPr>
            <w:tcW w:w="693" w:type="pct"/>
            <w:tcBorders>
              <w:top w:val="single" w:sz="4" w:space="0" w:color="auto"/>
              <w:bottom w:val="single" w:sz="4" w:space="0" w:color="auto"/>
              <w:right w:val="single" w:sz="4" w:space="0" w:color="auto"/>
            </w:tcBorders>
            <w:vAlign w:val="center"/>
          </w:tcPr>
          <w:p w:rsidR="00D374D2" w:rsidRPr="00D374D2" w:rsidRDefault="00D374D2" w:rsidP="00D374D2">
            <w:pPr>
              <w:jc w:val="center"/>
            </w:pPr>
            <w:r w:rsidRPr="00D374D2">
              <w:t>53,6</w:t>
            </w:r>
          </w:p>
        </w:tc>
        <w:tc>
          <w:tcPr>
            <w:tcW w:w="408" w:type="pct"/>
            <w:tcBorders>
              <w:top w:val="single" w:sz="4" w:space="0" w:color="auto"/>
              <w:bottom w:val="single" w:sz="4" w:space="0" w:color="auto"/>
              <w:right w:val="single" w:sz="4" w:space="0" w:color="auto"/>
            </w:tcBorders>
            <w:vAlign w:val="center"/>
          </w:tcPr>
          <w:p w:rsidR="00D374D2" w:rsidRPr="00D374D2" w:rsidRDefault="00D374D2" w:rsidP="00D374D2">
            <w:pPr>
              <w:jc w:val="center"/>
            </w:pPr>
            <w:r w:rsidRPr="00D374D2">
              <w:t>4,3</w:t>
            </w:r>
          </w:p>
        </w:tc>
        <w:tc>
          <w:tcPr>
            <w:tcW w:w="664" w:type="pct"/>
            <w:tcBorders>
              <w:top w:val="single" w:sz="4" w:space="0" w:color="auto"/>
              <w:bottom w:val="single" w:sz="4" w:space="0" w:color="auto"/>
              <w:right w:val="single" w:sz="4" w:space="0" w:color="auto"/>
            </w:tcBorders>
            <w:vAlign w:val="center"/>
          </w:tcPr>
          <w:p w:rsidR="00D374D2" w:rsidRPr="00D374D2" w:rsidRDefault="00D374D2" w:rsidP="00D374D2">
            <w:pPr>
              <w:jc w:val="center"/>
            </w:pPr>
            <w:r w:rsidRPr="00D374D2">
              <w:t>2,4</w:t>
            </w:r>
          </w:p>
        </w:tc>
        <w:tc>
          <w:tcPr>
            <w:tcW w:w="437" w:type="pct"/>
            <w:tcBorders>
              <w:top w:val="single" w:sz="4" w:space="0" w:color="auto"/>
              <w:bottom w:val="single" w:sz="4" w:space="0" w:color="auto"/>
              <w:right w:val="single" w:sz="4" w:space="0" w:color="auto"/>
            </w:tcBorders>
            <w:vAlign w:val="center"/>
          </w:tcPr>
          <w:p w:rsidR="00D374D2" w:rsidRPr="00D374D2" w:rsidRDefault="00D374D2" w:rsidP="00D374D2">
            <w:pPr>
              <w:jc w:val="center"/>
            </w:pPr>
            <w:r w:rsidRPr="00D374D2">
              <w:t>-0,04</w:t>
            </w:r>
          </w:p>
        </w:tc>
      </w:tr>
      <w:tr w:rsidR="00D374D2" w:rsidRPr="0005417F" w:rsidTr="00A74B7D">
        <w:trPr>
          <w:trHeight w:val="20"/>
          <w:jc w:val="center"/>
        </w:trPr>
        <w:tc>
          <w:tcPr>
            <w:tcW w:w="1560" w:type="pct"/>
            <w:tcBorders>
              <w:left w:val="single" w:sz="4" w:space="0" w:color="auto"/>
              <w:bottom w:val="single" w:sz="4" w:space="0" w:color="auto"/>
              <w:right w:val="single" w:sz="4" w:space="0" w:color="auto"/>
            </w:tcBorders>
            <w:vAlign w:val="center"/>
          </w:tcPr>
          <w:p w:rsidR="00D374D2" w:rsidRPr="00D374D2" w:rsidRDefault="00D374D2" w:rsidP="00D374D2">
            <w:r w:rsidRPr="00D374D2">
              <w:t>энергия</w:t>
            </w:r>
          </w:p>
        </w:tc>
        <w:tc>
          <w:tcPr>
            <w:tcW w:w="728" w:type="pct"/>
            <w:tcBorders>
              <w:bottom w:val="single" w:sz="4" w:space="0" w:color="auto"/>
              <w:right w:val="single" w:sz="4" w:space="0" w:color="auto"/>
            </w:tcBorders>
            <w:vAlign w:val="center"/>
          </w:tcPr>
          <w:p w:rsidR="00D374D2" w:rsidRPr="00D374D2" w:rsidRDefault="00D374D2" w:rsidP="00D374D2">
            <w:pPr>
              <w:jc w:val="center"/>
            </w:pPr>
            <w:r w:rsidRPr="00D374D2">
              <w:t>140,2</w:t>
            </w:r>
          </w:p>
        </w:tc>
        <w:tc>
          <w:tcPr>
            <w:tcW w:w="511" w:type="pct"/>
            <w:tcBorders>
              <w:bottom w:val="single" w:sz="4" w:space="0" w:color="auto"/>
              <w:right w:val="single" w:sz="4" w:space="0" w:color="auto"/>
            </w:tcBorders>
            <w:vAlign w:val="center"/>
          </w:tcPr>
          <w:p w:rsidR="00D374D2" w:rsidRPr="00D374D2" w:rsidRDefault="00D374D2" w:rsidP="00D374D2">
            <w:pPr>
              <w:jc w:val="center"/>
            </w:pPr>
            <w:r w:rsidRPr="00D374D2">
              <w:t>11,9</w:t>
            </w:r>
          </w:p>
        </w:tc>
        <w:tc>
          <w:tcPr>
            <w:tcW w:w="693" w:type="pct"/>
            <w:tcBorders>
              <w:bottom w:val="single" w:sz="4" w:space="0" w:color="auto"/>
              <w:right w:val="single" w:sz="4" w:space="0" w:color="auto"/>
            </w:tcBorders>
            <w:vAlign w:val="center"/>
          </w:tcPr>
          <w:p w:rsidR="00D374D2" w:rsidRPr="00D374D2" w:rsidRDefault="00D374D2" w:rsidP="00D374D2">
            <w:pPr>
              <w:jc w:val="center"/>
            </w:pPr>
            <w:r w:rsidRPr="00D374D2">
              <w:t>149,5</w:t>
            </w:r>
          </w:p>
        </w:tc>
        <w:tc>
          <w:tcPr>
            <w:tcW w:w="408" w:type="pct"/>
            <w:tcBorders>
              <w:bottom w:val="single" w:sz="4" w:space="0" w:color="auto"/>
              <w:right w:val="single" w:sz="4" w:space="0" w:color="auto"/>
            </w:tcBorders>
            <w:vAlign w:val="center"/>
          </w:tcPr>
          <w:p w:rsidR="00D374D2" w:rsidRPr="00D374D2" w:rsidRDefault="00D374D2" w:rsidP="00D374D2">
            <w:pPr>
              <w:jc w:val="center"/>
            </w:pPr>
            <w:r w:rsidRPr="00D374D2">
              <w:t>11,9</w:t>
            </w:r>
          </w:p>
        </w:tc>
        <w:tc>
          <w:tcPr>
            <w:tcW w:w="664" w:type="pct"/>
            <w:tcBorders>
              <w:bottom w:val="single" w:sz="4" w:space="0" w:color="auto"/>
              <w:right w:val="single" w:sz="4" w:space="0" w:color="auto"/>
            </w:tcBorders>
            <w:vAlign w:val="center"/>
          </w:tcPr>
          <w:p w:rsidR="00D374D2" w:rsidRPr="00D374D2" w:rsidRDefault="00D374D2" w:rsidP="00D374D2">
            <w:pPr>
              <w:jc w:val="center"/>
            </w:pPr>
            <w:r w:rsidRPr="00D374D2">
              <w:t>9,3</w:t>
            </w:r>
          </w:p>
        </w:tc>
        <w:tc>
          <w:tcPr>
            <w:tcW w:w="437" w:type="pct"/>
            <w:tcBorders>
              <w:bottom w:val="single" w:sz="4" w:space="0" w:color="auto"/>
              <w:right w:val="single" w:sz="4" w:space="0" w:color="auto"/>
            </w:tcBorders>
            <w:vAlign w:val="center"/>
          </w:tcPr>
          <w:p w:rsidR="00D374D2" w:rsidRPr="00D374D2" w:rsidRDefault="00D374D2" w:rsidP="00D374D2">
            <w:pPr>
              <w:jc w:val="center"/>
            </w:pPr>
            <w:r w:rsidRPr="00D374D2">
              <w:t>-0,02</w:t>
            </w:r>
          </w:p>
        </w:tc>
      </w:tr>
      <w:tr w:rsidR="00D374D2" w:rsidRPr="0005417F" w:rsidTr="00A74B7D">
        <w:trPr>
          <w:trHeight w:val="20"/>
          <w:jc w:val="center"/>
        </w:trPr>
        <w:tc>
          <w:tcPr>
            <w:tcW w:w="1560" w:type="pct"/>
            <w:tcBorders>
              <w:left w:val="single" w:sz="4" w:space="0" w:color="auto"/>
              <w:bottom w:val="single" w:sz="4" w:space="0" w:color="auto"/>
              <w:right w:val="single" w:sz="4" w:space="0" w:color="auto"/>
            </w:tcBorders>
            <w:vAlign w:val="center"/>
          </w:tcPr>
          <w:p w:rsidR="00D374D2" w:rsidRPr="00D374D2" w:rsidRDefault="00D374D2" w:rsidP="00D374D2">
            <w:r w:rsidRPr="00D374D2">
              <w:t>Затраты на оплату труда</w:t>
            </w:r>
          </w:p>
        </w:tc>
        <w:tc>
          <w:tcPr>
            <w:tcW w:w="728" w:type="pct"/>
            <w:tcBorders>
              <w:bottom w:val="single" w:sz="4" w:space="0" w:color="auto"/>
              <w:right w:val="single" w:sz="4" w:space="0" w:color="auto"/>
            </w:tcBorders>
            <w:vAlign w:val="center"/>
          </w:tcPr>
          <w:p w:rsidR="00D374D2" w:rsidRPr="00D374D2" w:rsidRDefault="00D374D2" w:rsidP="00D374D2">
            <w:pPr>
              <w:jc w:val="center"/>
            </w:pPr>
            <w:r w:rsidRPr="00D374D2">
              <w:t>354,3</w:t>
            </w:r>
          </w:p>
        </w:tc>
        <w:tc>
          <w:tcPr>
            <w:tcW w:w="511" w:type="pct"/>
            <w:tcBorders>
              <w:bottom w:val="single" w:sz="4" w:space="0" w:color="auto"/>
              <w:right w:val="single" w:sz="4" w:space="0" w:color="auto"/>
            </w:tcBorders>
            <w:vAlign w:val="center"/>
          </w:tcPr>
          <w:p w:rsidR="00D374D2" w:rsidRPr="00D374D2" w:rsidRDefault="00D374D2" w:rsidP="00D374D2">
            <w:pPr>
              <w:jc w:val="center"/>
            </w:pPr>
            <w:r w:rsidRPr="00D374D2">
              <w:t>30,1</w:t>
            </w:r>
          </w:p>
        </w:tc>
        <w:tc>
          <w:tcPr>
            <w:tcW w:w="693" w:type="pct"/>
            <w:tcBorders>
              <w:bottom w:val="single" w:sz="4" w:space="0" w:color="auto"/>
              <w:right w:val="single" w:sz="4" w:space="0" w:color="auto"/>
            </w:tcBorders>
            <w:vAlign w:val="center"/>
          </w:tcPr>
          <w:p w:rsidR="00D374D2" w:rsidRPr="00D374D2" w:rsidRDefault="00D374D2" w:rsidP="00D374D2">
            <w:pPr>
              <w:jc w:val="center"/>
            </w:pPr>
            <w:r w:rsidRPr="00D374D2">
              <w:t>392,7</w:t>
            </w:r>
          </w:p>
        </w:tc>
        <w:tc>
          <w:tcPr>
            <w:tcW w:w="408" w:type="pct"/>
            <w:tcBorders>
              <w:bottom w:val="single" w:sz="4" w:space="0" w:color="auto"/>
              <w:right w:val="single" w:sz="4" w:space="0" w:color="auto"/>
            </w:tcBorders>
            <w:vAlign w:val="center"/>
          </w:tcPr>
          <w:p w:rsidR="00D374D2" w:rsidRPr="00D374D2" w:rsidRDefault="00D374D2" w:rsidP="00D374D2">
            <w:pPr>
              <w:jc w:val="center"/>
            </w:pPr>
            <w:r w:rsidRPr="00D374D2">
              <w:t>31,2</w:t>
            </w:r>
          </w:p>
        </w:tc>
        <w:tc>
          <w:tcPr>
            <w:tcW w:w="664" w:type="pct"/>
            <w:tcBorders>
              <w:bottom w:val="single" w:sz="4" w:space="0" w:color="auto"/>
              <w:right w:val="single" w:sz="4" w:space="0" w:color="auto"/>
            </w:tcBorders>
            <w:vAlign w:val="center"/>
          </w:tcPr>
          <w:p w:rsidR="00D374D2" w:rsidRPr="00D374D2" w:rsidRDefault="00D374D2" w:rsidP="00D374D2">
            <w:pPr>
              <w:jc w:val="center"/>
            </w:pPr>
            <w:r w:rsidRPr="00D374D2">
              <w:t>38,4</w:t>
            </w:r>
          </w:p>
        </w:tc>
        <w:tc>
          <w:tcPr>
            <w:tcW w:w="437" w:type="pct"/>
            <w:tcBorders>
              <w:bottom w:val="single" w:sz="4" w:space="0" w:color="auto"/>
              <w:right w:val="single" w:sz="4" w:space="0" w:color="auto"/>
            </w:tcBorders>
            <w:vAlign w:val="center"/>
          </w:tcPr>
          <w:p w:rsidR="00D374D2" w:rsidRPr="00D374D2" w:rsidRDefault="00D374D2" w:rsidP="00D374D2">
            <w:pPr>
              <w:jc w:val="center"/>
            </w:pPr>
            <w:r w:rsidRPr="00D374D2">
              <w:t>1,1</w:t>
            </w:r>
          </w:p>
        </w:tc>
      </w:tr>
      <w:tr w:rsidR="00D374D2" w:rsidRPr="0005417F" w:rsidTr="00A74B7D">
        <w:trPr>
          <w:trHeight w:val="20"/>
          <w:jc w:val="center"/>
        </w:trPr>
        <w:tc>
          <w:tcPr>
            <w:tcW w:w="1560" w:type="pct"/>
            <w:tcBorders>
              <w:top w:val="single" w:sz="4" w:space="0" w:color="auto"/>
              <w:left w:val="single" w:sz="4" w:space="0" w:color="auto"/>
              <w:bottom w:val="single" w:sz="4" w:space="0" w:color="auto"/>
              <w:right w:val="single" w:sz="4" w:space="0" w:color="auto"/>
            </w:tcBorders>
            <w:vAlign w:val="center"/>
          </w:tcPr>
          <w:p w:rsidR="00D374D2" w:rsidRPr="00D374D2" w:rsidRDefault="00D374D2" w:rsidP="00D374D2">
            <w:r w:rsidRPr="00D374D2">
              <w:t>Отчисления на социальные нужды</w:t>
            </w:r>
          </w:p>
        </w:tc>
        <w:tc>
          <w:tcPr>
            <w:tcW w:w="728" w:type="pct"/>
            <w:tcBorders>
              <w:top w:val="single" w:sz="4" w:space="0" w:color="auto"/>
              <w:left w:val="single" w:sz="4" w:space="0" w:color="auto"/>
              <w:bottom w:val="single" w:sz="4" w:space="0" w:color="auto"/>
              <w:right w:val="single" w:sz="4" w:space="0" w:color="auto"/>
            </w:tcBorders>
            <w:vAlign w:val="center"/>
          </w:tcPr>
          <w:p w:rsidR="00D374D2" w:rsidRPr="00D374D2" w:rsidRDefault="00D374D2" w:rsidP="00D374D2">
            <w:pPr>
              <w:jc w:val="center"/>
            </w:pPr>
            <w:r w:rsidRPr="00D374D2">
              <w:t>130,4</w:t>
            </w:r>
          </w:p>
        </w:tc>
        <w:tc>
          <w:tcPr>
            <w:tcW w:w="511" w:type="pct"/>
            <w:tcBorders>
              <w:top w:val="single" w:sz="4" w:space="0" w:color="auto"/>
              <w:left w:val="single" w:sz="4" w:space="0" w:color="auto"/>
              <w:bottom w:val="single" w:sz="4" w:space="0" w:color="auto"/>
              <w:right w:val="single" w:sz="4" w:space="0" w:color="auto"/>
            </w:tcBorders>
            <w:vAlign w:val="center"/>
          </w:tcPr>
          <w:p w:rsidR="00D374D2" w:rsidRPr="00D374D2" w:rsidRDefault="00D374D2" w:rsidP="00D374D2">
            <w:pPr>
              <w:jc w:val="center"/>
            </w:pPr>
            <w:r w:rsidRPr="00D374D2">
              <w:t>11,1</w:t>
            </w:r>
          </w:p>
        </w:tc>
        <w:tc>
          <w:tcPr>
            <w:tcW w:w="693" w:type="pct"/>
            <w:tcBorders>
              <w:top w:val="single" w:sz="4" w:space="0" w:color="auto"/>
              <w:left w:val="single" w:sz="4" w:space="0" w:color="auto"/>
              <w:bottom w:val="single" w:sz="4" w:space="0" w:color="auto"/>
              <w:right w:val="single" w:sz="4" w:space="0" w:color="auto"/>
            </w:tcBorders>
            <w:vAlign w:val="center"/>
          </w:tcPr>
          <w:p w:rsidR="00D374D2" w:rsidRPr="00D374D2" w:rsidRDefault="00D374D2" w:rsidP="00D374D2">
            <w:pPr>
              <w:jc w:val="center"/>
            </w:pPr>
            <w:r w:rsidRPr="00D374D2">
              <w:t>144,5</w:t>
            </w:r>
          </w:p>
        </w:tc>
        <w:tc>
          <w:tcPr>
            <w:tcW w:w="408" w:type="pct"/>
            <w:tcBorders>
              <w:top w:val="single" w:sz="4" w:space="0" w:color="auto"/>
              <w:left w:val="single" w:sz="4" w:space="0" w:color="auto"/>
              <w:bottom w:val="single" w:sz="4" w:space="0" w:color="auto"/>
              <w:right w:val="single" w:sz="4" w:space="0" w:color="auto"/>
            </w:tcBorders>
            <w:vAlign w:val="center"/>
          </w:tcPr>
          <w:p w:rsidR="00D374D2" w:rsidRPr="00D374D2" w:rsidRDefault="00D374D2" w:rsidP="00D374D2">
            <w:pPr>
              <w:jc w:val="center"/>
            </w:pPr>
            <w:r w:rsidRPr="00D374D2">
              <w:t>11,5</w:t>
            </w:r>
          </w:p>
        </w:tc>
        <w:tc>
          <w:tcPr>
            <w:tcW w:w="664" w:type="pct"/>
            <w:tcBorders>
              <w:top w:val="single" w:sz="4" w:space="0" w:color="auto"/>
              <w:left w:val="single" w:sz="4" w:space="0" w:color="auto"/>
              <w:bottom w:val="single" w:sz="4" w:space="0" w:color="auto"/>
              <w:right w:val="single" w:sz="4" w:space="0" w:color="auto"/>
            </w:tcBorders>
            <w:vAlign w:val="center"/>
          </w:tcPr>
          <w:p w:rsidR="00D374D2" w:rsidRPr="00D374D2" w:rsidRDefault="00D374D2" w:rsidP="00D374D2">
            <w:pPr>
              <w:jc w:val="center"/>
            </w:pPr>
            <w:r w:rsidRPr="00D374D2">
              <w:t>14,1</w:t>
            </w:r>
          </w:p>
        </w:tc>
        <w:tc>
          <w:tcPr>
            <w:tcW w:w="437" w:type="pct"/>
            <w:tcBorders>
              <w:top w:val="single" w:sz="4" w:space="0" w:color="auto"/>
              <w:left w:val="single" w:sz="4" w:space="0" w:color="auto"/>
              <w:bottom w:val="single" w:sz="4" w:space="0" w:color="auto"/>
              <w:right w:val="single" w:sz="4" w:space="0" w:color="auto"/>
            </w:tcBorders>
            <w:vAlign w:val="center"/>
          </w:tcPr>
          <w:p w:rsidR="00D374D2" w:rsidRPr="00D374D2" w:rsidRDefault="00D374D2" w:rsidP="00D374D2">
            <w:pPr>
              <w:jc w:val="center"/>
            </w:pPr>
            <w:r w:rsidRPr="00D374D2">
              <w:t>0,4</w:t>
            </w:r>
          </w:p>
        </w:tc>
      </w:tr>
      <w:tr w:rsidR="00D374D2" w:rsidRPr="0005417F" w:rsidTr="00A74B7D">
        <w:trPr>
          <w:trHeight w:val="20"/>
          <w:jc w:val="center"/>
        </w:trPr>
        <w:tc>
          <w:tcPr>
            <w:tcW w:w="1560" w:type="pct"/>
            <w:tcBorders>
              <w:top w:val="single" w:sz="4" w:space="0" w:color="auto"/>
              <w:left w:val="single" w:sz="4" w:space="0" w:color="auto"/>
              <w:bottom w:val="single" w:sz="4" w:space="0" w:color="auto"/>
              <w:right w:val="single" w:sz="4" w:space="0" w:color="auto"/>
            </w:tcBorders>
            <w:vAlign w:val="center"/>
          </w:tcPr>
          <w:p w:rsidR="00D374D2" w:rsidRPr="00D374D2" w:rsidRDefault="00D374D2" w:rsidP="00D374D2">
            <w:r w:rsidRPr="00D374D2">
              <w:t>Прочие затраты</w:t>
            </w:r>
          </w:p>
        </w:tc>
        <w:tc>
          <w:tcPr>
            <w:tcW w:w="728" w:type="pct"/>
            <w:tcBorders>
              <w:top w:val="single" w:sz="4" w:space="0" w:color="auto"/>
              <w:bottom w:val="single" w:sz="4" w:space="0" w:color="auto"/>
              <w:right w:val="single" w:sz="4" w:space="0" w:color="auto"/>
            </w:tcBorders>
            <w:vAlign w:val="center"/>
          </w:tcPr>
          <w:p w:rsidR="00D374D2" w:rsidRPr="00D374D2" w:rsidRDefault="00D374D2" w:rsidP="00D374D2">
            <w:pPr>
              <w:jc w:val="center"/>
            </w:pPr>
            <w:r w:rsidRPr="00D374D2">
              <w:t>134,3</w:t>
            </w:r>
          </w:p>
        </w:tc>
        <w:tc>
          <w:tcPr>
            <w:tcW w:w="511" w:type="pct"/>
            <w:tcBorders>
              <w:top w:val="single" w:sz="4" w:space="0" w:color="auto"/>
              <w:bottom w:val="single" w:sz="4" w:space="0" w:color="auto"/>
              <w:right w:val="single" w:sz="4" w:space="0" w:color="auto"/>
            </w:tcBorders>
            <w:vAlign w:val="center"/>
          </w:tcPr>
          <w:p w:rsidR="00D374D2" w:rsidRPr="00D374D2" w:rsidRDefault="00D374D2" w:rsidP="00D374D2">
            <w:pPr>
              <w:jc w:val="center"/>
            </w:pPr>
            <w:r w:rsidRPr="00D374D2">
              <w:t>11,4</w:t>
            </w:r>
          </w:p>
        </w:tc>
        <w:tc>
          <w:tcPr>
            <w:tcW w:w="693" w:type="pct"/>
            <w:tcBorders>
              <w:top w:val="single" w:sz="4" w:space="0" w:color="auto"/>
              <w:bottom w:val="single" w:sz="4" w:space="0" w:color="auto"/>
              <w:right w:val="single" w:sz="4" w:space="0" w:color="auto"/>
            </w:tcBorders>
            <w:vAlign w:val="center"/>
          </w:tcPr>
          <w:p w:rsidR="00D374D2" w:rsidRPr="00D374D2" w:rsidRDefault="00D374D2" w:rsidP="00D374D2">
            <w:pPr>
              <w:jc w:val="center"/>
            </w:pPr>
            <w:r w:rsidRPr="00D374D2">
              <w:t>95</w:t>
            </w:r>
          </w:p>
        </w:tc>
        <w:tc>
          <w:tcPr>
            <w:tcW w:w="408" w:type="pct"/>
            <w:tcBorders>
              <w:top w:val="single" w:sz="4" w:space="0" w:color="auto"/>
              <w:bottom w:val="single" w:sz="4" w:space="0" w:color="auto"/>
              <w:right w:val="single" w:sz="4" w:space="0" w:color="auto"/>
            </w:tcBorders>
            <w:vAlign w:val="center"/>
          </w:tcPr>
          <w:p w:rsidR="00D374D2" w:rsidRPr="00D374D2" w:rsidRDefault="00D374D2" w:rsidP="00D374D2">
            <w:pPr>
              <w:jc w:val="center"/>
            </w:pPr>
            <w:r w:rsidRPr="00D374D2">
              <w:t>7,6</w:t>
            </w:r>
          </w:p>
        </w:tc>
        <w:tc>
          <w:tcPr>
            <w:tcW w:w="664" w:type="pct"/>
            <w:tcBorders>
              <w:top w:val="single" w:sz="4" w:space="0" w:color="auto"/>
              <w:bottom w:val="single" w:sz="4" w:space="0" w:color="auto"/>
              <w:right w:val="single" w:sz="4" w:space="0" w:color="auto"/>
            </w:tcBorders>
            <w:vAlign w:val="center"/>
          </w:tcPr>
          <w:p w:rsidR="00D374D2" w:rsidRPr="00D374D2" w:rsidRDefault="00D374D2" w:rsidP="00D374D2">
            <w:pPr>
              <w:jc w:val="center"/>
            </w:pPr>
            <w:r w:rsidRPr="00D374D2">
              <w:t>-39,3</w:t>
            </w:r>
          </w:p>
        </w:tc>
        <w:tc>
          <w:tcPr>
            <w:tcW w:w="437" w:type="pct"/>
            <w:tcBorders>
              <w:top w:val="single" w:sz="4" w:space="0" w:color="auto"/>
              <w:bottom w:val="single" w:sz="4" w:space="0" w:color="auto"/>
              <w:right w:val="single" w:sz="4" w:space="0" w:color="auto"/>
            </w:tcBorders>
            <w:vAlign w:val="center"/>
          </w:tcPr>
          <w:p w:rsidR="00D374D2" w:rsidRPr="00D374D2" w:rsidRDefault="00D374D2" w:rsidP="00D374D2">
            <w:pPr>
              <w:jc w:val="center"/>
            </w:pPr>
            <w:r w:rsidRPr="00D374D2">
              <w:t>-3,85</w:t>
            </w:r>
          </w:p>
        </w:tc>
      </w:tr>
      <w:tr w:rsidR="00D374D2" w:rsidRPr="0005417F" w:rsidTr="00A74B7D">
        <w:trPr>
          <w:trHeight w:val="20"/>
          <w:jc w:val="center"/>
        </w:trPr>
        <w:tc>
          <w:tcPr>
            <w:tcW w:w="1560" w:type="pct"/>
            <w:tcBorders>
              <w:left w:val="single" w:sz="4" w:space="0" w:color="auto"/>
              <w:bottom w:val="single" w:sz="4" w:space="0" w:color="auto"/>
              <w:right w:val="single" w:sz="4" w:space="0" w:color="auto"/>
            </w:tcBorders>
            <w:vAlign w:val="center"/>
          </w:tcPr>
          <w:p w:rsidR="00D374D2" w:rsidRPr="00D374D2" w:rsidRDefault="00D374D2" w:rsidP="00D374D2">
            <w:r w:rsidRPr="00D374D2">
              <w:t>ИТОГО</w:t>
            </w:r>
          </w:p>
        </w:tc>
        <w:tc>
          <w:tcPr>
            <w:tcW w:w="728" w:type="pct"/>
            <w:tcBorders>
              <w:bottom w:val="single" w:sz="4" w:space="0" w:color="auto"/>
              <w:right w:val="single" w:sz="4" w:space="0" w:color="auto"/>
            </w:tcBorders>
            <w:vAlign w:val="center"/>
          </w:tcPr>
          <w:p w:rsidR="00D374D2" w:rsidRPr="00D374D2" w:rsidRDefault="00D374D2" w:rsidP="00D374D2">
            <w:pPr>
              <w:jc w:val="center"/>
            </w:pPr>
            <w:r w:rsidRPr="00D374D2">
              <w:t>1177,2</w:t>
            </w:r>
          </w:p>
        </w:tc>
        <w:tc>
          <w:tcPr>
            <w:tcW w:w="511" w:type="pct"/>
            <w:tcBorders>
              <w:bottom w:val="single" w:sz="4" w:space="0" w:color="auto"/>
              <w:right w:val="single" w:sz="4" w:space="0" w:color="auto"/>
            </w:tcBorders>
            <w:vAlign w:val="center"/>
          </w:tcPr>
          <w:p w:rsidR="00D374D2" w:rsidRPr="00D374D2" w:rsidRDefault="00D374D2" w:rsidP="00D374D2">
            <w:pPr>
              <w:jc w:val="center"/>
            </w:pPr>
            <w:r w:rsidRPr="00D374D2">
              <w:t>100</w:t>
            </w:r>
          </w:p>
        </w:tc>
        <w:tc>
          <w:tcPr>
            <w:tcW w:w="693" w:type="pct"/>
            <w:tcBorders>
              <w:bottom w:val="single" w:sz="4" w:space="0" w:color="auto"/>
              <w:right w:val="single" w:sz="4" w:space="0" w:color="auto"/>
            </w:tcBorders>
            <w:vAlign w:val="center"/>
          </w:tcPr>
          <w:p w:rsidR="00D374D2" w:rsidRPr="00D374D2" w:rsidRDefault="00D374D2" w:rsidP="00D374D2">
            <w:pPr>
              <w:jc w:val="center"/>
            </w:pPr>
            <w:r w:rsidRPr="00D374D2">
              <w:t>1258,6</w:t>
            </w:r>
          </w:p>
        </w:tc>
        <w:tc>
          <w:tcPr>
            <w:tcW w:w="408" w:type="pct"/>
            <w:tcBorders>
              <w:bottom w:val="single" w:sz="4" w:space="0" w:color="auto"/>
              <w:right w:val="single" w:sz="4" w:space="0" w:color="auto"/>
            </w:tcBorders>
            <w:vAlign w:val="center"/>
          </w:tcPr>
          <w:p w:rsidR="00D374D2" w:rsidRPr="00D374D2" w:rsidRDefault="00D374D2" w:rsidP="00D374D2">
            <w:pPr>
              <w:jc w:val="center"/>
            </w:pPr>
            <w:r w:rsidRPr="00D374D2">
              <w:t>100</w:t>
            </w:r>
          </w:p>
        </w:tc>
        <w:tc>
          <w:tcPr>
            <w:tcW w:w="664" w:type="pct"/>
            <w:tcBorders>
              <w:bottom w:val="single" w:sz="4" w:space="0" w:color="auto"/>
              <w:right w:val="single" w:sz="4" w:space="0" w:color="auto"/>
            </w:tcBorders>
            <w:vAlign w:val="center"/>
          </w:tcPr>
          <w:p w:rsidR="00D374D2" w:rsidRPr="00D374D2" w:rsidRDefault="00D374D2" w:rsidP="00D374D2">
            <w:pPr>
              <w:jc w:val="center"/>
            </w:pPr>
            <w:r w:rsidRPr="00D374D2">
              <w:t>81,4</w:t>
            </w:r>
          </w:p>
        </w:tc>
        <w:tc>
          <w:tcPr>
            <w:tcW w:w="437" w:type="pct"/>
            <w:tcBorders>
              <w:bottom w:val="single" w:sz="4" w:space="0" w:color="auto"/>
              <w:right w:val="single" w:sz="4" w:space="0" w:color="auto"/>
            </w:tcBorders>
            <w:vAlign w:val="center"/>
          </w:tcPr>
          <w:p w:rsidR="00D374D2" w:rsidRPr="00D374D2" w:rsidRDefault="00D374D2" w:rsidP="00D374D2">
            <w:pPr>
              <w:jc w:val="center"/>
            </w:pPr>
            <w:r w:rsidRPr="00D374D2">
              <w:t>0</w:t>
            </w:r>
          </w:p>
        </w:tc>
      </w:tr>
    </w:tbl>
    <w:p w:rsidR="00D374D2" w:rsidRPr="00F82B8C" w:rsidRDefault="00D374D2" w:rsidP="00D374D2">
      <w:pPr>
        <w:spacing w:line="360" w:lineRule="auto"/>
        <w:ind w:firstLine="709"/>
        <w:jc w:val="both"/>
        <w:rPr>
          <w:sz w:val="28"/>
          <w:szCs w:val="28"/>
        </w:rPr>
      </w:pPr>
    </w:p>
    <w:p w:rsidR="00D374D2" w:rsidRPr="00F82B8C" w:rsidRDefault="00D374D2" w:rsidP="00D374D2">
      <w:pPr>
        <w:spacing w:line="360" w:lineRule="auto"/>
        <w:ind w:firstLine="709"/>
        <w:jc w:val="both"/>
        <w:rPr>
          <w:sz w:val="28"/>
          <w:szCs w:val="28"/>
        </w:rPr>
      </w:pPr>
      <w:r w:rsidRPr="00F82B8C">
        <w:rPr>
          <w:sz w:val="28"/>
          <w:szCs w:val="28"/>
        </w:rPr>
        <w:t xml:space="preserve">Данные таблицы </w:t>
      </w:r>
      <w:r w:rsidR="00D20B43">
        <w:rPr>
          <w:sz w:val="28"/>
          <w:szCs w:val="28"/>
        </w:rPr>
        <w:t>1</w:t>
      </w:r>
      <w:r w:rsidRPr="00F82B8C">
        <w:rPr>
          <w:sz w:val="28"/>
          <w:szCs w:val="28"/>
        </w:rPr>
        <w:t xml:space="preserve"> показывают, что у предприятия возник перерасход по материальным затратам на 68,2 тыс. руб., в том числе по материалам 56,5 тыс. руб., по энергии на 9,3 тыс. руб. Перерасход по затратам на оплату труда составил 38,4 тыс. руб.</w:t>
      </w:r>
    </w:p>
    <w:p w:rsidR="00D374D2" w:rsidRPr="00F82B8C" w:rsidRDefault="00D374D2" w:rsidP="00D374D2">
      <w:pPr>
        <w:spacing w:line="360" w:lineRule="auto"/>
        <w:ind w:firstLine="709"/>
        <w:jc w:val="both"/>
        <w:rPr>
          <w:sz w:val="28"/>
          <w:szCs w:val="28"/>
        </w:rPr>
      </w:pPr>
      <w:r w:rsidRPr="00F82B8C">
        <w:rPr>
          <w:sz w:val="28"/>
          <w:szCs w:val="28"/>
        </w:rPr>
        <w:t>Значительная экономия возникла по прочим затратам – 39,3 тыс. руб.</w:t>
      </w:r>
    </w:p>
    <w:p w:rsidR="00D374D2" w:rsidRPr="00F82B8C" w:rsidRDefault="00D374D2" w:rsidP="00D374D2">
      <w:pPr>
        <w:spacing w:line="360" w:lineRule="auto"/>
        <w:ind w:firstLine="709"/>
        <w:jc w:val="both"/>
        <w:rPr>
          <w:sz w:val="28"/>
          <w:szCs w:val="28"/>
        </w:rPr>
      </w:pPr>
      <w:r w:rsidRPr="00F82B8C">
        <w:rPr>
          <w:sz w:val="28"/>
          <w:szCs w:val="28"/>
        </w:rPr>
        <w:t>Данное обстоятельство позволяет уже на первом этапе анализа судить о том, что выявленные экономия и перерасход по отдельным видам затрат получены вследствие возникновения отклонений от установленных в смете норм, тарифов, расценок. Поэтому в ходе анализа необходимо проверить обоснованность разрабатываемых норм расхода материальных ресурсов, выявить причины возникновения непроизводительных затрат по оплате труда, установить факторы, вызвавшие перерасход по ним.</w:t>
      </w:r>
    </w:p>
    <w:p w:rsidR="00D374D2" w:rsidRPr="00F82B8C" w:rsidRDefault="00D374D2" w:rsidP="00D374D2">
      <w:pPr>
        <w:spacing w:line="360" w:lineRule="auto"/>
        <w:ind w:firstLine="709"/>
        <w:jc w:val="both"/>
        <w:rPr>
          <w:sz w:val="28"/>
          <w:szCs w:val="28"/>
        </w:rPr>
      </w:pPr>
      <w:r w:rsidRPr="00F82B8C">
        <w:rPr>
          <w:sz w:val="28"/>
          <w:szCs w:val="28"/>
        </w:rPr>
        <w:t>Отмеченные отклонения фактических затрат от их плановых значений повлияли и на изменение их структуры. В частности, доля материальных затрат возросла на 2,4%, доля затрат на оплату труда возросла на 1,1%, отчислений на социальны</w:t>
      </w:r>
      <w:r>
        <w:rPr>
          <w:sz w:val="28"/>
          <w:szCs w:val="28"/>
        </w:rPr>
        <w:t xml:space="preserve"> </w:t>
      </w:r>
      <w:r w:rsidRPr="00F82B8C">
        <w:rPr>
          <w:sz w:val="28"/>
          <w:szCs w:val="28"/>
        </w:rPr>
        <w:t>нужды на 0,4%, что обусловлено перерасходом по ним сравнении со сметными значениями.</w:t>
      </w:r>
    </w:p>
    <w:p w:rsidR="00D374D2" w:rsidRPr="00F82B8C" w:rsidRDefault="00D374D2" w:rsidP="00D374D2">
      <w:pPr>
        <w:spacing w:line="360" w:lineRule="auto"/>
        <w:ind w:firstLine="709"/>
        <w:jc w:val="both"/>
        <w:rPr>
          <w:sz w:val="28"/>
          <w:szCs w:val="28"/>
        </w:rPr>
      </w:pPr>
      <w:r w:rsidRPr="00F82B8C">
        <w:rPr>
          <w:sz w:val="28"/>
          <w:szCs w:val="28"/>
        </w:rPr>
        <w:t>Поэтому на следующем этапе анализа необходимо определить. По каким статьям затрат, видам выпускаемой продукции возникли отклонения.</w:t>
      </w:r>
    </w:p>
    <w:p w:rsidR="00D374D2" w:rsidRPr="00F82B8C" w:rsidRDefault="00D374D2" w:rsidP="00D374D2">
      <w:pPr>
        <w:spacing w:line="360" w:lineRule="auto"/>
        <w:ind w:firstLine="709"/>
        <w:jc w:val="both"/>
        <w:rPr>
          <w:sz w:val="28"/>
          <w:szCs w:val="28"/>
        </w:rPr>
      </w:pPr>
      <w:r w:rsidRPr="00F82B8C">
        <w:rPr>
          <w:sz w:val="28"/>
          <w:szCs w:val="28"/>
        </w:rPr>
        <w:t xml:space="preserve">Из данных таблицы </w:t>
      </w:r>
      <w:r w:rsidR="00D20B43">
        <w:rPr>
          <w:sz w:val="28"/>
          <w:szCs w:val="28"/>
        </w:rPr>
        <w:t>2</w:t>
      </w:r>
      <w:r w:rsidRPr="00F82B8C">
        <w:rPr>
          <w:sz w:val="28"/>
          <w:szCs w:val="28"/>
        </w:rPr>
        <w:t xml:space="preserve"> следует, что по сравнению со сметными показателями перерасход фактической себестоимости составил 81,4 тыс. руб.</w:t>
      </w:r>
    </w:p>
    <w:p w:rsidR="00D374D2" w:rsidRPr="00F82B8C" w:rsidRDefault="00D374D2" w:rsidP="00D374D2">
      <w:pPr>
        <w:spacing w:line="360" w:lineRule="auto"/>
        <w:ind w:firstLine="709"/>
        <w:jc w:val="both"/>
        <w:rPr>
          <w:sz w:val="28"/>
          <w:szCs w:val="28"/>
        </w:rPr>
      </w:pPr>
      <w:r w:rsidRPr="00F82B8C">
        <w:rPr>
          <w:sz w:val="28"/>
          <w:szCs w:val="28"/>
        </w:rPr>
        <w:t>Суммы перерасхода по статьям являются внутрихозяйственными резервами снижения себестоимости продукции. Общая сумма резерва составляет 87,6 тыс. руб. Наиболее существенна</w:t>
      </w:r>
      <w:r>
        <w:rPr>
          <w:sz w:val="28"/>
          <w:szCs w:val="28"/>
        </w:rPr>
        <w:t xml:space="preserve"> </w:t>
      </w:r>
      <w:r w:rsidRPr="00F82B8C">
        <w:rPr>
          <w:sz w:val="28"/>
          <w:szCs w:val="28"/>
        </w:rPr>
        <w:t>величина резерва по расходам на содержание оборудования – 48,9 тыс. руб. Резерв по расхода на оплату труда составляет 19,3 тыс. руб., по транспортно-заготовительным расходам - 10,3 тыс. руб., по энергии на технологические нужды – 8,9 тыс. руб.</w:t>
      </w:r>
    </w:p>
    <w:p w:rsidR="00D374D2" w:rsidRPr="00F82B8C" w:rsidRDefault="00D374D2" w:rsidP="00765B87">
      <w:pPr>
        <w:ind w:firstLine="709"/>
        <w:jc w:val="right"/>
        <w:rPr>
          <w:sz w:val="28"/>
          <w:szCs w:val="28"/>
        </w:rPr>
      </w:pPr>
      <w:r w:rsidRPr="00F82B8C">
        <w:rPr>
          <w:sz w:val="28"/>
          <w:szCs w:val="28"/>
        </w:rPr>
        <w:t xml:space="preserve">Таблица </w:t>
      </w:r>
      <w:r w:rsidR="00D20B43">
        <w:rPr>
          <w:sz w:val="28"/>
          <w:szCs w:val="28"/>
        </w:rPr>
        <w:t>2</w:t>
      </w:r>
      <w:r>
        <w:rPr>
          <w:sz w:val="28"/>
          <w:szCs w:val="28"/>
        </w:rPr>
        <w:t>.</w:t>
      </w:r>
      <w:r>
        <w:rPr>
          <w:sz w:val="28"/>
          <w:szCs w:val="28"/>
          <w:lang w:val="uk-UA"/>
        </w:rPr>
        <w:t xml:space="preserve"> </w:t>
      </w:r>
      <w:r w:rsidRPr="00F82B8C">
        <w:rPr>
          <w:sz w:val="28"/>
          <w:szCs w:val="28"/>
        </w:rPr>
        <w:t xml:space="preserve">Структура затрат на производство продукции в </w:t>
      </w:r>
      <w:r w:rsidR="00765B87">
        <w:rPr>
          <w:sz w:val="28"/>
          <w:szCs w:val="28"/>
        </w:rPr>
        <w:t xml:space="preserve">              </w:t>
      </w:r>
      <w:r w:rsidRPr="00F82B8C">
        <w:rPr>
          <w:sz w:val="28"/>
          <w:szCs w:val="28"/>
        </w:rPr>
        <w:t>ОАО «</w:t>
      </w:r>
      <w:r w:rsidR="007926F6">
        <w:rPr>
          <w:sz w:val="28"/>
          <w:szCs w:val="28"/>
        </w:rPr>
        <w:t>СМ</w:t>
      </w:r>
      <w:r>
        <w:rPr>
          <w:sz w:val="28"/>
          <w:szCs w:val="28"/>
        </w:rPr>
        <w:t>АК</w:t>
      </w:r>
      <w:r w:rsidRPr="00F82B8C">
        <w:rPr>
          <w:sz w:val="28"/>
          <w:szCs w:val="28"/>
        </w:rPr>
        <w:t>»</w:t>
      </w:r>
    </w:p>
    <w:tbl>
      <w:tblPr>
        <w:tblW w:w="9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37"/>
        <w:gridCol w:w="1523"/>
        <w:gridCol w:w="809"/>
        <w:gridCol w:w="1335"/>
        <w:gridCol w:w="738"/>
        <w:gridCol w:w="1402"/>
        <w:gridCol w:w="668"/>
      </w:tblGrid>
      <w:tr w:rsidR="00D374D2" w:rsidRPr="0005417F" w:rsidTr="00A74B7D">
        <w:trPr>
          <w:cantSplit/>
          <w:trHeight w:val="20"/>
          <w:jc w:val="center"/>
        </w:trPr>
        <w:tc>
          <w:tcPr>
            <w:tcW w:w="1560" w:type="pct"/>
            <w:vMerge w:val="restart"/>
            <w:vAlign w:val="center"/>
          </w:tcPr>
          <w:p w:rsidR="00D374D2" w:rsidRPr="00D374D2" w:rsidRDefault="00D374D2" w:rsidP="00D374D2">
            <w:pPr>
              <w:jc w:val="center"/>
            </w:pPr>
            <w:r w:rsidRPr="00D374D2">
              <w:t>Статьи калькуляции</w:t>
            </w:r>
          </w:p>
        </w:tc>
        <w:tc>
          <w:tcPr>
            <w:tcW w:w="1239" w:type="pct"/>
            <w:gridSpan w:val="2"/>
            <w:vAlign w:val="center"/>
          </w:tcPr>
          <w:p w:rsidR="00D374D2" w:rsidRPr="00D374D2" w:rsidRDefault="00D374D2" w:rsidP="00D374D2">
            <w:pPr>
              <w:jc w:val="center"/>
            </w:pPr>
            <w:r w:rsidRPr="00D374D2">
              <w:t>По смете</w:t>
            </w:r>
          </w:p>
        </w:tc>
        <w:tc>
          <w:tcPr>
            <w:tcW w:w="1101" w:type="pct"/>
            <w:gridSpan w:val="2"/>
            <w:vAlign w:val="center"/>
          </w:tcPr>
          <w:p w:rsidR="00D374D2" w:rsidRPr="00D374D2" w:rsidRDefault="00D374D2" w:rsidP="00D374D2">
            <w:pPr>
              <w:jc w:val="center"/>
            </w:pPr>
            <w:r w:rsidRPr="00D374D2">
              <w:t>Фактически</w:t>
            </w:r>
          </w:p>
        </w:tc>
        <w:tc>
          <w:tcPr>
            <w:tcW w:w="1101" w:type="pct"/>
            <w:gridSpan w:val="2"/>
            <w:vAlign w:val="center"/>
          </w:tcPr>
          <w:p w:rsidR="00D374D2" w:rsidRPr="00D374D2" w:rsidRDefault="00D374D2" w:rsidP="00D374D2">
            <w:pPr>
              <w:jc w:val="center"/>
            </w:pPr>
            <w:r w:rsidRPr="00D374D2">
              <w:t>отклонение от сметы</w:t>
            </w:r>
          </w:p>
        </w:tc>
      </w:tr>
      <w:tr w:rsidR="00D374D2" w:rsidRPr="0005417F" w:rsidTr="00A74B7D">
        <w:trPr>
          <w:cantSplit/>
          <w:trHeight w:val="20"/>
          <w:jc w:val="center"/>
        </w:trPr>
        <w:tc>
          <w:tcPr>
            <w:tcW w:w="1560" w:type="pct"/>
            <w:vMerge/>
            <w:vAlign w:val="center"/>
          </w:tcPr>
          <w:p w:rsidR="00D374D2" w:rsidRPr="00D374D2" w:rsidRDefault="00D374D2" w:rsidP="00D374D2">
            <w:pPr>
              <w:jc w:val="center"/>
            </w:pPr>
          </w:p>
        </w:tc>
        <w:tc>
          <w:tcPr>
            <w:tcW w:w="809" w:type="pct"/>
            <w:vAlign w:val="center"/>
          </w:tcPr>
          <w:p w:rsidR="00D374D2" w:rsidRPr="00D374D2" w:rsidRDefault="00D374D2" w:rsidP="00D374D2">
            <w:pPr>
              <w:jc w:val="center"/>
            </w:pPr>
            <w:r w:rsidRPr="00D374D2">
              <w:t>тыс. руб.</w:t>
            </w:r>
          </w:p>
        </w:tc>
        <w:tc>
          <w:tcPr>
            <w:tcW w:w="429" w:type="pct"/>
            <w:vAlign w:val="center"/>
          </w:tcPr>
          <w:p w:rsidR="00D374D2" w:rsidRPr="00D374D2" w:rsidRDefault="00D374D2" w:rsidP="00D374D2">
            <w:pPr>
              <w:jc w:val="center"/>
            </w:pPr>
            <w:r w:rsidRPr="00D374D2">
              <w:t>%</w:t>
            </w:r>
          </w:p>
        </w:tc>
        <w:tc>
          <w:tcPr>
            <w:tcW w:w="709" w:type="pct"/>
            <w:vAlign w:val="center"/>
          </w:tcPr>
          <w:p w:rsidR="00D374D2" w:rsidRPr="00D374D2" w:rsidRDefault="00D374D2" w:rsidP="00D374D2">
            <w:pPr>
              <w:jc w:val="center"/>
            </w:pPr>
            <w:r w:rsidRPr="00D374D2">
              <w:t>тыс. руб.</w:t>
            </w:r>
          </w:p>
        </w:tc>
        <w:tc>
          <w:tcPr>
            <w:tcW w:w="392" w:type="pct"/>
            <w:vAlign w:val="center"/>
          </w:tcPr>
          <w:p w:rsidR="00D374D2" w:rsidRPr="00D374D2" w:rsidRDefault="00D374D2" w:rsidP="00D374D2">
            <w:pPr>
              <w:jc w:val="center"/>
            </w:pPr>
            <w:r w:rsidRPr="00D374D2">
              <w:t>%</w:t>
            </w:r>
          </w:p>
        </w:tc>
        <w:tc>
          <w:tcPr>
            <w:tcW w:w="745" w:type="pct"/>
            <w:vAlign w:val="center"/>
          </w:tcPr>
          <w:p w:rsidR="00D374D2" w:rsidRPr="00D374D2" w:rsidRDefault="00D374D2" w:rsidP="00D374D2">
            <w:pPr>
              <w:jc w:val="center"/>
            </w:pPr>
            <w:r w:rsidRPr="00D374D2">
              <w:t>тыс. руб.</w:t>
            </w:r>
          </w:p>
        </w:tc>
        <w:tc>
          <w:tcPr>
            <w:tcW w:w="356" w:type="pct"/>
            <w:vAlign w:val="center"/>
          </w:tcPr>
          <w:p w:rsidR="00D374D2" w:rsidRPr="00D374D2" w:rsidRDefault="00D374D2" w:rsidP="00D374D2">
            <w:pPr>
              <w:jc w:val="center"/>
            </w:pPr>
            <w:r w:rsidRPr="00D374D2">
              <w:t>%</w:t>
            </w:r>
          </w:p>
        </w:tc>
      </w:tr>
      <w:tr w:rsidR="00D374D2" w:rsidRPr="0005417F" w:rsidTr="00A74B7D">
        <w:trPr>
          <w:cantSplit/>
          <w:trHeight w:val="20"/>
          <w:jc w:val="center"/>
        </w:trPr>
        <w:tc>
          <w:tcPr>
            <w:tcW w:w="1560" w:type="pct"/>
            <w:vAlign w:val="center"/>
          </w:tcPr>
          <w:p w:rsidR="00D374D2" w:rsidRPr="00D374D2" w:rsidRDefault="00D374D2" w:rsidP="00D374D2">
            <w:r w:rsidRPr="00D374D2">
              <w:t>Сырье</w:t>
            </w:r>
          </w:p>
        </w:tc>
        <w:tc>
          <w:tcPr>
            <w:tcW w:w="809" w:type="pct"/>
            <w:vAlign w:val="center"/>
          </w:tcPr>
          <w:p w:rsidR="00D374D2" w:rsidRPr="00D374D2" w:rsidRDefault="00D374D2" w:rsidP="00D374D2">
            <w:pPr>
              <w:jc w:val="center"/>
            </w:pPr>
            <w:r w:rsidRPr="00D374D2">
              <w:t>142,6</w:t>
            </w:r>
          </w:p>
        </w:tc>
        <w:tc>
          <w:tcPr>
            <w:tcW w:w="429" w:type="pct"/>
            <w:vAlign w:val="center"/>
          </w:tcPr>
          <w:p w:rsidR="00D374D2" w:rsidRPr="00D374D2" w:rsidRDefault="00D374D2" w:rsidP="00D374D2">
            <w:pPr>
              <w:jc w:val="center"/>
            </w:pPr>
            <w:r w:rsidRPr="00D374D2">
              <w:t>12,1</w:t>
            </w:r>
          </w:p>
        </w:tc>
        <w:tc>
          <w:tcPr>
            <w:tcW w:w="709" w:type="pct"/>
            <w:vAlign w:val="center"/>
          </w:tcPr>
          <w:p w:rsidR="00D374D2" w:rsidRPr="00D374D2" w:rsidRDefault="00D374D2" w:rsidP="00D374D2">
            <w:pPr>
              <w:jc w:val="center"/>
            </w:pPr>
            <w:r w:rsidRPr="00D374D2">
              <w:t>141,9</w:t>
            </w:r>
          </w:p>
        </w:tc>
        <w:tc>
          <w:tcPr>
            <w:tcW w:w="392" w:type="pct"/>
            <w:vAlign w:val="center"/>
          </w:tcPr>
          <w:p w:rsidR="00D374D2" w:rsidRPr="00D374D2" w:rsidRDefault="00D374D2" w:rsidP="00D374D2">
            <w:pPr>
              <w:jc w:val="center"/>
            </w:pPr>
            <w:r w:rsidRPr="00D374D2">
              <w:t>11,3</w:t>
            </w:r>
          </w:p>
        </w:tc>
        <w:tc>
          <w:tcPr>
            <w:tcW w:w="745" w:type="pct"/>
            <w:vAlign w:val="center"/>
          </w:tcPr>
          <w:p w:rsidR="00D374D2" w:rsidRPr="00D374D2" w:rsidRDefault="00D374D2" w:rsidP="00D374D2">
            <w:pPr>
              <w:jc w:val="center"/>
            </w:pPr>
            <w:r w:rsidRPr="00D374D2">
              <w:t>-0,7</w:t>
            </w:r>
          </w:p>
        </w:tc>
        <w:tc>
          <w:tcPr>
            <w:tcW w:w="356" w:type="pct"/>
            <w:vAlign w:val="center"/>
          </w:tcPr>
          <w:p w:rsidR="00D374D2" w:rsidRPr="00D374D2" w:rsidRDefault="00D374D2" w:rsidP="00D374D2">
            <w:pPr>
              <w:jc w:val="center"/>
            </w:pPr>
            <w:r w:rsidRPr="00D374D2">
              <w:t>-0,8</w:t>
            </w:r>
          </w:p>
        </w:tc>
      </w:tr>
      <w:tr w:rsidR="00D374D2" w:rsidRPr="0005417F" w:rsidTr="00A74B7D">
        <w:trPr>
          <w:cantSplit/>
          <w:trHeight w:val="20"/>
          <w:jc w:val="center"/>
        </w:trPr>
        <w:tc>
          <w:tcPr>
            <w:tcW w:w="1560" w:type="pct"/>
            <w:vAlign w:val="center"/>
          </w:tcPr>
          <w:p w:rsidR="00D374D2" w:rsidRPr="00D374D2" w:rsidRDefault="00D374D2" w:rsidP="00D374D2">
            <w:r w:rsidRPr="00D374D2">
              <w:t>ТЗР</w:t>
            </w:r>
          </w:p>
        </w:tc>
        <w:tc>
          <w:tcPr>
            <w:tcW w:w="809" w:type="pct"/>
            <w:vAlign w:val="center"/>
          </w:tcPr>
          <w:p w:rsidR="00D374D2" w:rsidRPr="00D374D2" w:rsidRDefault="00D374D2" w:rsidP="00D374D2">
            <w:pPr>
              <w:jc w:val="center"/>
            </w:pPr>
            <w:r w:rsidRPr="00D374D2">
              <w:t>181,6</w:t>
            </w:r>
          </w:p>
        </w:tc>
        <w:tc>
          <w:tcPr>
            <w:tcW w:w="429" w:type="pct"/>
            <w:vAlign w:val="center"/>
          </w:tcPr>
          <w:p w:rsidR="00D374D2" w:rsidRPr="00D374D2" w:rsidRDefault="00D374D2" w:rsidP="00D374D2">
            <w:pPr>
              <w:jc w:val="center"/>
            </w:pPr>
            <w:r w:rsidRPr="00D374D2">
              <w:t>15,4</w:t>
            </w:r>
          </w:p>
        </w:tc>
        <w:tc>
          <w:tcPr>
            <w:tcW w:w="709" w:type="pct"/>
            <w:vAlign w:val="center"/>
          </w:tcPr>
          <w:p w:rsidR="00D374D2" w:rsidRPr="00D374D2" w:rsidRDefault="00D374D2" w:rsidP="00D374D2">
            <w:pPr>
              <w:jc w:val="center"/>
            </w:pPr>
            <w:r w:rsidRPr="00D374D2">
              <w:t>191,9</w:t>
            </w:r>
          </w:p>
        </w:tc>
        <w:tc>
          <w:tcPr>
            <w:tcW w:w="392" w:type="pct"/>
            <w:vAlign w:val="center"/>
          </w:tcPr>
          <w:p w:rsidR="00D374D2" w:rsidRPr="00D374D2" w:rsidRDefault="00D374D2" w:rsidP="00D374D2">
            <w:pPr>
              <w:jc w:val="center"/>
            </w:pPr>
            <w:r w:rsidRPr="00D374D2">
              <w:t>15,2</w:t>
            </w:r>
          </w:p>
        </w:tc>
        <w:tc>
          <w:tcPr>
            <w:tcW w:w="745" w:type="pct"/>
            <w:vAlign w:val="center"/>
          </w:tcPr>
          <w:p w:rsidR="00D374D2" w:rsidRPr="00D374D2" w:rsidRDefault="00D374D2" w:rsidP="00D374D2">
            <w:pPr>
              <w:jc w:val="center"/>
            </w:pPr>
            <w:r w:rsidRPr="00D374D2">
              <w:t>10,3</w:t>
            </w:r>
          </w:p>
        </w:tc>
        <w:tc>
          <w:tcPr>
            <w:tcW w:w="356" w:type="pct"/>
            <w:vAlign w:val="center"/>
          </w:tcPr>
          <w:p w:rsidR="00D374D2" w:rsidRPr="00D374D2" w:rsidRDefault="00D374D2" w:rsidP="00D374D2">
            <w:pPr>
              <w:jc w:val="center"/>
            </w:pPr>
            <w:r w:rsidRPr="00D374D2">
              <w:t>-0,2</w:t>
            </w:r>
          </w:p>
        </w:tc>
      </w:tr>
      <w:tr w:rsidR="00D374D2" w:rsidRPr="0005417F" w:rsidTr="00A74B7D">
        <w:trPr>
          <w:cantSplit/>
          <w:trHeight w:val="20"/>
          <w:jc w:val="center"/>
        </w:trPr>
        <w:tc>
          <w:tcPr>
            <w:tcW w:w="1560" w:type="pct"/>
            <w:vAlign w:val="center"/>
          </w:tcPr>
          <w:p w:rsidR="00D374D2" w:rsidRPr="00D374D2" w:rsidRDefault="00D374D2" w:rsidP="00D374D2">
            <w:r w:rsidRPr="00D374D2">
              <w:t>Энергия на технол. нужды</w:t>
            </w:r>
          </w:p>
        </w:tc>
        <w:tc>
          <w:tcPr>
            <w:tcW w:w="809" w:type="pct"/>
            <w:vAlign w:val="center"/>
          </w:tcPr>
          <w:p w:rsidR="00D374D2" w:rsidRPr="00D374D2" w:rsidRDefault="00D374D2" w:rsidP="00D374D2">
            <w:pPr>
              <w:jc w:val="center"/>
            </w:pPr>
            <w:r w:rsidRPr="00D374D2">
              <w:t>135,6</w:t>
            </w:r>
          </w:p>
        </w:tc>
        <w:tc>
          <w:tcPr>
            <w:tcW w:w="429" w:type="pct"/>
            <w:vAlign w:val="center"/>
          </w:tcPr>
          <w:p w:rsidR="00D374D2" w:rsidRPr="00D374D2" w:rsidRDefault="00D374D2" w:rsidP="00D374D2">
            <w:pPr>
              <w:jc w:val="center"/>
            </w:pPr>
            <w:r w:rsidRPr="00D374D2">
              <w:t>11,5</w:t>
            </w:r>
          </w:p>
        </w:tc>
        <w:tc>
          <w:tcPr>
            <w:tcW w:w="709" w:type="pct"/>
            <w:vAlign w:val="center"/>
          </w:tcPr>
          <w:p w:rsidR="00D374D2" w:rsidRPr="00D374D2" w:rsidRDefault="00D374D2" w:rsidP="00D374D2">
            <w:pPr>
              <w:jc w:val="center"/>
            </w:pPr>
            <w:r w:rsidRPr="00D374D2">
              <w:t>144,5</w:t>
            </w:r>
          </w:p>
        </w:tc>
        <w:tc>
          <w:tcPr>
            <w:tcW w:w="392" w:type="pct"/>
            <w:vAlign w:val="center"/>
          </w:tcPr>
          <w:p w:rsidR="00D374D2" w:rsidRPr="00D374D2" w:rsidRDefault="00D374D2" w:rsidP="00D374D2">
            <w:pPr>
              <w:jc w:val="center"/>
            </w:pPr>
            <w:r w:rsidRPr="00D374D2">
              <w:t>11,5</w:t>
            </w:r>
          </w:p>
        </w:tc>
        <w:tc>
          <w:tcPr>
            <w:tcW w:w="745" w:type="pct"/>
            <w:vAlign w:val="center"/>
          </w:tcPr>
          <w:p w:rsidR="00D374D2" w:rsidRPr="00D374D2" w:rsidRDefault="00D374D2" w:rsidP="00D374D2">
            <w:pPr>
              <w:jc w:val="center"/>
            </w:pPr>
            <w:r w:rsidRPr="00D374D2">
              <w:t>8,9</w:t>
            </w:r>
          </w:p>
        </w:tc>
        <w:tc>
          <w:tcPr>
            <w:tcW w:w="356" w:type="pct"/>
            <w:vAlign w:val="center"/>
          </w:tcPr>
          <w:p w:rsidR="00D374D2" w:rsidRPr="00D374D2" w:rsidRDefault="00D374D2" w:rsidP="00D374D2">
            <w:pPr>
              <w:jc w:val="center"/>
            </w:pPr>
            <w:r w:rsidRPr="00D374D2">
              <w:t>0</w:t>
            </w:r>
          </w:p>
        </w:tc>
      </w:tr>
      <w:tr w:rsidR="00D374D2" w:rsidRPr="0005417F" w:rsidTr="00A74B7D">
        <w:trPr>
          <w:cantSplit/>
          <w:trHeight w:val="20"/>
          <w:jc w:val="center"/>
        </w:trPr>
        <w:tc>
          <w:tcPr>
            <w:tcW w:w="1560" w:type="pct"/>
            <w:vAlign w:val="center"/>
          </w:tcPr>
          <w:p w:rsidR="00D374D2" w:rsidRPr="00D374D2" w:rsidRDefault="00D374D2" w:rsidP="00D374D2">
            <w:r w:rsidRPr="00D374D2">
              <w:t xml:space="preserve">Основная заработная плата и </w:t>
            </w:r>
            <w:r>
              <w:t>социальные отчисления</w:t>
            </w:r>
          </w:p>
        </w:tc>
        <w:tc>
          <w:tcPr>
            <w:tcW w:w="809" w:type="pct"/>
            <w:vAlign w:val="center"/>
          </w:tcPr>
          <w:p w:rsidR="00D374D2" w:rsidRPr="00D374D2" w:rsidRDefault="00D374D2" w:rsidP="00D374D2">
            <w:pPr>
              <w:jc w:val="center"/>
            </w:pPr>
            <w:r w:rsidRPr="00D374D2">
              <w:t>392,7</w:t>
            </w:r>
          </w:p>
        </w:tc>
        <w:tc>
          <w:tcPr>
            <w:tcW w:w="429" w:type="pct"/>
            <w:vAlign w:val="center"/>
          </w:tcPr>
          <w:p w:rsidR="00D374D2" w:rsidRPr="00D374D2" w:rsidRDefault="00D374D2" w:rsidP="00D374D2">
            <w:pPr>
              <w:jc w:val="center"/>
            </w:pPr>
            <w:r w:rsidRPr="00D374D2">
              <w:t>33,4</w:t>
            </w:r>
          </w:p>
        </w:tc>
        <w:tc>
          <w:tcPr>
            <w:tcW w:w="709" w:type="pct"/>
            <w:vAlign w:val="center"/>
          </w:tcPr>
          <w:p w:rsidR="00D374D2" w:rsidRPr="00D374D2" w:rsidRDefault="00D374D2" w:rsidP="00D374D2">
            <w:pPr>
              <w:jc w:val="center"/>
            </w:pPr>
            <w:r w:rsidRPr="00D374D2">
              <w:t>412</w:t>
            </w:r>
          </w:p>
        </w:tc>
        <w:tc>
          <w:tcPr>
            <w:tcW w:w="392" w:type="pct"/>
            <w:vAlign w:val="center"/>
          </w:tcPr>
          <w:p w:rsidR="00D374D2" w:rsidRPr="00D374D2" w:rsidRDefault="00D374D2" w:rsidP="00D374D2">
            <w:pPr>
              <w:jc w:val="center"/>
            </w:pPr>
            <w:r w:rsidRPr="00D374D2">
              <w:t>32,6</w:t>
            </w:r>
          </w:p>
        </w:tc>
        <w:tc>
          <w:tcPr>
            <w:tcW w:w="745" w:type="pct"/>
            <w:vAlign w:val="center"/>
          </w:tcPr>
          <w:p w:rsidR="00D374D2" w:rsidRPr="00D374D2" w:rsidRDefault="00D374D2" w:rsidP="00D374D2">
            <w:pPr>
              <w:jc w:val="center"/>
            </w:pPr>
            <w:r w:rsidRPr="00D374D2">
              <w:t>19,3</w:t>
            </w:r>
          </w:p>
        </w:tc>
        <w:tc>
          <w:tcPr>
            <w:tcW w:w="356" w:type="pct"/>
            <w:vAlign w:val="center"/>
          </w:tcPr>
          <w:p w:rsidR="00D374D2" w:rsidRPr="00D374D2" w:rsidRDefault="00D374D2" w:rsidP="00D374D2">
            <w:pPr>
              <w:jc w:val="center"/>
            </w:pPr>
            <w:r w:rsidRPr="00D374D2">
              <w:t>-0,8</w:t>
            </w:r>
          </w:p>
        </w:tc>
      </w:tr>
      <w:tr w:rsidR="00D374D2" w:rsidRPr="0005417F" w:rsidTr="00A74B7D">
        <w:trPr>
          <w:cantSplit/>
          <w:trHeight w:val="20"/>
          <w:jc w:val="center"/>
        </w:trPr>
        <w:tc>
          <w:tcPr>
            <w:tcW w:w="1560" w:type="pct"/>
            <w:vAlign w:val="center"/>
          </w:tcPr>
          <w:p w:rsidR="00D374D2" w:rsidRPr="00D374D2" w:rsidRDefault="00D374D2" w:rsidP="00D374D2">
            <w:r w:rsidRPr="00D374D2">
              <w:t>Расходы на содерж-е оборуд.</w:t>
            </w:r>
          </w:p>
        </w:tc>
        <w:tc>
          <w:tcPr>
            <w:tcW w:w="809" w:type="pct"/>
            <w:vAlign w:val="center"/>
          </w:tcPr>
          <w:p w:rsidR="00D374D2" w:rsidRPr="00D374D2" w:rsidRDefault="00D374D2" w:rsidP="00D374D2">
            <w:pPr>
              <w:jc w:val="center"/>
            </w:pPr>
            <w:r w:rsidRPr="00D374D2">
              <w:t>201,6</w:t>
            </w:r>
          </w:p>
        </w:tc>
        <w:tc>
          <w:tcPr>
            <w:tcW w:w="429" w:type="pct"/>
            <w:vAlign w:val="center"/>
          </w:tcPr>
          <w:p w:rsidR="00D374D2" w:rsidRPr="00D374D2" w:rsidRDefault="00D374D2" w:rsidP="00D374D2">
            <w:pPr>
              <w:jc w:val="center"/>
            </w:pPr>
            <w:r w:rsidRPr="00D374D2">
              <w:t>17,1</w:t>
            </w:r>
          </w:p>
        </w:tc>
        <w:tc>
          <w:tcPr>
            <w:tcW w:w="709" w:type="pct"/>
            <w:vAlign w:val="center"/>
          </w:tcPr>
          <w:p w:rsidR="00D374D2" w:rsidRPr="00D374D2" w:rsidRDefault="00D374D2" w:rsidP="00D374D2">
            <w:pPr>
              <w:jc w:val="center"/>
            </w:pPr>
            <w:r w:rsidRPr="00D374D2">
              <w:t>250,5</w:t>
            </w:r>
          </w:p>
        </w:tc>
        <w:tc>
          <w:tcPr>
            <w:tcW w:w="392" w:type="pct"/>
            <w:vAlign w:val="center"/>
          </w:tcPr>
          <w:p w:rsidR="00D374D2" w:rsidRPr="00D374D2" w:rsidRDefault="00D374D2" w:rsidP="00D374D2">
            <w:pPr>
              <w:jc w:val="center"/>
            </w:pPr>
            <w:r w:rsidRPr="00D374D2">
              <w:t>19,9</w:t>
            </w:r>
          </w:p>
        </w:tc>
        <w:tc>
          <w:tcPr>
            <w:tcW w:w="745" w:type="pct"/>
            <w:vAlign w:val="center"/>
          </w:tcPr>
          <w:p w:rsidR="00D374D2" w:rsidRPr="00D374D2" w:rsidRDefault="00D374D2" w:rsidP="00D374D2">
            <w:pPr>
              <w:jc w:val="center"/>
            </w:pPr>
            <w:r w:rsidRPr="00D374D2">
              <w:t>48,9</w:t>
            </w:r>
          </w:p>
        </w:tc>
        <w:tc>
          <w:tcPr>
            <w:tcW w:w="356" w:type="pct"/>
            <w:vAlign w:val="center"/>
          </w:tcPr>
          <w:p w:rsidR="00D374D2" w:rsidRPr="00D374D2" w:rsidRDefault="00D374D2" w:rsidP="00D374D2">
            <w:pPr>
              <w:jc w:val="center"/>
            </w:pPr>
            <w:r w:rsidRPr="00D374D2">
              <w:t>2,8</w:t>
            </w:r>
          </w:p>
        </w:tc>
      </w:tr>
      <w:tr w:rsidR="00D374D2" w:rsidRPr="0005417F" w:rsidTr="00A74B7D">
        <w:trPr>
          <w:cantSplit/>
          <w:trHeight w:val="20"/>
          <w:jc w:val="center"/>
        </w:trPr>
        <w:tc>
          <w:tcPr>
            <w:tcW w:w="1560" w:type="pct"/>
            <w:vAlign w:val="center"/>
          </w:tcPr>
          <w:p w:rsidR="00D374D2" w:rsidRPr="00D374D2" w:rsidRDefault="00D374D2" w:rsidP="00D374D2">
            <w:r w:rsidRPr="00D374D2">
              <w:t>Цеховые расходы</w:t>
            </w:r>
          </w:p>
        </w:tc>
        <w:tc>
          <w:tcPr>
            <w:tcW w:w="809" w:type="pct"/>
            <w:vAlign w:val="center"/>
          </w:tcPr>
          <w:p w:rsidR="00D374D2" w:rsidRPr="00D374D2" w:rsidRDefault="00D374D2" w:rsidP="00D374D2">
            <w:pPr>
              <w:jc w:val="center"/>
            </w:pPr>
            <w:r w:rsidRPr="00D374D2">
              <w:t>47</w:t>
            </w:r>
          </w:p>
        </w:tc>
        <w:tc>
          <w:tcPr>
            <w:tcW w:w="429" w:type="pct"/>
            <w:vAlign w:val="center"/>
          </w:tcPr>
          <w:p w:rsidR="00D374D2" w:rsidRPr="00D374D2" w:rsidRDefault="00D374D2" w:rsidP="00D374D2">
            <w:pPr>
              <w:jc w:val="center"/>
            </w:pPr>
            <w:r w:rsidRPr="00D374D2">
              <w:t>4</w:t>
            </w:r>
          </w:p>
        </w:tc>
        <w:tc>
          <w:tcPr>
            <w:tcW w:w="709" w:type="pct"/>
            <w:vAlign w:val="center"/>
          </w:tcPr>
          <w:p w:rsidR="00D374D2" w:rsidRPr="00D374D2" w:rsidRDefault="00D374D2" w:rsidP="00D374D2">
            <w:pPr>
              <w:jc w:val="center"/>
            </w:pPr>
            <w:r w:rsidRPr="00D374D2">
              <w:t>42,5</w:t>
            </w:r>
          </w:p>
        </w:tc>
        <w:tc>
          <w:tcPr>
            <w:tcW w:w="392" w:type="pct"/>
            <w:vAlign w:val="center"/>
          </w:tcPr>
          <w:p w:rsidR="00D374D2" w:rsidRPr="00D374D2" w:rsidRDefault="00D374D2" w:rsidP="00D374D2">
            <w:pPr>
              <w:jc w:val="center"/>
            </w:pPr>
            <w:r w:rsidRPr="00D374D2">
              <w:t>3,4</w:t>
            </w:r>
          </w:p>
        </w:tc>
        <w:tc>
          <w:tcPr>
            <w:tcW w:w="745" w:type="pct"/>
            <w:vAlign w:val="center"/>
          </w:tcPr>
          <w:p w:rsidR="00D374D2" w:rsidRPr="00D374D2" w:rsidRDefault="00D374D2" w:rsidP="00D374D2">
            <w:pPr>
              <w:jc w:val="center"/>
            </w:pPr>
            <w:r w:rsidRPr="00D374D2">
              <w:t>-4,5</w:t>
            </w:r>
          </w:p>
        </w:tc>
        <w:tc>
          <w:tcPr>
            <w:tcW w:w="356" w:type="pct"/>
            <w:vAlign w:val="center"/>
          </w:tcPr>
          <w:p w:rsidR="00D374D2" w:rsidRPr="00D374D2" w:rsidRDefault="00D374D2" w:rsidP="00D374D2">
            <w:pPr>
              <w:jc w:val="center"/>
            </w:pPr>
            <w:r w:rsidRPr="00D374D2">
              <w:t>-0,6</w:t>
            </w:r>
          </w:p>
        </w:tc>
      </w:tr>
      <w:tr w:rsidR="00D374D2" w:rsidRPr="0005417F" w:rsidTr="00A74B7D">
        <w:trPr>
          <w:cantSplit/>
          <w:trHeight w:val="20"/>
          <w:jc w:val="center"/>
        </w:trPr>
        <w:tc>
          <w:tcPr>
            <w:tcW w:w="1560" w:type="pct"/>
            <w:vAlign w:val="center"/>
          </w:tcPr>
          <w:p w:rsidR="00D374D2" w:rsidRPr="00D374D2" w:rsidRDefault="00D374D2" w:rsidP="00D374D2">
            <w:r w:rsidRPr="00D374D2">
              <w:t>Общехозяйственные расходы</w:t>
            </w:r>
          </w:p>
        </w:tc>
        <w:tc>
          <w:tcPr>
            <w:tcW w:w="809" w:type="pct"/>
            <w:vAlign w:val="center"/>
          </w:tcPr>
          <w:p w:rsidR="00D374D2" w:rsidRPr="00D374D2" w:rsidRDefault="00D374D2" w:rsidP="00D374D2">
            <w:pPr>
              <w:jc w:val="center"/>
            </w:pPr>
            <w:r w:rsidRPr="00D374D2">
              <w:t>76</w:t>
            </w:r>
          </w:p>
        </w:tc>
        <w:tc>
          <w:tcPr>
            <w:tcW w:w="429" w:type="pct"/>
            <w:vAlign w:val="center"/>
          </w:tcPr>
          <w:p w:rsidR="00D374D2" w:rsidRPr="00D374D2" w:rsidRDefault="00D374D2" w:rsidP="00D374D2">
            <w:pPr>
              <w:jc w:val="center"/>
            </w:pPr>
            <w:r w:rsidRPr="00D374D2">
              <w:t>6,5</w:t>
            </w:r>
          </w:p>
        </w:tc>
        <w:tc>
          <w:tcPr>
            <w:tcW w:w="709" w:type="pct"/>
            <w:vAlign w:val="center"/>
          </w:tcPr>
          <w:p w:rsidR="00D374D2" w:rsidRPr="00D374D2" w:rsidRDefault="00D374D2" w:rsidP="00D374D2">
            <w:pPr>
              <w:jc w:val="center"/>
            </w:pPr>
            <w:r w:rsidRPr="00D374D2">
              <w:t>75</w:t>
            </w:r>
          </w:p>
        </w:tc>
        <w:tc>
          <w:tcPr>
            <w:tcW w:w="392" w:type="pct"/>
            <w:vAlign w:val="center"/>
          </w:tcPr>
          <w:p w:rsidR="00D374D2" w:rsidRPr="00D374D2" w:rsidRDefault="00D374D2" w:rsidP="00D374D2">
            <w:pPr>
              <w:jc w:val="center"/>
            </w:pPr>
            <w:r w:rsidRPr="00D374D2">
              <w:t>6</w:t>
            </w:r>
          </w:p>
        </w:tc>
        <w:tc>
          <w:tcPr>
            <w:tcW w:w="745" w:type="pct"/>
            <w:vAlign w:val="center"/>
          </w:tcPr>
          <w:p w:rsidR="00D374D2" w:rsidRPr="00D374D2" w:rsidRDefault="00D374D2" w:rsidP="00D374D2">
            <w:pPr>
              <w:jc w:val="center"/>
            </w:pPr>
            <w:r w:rsidRPr="00D374D2">
              <w:t>-1</w:t>
            </w:r>
          </w:p>
        </w:tc>
        <w:tc>
          <w:tcPr>
            <w:tcW w:w="356" w:type="pct"/>
            <w:vAlign w:val="center"/>
          </w:tcPr>
          <w:p w:rsidR="00D374D2" w:rsidRPr="00D374D2" w:rsidRDefault="00D374D2" w:rsidP="00D374D2">
            <w:pPr>
              <w:jc w:val="center"/>
            </w:pPr>
            <w:r w:rsidRPr="00D374D2">
              <w:t>-0,5</w:t>
            </w:r>
          </w:p>
        </w:tc>
      </w:tr>
      <w:tr w:rsidR="00D374D2" w:rsidRPr="0005417F" w:rsidTr="00A74B7D">
        <w:trPr>
          <w:cantSplit/>
          <w:trHeight w:val="20"/>
          <w:jc w:val="center"/>
        </w:trPr>
        <w:tc>
          <w:tcPr>
            <w:tcW w:w="1560" w:type="pct"/>
            <w:vAlign w:val="center"/>
          </w:tcPr>
          <w:p w:rsidR="00D374D2" w:rsidRPr="00D374D2" w:rsidRDefault="00D374D2" w:rsidP="00D374D2">
            <w:r w:rsidRPr="00D374D2">
              <w:t>Потери от брака</w:t>
            </w:r>
          </w:p>
        </w:tc>
        <w:tc>
          <w:tcPr>
            <w:tcW w:w="809" w:type="pct"/>
            <w:vAlign w:val="center"/>
          </w:tcPr>
          <w:p w:rsidR="00D374D2" w:rsidRPr="00D374D2" w:rsidRDefault="00D374D2" w:rsidP="00D374D2">
            <w:pPr>
              <w:jc w:val="center"/>
            </w:pPr>
            <w:r w:rsidRPr="00D374D2">
              <w:t>0,1</w:t>
            </w:r>
          </w:p>
        </w:tc>
        <w:tc>
          <w:tcPr>
            <w:tcW w:w="429" w:type="pct"/>
            <w:vAlign w:val="center"/>
          </w:tcPr>
          <w:p w:rsidR="00D374D2" w:rsidRPr="00D374D2" w:rsidRDefault="00D374D2" w:rsidP="00D374D2">
            <w:pPr>
              <w:jc w:val="center"/>
            </w:pPr>
            <w:r w:rsidRPr="00D374D2">
              <w:t>0</w:t>
            </w:r>
          </w:p>
        </w:tc>
        <w:tc>
          <w:tcPr>
            <w:tcW w:w="709" w:type="pct"/>
            <w:vAlign w:val="center"/>
          </w:tcPr>
          <w:p w:rsidR="00D374D2" w:rsidRPr="00D374D2" w:rsidRDefault="00D374D2" w:rsidP="00D374D2">
            <w:pPr>
              <w:jc w:val="center"/>
            </w:pPr>
            <w:r w:rsidRPr="00D374D2">
              <w:t>0,3</w:t>
            </w:r>
          </w:p>
        </w:tc>
        <w:tc>
          <w:tcPr>
            <w:tcW w:w="392" w:type="pct"/>
            <w:vAlign w:val="center"/>
          </w:tcPr>
          <w:p w:rsidR="00D374D2" w:rsidRPr="00D374D2" w:rsidRDefault="00D374D2" w:rsidP="00D374D2">
            <w:pPr>
              <w:jc w:val="center"/>
            </w:pPr>
            <w:r w:rsidRPr="00D374D2">
              <w:t>0,1</w:t>
            </w:r>
          </w:p>
        </w:tc>
        <w:tc>
          <w:tcPr>
            <w:tcW w:w="745" w:type="pct"/>
            <w:vAlign w:val="center"/>
          </w:tcPr>
          <w:p w:rsidR="00D374D2" w:rsidRPr="00D374D2" w:rsidRDefault="00D374D2" w:rsidP="00D374D2">
            <w:pPr>
              <w:jc w:val="center"/>
            </w:pPr>
            <w:r w:rsidRPr="00D374D2">
              <w:t>0,2</w:t>
            </w:r>
          </w:p>
        </w:tc>
        <w:tc>
          <w:tcPr>
            <w:tcW w:w="356" w:type="pct"/>
            <w:vAlign w:val="center"/>
          </w:tcPr>
          <w:p w:rsidR="00D374D2" w:rsidRPr="00D374D2" w:rsidRDefault="00D374D2" w:rsidP="00D374D2">
            <w:pPr>
              <w:jc w:val="center"/>
            </w:pPr>
            <w:r w:rsidRPr="00D374D2">
              <w:t>0,1</w:t>
            </w:r>
          </w:p>
        </w:tc>
      </w:tr>
      <w:tr w:rsidR="00D374D2" w:rsidRPr="0005417F" w:rsidTr="00A74B7D">
        <w:trPr>
          <w:cantSplit/>
          <w:trHeight w:val="20"/>
          <w:jc w:val="center"/>
        </w:trPr>
        <w:tc>
          <w:tcPr>
            <w:tcW w:w="1560" w:type="pct"/>
            <w:vAlign w:val="center"/>
          </w:tcPr>
          <w:p w:rsidR="00D374D2" w:rsidRPr="00D374D2" w:rsidRDefault="00D374D2" w:rsidP="00D374D2">
            <w:r w:rsidRPr="00D374D2">
              <w:t>ИТОГО</w:t>
            </w:r>
          </w:p>
        </w:tc>
        <w:tc>
          <w:tcPr>
            <w:tcW w:w="809" w:type="pct"/>
            <w:vAlign w:val="center"/>
          </w:tcPr>
          <w:p w:rsidR="00D374D2" w:rsidRPr="00D374D2" w:rsidRDefault="00D374D2" w:rsidP="00D374D2">
            <w:pPr>
              <w:jc w:val="center"/>
            </w:pPr>
            <w:r w:rsidRPr="00D374D2">
              <w:t>1177,2</w:t>
            </w:r>
          </w:p>
        </w:tc>
        <w:tc>
          <w:tcPr>
            <w:tcW w:w="429" w:type="pct"/>
            <w:vAlign w:val="center"/>
          </w:tcPr>
          <w:p w:rsidR="00D374D2" w:rsidRPr="00D374D2" w:rsidRDefault="00D374D2" w:rsidP="00D374D2">
            <w:pPr>
              <w:jc w:val="center"/>
            </w:pPr>
            <w:r w:rsidRPr="00D374D2">
              <w:t>100</w:t>
            </w:r>
          </w:p>
        </w:tc>
        <w:tc>
          <w:tcPr>
            <w:tcW w:w="709" w:type="pct"/>
            <w:vAlign w:val="center"/>
          </w:tcPr>
          <w:p w:rsidR="00D374D2" w:rsidRPr="00D374D2" w:rsidRDefault="00D374D2" w:rsidP="00D374D2">
            <w:pPr>
              <w:jc w:val="center"/>
            </w:pPr>
            <w:r w:rsidRPr="00D374D2">
              <w:t>1258,6</w:t>
            </w:r>
          </w:p>
        </w:tc>
        <w:tc>
          <w:tcPr>
            <w:tcW w:w="392" w:type="pct"/>
            <w:vAlign w:val="center"/>
          </w:tcPr>
          <w:p w:rsidR="00D374D2" w:rsidRPr="00D374D2" w:rsidRDefault="00D374D2" w:rsidP="00D374D2">
            <w:pPr>
              <w:jc w:val="center"/>
            </w:pPr>
            <w:r w:rsidRPr="00D374D2">
              <w:t>100</w:t>
            </w:r>
          </w:p>
        </w:tc>
        <w:tc>
          <w:tcPr>
            <w:tcW w:w="745" w:type="pct"/>
            <w:vAlign w:val="center"/>
          </w:tcPr>
          <w:p w:rsidR="00D374D2" w:rsidRPr="00D374D2" w:rsidRDefault="00D374D2" w:rsidP="00D374D2">
            <w:pPr>
              <w:jc w:val="center"/>
            </w:pPr>
            <w:r w:rsidRPr="00D374D2">
              <w:t>81,4</w:t>
            </w:r>
          </w:p>
        </w:tc>
        <w:tc>
          <w:tcPr>
            <w:tcW w:w="356" w:type="pct"/>
            <w:vAlign w:val="center"/>
          </w:tcPr>
          <w:p w:rsidR="00D374D2" w:rsidRPr="00D374D2" w:rsidRDefault="00D374D2" w:rsidP="00D374D2">
            <w:pPr>
              <w:jc w:val="center"/>
            </w:pPr>
            <w:r w:rsidRPr="00D374D2">
              <w:t>-</w:t>
            </w:r>
          </w:p>
        </w:tc>
      </w:tr>
    </w:tbl>
    <w:p w:rsidR="00D374D2" w:rsidRPr="00F82B8C" w:rsidRDefault="00D374D2" w:rsidP="00D374D2">
      <w:pPr>
        <w:spacing w:line="360" w:lineRule="auto"/>
        <w:ind w:firstLine="709"/>
        <w:jc w:val="both"/>
        <w:rPr>
          <w:sz w:val="28"/>
          <w:szCs w:val="28"/>
        </w:rPr>
      </w:pPr>
    </w:p>
    <w:p w:rsidR="00D374D2" w:rsidRPr="00F82B8C" w:rsidRDefault="00D374D2" w:rsidP="00D374D2">
      <w:pPr>
        <w:spacing w:line="360" w:lineRule="auto"/>
        <w:ind w:firstLine="709"/>
        <w:jc w:val="both"/>
        <w:rPr>
          <w:sz w:val="28"/>
          <w:szCs w:val="28"/>
        </w:rPr>
      </w:pPr>
      <w:r w:rsidRPr="00F82B8C">
        <w:rPr>
          <w:sz w:val="28"/>
          <w:szCs w:val="28"/>
        </w:rPr>
        <w:t>Значительный перерасход по расходам на содержание оборудования требует более обоснованного, детального нормирования данного вида расходов, жесткого контроля над расходованием средств на эти нужды. Также внимания требуют расходы на оплату труда, сокращение числа не производительных выплат.</w:t>
      </w:r>
    </w:p>
    <w:p w:rsidR="00D374D2" w:rsidRDefault="00D374D2" w:rsidP="00D374D2">
      <w:pPr>
        <w:spacing w:line="360" w:lineRule="auto"/>
        <w:ind w:firstLine="709"/>
        <w:jc w:val="both"/>
        <w:rPr>
          <w:sz w:val="28"/>
          <w:szCs w:val="28"/>
        </w:rPr>
      </w:pPr>
      <w:r w:rsidRPr="00F82B8C">
        <w:rPr>
          <w:sz w:val="28"/>
          <w:szCs w:val="28"/>
        </w:rPr>
        <w:t>Для более полного выявления резервов снижения затрат необходимо в ходе осуществления анализа оценить изменения фактической производственной себестоимости продукции не только по местам их возникновения, но и по каждому конкретному изделию.</w:t>
      </w:r>
    </w:p>
    <w:p w:rsidR="00D374D2" w:rsidRPr="00D374D2" w:rsidRDefault="00D374D2" w:rsidP="00D374D2">
      <w:pPr>
        <w:spacing w:line="360" w:lineRule="auto"/>
        <w:ind w:firstLine="709"/>
        <w:jc w:val="center"/>
        <w:rPr>
          <w:b/>
          <w:sz w:val="28"/>
          <w:szCs w:val="28"/>
        </w:rPr>
      </w:pPr>
    </w:p>
    <w:p w:rsidR="00D374D2" w:rsidRPr="00D374D2" w:rsidRDefault="00D374D2" w:rsidP="00C512CF">
      <w:pPr>
        <w:ind w:firstLine="709"/>
        <w:jc w:val="center"/>
        <w:rPr>
          <w:b/>
          <w:sz w:val="28"/>
          <w:szCs w:val="28"/>
        </w:rPr>
      </w:pPr>
      <w:r w:rsidRPr="00D374D2">
        <w:rPr>
          <w:b/>
          <w:sz w:val="28"/>
          <w:szCs w:val="28"/>
        </w:rPr>
        <w:t>2.</w:t>
      </w:r>
      <w:r w:rsidR="002D6D02">
        <w:rPr>
          <w:b/>
          <w:sz w:val="28"/>
          <w:szCs w:val="28"/>
        </w:rPr>
        <w:t>5</w:t>
      </w:r>
      <w:r w:rsidRPr="00D374D2">
        <w:rPr>
          <w:b/>
          <w:sz w:val="28"/>
          <w:szCs w:val="28"/>
        </w:rPr>
        <w:t xml:space="preserve">. Факторный анализ затрат на производство продукции </w:t>
      </w:r>
      <w:r w:rsidR="00765B87">
        <w:rPr>
          <w:b/>
          <w:sz w:val="28"/>
          <w:szCs w:val="28"/>
        </w:rPr>
        <w:t xml:space="preserve">              </w:t>
      </w:r>
      <w:r w:rsidRPr="00D374D2">
        <w:rPr>
          <w:b/>
          <w:sz w:val="28"/>
          <w:szCs w:val="28"/>
        </w:rPr>
        <w:t>в ОАО «</w:t>
      </w:r>
      <w:r w:rsidR="007926F6">
        <w:rPr>
          <w:b/>
          <w:sz w:val="28"/>
          <w:szCs w:val="28"/>
        </w:rPr>
        <w:t>СМ</w:t>
      </w:r>
      <w:r w:rsidRPr="00D374D2">
        <w:rPr>
          <w:b/>
          <w:sz w:val="28"/>
          <w:szCs w:val="28"/>
        </w:rPr>
        <w:t>АК»</w:t>
      </w:r>
    </w:p>
    <w:p w:rsidR="00C512CF" w:rsidRDefault="00C512CF" w:rsidP="00D374D2">
      <w:pPr>
        <w:spacing w:line="360" w:lineRule="auto"/>
        <w:ind w:firstLine="709"/>
        <w:jc w:val="both"/>
        <w:rPr>
          <w:sz w:val="28"/>
          <w:szCs w:val="28"/>
        </w:rPr>
      </w:pPr>
    </w:p>
    <w:p w:rsidR="00D374D2" w:rsidRPr="00F82B8C" w:rsidRDefault="00D374D2" w:rsidP="00D374D2">
      <w:pPr>
        <w:spacing w:line="360" w:lineRule="auto"/>
        <w:ind w:firstLine="709"/>
        <w:jc w:val="both"/>
        <w:rPr>
          <w:sz w:val="28"/>
          <w:szCs w:val="28"/>
        </w:rPr>
      </w:pPr>
      <w:r w:rsidRPr="00F82B8C">
        <w:rPr>
          <w:sz w:val="28"/>
          <w:szCs w:val="28"/>
        </w:rPr>
        <w:t>На данном этапе анализа необходимо выявить влияние факторов на величину возникших в производственном процессе</w:t>
      </w:r>
      <w:r w:rsidR="00765B87">
        <w:rPr>
          <w:sz w:val="28"/>
          <w:szCs w:val="28"/>
        </w:rPr>
        <w:t xml:space="preserve"> ОАО «СМАК»</w:t>
      </w:r>
      <w:r w:rsidRPr="00F82B8C">
        <w:rPr>
          <w:sz w:val="28"/>
          <w:szCs w:val="28"/>
        </w:rPr>
        <w:t xml:space="preserve"> отклонений от плановых (нормативных) значений. Среди таких факторов следует выделить три основных: объем выпущенной продукции, ее структура и уровень затрат по отдельным видам изделий.</w:t>
      </w:r>
    </w:p>
    <w:p w:rsidR="00D374D2" w:rsidRDefault="00D374D2" w:rsidP="00D374D2">
      <w:pPr>
        <w:spacing w:line="360" w:lineRule="auto"/>
        <w:ind w:firstLine="709"/>
        <w:jc w:val="both"/>
        <w:rPr>
          <w:sz w:val="28"/>
          <w:szCs w:val="28"/>
          <w:lang w:val="uk-UA"/>
        </w:rPr>
      </w:pPr>
      <w:r w:rsidRPr="00F82B8C">
        <w:rPr>
          <w:sz w:val="28"/>
          <w:szCs w:val="28"/>
        </w:rPr>
        <w:t xml:space="preserve">Отклонение прямых затрат за счет изменения объема выпуска продукции </w:t>
      </w:r>
      <w:r w:rsidRPr="00F82B8C">
        <w:rPr>
          <w:i/>
          <w:iCs/>
          <w:sz w:val="28"/>
          <w:szCs w:val="28"/>
        </w:rPr>
        <w:t>(Δ</w:t>
      </w:r>
      <w:r w:rsidRPr="00F82B8C">
        <w:rPr>
          <w:i/>
          <w:iCs/>
          <w:sz w:val="28"/>
          <w:szCs w:val="28"/>
          <w:lang w:val="en-US"/>
        </w:rPr>
        <w:t>S</w:t>
      </w:r>
      <w:r w:rsidRPr="00F82B8C">
        <w:rPr>
          <w:i/>
          <w:iCs/>
          <w:sz w:val="28"/>
          <w:szCs w:val="28"/>
          <w:vertAlign w:val="superscript"/>
        </w:rPr>
        <w:t>ПЗ</w:t>
      </w:r>
      <w:r w:rsidRPr="00F82B8C">
        <w:rPr>
          <w:i/>
          <w:iCs/>
          <w:sz w:val="28"/>
          <w:szCs w:val="28"/>
          <w:vertAlign w:val="subscript"/>
          <w:lang w:val="en-US"/>
        </w:rPr>
        <w:t>N</w:t>
      </w:r>
      <w:r w:rsidRPr="00F82B8C">
        <w:rPr>
          <w:i/>
          <w:iCs/>
          <w:sz w:val="28"/>
          <w:szCs w:val="28"/>
        </w:rPr>
        <w:t>)</w:t>
      </w:r>
      <w:r w:rsidRPr="00F82B8C">
        <w:rPr>
          <w:sz w:val="28"/>
          <w:szCs w:val="28"/>
        </w:rPr>
        <w:t xml:space="preserve"> рассчитывается по формуле</w:t>
      </w:r>
    </w:p>
    <w:p w:rsidR="00D374D2" w:rsidRPr="0005417F" w:rsidRDefault="00D374D2" w:rsidP="00D374D2">
      <w:pPr>
        <w:spacing w:line="360" w:lineRule="auto"/>
        <w:ind w:firstLine="709"/>
        <w:jc w:val="both"/>
        <w:rPr>
          <w:sz w:val="28"/>
          <w:szCs w:val="28"/>
          <w:lang w:val="uk-UA"/>
        </w:rPr>
      </w:pPr>
    </w:p>
    <w:p w:rsidR="00D374D2" w:rsidRDefault="00D374D2" w:rsidP="00765B87">
      <w:pPr>
        <w:spacing w:line="360" w:lineRule="auto"/>
        <w:ind w:firstLine="709"/>
        <w:jc w:val="center"/>
        <w:rPr>
          <w:i/>
          <w:iCs/>
          <w:sz w:val="28"/>
          <w:szCs w:val="28"/>
          <w:lang w:val="uk-UA"/>
        </w:rPr>
      </w:pPr>
      <w:r w:rsidRPr="00F82B8C">
        <w:rPr>
          <w:i/>
          <w:iCs/>
          <w:sz w:val="28"/>
          <w:szCs w:val="28"/>
        </w:rPr>
        <w:t>Δ</w:t>
      </w:r>
      <w:r w:rsidRPr="00F82B8C">
        <w:rPr>
          <w:i/>
          <w:iCs/>
          <w:sz w:val="28"/>
          <w:szCs w:val="28"/>
          <w:lang w:val="en-US"/>
        </w:rPr>
        <w:t>S</w:t>
      </w:r>
      <w:r w:rsidRPr="00F82B8C">
        <w:rPr>
          <w:i/>
          <w:iCs/>
          <w:sz w:val="28"/>
          <w:szCs w:val="28"/>
          <w:vertAlign w:val="superscript"/>
        </w:rPr>
        <w:t>ПЗ</w:t>
      </w:r>
      <w:r w:rsidRPr="00F82B8C">
        <w:rPr>
          <w:i/>
          <w:iCs/>
          <w:sz w:val="28"/>
          <w:szCs w:val="28"/>
          <w:vertAlign w:val="subscript"/>
          <w:lang w:val="en-US"/>
        </w:rPr>
        <w:t>N</w:t>
      </w:r>
      <w:r w:rsidRPr="00F82B8C">
        <w:rPr>
          <w:i/>
          <w:iCs/>
          <w:sz w:val="28"/>
          <w:szCs w:val="28"/>
        </w:rPr>
        <w:t xml:space="preserve"> = </w:t>
      </w:r>
      <w:r w:rsidRPr="00F82B8C">
        <w:rPr>
          <w:i/>
          <w:iCs/>
          <w:sz w:val="28"/>
          <w:szCs w:val="28"/>
          <w:lang w:val="en-US"/>
        </w:rPr>
        <w:t>S</w:t>
      </w:r>
      <w:r w:rsidRPr="00F82B8C">
        <w:rPr>
          <w:i/>
          <w:iCs/>
          <w:sz w:val="28"/>
          <w:szCs w:val="28"/>
          <w:vertAlign w:val="superscript"/>
        </w:rPr>
        <w:t>ПЗ</w:t>
      </w:r>
      <w:r w:rsidRPr="00F82B8C">
        <w:rPr>
          <w:i/>
          <w:iCs/>
          <w:sz w:val="28"/>
          <w:szCs w:val="28"/>
          <w:vertAlign w:val="subscript"/>
        </w:rPr>
        <w:t>0</w:t>
      </w:r>
      <w:r w:rsidRPr="00F82B8C">
        <w:rPr>
          <w:i/>
          <w:iCs/>
          <w:sz w:val="28"/>
          <w:szCs w:val="28"/>
        </w:rPr>
        <w:t>* Δ</w:t>
      </w:r>
      <w:r w:rsidRPr="00F82B8C">
        <w:rPr>
          <w:i/>
          <w:iCs/>
          <w:sz w:val="28"/>
          <w:szCs w:val="28"/>
          <w:lang w:val="en-US"/>
        </w:rPr>
        <w:t>N</w:t>
      </w:r>
      <w:r w:rsidRPr="00F82B8C">
        <w:rPr>
          <w:i/>
          <w:iCs/>
          <w:sz w:val="28"/>
          <w:szCs w:val="28"/>
        </w:rPr>
        <w:t>%/ 100</w:t>
      </w:r>
    </w:p>
    <w:p w:rsidR="00D374D2" w:rsidRPr="0005417F" w:rsidRDefault="00D374D2" w:rsidP="00D374D2">
      <w:pPr>
        <w:spacing w:line="360" w:lineRule="auto"/>
        <w:ind w:firstLine="709"/>
        <w:jc w:val="both"/>
        <w:rPr>
          <w:i/>
          <w:iCs/>
          <w:sz w:val="28"/>
          <w:szCs w:val="28"/>
          <w:lang w:val="uk-UA"/>
        </w:rPr>
      </w:pPr>
    </w:p>
    <w:p w:rsidR="00D374D2" w:rsidRPr="00F82B8C" w:rsidRDefault="00D374D2" w:rsidP="00D374D2">
      <w:pPr>
        <w:spacing w:line="360" w:lineRule="auto"/>
        <w:ind w:firstLine="709"/>
        <w:jc w:val="both"/>
        <w:rPr>
          <w:sz w:val="28"/>
          <w:szCs w:val="28"/>
        </w:rPr>
      </w:pPr>
      <w:r w:rsidRPr="00F82B8C">
        <w:rPr>
          <w:sz w:val="28"/>
          <w:szCs w:val="28"/>
        </w:rPr>
        <w:t>где</w:t>
      </w:r>
      <w:r>
        <w:rPr>
          <w:sz w:val="28"/>
          <w:szCs w:val="28"/>
        </w:rPr>
        <w:t xml:space="preserve"> </w:t>
      </w:r>
      <w:r w:rsidRPr="00F82B8C">
        <w:rPr>
          <w:i/>
          <w:iCs/>
          <w:sz w:val="28"/>
          <w:szCs w:val="28"/>
          <w:lang w:val="en-US"/>
        </w:rPr>
        <w:t>S</w:t>
      </w:r>
      <w:r w:rsidRPr="00F82B8C">
        <w:rPr>
          <w:i/>
          <w:iCs/>
          <w:sz w:val="28"/>
          <w:szCs w:val="28"/>
          <w:vertAlign w:val="superscript"/>
        </w:rPr>
        <w:t>ПЗ</w:t>
      </w:r>
      <w:r w:rsidRPr="00F82B8C">
        <w:rPr>
          <w:i/>
          <w:iCs/>
          <w:sz w:val="28"/>
          <w:szCs w:val="28"/>
          <w:vertAlign w:val="subscript"/>
        </w:rPr>
        <w:t>0</w:t>
      </w:r>
      <w:r w:rsidRPr="00F82B8C">
        <w:rPr>
          <w:sz w:val="28"/>
          <w:szCs w:val="28"/>
          <w:vertAlign w:val="subscript"/>
        </w:rPr>
        <w:t xml:space="preserve"> </w:t>
      </w:r>
      <w:r w:rsidRPr="00F82B8C">
        <w:rPr>
          <w:sz w:val="28"/>
          <w:szCs w:val="28"/>
        </w:rPr>
        <w:t>- плановое значение прямых затрат,</w:t>
      </w:r>
    </w:p>
    <w:p w:rsidR="00D374D2" w:rsidRDefault="00D374D2" w:rsidP="00D374D2">
      <w:pPr>
        <w:spacing w:line="360" w:lineRule="auto"/>
        <w:ind w:firstLine="709"/>
        <w:jc w:val="both"/>
        <w:rPr>
          <w:sz w:val="28"/>
          <w:szCs w:val="28"/>
          <w:lang w:val="uk-UA"/>
        </w:rPr>
      </w:pPr>
      <w:r w:rsidRPr="00F82B8C">
        <w:rPr>
          <w:i/>
          <w:iCs/>
          <w:sz w:val="28"/>
          <w:szCs w:val="28"/>
        </w:rPr>
        <w:t>Δ</w:t>
      </w:r>
      <w:r w:rsidRPr="00F82B8C">
        <w:rPr>
          <w:i/>
          <w:iCs/>
          <w:sz w:val="28"/>
          <w:szCs w:val="28"/>
          <w:lang w:val="en-US"/>
        </w:rPr>
        <w:t>N</w:t>
      </w:r>
      <w:r w:rsidRPr="00F82B8C">
        <w:rPr>
          <w:i/>
          <w:iCs/>
          <w:sz w:val="28"/>
          <w:szCs w:val="28"/>
        </w:rPr>
        <w:t>%</w:t>
      </w:r>
      <w:r w:rsidRPr="00F82B8C">
        <w:rPr>
          <w:sz w:val="28"/>
          <w:szCs w:val="28"/>
        </w:rPr>
        <w:t xml:space="preserve"> - прирост объема выпуска продукции по сравнению с планом, %</w:t>
      </w:r>
    </w:p>
    <w:p w:rsidR="00D374D2" w:rsidRDefault="00D374D2" w:rsidP="00D374D2">
      <w:pPr>
        <w:spacing w:line="360" w:lineRule="auto"/>
        <w:ind w:firstLine="709"/>
        <w:jc w:val="both"/>
        <w:rPr>
          <w:sz w:val="28"/>
          <w:szCs w:val="28"/>
          <w:lang w:val="uk-UA"/>
        </w:rPr>
      </w:pPr>
      <w:r w:rsidRPr="00F82B8C">
        <w:rPr>
          <w:sz w:val="28"/>
          <w:szCs w:val="28"/>
        </w:rPr>
        <w:t xml:space="preserve">Следует отметить, что в качестве плановых и фактических оптовых цен выступают единые цены прайс-листа, которые за отчетный период не изменились. Таким образом, цены, принятые в плане соответствуют фактическим ценам на выпускаемую продукцию. В связи с этим на отклонение по прямым затратам будет оказывать влияние только изменение ее </w:t>
      </w:r>
      <w:r>
        <w:rPr>
          <w:sz w:val="28"/>
          <w:szCs w:val="28"/>
        </w:rPr>
        <w:t>объема в натуральном выражении.</w:t>
      </w:r>
    </w:p>
    <w:p w:rsidR="00D374D2" w:rsidRPr="0005417F" w:rsidRDefault="00D374D2" w:rsidP="00D374D2">
      <w:pPr>
        <w:spacing w:line="360" w:lineRule="auto"/>
        <w:ind w:firstLine="709"/>
        <w:jc w:val="both"/>
        <w:rPr>
          <w:sz w:val="28"/>
          <w:szCs w:val="28"/>
          <w:lang w:val="uk-UA"/>
        </w:rPr>
      </w:pPr>
    </w:p>
    <w:p w:rsidR="00D374D2" w:rsidRPr="00F82B8C" w:rsidRDefault="00D374D2" w:rsidP="00765B87">
      <w:pPr>
        <w:spacing w:line="360" w:lineRule="auto"/>
        <w:ind w:firstLine="709"/>
        <w:jc w:val="center"/>
        <w:rPr>
          <w:i/>
          <w:iCs/>
          <w:sz w:val="28"/>
          <w:szCs w:val="28"/>
        </w:rPr>
      </w:pPr>
      <w:r w:rsidRPr="00F82B8C">
        <w:rPr>
          <w:i/>
          <w:iCs/>
          <w:sz w:val="28"/>
          <w:szCs w:val="28"/>
        </w:rPr>
        <w:t>Δ</w:t>
      </w:r>
      <w:r w:rsidRPr="00F82B8C">
        <w:rPr>
          <w:i/>
          <w:iCs/>
          <w:sz w:val="28"/>
          <w:szCs w:val="28"/>
          <w:lang w:val="en-US"/>
        </w:rPr>
        <w:t>N</w:t>
      </w:r>
      <w:r w:rsidRPr="00F82B8C">
        <w:rPr>
          <w:i/>
          <w:iCs/>
          <w:sz w:val="28"/>
          <w:szCs w:val="28"/>
        </w:rPr>
        <w:t>% = (</w:t>
      </w:r>
      <w:r w:rsidRPr="00F82B8C">
        <w:rPr>
          <w:i/>
          <w:iCs/>
          <w:sz w:val="28"/>
          <w:szCs w:val="28"/>
          <w:lang w:val="en-US"/>
        </w:rPr>
        <w:t>N</w:t>
      </w:r>
      <w:r w:rsidRPr="00F82B8C">
        <w:rPr>
          <w:i/>
          <w:iCs/>
          <w:sz w:val="28"/>
          <w:szCs w:val="28"/>
          <w:vertAlign w:val="subscript"/>
        </w:rPr>
        <w:t>1,0</w:t>
      </w:r>
      <w:r w:rsidRPr="00F82B8C">
        <w:rPr>
          <w:i/>
          <w:iCs/>
          <w:sz w:val="28"/>
          <w:szCs w:val="28"/>
        </w:rPr>
        <w:t xml:space="preserve"> / </w:t>
      </w:r>
      <w:r w:rsidRPr="00F82B8C">
        <w:rPr>
          <w:i/>
          <w:iCs/>
          <w:sz w:val="28"/>
          <w:szCs w:val="28"/>
          <w:lang w:val="en-US"/>
        </w:rPr>
        <w:t>N</w:t>
      </w:r>
      <w:r w:rsidRPr="00F82B8C">
        <w:rPr>
          <w:i/>
          <w:iCs/>
          <w:sz w:val="28"/>
          <w:szCs w:val="28"/>
          <w:vertAlign w:val="subscript"/>
        </w:rPr>
        <w:t>0</w:t>
      </w:r>
      <w:r>
        <w:rPr>
          <w:i/>
          <w:iCs/>
          <w:sz w:val="28"/>
          <w:szCs w:val="28"/>
          <w:vertAlign w:val="subscript"/>
        </w:rPr>
        <w:t xml:space="preserve"> </w:t>
      </w:r>
      <w:r w:rsidRPr="00F82B8C">
        <w:rPr>
          <w:i/>
          <w:iCs/>
          <w:sz w:val="28"/>
          <w:szCs w:val="28"/>
        </w:rPr>
        <w:t>- 1) * 100</w:t>
      </w:r>
    </w:p>
    <w:p w:rsidR="00D374D2" w:rsidRDefault="00D374D2" w:rsidP="00D374D2">
      <w:pPr>
        <w:spacing w:line="360" w:lineRule="auto"/>
        <w:ind w:firstLine="709"/>
        <w:jc w:val="both"/>
        <w:rPr>
          <w:sz w:val="28"/>
          <w:szCs w:val="28"/>
        </w:rPr>
      </w:pPr>
    </w:p>
    <w:p w:rsidR="00D374D2" w:rsidRPr="00F82B8C" w:rsidRDefault="00D374D2" w:rsidP="00D374D2">
      <w:pPr>
        <w:spacing w:line="360" w:lineRule="auto"/>
        <w:ind w:firstLine="709"/>
        <w:jc w:val="both"/>
        <w:rPr>
          <w:sz w:val="28"/>
          <w:szCs w:val="28"/>
        </w:rPr>
      </w:pPr>
      <w:r w:rsidRPr="00F82B8C">
        <w:rPr>
          <w:sz w:val="28"/>
          <w:szCs w:val="28"/>
        </w:rPr>
        <w:t>где</w:t>
      </w:r>
      <w:r>
        <w:rPr>
          <w:sz w:val="28"/>
          <w:szCs w:val="28"/>
        </w:rPr>
        <w:t xml:space="preserve"> </w:t>
      </w:r>
      <w:r w:rsidRPr="00F82B8C">
        <w:rPr>
          <w:i/>
          <w:iCs/>
          <w:sz w:val="28"/>
          <w:szCs w:val="28"/>
        </w:rPr>
        <w:t xml:space="preserve">- </w:t>
      </w:r>
      <w:r w:rsidRPr="00F82B8C">
        <w:rPr>
          <w:i/>
          <w:iCs/>
          <w:sz w:val="28"/>
          <w:szCs w:val="28"/>
          <w:lang w:val="en-US"/>
        </w:rPr>
        <w:t>N</w:t>
      </w:r>
      <w:r w:rsidRPr="00F82B8C">
        <w:rPr>
          <w:i/>
          <w:iCs/>
          <w:sz w:val="28"/>
          <w:szCs w:val="28"/>
          <w:vertAlign w:val="subscript"/>
        </w:rPr>
        <w:t>1,0</w:t>
      </w:r>
      <w:r w:rsidRPr="00F82B8C">
        <w:rPr>
          <w:sz w:val="28"/>
          <w:szCs w:val="28"/>
        </w:rPr>
        <w:t xml:space="preserve"> - плановый объем выпуска продукции в стоимостном выражении,</w:t>
      </w:r>
    </w:p>
    <w:p w:rsidR="00D374D2" w:rsidRDefault="00D374D2" w:rsidP="00D374D2">
      <w:pPr>
        <w:spacing w:line="360" w:lineRule="auto"/>
        <w:ind w:firstLine="709"/>
        <w:jc w:val="both"/>
        <w:rPr>
          <w:sz w:val="28"/>
          <w:szCs w:val="28"/>
          <w:lang w:val="uk-UA"/>
        </w:rPr>
      </w:pPr>
      <w:r w:rsidRPr="00F82B8C">
        <w:rPr>
          <w:i/>
          <w:iCs/>
          <w:sz w:val="28"/>
          <w:szCs w:val="28"/>
          <w:lang w:val="en-US"/>
        </w:rPr>
        <w:t>N</w:t>
      </w:r>
      <w:r w:rsidRPr="00F82B8C">
        <w:rPr>
          <w:i/>
          <w:iCs/>
          <w:sz w:val="28"/>
          <w:szCs w:val="28"/>
          <w:vertAlign w:val="subscript"/>
        </w:rPr>
        <w:t>0</w:t>
      </w:r>
      <w:r>
        <w:rPr>
          <w:sz w:val="28"/>
          <w:szCs w:val="28"/>
        </w:rPr>
        <w:t xml:space="preserve"> </w:t>
      </w:r>
      <w:r w:rsidRPr="00F82B8C">
        <w:rPr>
          <w:sz w:val="28"/>
          <w:szCs w:val="28"/>
        </w:rPr>
        <w:t>- фактический объем выпуска продукции в плановых ценах.</w:t>
      </w:r>
    </w:p>
    <w:p w:rsidR="00D374D2" w:rsidRPr="00F82B8C" w:rsidRDefault="00D374D2" w:rsidP="00D374D2">
      <w:pPr>
        <w:spacing w:line="360" w:lineRule="auto"/>
        <w:ind w:firstLine="709"/>
        <w:jc w:val="both"/>
        <w:rPr>
          <w:sz w:val="28"/>
          <w:szCs w:val="28"/>
        </w:rPr>
      </w:pPr>
      <w:r w:rsidRPr="00F82B8C">
        <w:rPr>
          <w:sz w:val="28"/>
          <w:szCs w:val="28"/>
        </w:rPr>
        <w:t xml:space="preserve">Исчислим прирост объема выпуска продукции по сравнению с планом. </w:t>
      </w:r>
    </w:p>
    <w:p w:rsidR="00D374D2" w:rsidRPr="00F82B8C" w:rsidRDefault="00D374D2" w:rsidP="00D374D2">
      <w:pPr>
        <w:spacing w:line="360" w:lineRule="auto"/>
        <w:ind w:firstLine="709"/>
        <w:jc w:val="both"/>
        <w:rPr>
          <w:sz w:val="28"/>
          <w:szCs w:val="28"/>
        </w:rPr>
      </w:pPr>
      <w:r w:rsidRPr="00F82B8C">
        <w:rPr>
          <w:sz w:val="28"/>
          <w:szCs w:val="28"/>
        </w:rPr>
        <w:t>Абсолютный прирост</w:t>
      </w:r>
      <w:r>
        <w:rPr>
          <w:sz w:val="28"/>
          <w:szCs w:val="28"/>
        </w:rPr>
        <w:t xml:space="preserve"> </w:t>
      </w:r>
      <w:r w:rsidRPr="00F82B8C">
        <w:rPr>
          <w:sz w:val="28"/>
          <w:szCs w:val="28"/>
        </w:rPr>
        <w:t>объема выпущенной продукции по сравнению с планом составил 110,5 тыс. руб. Изменения в структуре выпущенной продукции выпуск батона «Здоровье» увеличился на 10,2%, батона «Нарезного» сократился на 10,4%., хлеба «Столичного» увеличился на 0,3%.</w:t>
      </w:r>
    </w:p>
    <w:p w:rsidR="00D374D2" w:rsidRPr="00F82B8C" w:rsidRDefault="00D374D2" w:rsidP="00D374D2">
      <w:pPr>
        <w:spacing w:line="360" w:lineRule="auto"/>
        <w:ind w:firstLine="709"/>
        <w:jc w:val="both"/>
        <w:rPr>
          <w:sz w:val="28"/>
          <w:szCs w:val="28"/>
        </w:rPr>
      </w:pPr>
      <w:r w:rsidRPr="00F82B8C">
        <w:rPr>
          <w:sz w:val="28"/>
          <w:szCs w:val="28"/>
        </w:rPr>
        <w:t>Относительный прирост составил (1420,5 / 1310 – 1) * 100 = 8,44%.</w:t>
      </w:r>
    </w:p>
    <w:p w:rsidR="00D374D2" w:rsidRPr="00F82B8C" w:rsidRDefault="00D374D2" w:rsidP="00A52FF2">
      <w:pPr>
        <w:spacing w:line="360" w:lineRule="auto"/>
        <w:ind w:firstLine="709"/>
        <w:jc w:val="right"/>
        <w:rPr>
          <w:sz w:val="28"/>
          <w:szCs w:val="28"/>
        </w:rPr>
      </w:pPr>
      <w:r w:rsidRPr="00F82B8C">
        <w:rPr>
          <w:sz w:val="28"/>
          <w:szCs w:val="28"/>
        </w:rPr>
        <w:t xml:space="preserve">Таблица </w:t>
      </w:r>
      <w:r w:rsidR="00D20B43">
        <w:rPr>
          <w:sz w:val="28"/>
          <w:szCs w:val="28"/>
        </w:rPr>
        <w:t>3</w:t>
      </w:r>
      <w:r>
        <w:rPr>
          <w:sz w:val="28"/>
          <w:szCs w:val="28"/>
        </w:rPr>
        <w:t>.</w:t>
      </w:r>
      <w:r>
        <w:rPr>
          <w:sz w:val="28"/>
          <w:szCs w:val="28"/>
          <w:lang w:val="uk-UA"/>
        </w:rPr>
        <w:t xml:space="preserve"> </w:t>
      </w:r>
      <w:r w:rsidRPr="00F82B8C">
        <w:rPr>
          <w:sz w:val="28"/>
          <w:szCs w:val="28"/>
        </w:rPr>
        <w:t xml:space="preserve">Выпуск продукции </w:t>
      </w:r>
      <w:r w:rsidR="00765B87">
        <w:rPr>
          <w:sz w:val="28"/>
          <w:szCs w:val="28"/>
        </w:rPr>
        <w:t xml:space="preserve">ОАО «СМАК» </w:t>
      </w:r>
      <w:r w:rsidRPr="00F82B8C">
        <w:rPr>
          <w:sz w:val="28"/>
          <w:szCs w:val="28"/>
        </w:rPr>
        <w:t>в 200</w:t>
      </w:r>
      <w:r>
        <w:rPr>
          <w:sz w:val="28"/>
          <w:szCs w:val="28"/>
        </w:rPr>
        <w:t>9</w:t>
      </w:r>
      <w:r w:rsidRPr="00F82B8C">
        <w:rPr>
          <w:sz w:val="28"/>
          <w:szCs w:val="28"/>
        </w:rPr>
        <w:t xml:space="preserve"> году.</w:t>
      </w:r>
    </w:p>
    <w:tbl>
      <w:tblPr>
        <w:tblW w:w="9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2"/>
        <w:gridCol w:w="686"/>
        <w:gridCol w:w="881"/>
        <w:gridCol w:w="719"/>
        <w:gridCol w:w="938"/>
        <w:gridCol w:w="876"/>
        <w:gridCol w:w="628"/>
        <w:gridCol w:w="938"/>
        <w:gridCol w:w="883"/>
        <w:gridCol w:w="701"/>
      </w:tblGrid>
      <w:tr w:rsidR="00D374D2" w:rsidRPr="0005417F" w:rsidTr="00A74B7D">
        <w:trPr>
          <w:trHeight w:val="20"/>
          <w:jc w:val="center"/>
        </w:trPr>
        <w:tc>
          <w:tcPr>
            <w:tcW w:w="2430" w:type="dxa"/>
            <w:vMerge w:val="restart"/>
            <w:vAlign w:val="center"/>
          </w:tcPr>
          <w:p w:rsidR="00D374D2" w:rsidRPr="00D374D2" w:rsidRDefault="00D374D2" w:rsidP="00D374D2">
            <w:pPr>
              <w:jc w:val="center"/>
            </w:pPr>
            <w:r w:rsidRPr="00D374D2">
              <w:t>Наименование продукции</w:t>
            </w:r>
          </w:p>
        </w:tc>
        <w:tc>
          <w:tcPr>
            <w:tcW w:w="2470" w:type="dxa"/>
            <w:gridSpan w:val="3"/>
            <w:vAlign w:val="center"/>
          </w:tcPr>
          <w:p w:rsidR="00D374D2" w:rsidRPr="00D374D2" w:rsidRDefault="00D374D2" w:rsidP="00D374D2">
            <w:pPr>
              <w:jc w:val="center"/>
            </w:pPr>
            <w:r w:rsidRPr="00D374D2">
              <w:t>По плану</w:t>
            </w:r>
          </w:p>
        </w:tc>
        <w:tc>
          <w:tcPr>
            <w:tcW w:w="2301" w:type="dxa"/>
            <w:gridSpan w:val="3"/>
            <w:vAlign w:val="center"/>
          </w:tcPr>
          <w:p w:rsidR="00D374D2" w:rsidRPr="00D374D2" w:rsidRDefault="00D374D2" w:rsidP="00D374D2">
            <w:pPr>
              <w:jc w:val="center"/>
            </w:pPr>
            <w:r w:rsidRPr="00D374D2">
              <w:t>По факту</w:t>
            </w:r>
          </w:p>
        </w:tc>
        <w:tc>
          <w:tcPr>
            <w:tcW w:w="2317" w:type="dxa"/>
            <w:gridSpan w:val="3"/>
            <w:vAlign w:val="center"/>
          </w:tcPr>
          <w:p w:rsidR="00D374D2" w:rsidRPr="00D374D2" w:rsidRDefault="00D374D2" w:rsidP="00D374D2">
            <w:pPr>
              <w:jc w:val="center"/>
            </w:pPr>
            <w:r w:rsidRPr="00D374D2">
              <w:t>Темп роста</w:t>
            </w:r>
          </w:p>
        </w:tc>
      </w:tr>
      <w:tr w:rsidR="00D374D2" w:rsidRPr="0005417F" w:rsidTr="00A74B7D">
        <w:trPr>
          <w:trHeight w:val="20"/>
          <w:jc w:val="center"/>
        </w:trPr>
        <w:tc>
          <w:tcPr>
            <w:tcW w:w="2430" w:type="dxa"/>
            <w:vMerge/>
            <w:vAlign w:val="center"/>
          </w:tcPr>
          <w:p w:rsidR="00D374D2" w:rsidRPr="00D374D2" w:rsidRDefault="00D374D2" w:rsidP="00D374D2">
            <w:pPr>
              <w:jc w:val="center"/>
            </w:pPr>
          </w:p>
        </w:tc>
        <w:tc>
          <w:tcPr>
            <w:tcW w:w="709" w:type="dxa"/>
            <w:vAlign w:val="center"/>
          </w:tcPr>
          <w:p w:rsidR="00D374D2" w:rsidRPr="00D374D2" w:rsidRDefault="00D374D2" w:rsidP="00D374D2">
            <w:pPr>
              <w:jc w:val="center"/>
            </w:pPr>
            <w:r w:rsidRPr="00D374D2">
              <w:t>тыс. ед.</w:t>
            </w:r>
          </w:p>
        </w:tc>
        <w:tc>
          <w:tcPr>
            <w:tcW w:w="992" w:type="dxa"/>
            <w:vAlign w:val="center"/>
          </w:tcPr>
          <w:p w:rsidR="00D374D2" w:rsidRPr="00D374D2" w:rsidRDefault="00D374D2" w:rsidP="00D374D2">
            <w:pPr>
              <w:jc w:val="center"/>
            </w:pPr>
            <w:r w:rsidRPr="00D374D2">
              <w:t>тыс. руб.</w:t>
            </w:r>
          </w:p>
        </w:tc>
        <w:tc>
          <w:tcPr>
            <w:tcW w:w="769" w:type="dxa"/>
            <w:vAlign w:val="center"/>
          </w:tcPr>
          <w:p w:rsidR="00D374D2" w:rsidRPr="00D374D2" w:rsidRDefault="00D374D2" w:rsidP="00D374D2">
            <w:pPr>
              <w:tabs>
                <w:tab w:val="left" w:pos="1309"/>
              </w:tabs>
              <w:jc w:val="center"/>
            </w:pPr>
            <w:r w:rsidRPr="00D374D2">
              <w:t>%</w:t>
            </w:r>
          </w:p>
        </w:tc>
        <w:tc>
          <w:tcPr>
            <w:tcW w:w="780" w:type="dxa"/>
            <w:vAlign w:val="center"/>
          </w:tcPr>
          <w:p w:rsidR="00D374D2" w:rsidRPr="00D374D2" w:rsidRDefault="00D374D2" w:rsidP="00D374D2">
            <w:pPr>
              <w:jc w:val="center"/>
            </w:pPr>
            <w:r w:rsidRPr="00D374D2">
              <w:t>тыс.ед.</w:t>
            </w:r>
          </w:p>
        </w:tc>
        <w:tc>
          <w:tcPr>
            <w:tcW w:w="861" w:type="dxa"/>
            <w:vAlign w:val="center"/>
          </w:tcPr>
          <w:p w:rsidR="00D374D2" w:rsidRPr="00D374D2" w:rsidRDefault="00D374D2" w:rsidP="00D374D2">
            <w:pPr>
              <w:jc w:val="center"/>
            </w:pPr>
            <w:r w:rsidRPr="00D374D2">
              <w:t>тыс. руб.</w:t>
            </w:r>
          </w:p>
        </w:tc>
        <w:tc>
          <w:tcPr>
            <w:tcW w:w="660" w:type="dxa"/>
            <w:vAlign w:val="center"/>
          </w:tcPr>
          <w:p w:rsidR="00D374D2" w:rsidRPr="00D374D2" w:rsidRDefault="00D374D2" w:rsidP="00D374D2">
            <w:pPr>
              <w:jc w:val="center"/>
            </w:pPr>
            <w:r w:rsidRPr="00D374D2">
              <w:t>%</w:t>
            </w:r>
          </w:p>
        </w:tc>
        <w:tc>
          <w:tcPr>
            <w:tcW w:w="616" w:type="dxa"/>
            <w:vAlign w:val="center"/>
          </w:tcPr>
          <w:p w:rsidR="00D374D2" w:rsidRPr="00D374D2" w:rsidRDefault="00D374D2" w:rsidP="00D374D2">
            <w:pPr>
              <w:jc w:val="center"/>
            </w:pPr>
            <w:r w:rsidRPr="00D374D2">
              <w:t>тыс.ед.</w:t>
            </w:r>
          </w:p>
        </w:tc>
        <w:tc>
          <w:tcPr>
            <w:tcW w:w="960" w:type="dxa"/>
            <w:vAlign w:val="center"/>
          </w:tcPr>
          <w:p w:rsidR="00D374D2" w:rsidRPr="00D374D2" w:rsidRDefault="00D374D2" w:rsidP="00D374D2">
            <w:pPr>
              <w:jc w:val="center"/>
            </w:pPr>
            <w:r w:rsidRPr="00D374D2">
              <w:t>тыс. руб.</w:t>
            </w:r>
          </w:p>
        </w:tc>
        <w:tc>
          <w:tcPr>
            <w:tcW w:w="741" w:type="dxa"/>
            <w:vAlign w:val="center"/>
          </w:tcPr>
          <w:p w:rsidR="00D374D2" w:rsidRPr="00D374D2" w:rsidRDefault="00D374D2" w:rsidP="00D374D2">
            <w:pPr>
              <w:jc w:val="center"/>
            </w:pPr>
            <w:r w:rsidRPr="00D374D2">
              <w:t>%</w:t>
            </w:r>
          </w:p>
        </w:tc>
      </w:tr>
      <w:tr w:rsidR="00D374D2" w:rsidRPr="0005417F" w:rsidTr="00A74B7D">
        <w:trPr>
          <w:trHeight w:val="20"/>
          <w:jc w:val="center"/>
        </w:trPr>
        <w:tc>
          <w:tcPr>
            <w:tcW w:w="2430" w:type="dxa"/>
            <w:vAlign w:val="center"/>
          </w:tcPr>
          <w:p w:rsidR="00D374D2" w:rsidRPr="00D374D2" w:rsidRDefault="00D374D2" w:rsidP="00D374D2">
            <w:r w:rsidRPr="00D374D2">
              <w:t>Батон «Здоровье»</w:t>
            </w:r>
          </w:p>
        </w:tc>
        <w:tc>
          <w:tcPr>
            <w:tcW w:w="709" w:type="dxa"/>
            <w:vAlign w:val="center"/>
          </w:tcPr>
          <w:p w:rsidR="00D374D2" w:rsidRPr="00D374D2" w:rsidRDefault="00D374D2" w:rsidP="00D374D2">
            <w:pPr>
              <w:jc w:val="center"/>
            </w:pPr>
            <w:r w:rsidRPr="00D374D2">
              <w:t>550</w:t>
            </w:r>
          </w:p>
        </w:tc>
        <w:tc>
          <w:tcPr>
            <w:tcW w:w="992" w:type="dxa"/>
            <w:vAlign w:val="center"/>
          </w:tcPr>
          <w:p w:rsidR="00D374D2" w:rsidRPr="00D374D2" w:rsidRDefault="00D374D2" w:rsidP="00D374D2">
            <w:pPr>
              <w:jc w:val="center"/>
            </w:pPr>
            <w:r w:rsidRPr="00D374D2">
              <w:t>810</w:t>
            </w:r>
          </w:p>
        </w:tc>
        <w:tc>
          <w:tcPr>
            <w:tcW w:w="769" w:type="dxa"/>
            <w:vAlign w:val="center"/>
          </w:tcPr>
          <w:p w:rsidR="00D374D2" w:rsidRPr="00D374D2" w:rsidRDefault="00D374D2" w:rsidP="00D374D2">
            <w:pPr>
              <w:jc w:val="center"/>
            </w:pPr>
            <w:r w:rsidRPr="00D374D2">
              <w:t>61,8</w:t>
            </w:r>
          </w:p>
        </w:tc>
        <w:tc>
          <w:tcPr>
            <w:tcW w:w="780" w:type="dxa"/>
            <w:vAlign w:val="center"/>
          </w:tcPr>
          <w:p w:rsidR="00D374D2" w:rsidRPr="00D374D2" w:rsidRDefault="00D374D2" w:rsidP="00D374D2">
            <w:pPr>
              <w:jc w:val="center"/>
            </w:pPr>
            <w:r w:rsidRPr="00D374D2">
              <w:t>639</w:t>
            </w:r>
          </w:p>
        </w:tc>
        <w:tc>
          <w:tcPr>
            <w:tcW w:w="861" w:type="dxa"/>
            <w:vAlign w:val="center"/>
          </w:tcPr>
          <w:p w:rsidR="00D374D2" w:rsidRPr="00D374D2" w:rsidRDefault="00D374D2" w:rsidP="00D374D2">
            <w:pPr>
              <w:jc w:val="center"/>
            </w:pPr>
            <w:r w:rsidRPr="00D374D2">
              <w:t>1022,4</w:t>
            </w:r>
          </w:p>
        </w:tc>
        <w:tc>
          <w:tcPr>
            <w:tcW w:w="660" w:type="dxa"/>
            <w:vAlign w:val="center"/>
          </w:tcPr>
          <w:p w:rsidR="00D374D2" w:rsidRPr="00D374D2" w:rsidRDefault="00D374D2" w:rsidP="00D374D2">
            <w:pPr>
              <w:jc w:val="center"/>
            </w:pPr>
            <w:r w:rsidRPr="00D374D2">
              <w:t>72</w:t>
            </w:r>
          </w:p>
        </w:tc>
        <w:tc>
          <w:tcPr>
            <w:tcW w:w="616" w:type="dxa"/>
            <w:vAlign w:val="center"/>
          </w:tcPr>
          <w:p w:rsidR="00D374D2" w:rsidRPr="00D374D2" w:rsidRDefault="00D374D2" w:rsidP="00D374D2">
            <w:pPr>
              <w:jc w:val="center"/>
            </w:pPr>
            <w:r w:rsidRPr="00D374D2">
              <w:t>89</w:t>
            </w:r>
          </w:p>
        </w:tc>
        <w:tc>
          <w:tcPr>
            <w:tcW w:w="960" w:type="dxa"/>
            <w:vAlign w:val="center"/>
          </w:tcPr>
          <w:p w:rsidR="00D374D2" w:rsidRPr="00D374D2" w:rsidRDefault="00D374D2" w:rsidP="00D374D2">
            <w:pPr>
              <w:jc w:val="center"/>
            </w:pPr>
            <w:r w:rsidRPr="00D374D2">
              <w:t>212,4</w:t>
            </w:r>
          </w:p>
        </w:tc>
        <w:tc>
          <w:tcPr>
            <w:tcW w:w="741" w:type="dxa"/>
            <w:vAlign w:val="center"/>
          </w:tcPr>
          <w:p w:rsidR="00D374D2" w:rsidRPr="00D374D2" w:rsidRDefault="00D374D2" w:rsidP="00D374D2">
            <w:pPr>
              <w:jc w:val="center"/>
            </w:pPr>
            <w:r w:rsidRPr="00D374D2">
              <w:t>10,2</w:t>
            </w:r>
          </w:p>
        </w:tc>
      </w:tr>
      <w:tr w:rsidR="00D374D2" w:rsidRPr="0005417F" w:rsidTr="00A74B7D">
        <w:trPr>
          <w:trHeight w:val="20"/>
          <w:jc w:val="center"/>
        </w:trPr>
        <w:tc>
          <w:tcPr>
            <w:tcW w:w="2430" w:type="dxa"/>
            <w:vAlign w:val="center"/>
          </w:tcPr>
          <w:p w:rsidR="00D374D2" w:rsidRPr="00D374D2" w:rsidRDefault="00D374D2" w:rsidP="00D374D2">
            <w:r w:rsidRPr="00D374D2">
              <w:t>Батон «Нарезной»</w:t>
            </w:r>
          </w:p>
        </w:tc>
        <w:tc>
          <w:tcPr>
            <w:tcW w:w="709" w:type="dxa"/>
            <w:vAlign w:val="center"/>
          </w:tcPr>
          <w:p w:rsidR="00D374D2" w:rsidRPr="00D374D2" w:rsidRDefault="00D374D2" w:rsidP="00D374D2">
            <w:pPr>
              <w:jc w:val="center"/>
            </w:pPr>
            <w:r w:rsidRPr="00D374D2">
              <w:t>160</w:t>
            </w:r>
          </w:p>
        </w:tc>
        <w:tc>
          <w:tcPr>
            <w:tcW w:w="992" w:type="dxa"/>
            <w:vAlign w:val="center"/>
          </w:tcPr>
          <w:p w:rsidR="00D374D2" w:rsidRPr="00D374D2" w:rsidRDefault="00D374D2" w:rsidP="00D374D2">
            <w:pPr>
              <w:jc w:val="center"/>
            </w:pPr>
            <w:r w:rsidRPr="00D374D2">
              <w:t>425</w:t>
            </w:r>
          </w:p>
        </w:tc>
        <w:tc>
          <w:tcPr>
            <w:tcW w:w="769" w:type="dxa"/>
            <w:vAlign w:val="center"/>
          </w:tcPr>
          <w:p w:rsidR="00D374D2" w:rsidRPr="00D374D2" w:rsidRDefault="00D374D2" w:rsidP="00D374D2">
            <w:pPr>
              <w:jc w:val="center"/>
            </w:pPr>
            <w:r w:rsidRPr="00D374D2">
              <w:t>32,4</w:t>
            </w:r>
          </w:p>
        </w:tc>
        <w:tc>
          <w:tcPr>
            <w:tcW w:w="780" w:type="dxa"/>
            <w:vAlign w:val="center"/>
          </w:tcPr>
          <w:p w:rsidR="00D374D2" w:rsidRPr="00D374D2" w:rsidRDefault="00D374D2" w:rsidP="00D374D2">
            <w:pPr>
              <w:jc w:val="center"/>
            </w:pPr>
            <w:r w:rsidRPr="00D374D2">
              <w:t>125</w:t>
            </w:r>
          </w:p>
        </w:tc>
        <w:tc>
          <w:tcPr>
            <w:tcW w:w="861" w:type="dxa"/>
            <w:vAlign w:val="center"/>
          </w:tcPr>
          <w:p w:rsidR="00D374D2" w:rsidRPr="00D374D2" w:rsidRDefault="00D374D2" w:rsidP="00D374D2">
            <w:pPr>
              <w:jc w:val="center"/>
            </w:pPr>
            <w:r w:rsidRPr="00D374D2">
              <w:t>312,5</w:t>
            </w:r>
          </w:p>
        </w:tc>
        <w:tc>
          <w:tcPr>
            <w:tcW w:w="660" w:type="dxa"/>
            <w:vAlign w:val="center"/>
          </w:tcPr>
          <w:p w:rsidR="00D374D2" w:rsidRPr="00D374D2" w:rsidRDefault="00D374D2" w:rsidP="00D374D2">
            <w:pPr>
              <w:jc w:val="center"/>
            </w:pPr>
            <w:r w:rsidRPr="00D374D2">
              <w:t>22</w:t>
            </w:r>
          </w:p>
        </w:tc>
        <w:tc>
          <w:tcPr>
            <w:tcW w:w="616" w:type="dxa"/>
            <w:vAlign w:val="center"/>
          </w:tcPr>
          <w:p w:rsidR="00D374D2" w:rsidRPr="00D374D2" w:rsidRDefault="00D374D2" w:rsidP="00D374D2">
            <w:pPr>
              <w:jc w:val="center"/>
            </w:pPr>
            <w:r w:rsidRPr="00D374D2">
              <w:t>-35</w:t>
            </w:r>
          </w:p>
        </w:tc>
        <w:tc>
          <w:tcPr>
            <w:tcW w:w="960" w:type="dxa"/>
            <w:vAlign w:val="center"/>
          </w:tcPr>
          <w:p w:rsidR="00D374D2" w:rsidRPr="00D374D2" w:rsidRDefault="00D374D2" w:rsidP="00D374D2">
            <w:pPr>
              <w:jc w:val="center"/>
            </w:pPr>
            <w:r w:rsidRPr="00D374D2">
              <w:t>-112,5</w:t>
            </w:r>
          </w:p>
        </w:tc>
        <w:tc>
          <w:tcPr>
            <w:tcW w:w="741" w:type="dxa"/>
            <w:vAlign w:val="center"/>
          </w:tcPr>
          <w:p w:rsidR="00D374D2" w:rsidRPr="00D374D2" w:rsidRDefault="00D374D2" w:rsidP="00D374D2">
            <w:pPr>
              <w:jc w:val="center"/>
            </w:pPr>
            <w:r w:rsidRPr="00D374D2">
              <w:t>-10,4</w:t>
            </w:r>
          </w:p>
        </w:tc>
      </w:tr>
      <w:tr w:rsidR="00D374D2" w:rsidRPr="0005417F" w:rsidTr="00A74B7D">
        <w:trPr>
          <w:trHeight w:val="20"/>
          <w:jc w:val="center"/>
        </w:trPr>
        <w:tc>
          <w:tcPr>
            <w:tcW w:w="2430" w:type="dxa"/>
            <w:vAlign w:val="center"/>
          </w:tcPr>
          <w:p w:rsidR="00D374D2" w:rsidRPr="00D374D2" w:rsidRDefault="00D374D2" w:rsidP="00D374D2">
            <w:r w:rsidRPr="00D374D2">
              <w:t>Хлеб «Столичный»</w:t>
            </w:r>
          </w:p>
        </w:tc>
        <w:tc>
          <w:tcPr>
            <w:tcW w:w="709" w:type="dxa"/>
            <w:vAlign w:val="center"/>
          </w:tcPr>
          <w:p w:rsidR="00D374D2" w:rsidRPr="00D374D2" w:rsidRDefault="00D374D2" w:rsidP="00D374D2">
            <w:pPr>
              <w:jc w:val="center"/>
            </w:pPr>
            <w:r w:rsidRPr="00D374D2">
              <w:t>25</w:t>
            </w:r>
          </w:p>
        </w:tc>
        <w:tc>
          <w:tcPr>
            <w:tcW w:w="992" w:type="dxa"/>
            <w:vAlign w:val="center"/>
          </w:tcPr>
          <w:p w:rsidR="00D374D2" w:rsidRPr="00D374D2" w:rsidRDefault="00D374D2" w:rsidP="00D374D2">
            <w:pPr>
              <w:jc w:val="center"/>
            </w:pPr>
            <w:r w:rsidRPr="00D374D2">
              <w:t>75</w:t>
            </w:r>
          </w:p>
        </w:tc>
        <w:tc>
          <w:tcPr>
            <w:tcW w:w="769" w:type="dxa"/>
            <w:vAlign w:val="center"/>
          </w:tcPr>
          <w:p w:rsidR="00D374D2" w:rsidRPr="00D374D2" w:rsidRDefault="00D374D2" w:rsidP="00D374D2">
            <w:pPr>
              <w:jc w:val="center"/>
            </w:pPr>
            <w:r w:rsidRPr="00D374D2">
              <w:t>5,7</w:t>
            </w:r>
          </w:p>
        </w:tc>
        <w:tc>
          <w:tcPr>
            <w:tcW w:w="780" w:type="dxa"/>
            <w:vAlign w:val="center"/>
          </w:tcPr>
          <w:p w:rsidR="00D374D2" w:rsidRPr="00D374D2" w:rsidRDefault="00D374D2" w:rsidP="00D374D2">
            <w:pPr>
              <w:jc w:val="center"/>
            </w:pPr>
            <w:r w:rsidRPr="00D374D2">
              <w:t>28,5</w:t>
            </w:r>
          </w:p>
        </w:tc>
        <w:tc>
          <w:tcPr>
            <w:tcW w:w="861" w:type="dxa"/>
            <w:vAlign w:val="center"/>
          </w:tcPr>
          <w:p w:rsidR="00D374D2" w:rsidRPr="00D374D2" w:rsidRDefault="00D374D2" w:rsidP="00D374D2">
            <w:pPr>
              <w:jc w:val="center"/>
            </w:pPr>
            <w:r w:rsidRPr="00D374D2">
              <w:t>85,6</w:t>
            </w:r>
          </w:p>
        </w:tc>
        <w:tc>
          <w:tcPr>
            <w:tcW w:w="660" w:type="dxa"/>
            <w:vAlign w:val="center"/>
          </w:tcPr>
          <w:p w:rsidR="00D374D2" w:rsidRPr="00D374D2" w:rsidRDefault="00D374D2" w:rsidP="00D374D2">
            <w:pPr>
              <w:jc w:val="center"/>
            </w:pPr>
            <w:r w:rsidRPr="00D374D2">
              <w:t>6</w:t>
            </w:r>
          </w:p>
        </w:tc>
        <w:tc>
          <w:tcPr>
            <w:tcW w:w="616" w:type="dxa"/>
            <w:vAlign w:val="center"/>
          </w:tcPr>
          <w:p w:rsidR="00D374D2" w:rsidRPr="00D374D2" w:rsidRDefault="00D374D2" w:rsidP="00D374D2">
            <w:pPr>
              <w:jc w:val="center"/>
            </w:pPr>
            <w:r w:rsidRPr="00D374D2">
              <w:t>3,5</w:t>
            </w:r>
          </w:p>
        </w:tc>
        <w:tc>
          <w:tcPr>
            <w:tcW w:w="960" w:type="dxa"/>
            <w:vAlign w:val="center"/>
          </w:tcPr>
          <w:p w:rsidR="00D374D2" w:rsidRPr="00D374D2" w:rsidRDefault="00D374D2" w:rsidP="00D374D2">
            <w:pPr>
              <w:jc w:val="center"/>
            </w:pPr>
            <w:r w:rsidRPr="00D374D2">
              <w:t>10,6</w:t>
            </w:r>
          </w:p>
        </w:tc>
        <w:tc>
          <w:tcPr>
            <w:tcW w:w="741" w:type="dxa"/>
            <w:vAlign w:val="center"/>
          </w:tcPr>
          <w:p w:rsidR="00D374D2" w:rsidRPr="00D374D2" w:rsidRDefault="00D374D2" w:rsidP="00D374D2">
            <w:pPr>
              <w:jc w:val="center"/>
            </w:pPr>
            <w:r w:rsidRPr="00D374D2">
              <w:t>0,3</w:t>
            </w:r>
          </w:p>
        </w:tc>
      </w:tr>
      <w:tr w:rsidR="00D374D2" w:rsidRPr="0005417F" w:rsidTr="00A74B7D">
        <w:trPr>
          <w:trHeight w:val="20"/>
          <w:jc w:val="center"/>
        </w:trPr>
        <w:tc>
          <w:tcPr>
            <w:tcW w:w="2430" w:type="dxa"/>
            <w:vAlign w:val="center"/>
          </w:tcPr>
          <w:p w:rsidR="00D374D2" w:rsidRPr="00D374D2" w:rsidRDefault="00D374D2" w:rsidP="00D374D2">
            <w:r w:rsidRPr="00D374D2">
              <w:t>ИТОГО</w:t>
            </w:r>
          </w:p>
        </w:tc>
        <w:tc>
          <w:tcPr>
            <w:tcW w:w="709" w:type="dxa"/>
            <w:vAlign w:val="center"/>
          </w:tcPr>
          <w:p w:rsidR="00D374D2" w:rsidRPr="00D374D2" w:rsidRDefault="00D374D2" w:rsidP="00D374D2">
            <w:pPr>
              <w:jc w:val="center"/>
            </w:pPr>
            <w:r w:rsidRPr="00D374D2">
              <w:t>735</w:t>
            </w:r>
          </w:p>
        </w:tc>
        <w:tc>
          <w:tcPr>
            <w:tcW w:w="992" w:type="dxa"/>
            <w:vAlign w:val="center"/>
          </w:tcPr>
          <w:p w:rsidR="00D374D2" w:rsidRPr="00D374D2" w:rsidRDefault="00D374D2" w:rsidP="00D374D2">
            <w:pPr>
              <w:jc w:val="center"/>
            </w:pPr>
            <w:r w:rsidRPr="00D374D2">
              <w:t>1310</w:t>
            </w:r>
          </w:p>
        </w:tc>
        <w:tc>
          <w:tcPr>
            <w:tcW w:w="769" w:type="dxa"/>
            <w:vAlign w:val="center"/>
          </w:tcPr>
          <w:p w:rsidR="00D374D2" w:rsidRPr="00D374D2" w:rsidRDefault="00D374D2" w:rsidP="00D374D2">
            <w:pPr>
              <w:jc w:val="center"/>
            </w:pPr>
            <w:r w:rsidRPr="00D374D2">
              <w:t>99,9</w:t>
            </w:r>
          </w:p>
        </w:tc>
        <w:tc>
          <w:tcPr>
            <w:tcW w:w="780" w:type="dxa"/>
            <w:vAlign w:val="center"/>
          </w:tcPr>
          <w:p w:rsidR="00D374D2" w:rsidRPr="00D374D2" w:rsidRDefault="00D374D2" w:rsidP="00D374D2">
            <w:pPr>
              <w:jc w:val="center"/>
            </w:pPr>
            <w:r w:rsidRPr="00D374D2">
              <w:t>792,5</w:t>
            </w:r>
          </w:p>
        </w:tc>
        <w:tc>
          <w:tcPr>
            <w:tcW w:w="861" w:type="dxa"/>
            <w:vAlign w:val="center"/>
          </w:tcPr>
          <w:p w:rsidR="00D374D2" w:rsidRPr="00D374D2" w:rsidRDefault="00D374D2" w:rsidP="00D374D2">
            <w:pPr>
              <w:jc w:val="center"/>
            </w:pPr>
            <w:r w:rsidRPr="00D374D2">
              <w:t>1420,5</w:t>
            </w:r>
          </w:p>
        </w:tc>
        <w:tc>
          <w:tcPr>
            <w:tcW w:w="660" w:type="dxa"/>
            <w:vAlign w:val="center"/>
          </w:tcPr>
          <w:p w:rsidR="00D374D2" w:rsidRPr="00D374D2" w:rsidRDefault="00D374D2" w:rsidP="00D374D2">
            <w:pPr>
              <w:jc w:val="center"/>
            </w:pPr>
            <w:r w:rsidRPr="00D374D2">
              <w:t>100</w:t>
            </w:r>
          </w:p>
        </w:tc>
        <w:tc>
          <w:tcPr>
            <w:tcW w:w="616" w:type="dxa"/>
            <w:vAlign w:val="center"/>
          </w:tcPr>
          <w:p w:rsidR="00D374D2" w:rsidRPr="00D374D2" w:rsidRDefault="00D374D2" w:rsidP="00D374D2">
            <w:pPr>
              <w:jc w:val="center"/>
            </w:pPr>
            <w:r w:rsidRPr="00D374D2">
              <w:t>57,5</w:t>
            </w:r>
          </w:p>
        </w:tc>
        <w:tc>
          <w:tcPr>
            <w:tcW w:w="960" w:type="dxa"/>
            <w:vAlign w:val="center"/>
          </w:tcPr>
          <w:p w:rsidR="00D374D2" w:rsidRPr="00D374D2" w:rsidRDefault="00D374D2" w:rsidP="00D374D2">
            <w:pPr>
              <w:jc w:val="center"/>
            </w:pPr>
            <w:r w:rsidRPr="00D374D2">
              <w:t>110,5</w:t>
            </w:r>
          </w:p>
        </w:tc>
        <w:tc>
          <w:tcPr>
            <w:tcW w:w="741" w:type="dxa"/>
            <w:vAlign w:val="center"/>
          </w:tcPr>
          <w:p w:rsidR="00D374D2" w:rsidRPr="00D374D2" w:rsidRDefault="00D374D2" w:rsidP="00D374D2">
            <w:pPr>
              <w:jc w:val="center"/>
            </w:pPr>
            <w:r w:rsidRPr="00D374D2">
              <w:t>-</w:t>
            </w:r>
          </w:p>
        </w:tc>
      </w:tr>
    </w:tbl>
    <w:p w:rsidR="00D374D2" w:rsidRPr="00F82B8C" w:rsidRDefault="00D374D2" w:rsidP="00D374D2">
      <w:pPr>
        <w:spacing w:line="360" w:lineRule="auto"/>
        <w:ind w:firstLine="709"/>
        <w:jc w:val="both"/>
        <w:rPr>
          <w:sz w:val="28"/>
          <w:szCs w:val="28"/>
        </w:rPr>
      </w:pPr>
    </w:p>
    <w:p w:rsidR="00D374D2" w:rsidRDefault="00D374D2" w:rsidP="00D374D2">
      <w:pPr>
        <w:spacing w:line="360" w:lineRule="auto"/>
        <w:ind w:firstLine="709"/>
        <w:jc w:val="both"/>
        <w:rPr>
          <w:sz w:val="28"/>
          <w:szCs w:val="28"/>
        </w:rPr>
      </w:pPr>
      <w:r w:rsidRPr="00F82B8C">
        <w:rPr>
          <w:sz w:val="28"/>
          <w:szCs w:val="28"/>
        </w:rPr>
        <w:t>Отклонение прямых затрат от планового (нормативного) значения за счет изменения структуры выпущенной продукции (</w:t>
      </w:r>
      <w:r w:rsidRPr="00F82B8C">
        <w:rPr>
          <w:i/>
          <w:iCs/>
          <w:sz w:val="28"/>
          <w:szCs w:val="28"/>
        </w:rPr>
        <w:t>Δ</w:t>
      </w:r>
      <w:r w:rsidRPr="00F82B8C">
        <w:rPr>
          <w:i/>
          <w:iCs/>
          <w:sz w:val="28"/>
          <w:szCs w:val="28"/>
          <w:lang w:val="en-US"/>
        </w:rPr>
        <w:t>S</w:t>
      </w:r>
      <w:r w:rsidRPr="00F82B8C">
        <w:rPr>
          <w:i/>
          <w:iCs/>
          <w:sz w:val="28"/>
          <w:szCs w:val="28"/>
          <w:vertAlign w:val="superscript"/>
        </w:rPr>
        <w:t>ПЗ</w:t>
      </w:r>
      <w:r w:rsidRPr="00F82B8C">
        <w:rPr>
          <w:i/>
          <w:iCs/>
          <w:sz w:val="28"/>
          <w:szCs w:val="28"/>
          <w:vertAlign w:val="subscript"/>
        </w:rPr>
        <w:t>стр</w:t>
      </w:r>
      <w:r w:rsidRPr="00F82B8C">
        <w:rPr>
          <w:sz w:val="28"/>
          <w:szCs w:val="28"/>
        </w:rPr>
        <w:t>) рассчитывается по формуле</w:t>
      </w:r>
    </w:p>
    <w:p w:rsidR="00D374D2" w:rsidRPr="00F82B8C" w:rsidRDefault="00D374D2" w:rsidP="00D374D2">
      <w:pPr>
        <w:spacing w:line="360" w:lineRule="auto"/>
        <w:ind w:firstLine="709"/>
        <w:jc w:val="both"/>
        <w:rPr>
          <w:sz w:val="28"/>
          <w:szCs w:val="28"/>
        </w:rPr>
      </w:pPr>
    </w:p>
    <w:p w:rsidR="00D374D2" w:rsidRPr="00F82B8C" w:rsidRDefault="00D374D2" w:rsidP="00765B87">
      <w:pPr>
        <w:spacing w:line="360" w:lineRule="auto"/>
        <w:ind w:firstLine="709"/>
        <w:jc w:val="center"/>
        <w:rPr>
          <w:i/>
          <w:iCs/>
          <w:sz w:val="28"/>
          <w:szCs w:val="28"/>
        </w:rPr>
      </w:pPr>
      <w:r w:rsidRPr="00F82B8C">
        <w:rPr>
          <w:i/>
          <w:iCs/>
          <w:sz w:val="28"/>
          <w:szCs w:val="28"/>
        </w:rPr>
        <w:t>Δ</w:t>
      </w:r>
      <w:r w:rsidRPr="00F82B8C">
        <w:rPr>
          <w:i/>
          <w:iCs/>
          <w:sz w:val="28"/>
          <w:szCs w:val="28"/>
          <w:lang w:val="en-US"/>
        </w:rPr>
        <w:t>S</w:t>
      </w:r>
      <w:r w:rsidRPr="00F82B8C">
        <w:rPr>
          <w:i/>
          <w:iCs/>
          <w:sz w:val="28"/>
          <w:szCs w:val="28"/>
          <w:vertAlign w:val="superscript"/>
        </w:rPr>
        <w:t>ПЗ</w:t>
      </w:r>
      <w:r w:rsidRPr="00F82B8C">
        <w:rPr>
          <w:i/>
          <w:iCs/>
          <w:sz w:val="28"/>
          <w:szCs w:val="28"/>
          <w:vertAlign w:val="subscript"/>
        </w:rPr>
        <w:t>стр</w:t>
      </w:r>
      <w:r>
        <w:rPr>
          <w:i/>
          <w:iCs/>
          <w:sz w:val="28"/>
          <w:szCs w:val="28"/>
          <w:vertAlign w:val="subscript"/>
        </w:rPr>
        <w:t xml:space="preserve"> </w:t>
      </w:r>
      <w:r w:rsidRPr="00F82B8C">
        <w:rPr>
          <w:i/>
          <w:iCs/>
          <w:sz w:val="28"/>
          <w:szCs w:val="28"/>
        </w:rPr>
        <w:t xml:space="preserve">= </w:t>
      </w:r>
      <w:r w:rsidRPr="00F82B8C">
        <w:rPr>
          <w:i/>
          <w:iCs/>
          <w:sz w:val="28"/>
          <w:szCs w:val="28"/>
          <w:lang w:val="en-US"/>
        </w:rPr>
        <w:t>S</w:t>
      </w:r>
      <w:r w:rsidRPr="00F82B8C">
        <w:rPr>
          <w:i/>
          <w:iCs/>
          <w:sz w:val="28"/>
          <w:szCs w:val="28"/>
          <w:vertAlign w:val="superscript"/>
        </w:rPr>
        <w:t>ПЗ</w:t>
      </w:r>
      <w:r w:rsidRPr="00F82B8C">
        <w:rPr>
          <w:i/>
          <w:iCs/>
          <w:sz w:val="28"/>
          <w:szCs w:val="28"/>
          <w:vertAlign w:val="subscript"/>
        </w:rPr>
        <w:t>1,0</w:t>
      </w:r>
      <w:r w:rsidRPr="00F82B8C">
        <w:rPr>
          <w:i/>
          <w:iCs/>
          <w:sz w:val="28"/>
          <w:szCs w:val="28"/>
        </w:rPr>
        <w:t xml:space="preserve"> - </w:t>
      </w:r>
      <w:r w:rsidRPr="00F82B8C">
        <w:rPr>
          <w:i/>
          <w:iCs/>
          <w:sz w:val="28"/>
          <w:szCs w:val="28"/>
          <w:lang w:val="en-US"/>
        </w:rPr>
        <w:t>S</w:t>
      </w:r>
      <w:r w:rsidRPr="00F82B8C">
        <w:rPr>
          <w:i/>
          <w:iCs/>
          <w:sz w:val="28"/>
          <w:szCs w:val="28"/>
          <w:vertAlign w:val="superscript"/>
        </w:rPr>
        <w:t>ПЗ</w:t>
      </w:r>
      <w:r w:rsidRPr="00F82B8C">
        <w:rPr>
          <w:i/>
          <w:iCs/>
          <w:sz w:val="28"/>
          <w:szCs w:val="28"/>
          <w:vertAlign w:val="subscript"/>
        </w:rPr>
        <w:t>0</w:t>
      </w:r>
      <w:r>
        <w:rPr>
          <w:i/>
          <w:iCs/>
          <w:sz w:val="28"/>
          <w:szCs w:val="28"/>
        </w:rPr>
        <w:t xml:space="preserve"> </w:t>
      </w:r>
      <w:r w:rsidRPr="00F82B8C">
        <w:rPr>
          <w:i/>
          <w:iCs/>
          <w:sz w:val="28"/>
          <w:szCs w:val="28"/>
        </w:rPr>
        <w:t>- Δ</w:t>
      </w:r>
      <w:r w:rsidRPr="00F82B8C">
        <w:rPr>
          <w:i/>
          <w:iCs/>
          <w:sz w:val="28"/>
          <w:szCs w:val="28"/>
          <w:lang w:val="en-US"/>
        </w:rPr>
        <w:t>S</w:t>
      </w:r>
      <w:r w:rsidRPr="00F82B8C">
        <w:rPr>
          <w:i/>
          <w:iCs/>
          <w:sz w:val="28"/>
          <w:szCs w:val="28"/>
          <w:vertAlign w:val="superscript"/>
        </w:rPr>
        <w:t>ПЗ</w:t>
      </w:r>
      <w:r w:rsidRPr="00F82B8C">
        <w:rPr>
          <w:i/>
          <w:iCs/>
          <w:sz w:val="28"/>
          <w:szCs w:val="28"/>
          <w:vertAlign w:val="subscript"/>
          <w:lang w:val="en-US"/>
        </w:rPr>
        <w:t>N</w:t>
      </w:r>
    </w:p>
    <w:p w:rsidR="00D374D2" w:rsidRDefault="00D374D2" w:rsidP="00D374D2">
      <w:pPr>
        <w:spacing w:line="360" w:lineRule="auto"/>
        <w:ind w:firstLine="709"/>
        <w:jc w:val="both"/>
        <w:rPr>
          <w:sz w:val="28"/>
          <w:szCs w:val="28"/>
        </w:rPr>
      </w:pPr>
    </w:p>
    <w:p w:rsidR="00D374D2" w:rsidRPr="00F82B8C" w:rsidRDefault="00D374D2" w:rsidP="00D374D2">
      <w:pPr>
        <w:spacing w:line="360" w:lineRule="auto"/>
        <w:ind w:firstLine="709"/>
        <w:jc w:val="both"/>
        <w:rPr>
          <w:sz w:val="28"/>
          <w:szCs w:val="28"/>
        </w:rPr>
      </w:pPr>
      <w:r w:rsidRPr="00F82B8C">
        <w:rPr>
          <w:sz w:val="28"/>
          <w:szCs w:val="28"/>
        </w:rPr>
        <w:t>где</w:t>
      </w:r>
      <w:r>
        <w:rPr>
          <w:sz w:val="28"/>
          <w:szCs w:val="28"/>
        </w:rPr>
        <w:t xml:space="preserve"> </w:t>
      </w:r>
      <w:r w:rsidRPr="00F82B8C">
        <w:rPr>
          <w:sz w:val="28"/>
          <w:szCs w:val="28"/>
        </w:rPr>
        <w:t xml:space="preserve">- </w:t>
      </w:r>
      <w:r w:rsidRPr="00F82B8C">
        <w:rPr>
          <w:i/>
          <w:iCs/>
          <w:sz w:val="28"/>
          <w:szCs w:val="28"/>
        </w:rPr>
        <w:t>Δ</w:t>
      </w:r>
      <w:r w:rsidRPr="00F82B8C">
        <w:rPr>
          <w:i/>
          <w:iCs/>
          <w:sz w:val="28"/>
          <w:szCs w:val="28"/>
          <w:lang w:val="en-US"/>
        </w:rPr>
        <w:t>S</w:t>
      </w:r>
      <w:r w:rsidRPr="00F82B8C">
        <w:rPr>
          <w:i/>
          <w:iCs/>
          <w:sz w:val="28"/>
          <w:szCs w:val="28"/>
          <w:vertAlign w:val="superscript"/>
        </w:rPr>
        <w:t>ПЗ</w:t>
      </w:r>
      <w:r w:rsidRPr="00F82B8C">
        <w:rPr>
          <w:i/>
          <w:iCs/>
          <w:sz w:val="28"/>
          <w:szCs w:val="28"/>
          <w:vertAlign w:val="subscript"/>
        </w:rPr>
        <w:t>1,0</w:t>
      </w:r>
      <w:r w:rsidRPr="00F82B8C">
        <w:rPr>
          <w:sz w:val="28"/>
          <w:szCs w:val="28"/>
        </w:rPr>
        <w:t xml:space="preserve"> плановая величина прямых затрат в себестоимости фактического выпуска продукции</w:t>
      </w:r>
    </w:p>
    <w:p w:rsidR="00D374D2" w:rsidRDefault="00D374D2" w:rsidP="00D374D2">
      <w:pPr>
        <w:spacing w:line="360" w:lineRule="auto"/>
        <w:ind w:firstLine="709"/>
        <w:jc w:val="both"/>
        <w:rPr>
          <w:sz w:val="28"/>
          <w:szCs w:val="28"/>
        </w:rPr>
      </w:pPr>
      <w:r w:rsidRPr="00F82B8C">
        <w:rPr>
          <w:sz w:val="28"/>
          <w:szCs w:val="28"/>
        </w:rPr>
        <w:t>Влияние третьего фактора – уровня затрат по отдельным изделиям на отклонение фактических прямых затрат от их планового значения (</w:t>
      </w:r>
      <w:r w:rsidRPr="00F82B8C">
        <w:rPr>
          <w:i/>
          <w:iCs/>
          <w:sz w:val="28"/>
          <w:szCs w:val="28"/>
        </w:rPr>
        <w:t>Δ</w:t>
      </w:r>
      <w:r w:rsidRPr="00F82B8C">
        <w:rPr>
          <w:i/>
          <w:iCs/>
          <w:sz w:val="28"/>
          <w:szCs w:val="28"/>
          <w:lang w:val="en-US"/>
        </w:rPr>
        <w:t>S</w:t>
      </w:r>
      <w:r w:rsidRPr="00F82B8C">
        <w:rPr>
          <w:i/>
          <w:iCs/>
          <w:sz w:val="28"/>
          <w:szCs w:val="28"/>
          <w:vertAlign w:val="superscript"/>
        </w:rPr>
        <w:t>ПЗ</w:t>
      </w:r>
      <w:r w:rsidRPr="00F82B8C">
        <w:rPr>
          <w:i/>
          <w:iCs/>
          <w:sz w:val="28"/>
          <w:szCs w:val="28"/>
          <w:vertAlign w:val="subscript"/>
        </w:rPr>
        <w:t>У</w:t>
      </w:r>
      <w:r w:rsidRPr="00F82B8C">
        <w:rPr>
          <w:sz w:val="28"/>
          <w:szCs w:val="28"/>
          <w:vertAlign w:val="subscript"/>
        </w:rPr>
        <w:t>З</w:t>
      </w:r>
      <w:r w:rsidRPr="00F82B8C">
        <w:rPr>
          <w:sz w:val="28"/>
          <w:szCs w:val="28"/>
        </w:rPr>
        <w:t xml:space="preserve">) определяется с помощью формулы. </w:t>
      </w:r>
    </w:p>
    <w:p w:rsidR="00D374D2" w:rsidRPr="00F82B8C" w:rsidRDefault="00D374D2" w:rsidP="00D374D2">
      <w:pPr>
        <w:spacing w:line="360" w:lineRule="auto"/>
        <w:ind w:firstLine="709"/>
        <w:jc w:val="both"/>
        <w:rPr>
          <w:sz w:val="28"/>
          <w:szCs w:val="28"/>
        </w:rPr>
      </w:pPr>
    </w:p>
    <w:p w:rsidR="00D374D2" w:rsidRPr="00F82B8C" w:rsidRDefault="00D374D2" w:rsidP="00765B87">
      <w:pPr>
        <w:spacing w:line="360" w:lineRule="auto"/>
        <w:ind w:firstLine="709"/>
        <w:jc w:val="center"/>
        <w:rPr>
          <w:i/>
          <w:iCs/>
          <w:sz w:val="28"/>
          <w:szCs w:val="28"/>
        </w:rPr>
      </w:pPr>
      <w:r w:rsidRPr="00F82B8C">
        <w:rPr>
          <w:i/>
          <w:iCs/>
          <w:sz w:val="28"/>
          <w:szCs w:val="28"/>
        </w:rPr>
        <w:t>Δ</w:t>
      </w:r>
      <w:r w:rsidRPr="00F82B8C">
        <w:rPr>
          <w:i/>
          <w:iCs/>
          <w:sz w:val="28"/>
          <w:szCs w:val="28"/>
          <w:lang w:val="en-US"/>
        </w:rPr>
        <w:t>S</w:t>
      </w:r>
      <w:r w:rsidRPr="00F82B8C">
        <w:rPr>
          <w:i/>
          <w:iCs/>
          <w:sz w:val="28"/>
          <w:szCs w:val="28"/>
          <w:vertAlign w:val="superscript"/>
        </w:rPr>
        <w:t>ПЗ</w:t>
      </w:r>
      <w:r w:rsidRPr="00F82B8C">
        <w:rPr>
          <w:i/>
          <w:iCs/>
          <w:sz w:val="28"/>
          <w:szCs w:val="28"/>
          <w:vertAlign w:val="subscript"/>
        </w:rPr>
        <w:t>УЗ</w:t>
      </w:r>
      <w:r w:rsidRPr="00F82B8C">
        <w:rPr>
          <w:i/>
          <w:iCs/>
          <w:sz w:val="28"/>
          <w:szCs w:val="28"/>
        </w:rPr>
        <w:t xml:space="preserve"> = </w:t>
      </w:r>
      <w:r w:rsidRPr="00F82B8C">
        <w:rPr>
          <w:i/>
          <w:iCs/>
          <w:sz w:val="28"/>
          <w:szCs w:val="28"/>
          <w:lang w:val="en-US"/>
        </w:rPr>
        <w:t>S</w:t>
      </w:r>
      <w:r w:rsidRPr="00F82B8C">
        <w:rPr>
          <w:i/>
          <w:iCs/>
          <w:sz w:val="28"/>
          <w:szCs w:val="28"/>
          <w:vertAlign w:val="superscript"/>
        </w:rPr>
        <w:t>ПЗ</w:t>
      </w:r>
      <w:r w:rsidRPr="00F82B8C">
        <w:rPr>
          <w:i/>
          <w:iCs/>
          <w:sz w:val="28"/>
          <w:szCs w:val="28"/>
          <w:vertAlign w:val="subscript"/>
        </w:rPr>
        <w:t>1</w:t>
      </w:r>
      <w:r w:rsidRPr="00F82B8C">
        <w:rPr>
          <w:i/>
          <w:iCs/>
          <w:sz w:val="28"/>
          <w:szCs w:val="28"/>
        </w:rPr>
        <w:t xml:space="preserve"> - </w:t>
      </w:r>
      <w:r w:rsidRPr="00F82B8C">
        <w:rPr>
          <w:i/>
          <w:iCs/>
          <w:sz w:val="28"/>
          <w:szCs w:val="28"/>
          <w:lang w:val="en-US"/>
        </w:rPr>
        <w:t>S</w:t>
      </w:r>
      <w:r w:rsidRPr="00F82B8C">
        <w:rPr>
          <w:i/>
          <w:iCs/>
          <w:sz w:val="28"/>
          <w:szCs w:val="28"/>
          <w:vertAlign w:val="superscript"/>
        </w:rPr>
        <w:t>ПЗ</w:t>
      </w:r>
      <w:r w:rsidRPr="00F82B8C">
        <w:rPr>
          <w:i/>
          <w:iCs/>
          <w:sz w:val="28"/>
          <w:szCs w:val="28"/>
          <w:vertAlign w:val="subscript"/>
        </w:rPr>
        <w:t>1,0</w:t>
      </w:r>
    </w:p>
    <w:p w:rsidR="00D374D2" w:rsidRDefault="00D374D2" w:rsidP="00D374D2">
      <w:pPr>
        <w:spacing w:line="360" w:lineRule="auto"/>
        <w:ind w:firstLine="709"/>
        <w:jc w:val="both"/>
        <w:rPr>
          <w:sz w:val="28"/>
          <w:szCs w:val="28"/>
        </w:rPr>
      </w:pPr>
    </w:p>
    <w:p w:rsidR="00D374D2" w:rsidRPr="00F82B8C" w:rsidRDefault="00D374D2" w:rsidP="00D374D2">
      <w:pPr>
        <w:spacing w:line="360" w:lineRule="auto"/>
        <w:ind w:firstLine="709"/>
        <w:jc w:val="both"/>
        <w:rPr>
          <w:sz w:val="28"/>
          <w:szCs w:val="28"/>
        </w:rPr>
      </w:pPr>
      <w:r w:rsidRPr="00F82B8C">
        <w:rPr>
          <w:sz w:val="28"/>
          <w:szCs w:val="28"/>
        </w:rPr>
        <w:t xml:space="preserve">Проведем расчет отклонений от фактической себестоимости (табл. </w:t>
      </w:r>
      <w:r w:rsidR="00D20B43">
        <w:rPr>
          <w:sz w:val="28"/>
          <w:szCs w:val="28"/>
        </w:rPr>
        <w:t>4</w:t>
      </w:r>
      <w:r w:rsidRPr="00F82B8C">
        <w:rPr>
          <w:sz w:val="28"/>
          <w:szCs w:val="28"/>
        </w:rPr>
        <w:t>).</w:t>
      </w:r>
    </w:p>
    <w:p w:rsidR="00A52FF2" w:rsidRDefault="00D374D2" w:rsidP="00A52FF2">
      <w:pPr>
        <w:spacing w:line="360" w:lineRule="auto"/>
        <w:ind w:firstLine="709"/>
        <w:jc w:val="both"/>
        <w:rPr>
          <w:sz w:val="28"/>
          <w:szCs w:val="28"/>
        </w:rPr>
      </w:pPr>
      <w:r w:rsidRPr="00F82B8C">
        <w:rPr>
          <w:sz w:val="28"/>
          <w:szCs w:val="28"/>
        </w:rPr>
        <w:t xml:space="preserve">Данные таблицы </w:t>
      </w:r>
      <w:r w:rsidR="00D20B43">
        <w:rPr>
          <w:sz w:val="28"/>
          <w:szCs w:val="28"/>
        </w:rPr>
        <w:t>4</w:t>
      </w:r>
      <w:r w:rsidRPr="00F82B8C">
        <w:rPr>
          <w:sz w:val="28"/>
          <w:szCs w:val="28"/>
        </w:rPr>
        <w:t xml:space="preserve"> свидетельствуют о том, что за счет роста объема выпущенной продукции на 8,44% произошло увеличение прямых затрат на 69,1 тыс. руб., в т.ч. увеличение прямых материальных затрат на 37 тыс. руб., увеличение прямых трудовых затрат на 32,1 тыс. руб. Изменение структуры продукции положительно отразилось на изменении затрат. Общая их величина уменьшилась на 35,6 тыс. руб., в том числе за счет снижения материалоемкости изделий на 16,1 тыс. руб., снижения трудоемкости изготовления на 19,5 тыс. руб. В связи с тем, что уровень материальных затрат на производство отдельных изделий, а также затрат на оплату труда производственных рабочих с отчислениями на социальные нужды в отчетном периоде повысился по сравнению с планом, был получен перерасход на 37,8 тыс. руб.</w:t>
      </w:r>
    </w:p>
    <w:p w:rsidR="00A52FF2" w:rsidRDefault="00A52FF2" w:rsidP="00A52FF2">
      <w:pPr>
        <w:ind w:firstLine="709"/>
        <w:jc w:val="right"/>
        <w:rPr>
          <w:sz w:val="28"/>
          <w:szCs w:val="28"/>
        </w:rPr>
      </w:pPr>
    </w:p>
    <w:p w:rsidR="00A52FF2" w:rsidRDefault="00A52FF2" w:rsidP="00A52FF2">
      <w:pPr>
        <w:ind w:firstLine="709"/>
        <w:jc w:val="right"/>
        <w:rPr>
          <w:sz w:val="28"/>
          <w:szCs w:val="28"/>
        </w:rPr>
      </w:pPr>
    </w:p>
    <w:p w:rsidR="00A52FF2" w:rsidRDefault="00A52FF2" w:rsidP="00A52FF2">
      <w:pPr>
        <w:ind w:firstLine="709"/>
        <w:jc w:val="right"/>
        <w:rPr>
          <w:sz w:val="28"/>
          <w:szCs w:val="28"/>
        </w:rPr>
      </w:pPr>
    </w:p>
    <w:p w:rsidR="00A52FF2" w:rsidRDefault="00A52FF2" w:rsidP="00A52FF2">
      <w:pPr>
        <w:ind w:firstLine="709"/>
        <w:jc w:val="right"/>
        <w:rPr>
          <w:sz w:val="28"/>
          <w:szCs w:val="28"/>
        </w:rPr>
      </w:pPr>
    </w:p>
    <w:p w:rsidR="00A52FF2" w:rsidRDefault="00A52FF2" w:rsidP="00A52FF2">
      <w:pPr>
        <w:ind w:firstLine="709"/>
        <w:jc w:val="right"/>
        <w:rPr>
          <w:sz w:val="28"/>
          <w:szCs w:val="28"/>
        </w:rPr>
      </w:pPr>
    </w:p>
    <w:p w:rsidR="00A52FF2" w:rsidRDefault="00A52FF2" w:rsidP="00A52FF2">
      <w:pPr>
        <w:ind w:firstLine="709"/>
        <w:jc w:val="right"/>
        <w:rPr>
          <w:sz w:val="28"/>
          <w:szCs w:val="28"/>
        </w:rPr>
      </w:pPr>
    </w:p>
    <w:p w:rsidR="00A52FF2" w:rsidRDefault="00A52FF2" w:rsidP="00A52FF2">
      <w:pPr>
        <w:ind w:firstLine="709"/>
        <w:jc w:val="right"/>
        <w:rPr>
          <w:sz w:val="28"/>
          <w:szCs w:val="28"/>
        </w:rPr>
      </w:pPr>
    </w:p>
    <w:p w:rsidR="00A52FF2" w:rsidRDefault="00A52FF2" w:rsidP="00A52FF2">
      <w:pPr>
        <w:ind w:firstLine="709"/>
        <w:jc w:val="right"/>
        <w:rPr>
          <w:sz w:val="28"/>
          <w:szCs w:val="28"/>
        </w:rPr>
      </w:pPr>
    </w:p>
    <w:p w:rsidR="00A52FF2" w:rsidRDefault="00A52FF2" w:rsidP="00A52FF2">
      <w:pPr>
        <w:ind w:firstLine="709"/>
        <w:jc w:val="right"/>
        <w:rPr>
          <w:sz w:val="28"/>
          <w:szCs w:val="28"/>
        </w:rPr>
      </w:pPr>
    </w:p>
    <w:p w:rsidR="00A52FF2" w:rsidRDefault="00A52FF2" w:rsidP="00A52FF2">
      <w:pPr>
        <w:ind w:firstLine="709"/>
        <w:jc w:val="right"/>
        <w:rPr>
          <w:sz w:val="28"/>
          <w:szCs w:val="28"/>
        </w:rPr>
      </w:pPr>
    </w:p>
    <w:p w:rsidR="00A52FF2" w:rsidRDefault="00A52FF2" w:rsidP="00A52FF2">
      <w:pPr>
        <w:ind w:firstLine="709"/>
        <w:jc w:val="right"/>
        <w:rPr>
          <w:sz w:val="28"/>
          <w:szCs w:val="28"/>
        </w:rPr>
      </w:pPr>
    </w:p>
    <w:p w:rsidR="00A52FF2" w:rsidRDefault="00A52FF2" w:rsidP="00A52FF2">
      <w:pPr>
        <w:ind w:firstLine="709"/>
        <w:jc w:val="right"/>
        <w:rPr>
          <w:sz w:val="28"/>
          <w:szCs w:val="28"/>
        </w:rPr>
      </w:pPr>
    </w:p>
    <w:p w:rsidR="00A52FF2" w:rsidRDefault="00A52FF2" w:rsidP="00A52FF2">
      <w:pPr>
        <w:ind w:firstLine="709"/>
        <w:jc w:val="right"/>
        <w:rPr>
          <w:sz w:val="28"/>
          <w:szCs w:val="28"/>
        </w:rPr>
      </w:pPr>
    </w:p>
    <w:p w:rsidR="00A52FF2" w:rsidRDefault="00A52FF2" w:rsidP="00A52FF2">
      <w:pPr>
        <w:ind w:firstLine="709"/>
        <w:jc w:val="right"/>
        <w:rPr>
          <w:sz w:val="28"/>
          <w:szCs w:val="28"/>
        </w:rPr>
      </w:pPr>
    </w:p>
    <w:p w:rsidR="00765B87" w:rsidRDefault="00765B87" w:rsidP="00A52FF2">
      <w:pPr>
        <w:ind w:firstLine="709"/>
        <w:jc w:val="right"/>
        <w:rPr>
          <w:sz w:val="28"/>
          <w:szCs w:val="28"/>
        </w:rPr>
      </w:pPr>
    </w:p>
    <w:p w:rsidR="00765B87" w:rsidRDefault="00765B87" w:rsidP="00A52FF2">
      <w:pPr>
        <w:ind w:firstLine="709"/>
        <w:jc w:val="right"/>
        <w:rPr>
          <w:sz w:val="28"/>
          <w:szCs w:val="28"/>
        </w:rPr>
      </w:pPr>
    </w:p>
    <w:p w:rsidR="00765B87" w:rsidRDefault="00765B87" w:rsidP="00A52FF2">
      <w:pPr>
        <w:ind w:firstLine="709"/>
        <w:jc w:val="right"/>
        <w:rPr>
          <w:sz w:val="28"/>
          <w:szCs w:val="28"/>
        </w:rPr>
      </w:pPr>
    </w:p>
    <w:p w:rsidR="00765B87" w:rsidRDefault="00765B87" w:rsidP="00A52FF2">
      <w:pPr>
        <w:ind w:firstLine="709"/>
        <w:jc w:val="right"/>
        <w:rPr>
          <w:sz w:val="28"/>
          <w:szCs w:val="28"/>
        </w:rPr>
      </w:pPr>
    </w:p>
    <w:p w:rsidR="00765B87" w:rsidRDefault="00765B87" w:rsidP="00A52FF2">
      <w:pPr>
        <w:ind w:firstLine="709"/>
        <w:jc w:val="right"/>
        <w:rPr>
          <w:sz w:val="28"/>
          <w:szCs w:val="28"/>
        </w:rPr>
      </w:pPr>
    </w:p>
    <w:p w:rsidR="00C512CF" w:rsidRDefault="00C512CF" w:rsidP="00A52FF2">
      <w:pPr>
        <w:ind w:firstLine="709"/>
        <w:jc w:val="right"/>
        <w:rPr>
          <w:sz w:val="28"/>
          <w:szCs w:val="28"/>
        </w:rPr>
      </w:pPr>
    </w:p>
    <w:p w:rsidR="00C512CF" w:rsidRDefault="00C512CF" w:rsidP="00A52FF2">
      <w:pPr>
        <w:ind w:firstLine="709"/>
        <w:jc w:val="right"/>
        <w:rPr>
          <w:sz w:val="28"/>
          <w:szCs w:val="28"/>
        </w:rPr>
      </w:pPr>
    </w:p>
    <w:p w:rsidR="00C512CF" w:rsidRDefault="00C512CF" w:rsidP="00A52FF2">
      <w:pPr>
        <w:ind w:firstLine="709"/>
        <w:jc w:val="right"/>
        <w:rPr>
          <w:sz w:val="28"/>
          <w:szCs w:val="28"/>
        </w:rPr>
      </w:pPr>
    </w:p>
    <w:p w:rsidR="00A52FF2" w:rsidRDefault="00A52FF2" w:rsidP="00A52FF2">
      <w:pPr>
        <w:ind w:firstLine="709"/>
        <w:jc w:val="right"/>
        <w:rPr>
          <w:sz w:val="28"/>
          <w:szCs w:val="28"/>
        </w:rPr>
      </w:pPr>
    </w:p>
    <w:p w:rsidR="00A52FF2" w:rsidRDefault="00A52FF2" w:rsidP="00A52FF2">
      <w:pPr>
        <w:ind w:firstLine="709"/>
        <w:jc w:val="right"/>
        <w:rPr>
          <w:sz w:val="28"/>
          <w:szCs w:val="28"/>
        </w:rPr>
      </w:pPr>
    </w:p>
    <w:p w:rsidR="00D374D2" w:rsidRDefault="00D374D2" w:rsidP="00A52FF2">
      <w:pPr>
        <w:ind w:firstLine="709"/>
        <w:jc w:val="right"/>
        <w:rPr>
          <w:sz w:val="28"/>
          <w:szCs w:val="28"/>
        </w:rPr>
      </w:pPr>
      <w:r w:rsidRPr="00F82B8C">
        <w:rPr>
          <w:sz w:val="28"/>
          <w:szCs w:val="28"/>
        </w:rPr>
        <w:t xml:space="preserve">Таблица </w:t>
      </w:r>
      <w:r w:rsidR="00D20B43">
        <w:rPr>
          <w:sz w:val="28"/>
          <w:szCs w:val="28"/>
        </w:rPr>
        <w:t>4</w:t>
      </w:r>
      <w:r>
        <w:rPr>
          <w:sz w:val="28"/>
          <w:szCs w:val="28"/>
        </w:rPr>
        <w:t>.</w:t>
      </w:r>
      <w:r>
        <w:rPr>
          <w:sz w:val="28"/>
          <w:szCs w:val="28"/>
          <w:lang w:val="uk-UA"/>
        </w:rPr>
        <w:t xml:space="preserve"> </w:t>
      </w:r>
      <w:r w:rsidRPr="00F82B8C">
        <w:rPr>
          <w:sz w:val="28"/>
          <w:szCs w:val="28"/>
        </w:rPr>
        <w:t>Оценка влияния факторов на отклонения фактических прямых затрат от запланированных, тыс. руб.</w:t>
      </w:r>
    </w:p>
    <w:p w:rsidR="00513668" w:rsidRPr="00F82B8C" w:rsidRDefault="00513668" w:rsidP="00513668">
      <w:pPr>
        <w:ind w:firstLine="709"/>
        <w:jc w:val="both"/>
        <w:rPr>
          <w:sz w:val="28"/>
          <w:szCs w:val="28"/>
        </w:rPr>
      </w:pPr>
    </w:p>
    <w:tbl>
      <w:tblPr>
        <w:tblW w:w="9412" w:type="dxa"/>
        <w:jc w:val="center"/>
        <w:tblLayout w:type="fixed"/>
        <w:tblLook w:val="0000" w:firstRow="0" w:lastRow="0" w:firstColumn="0" w:lastColumn="0" w:noHBand="0" w:noVBand="0"/>
      </w:tblPr>
      <w:tblGrid>
        <w:gridCol w:w="1901"/>
        <w:gridCol w:w="883"/>
        <w:gridCol w:w="981"/>
        <w:gridCol w:w="998"/>
        <w:gridCol w:w="860"/>
        <w:gridCol w:w="1103"/>
        <w:gridCol w:w="1165"/>
        <w:gridCol w:w="1521"/>
      </w:tblGrid>
      <w:tr w:rsidR="00D374D2" w:rsidRPr="00D374D2" w:rsidTr="00A74B7D">
        <w:trPr>
          <w:trHeight w:val="20"/>
          <w:jc w:val="center"/>
        </w:trPr>
        <w:tc>
          <w:tcPr>
            <w:tcW w:w="1010" w:type="pct"/>
            <w:vMerge w:val="restart"/>
            <w:tcBorders>
              <w:top w:val="single" w:sz="4" w:space="0" w:color="auto"/>
              <w:left w:val="single" w:sz="4" w:space="0" w:color="auto"/>
              <w:right w:val="single" w:sz="4" w:space="0" w:color="auto"/>
            </w:tcBorders>
          </w:tcPr>
          <w:p w:rsidR="00D374D2" w:rsidRPr="00D374D2" w:rsidRDefault="00D374D2" w:rsidP="00D374D2">
            <w:pPr>
              <w:jc w:val="center"/>
            </w:pPr>
            <w:r w:rsidRPr="00D374D2">
              <w:t>Статьи калькуляции</w:t>
            </w:r>
          </w:p>
        </w:tc>
        <w:tc>
          <w:tcPr>
            <w:tcW w:w="469" w:type="pct"/>
            <w:vMerge w:val="restart"/>
            <w:tcBorders>
              <w:top w:val="single" w:sz="4" w:space="0" w:color="auto"/>
              <w:left w:val="single" w:sz="4" w:space="0" w:color="auto"/>
              <w:right w:val="single" w:sz="4" w:space="0" w:color="auto"/>
            </w:tcBorders>
          </w:tcPr>
          <w:p w:rsidR="00D374D2" w:rsidRPr="00D374D2" w:rsidRDefault="00D374D2" w:rsidP="00D374D2">
            <w:pPr>
              <w:jc w:val="center"/>
            </w:pPr>
            <w:r w:rsidRPr="00D374D2">
              <w:t>По смете</w:t>
            </w:r>
          </w:p>
        </w:tc>
        <w:tc>
          <w:tcPr>
            <w:tcW w:w="1051" w:type="pct"/>
            <w:gridSpan w:val="2"/>
            <w:vMerge w:val="restart"/>
            <w:tcBorders>
              <w:top w:val="single" w:sz="4" w:space="0" w:color="auto"/>
              <w:left w:val="nil"/>
              <w:right w:val="single" w:sz="4" w:space="0" w:color="000000"/>
            </w:tcBorders>
          </w:tcPr>
          <w:p w:rsidR="00D374D2" w:rsidRPr="00D374D2" w:rsidRDefault="00D374D2" w:rsidP="00D374D2">
            <w:pPr>
              <w:jc w:val="center"/>
            </w:pPr>
            <w:r w:rsidRPr="00D374D2">
              <w:t>на фактический объем выпущенной продукции</w:t>
            </w:r>
          </w:p>
        </w:tc>
        <w:tc>
          <w:tcPr>
            <w:tcW w:w="2470" w:type="pct"/>
            <w:gridSpan w:val="4"/>
            <w:tcBorders>
              <w:top w:val="single" w:sz="4" w:space="0" w:color="auto"/>
              <w:left w:val="nil"/>
              <w:bottom w:val="single" w:sz="4" w:space="0" w:color="auto"/>
              <w:right w:val="single" w:sz="4" w:space="0" w:color="auto"/>
            </w:tcBorders>
          </w:tcPr>
          <w:p w:rsidR="00D374D2" w:rsidRPr="00D374D2" w:rsidRDefault="00D374D2" w:rsidP="00D374D2">
            <w:pPr>
              <w:jc w:val="center"/>
            </w:pPr>
            <w:r w:rsidRPr="00D374D2">
              <w:t>отклонение от сметы +-</w:t>
            </w:r>
          </w:p>
        </w:tc>
      </w:tr>
      <w:tr w:rsidR="00D374D2" w:rsidRPr="00D374D2" w:rsidTr="00A74B7D">
        <w:trPr>
          <w:trHeight w:val="20"/>
          <w:jc w:val="center"/>
        </w:trPr>
        <w:tc>
          <w:tcPr>
            <w:tcW w:w="1010" w:type="pct"/>
            <w:vMerge/>
            <w:tcBorders>
              <w:left w:val="single" w:sz="4" w:space="0" w:color="auto"/>
              <w:right w:val="single" w:sz="4" w:space="0" w:color="auto"/>
            </w:tcBorders>
          </w:tcPr>
          <w:p w:rsidR="00D374D2" w:rsidRPr="00D374D2" w:rsidRDefault="00D374D2" w:rsidP="00D374D2">
            <w:pPr>
              <w:jc w:val="center"/>
            </w:pPr>
          </w:p>
        </w:tc>
        <w:tc>
          <w:tcPr>
            <w:tcW w:w="469" w:type="pct"/>
            <w:vMerge/>
            <w:tcBorders>
              <w:left w:val="single" w:sz="4" w:space="0" w:color="auto"/>
              <w:right w:val="single" w:sz="4" w:space="0" w:color="auto"/>
            </w:tcBorders>
          </w:tcPr>
          <w:p w:rsidR="00D374D2" w:rsidRPr="00D374D2" w:rsidRDefault="00D374D2" w:rsidP="00D374D2">
            <w:pPr>
              <w:jc w:val="center"/>
            </w:pPr>
          </w:p>
        </w:tc>
        <w:tc>
          <w:tcPr>
            <w:tcW w:w="1051" w:type="pct"/>
            <w:gridSpan w:val="2"/>
            <w:vMerge/>
            <w:tcBorders>
              <w:left w:val="nil"/>
              <w:bottom w:val="single" w:sz="4" w:space="0" w:color="auto"/>
              <w:right w:val="single" w:sz="4" w:space="0" w:color="000000"/>
            </w:tcBorders>
          </w:tcPr>
          <w:p w:rsidR="00D374D2" w:rsidRPr="00D374D2" w:rsidRDefault="00D374D2" w:rsidP="00D374D2">
            <w:pPr>
              <w:jc w:val="center"/>
            </w:pPr>
          </w:p>
        </w:tc>
        <w:tc>
          <w:tcPr>
            <w:tcW w:w="2470" w:type="pct"/>
            <w:gridSpan w:val="4"/>
            <w:tcBorders>
              <w:top w:val="single" w:sz="4" w:space="0" w:color="auto"/>
              <w:left w:val="nil"/>
              <w:bottom w:val="single" w:sz="4" w:space="0" w:color="auto"/>
              <w:right w:val="single" w:sz="4" w:space="0" w:color="auto"/>
            </w:tcBorders>
          </w:tcPr>
          <w:p w:rsidR="00D374D2" w:rsidRPr="00D374D2" w:rsidRDefault="00D374D2" w:rsidP="00D374D2">
            <w:pPr>
              <w:jc w:val="center"/>
            </w:pPr>
            <w:r w:rsidRPr="00D374D2">
              <w:t>в том числе за счет изменения</w:t>
            </w:r>
          </w:p>
        </w:tc>
      </w:tr>
      <w:tr w:rsidR="00D374D2" w:rsidRPr="00D374D2" w:rsidTr="00A74B7D">
        <w:trPr>
          <w:trHeight w:val="20"/>
          <w:jc w:val="center"/>
        </w:trPr>
        <w:tc>
          <w:tcPr>
            <w:tcW w:w="1010" w:type="pct"/>
            <w:vMerge/>
            <w:tcBorders>
              <w:left w:val="single" w:sz="4" w:space="0" w:color="auto"/>
              <w:bottom w:val="single" w:sz="4" w:space="0" w:color="auto"/>
              <w:right w:val="single" w:sz="4" w:space="0" w:color="auto"/>
            </w:tcBorders>
            <w:vAlign w:val="center"/>
          </w:tcPr>
          <w:p w:rsidR="00D374D2" w:rsidRPr="00D374D2" w:rsidRDefault="00D374D2" w:rsidP="00D374D2">
            <w:pPr>
              <w:jc w:val="center"/>
            </w:pPr>
          </w:p>
        </w:tc>
        <w:tc>
          <w:tcPr>
            <w:tcW w:w="469" w:type="pct"/>
            <w:vMerge/>
            <w:tcBorders>
              <w:left w:val="single" w:sz="4" w:space="0" w:color="auto"/>
              <w:bottom w:val="single" w:sz="4" w:space="0" w:color="000000"/>
              <w:right w:val="single" w:sz="4" w:space="0" w:color="auto"/>
            </w:tcBorders>
          </w:tcPr>
          <w:p w:rsidR="00D374D2" w:rsidRPr="00D374D2" w:rsidRDefault="00D374D2" w:rsidP="00D374D2">
            <w:pPr>
              <w:jc w:val="center"/>
            </w:pPr>
          </w:p>
        </w:tc>
        <w:tc>
          <w:tcPr>
            <w:tcW w:w="521" w:type="pct"/>
            <w:tcBorders>
              <w:top w:val="nil"/>
              <w:left w:val="nil"/>
              <w:bottom w:val="single" w:sz="4" w:space="0" w:color="auto"/>
              <w:right w:val="single" w:sz="4" w:space="0" w:color="auto"/>
            </w:tcBorders>
          </w:tcPr>
          <w:p w:rsidR="00D374D2" w:rsidRPr="00D374D2" w:rsidRDefault="00D374D2" w:rsidP="00D374D2">
            <w:pPr>
              <w:jc w:val="center"/>
            </w:pPr>
            <w:r w:rsidRPr="00D374D2">
              <w:t>По смете</w:t>
            </w:r>
          </w:p>
        </w:tc>
        <w:tc>
          <w:tcPr>
            <w:tcW w:w="530" w:type="pct"/>
            <w:tcBorders>
              <w:top w:val="nil"/>
              <w:left w:val="nil"/>
              <w:bottom w:val="single" w:sz="4" w:space="0" w:color="auto"/>
              <w:right w:val="single" w:sz="4" w:space="0" w:color="auto"/>
            </w:tcBorders>
          </w:tcPr>
          <w:p w:rsidR="00D374D2" w:rsidRPr="00D374D2" w:rsidRDefault="00D374D2" w:rsidP="00D374D2">
            <w:pPr>
              <w:jc w:val="center"/>
            </w:pPr>
            <w:r w:rsidRPr="00D374D2">
              <w:t>фактически</w:t>
            </w:r>
          </w:p>
        </w:tc>
        <w:tc>
          <w:tcPr>
            <w:tcW w:w="457" w:type="pct"/>
            <w:tcBorders>
              <w:top w:val="nil"/>
              <w:left w:val="nil"/>
              <w:bottom w:val="single" w:sz="4" w:space="0" w:color="auto"/>
              <w:right w:val="single" w:sz="4" w:space="0" w:color="auto"/>
            </w:tcBorders>
          </w:tcPr>
          <w:p w:rsidR="00D374D2" w:rsidRPr="00D374D2" w:rsidRDefault="00D374D2" w:rsidP="00D374D2">
            <w:pPr>
              <w:jc w:val="center"/>
            </w:pPr>
            <w:r w:rsidRPr="00D374D2">
              <w:t>всего (гр.3-гр.1)</w:t>
            </w:r>
          </w:p>
        </w:tc>
        <w:tc>
          <w:tcPr>
            <w:tcW w:w="586" w:type="pct"/>
            <w:tcBorders>
              <w:top w:val="nil"/>
              <w:left w:val="nil"/>
              <w:bottom w:val="single" w:sz="4" w:space="0" w:color="auto"/>
              <w:right w:val="single" w:sz="4" w:space="0" w:color="auto"/>
            </w:tcBorders>
          </w:tcPr>
          <w:p w:rsidR="00D374D2" w:rsidRPr="00D374D2" w:rsidRDefault="00D374D2" w:rsidP="00D374D2">
            <w:pPr>
              <w:jc w:val="center"/>
            </w:pPr>
            <w:r w:rsidRPr="00D374D2">
              <w:t>объема продукции (гр.1*%/100)</w:t>
            </w:r>
          </w:p>
        </w:tc>
        <w:tc>
          <w:tcPr>
            <w:tcW w:w="619" w:type="pct"/>
            <w:tcBorders>
              <w:top w:val="nil"/>
              <w:left w:val="nil"/>
              <w:bottom w:val="single" w:sz="4" w:space="0" w:color="auto"/>
              <w:right w:val="single" w:sz="4" w:space="0" w:color="auto"/>
            </w:tcBorders>
          </w:tcPr>
          <w:p w:rsidR="00D374D2" w:rsidRPr="00D374D2" w:rsidRDefault="00D374D2" w:rsidP="00D374D2">
            <w:pPr>
              <w:jc w:val="center"/>
            </w:pPr>
            <w:r w:rsidRPr="00D374D2">
              <w:t>структуры продукции (гр.2-гр.1-гр.5)</w:t>
            </w:r>
          </w:p>
        </w:tc>
        <w:tc>
          <w:tcPr>
            <w:tcW w:w="808" w:type="pct"/>
            <w:tcBorders>
              <w:top w:val="nil"/>
              <w:left w:val="nil"/>
              <w:bottom w:val="single" w:sz="4" w:space="0" w:color="auto"/>
              <w:right w:val="single" w:sz="4" w:space="0" w:color="auto"/>
            </w:tcBorders>
          </w:tcPr>
          <w:p w:rsidR="00D374D2" w:rsidRPr="00D374D2" w:rsidRDefault="00D374D2" w:rsidP="00D374D2">
            <w:pPr>
              <w:jc w:val="center"/>
            </w:pPr>
            <w:r w:rsidRPr="00D374D2">
              <w:t>уровня затрат на отдельные изделия (гр.3-гр.2)</w:t>
            </w:r>
          </w:p>
        </w:tc>
      </w:tr>
      <w:tr w:rsidR="00D374D2" w:rsidRPr="00D374D2" w:rsidTr="00A74B7D">
        <w:trPr>
          <w:trHeight w:val="20"/>
          <w:jc w:val="center"/>
        </w:trPr>
        <w:tc>
          <w:tcPr>
            <w:tcW w:w="1010" w:type="pct"/>
            <w:tcBorders>
              <w:top w:val="nil"/>
              <w:left w:val="single" w:sz="4" w:space="0" w:color="auto"/>
              <w:bottom w:val="single" w:sz="4" w:space="0" w:color="auto"/>
              <w:right w:val="single" w:sz="4" w:space="0" w:color="auto"/>
            </w:tcBorders>
            <w:vAlign w:val="center"/>
          </w:tcPr>
          <w:p w:rsidR="00D374D2" w:rsidRPr="00D374D2" w:rsidRDefault="00D374D2" w:rsidP="00D374D2">
            <w:r w:rsidRPr="00D374D2">
              <w:t>Прямые материальные затраты, всего</w:t>
            </w:r>
          </w:p>
        </w:tc>
        <w:tc>
          <w:tcPr>
            <w:tcW w:w="469" w:type="pct"/>
            <w:tcBorders>
              <w:top w:val="nil"/>
              <w:left w:val="nil"/>
              <w:bottom w:val="single" w:sz="4" w:space="0" w:color="auto"/>
              <w:right w:val="single" w:sz="4" w:space="0" w:color="auto"/>
            </w:tcBorders>
            <w:vAlign w:val="center"/>
          </w:tcPr>
          <w:p w:rsidR="00D374D2" w:rsidRPr="00D374D2" w:rsidRDefault="00D374D2" w:rsidP="00D374D2">
            <w:pPr>
              <w:jc w:val="center"/>
            </w:pPr>
            <w:r w:rsidRPr="00D374D2">
              <w:t>438,9</w:t>
            </w:r>
          </w:p>
        </w:tc>
        <w:tc>
          <w:tcPr>
            <w:tcW w:w="521" w:type="pct"/>
            <w:tcBorders>
              <w:top w:val="nil"/>
              <w:left w:val="nil"/>
              <w:bottom w:val="single" w:sz="4" w:space="0" w:color="auto"/>
              <w:right w:val="single" w:sz="4" w:space="0" w:color="auto"/>
            </w:tcBorders>
            <w:vAlign w:val="center"/>
          </w:tcPr>
          <w:p w:rsidR="00D374D2" w:rsidRPr="00D374D2" w:rsidRDefault="00D374D2" w:rsidP="00D374D2">
            <w:pPr>
              <w:jc w:val="center"/>
            </w:pPr>
            <w:r w:rsidRPr="00D374D2">
              <w:t>459,8</w:t>
            </w:r>
          </w:p>
        </w:tc>
        <w:tc>
          <w:tcPr>
            <w:tcW w:w="530" w:type="pct"/>
            <w:tcBorders>
              <w:top w:val="nil"/>
              <w:left w:val="nil"/>
              <w:bottom w:val="single" w:sz="4" w:space="0" w:color="auto"/>
              <w:right w:val="single" w:sz="4" w:space="0" w:color="auto"/>
            </w:tcBorders>
            <w:vAlign w:val="center"/>
          </w:tcPr>
          <w:p w:rsidR="00D374D2" w:rsidRPr="00D374D2" w:rsidRDefault="00D374D2" w:rsidP="00D374D2">
            <w:pPr>
              <w:jc w:val="center"/>
            </w:pPr>
            <w:r w:rsidRPr="00D374D2">
              <w:t>478,3</w:t>
            </w:r>
          </w:p>
        </w:tc>
        <w:tc>
          <w:tcPr>
            <w:tcW w:w="457" w:type="pct"/>
            <w:tcBorders>
              <w:top w:val="nil"/>
              <w:left w:val="nil"/>
              <w:bottom w:val="single" w:sz="4" w:space="0" w:color="auto"/>
              <w:right w:val="single" w:sz="4" w:space="0" w:color="auto"/>
            </w:tcBorders>
            <w:vAlign w:val="center"/>
          </w:tcPr>
          <w:p w:rsidR="00D374D2" w:rsidRPr="00D374D2" w:rsidRDefault="00D374D2" w:rsidP="00D374D2">
            <w:pPr>
              <w:jc w:val="center"/>
            </w:pPr>
            <w:r w:rsidRPr="00D374D2">
              <w:t>39,4</w:t>
            </w:r>
          </w:p>
        </w:tc>
        <w:tc>
          <w:tcPr>
            <w:tcW w:w="586" w:type="pct"/>
            <w:tcBorders>
              <w:top w:val="nil"/>
              <w:left w:val="nil"/>
              <w:bottom w:val="single" w:sz="4" w:space="0" w:color="auto"/>
              <w:right w:val="single" w:sz="4" w:space="0" w:color="auto"/>
            </w:tcBorders>
            <w:vAlign w:val="center"/>
          </w:tcPr>
          <w:p w:rsidR="00D374D2" w:rsidRPr="00D374D2" w:rsidRDefault="00D374D2" w:rsidP="00D374D2">
            <w:pPr>
              <w:jc w:val="center"/>
            </w:pPr>
            <w:r w:rsidRPr="00D374D2">
              <w:t>37</w:t>
            </w:r>
          </w:p>
        </w:tc>
        <w:tc>
          <w:tcPr>
            <w:tcW w:w="619" w:type="pct"/>
            <w:tcBorders>
              <w:top w:val="nil"/>
              <w:left w:val="nil"/>
              <w:bottom w:val="single" w:sz="4" w:space="0" w:color="auto"/>
              <w:right w:val="single" w:sz="4" w:space="0" w:color="auto"/>
            </w:tcBorders>
            <w:vAlign w:val="center"/>
          </w:tcPr>
          <w:p w:rsidR="00D374D2" w:rsidRPr="00D374D2" w:rsidRDefault="00D374D2" w:rsidP="00D374D2">
            <w:pPr>
              <w:jc w:val="center"/>
            </w:pPr>
            <w:r w:rsidRPr="00D374D2">
              <w:t>-16,1</w:t>
            </w:r>
          </w:p>
        </w:tc>
        <w:tc>
          <w:tcPr>
            <w:tcW w:w="808" w:type="pct"/>
            <w:tcBorders>
              <w:top w:val="nil"/>
              <w:left w:val="nil"/>
              <w:bottom w:val="single" w:sz="4" w:space="0" w:color="auto"/>
              <w:right w:val="single" w:sz="4" w:space="0" w:color="auto"/>
            </w:tcBorders>
            <w:vAlign w:val="center"/>
          </w:tcPr>
          <w:p w:rsidR="00D374D2" w:rsidRPr="00D374D2" w:rsidRDefault="00D374D2" w:rsidP="00D374D2">
            <w:pPr>
              <w:jc w:val="center"/>
            </w:pPr>
            <w:r w:rsidRPr="00D374D2">
              <w:t>18,5</w:t>
            </w:r>
          </w:p>
        </w:tc>
      </w:tr>
      <w:tr w:rsidR="00D374D2" w:rsidRPr="00D374D2" w:rsidTr="00A74B7D">
        <w:trPr>
          <w:trHeight w:val="20"/>
          <w:jc w:val="center"/>
        </w:trPr>
        <w:tc>
          <w:tcPr>
            <w:tcW w:w="1010" w:type="pct"/>
            <w:tcBorders>
              <w:top w:val="nil"/>
              <w:left w:val="single" w:sz="4" w:space="0" w:color="auto"/>
              <w:bottom w:val="single" w:sz="4" w:space="0" w:color="auto"/>
              <w:right w:val="single" w:sz="4" w:space="0" w:color="auto"/>
            </w:tcBorders>
            <w:vAlign w:val="bottom"/>
          </w:tcPr>
          <w:p w:rsidR="00D374D2" w:rsidRPr="00D374D2" w:rsidRDefault="00D374D2" w:rsidP="00D374D2">
            <w:r w:rsidRPr="00D374D2">
              <w:t>в т.ч. Сырье</w:t>
            </w:r>
          </w:p>
        </w:tc>
        <w:tc>
          <w:tcPr>
            <w:tcW w:w="469" w:type="pct"/>
            <w:tcBorders>
              <w:top w:val="nil"/>
              <w:left w:val="nil"/>
              <w:bottom w:val="single" w:sz="4" w:space="0" w:color="auto"/>
              <w:right w:val="single" w:sz="4" w:space="0" w:color="auto"/>
            </w:tcBorders>
            <w:vAlign w:val="bottom"/>
          </w:tcPr>
          <w:p w:rsidR="00D374D2" w:rsidRPr="00D374D2" w:rsidRDefault="00D374D2" w:rsidP="00D374D2">
            <w:pPr>
              <w:jc w:val="center"/>
            </w:pPr>
            <w:r w:rsidRPr="00D374D2">
              <w:t>135,5</w:t>
            </w:r>
          </w:p>
        </w:tc>
        <w:tc>
          <w:tcPr>
            <w:tcW w:w="521" w:type="pct"/>
            <w:tcBorders>
              <w:top w:val="nil"/>
              <w:left w:val="nil"/>
              <w:bottom w:val="single" w:sz="4" w:space="0" w:color="auto"/>
              <w:right w:val="single" w:sz="4" w:space="0" w:color="auto"/>
            </w:tcBorders>
            <w:vAlign w:val="bottom"/>
          </w:tcPr>
          <w:p w:rsidR="00D374D2" w:rsidRPr="00D374D2" w:rsidRDefault="00D374D2" w:rsidP="00D374D2">
            <w:pPr>
              <w:jc w:val="center"/>
            </w:pPr>
            <w:r w:rsidRPr="00D374D2">
              <w:t>142,6</w:t>
            </w:r>
          </w:p>
        </w:tc>
        <w:tc>
          <w:tcPr>
            <w:tcW w:w="530" w:type="pct"/>
            <w:tcBorders>
              <w:top w:val="nil"/>
              <w:left w:val="nil"/>
              <w:bottom w:val="single" w:sz="4" w:space="0" w:color="auto"/>
              <w:right w:val="single" w:sz="4" w:space="0" w:color="auto"/>
            </w:tcBorders>
            <w:vAlign w:val="bottom"/>
          </w:tcPr>
          <w:p w:rsidR="00D374D2" w:rsidRPr="00D374D2" w:rsidRDefault="00D374D2" w:rsidP="00D374D2">
            <w:pPr>
              <w:jc w:val="center"/>
            </w:pPr>
            <w:r w:rsidRPr="00D374D2">
              <w:t>141,9</w:t>
            </w:r>
          </w:p>
        </w:tc>
        <w:tc>
          <w:tcPr>
            <w:tcW w:w="457" w:type="pct"/>
            <w:tcBorders>
              <w:top w:val="nil"/>
              <w:left w:val="nil"/>
              <w:bottom w:val="single" w:sz="4" w:space="0" w:color="auto"/>
              <w:right w:val="single" w:sz="4" w:space="0" w:color="auto"/>
            </w:tcBorders>
            <w:vAlign w:val="bottom"/>
          </w:tcPr>
          <w:p w:rsidR="00D374D2" w:rsidRPr="00D374D2" w:rsidRDefault="00D374D2" w:rsidP="00D374D2">
            <w:pPr>
              <w:jc w:val="center"/>
            </w:pPr>
            <w:r w:rsidRPr="00D374D2">
              <w:t>6,4</w:t>
            </w:r>
          </w:p>
        </w:tc>
        <w:tc>
          <w:tcPr>
            <w:tcW w:w="586" w:type="pct"/>
            <w:tcBorders>
              <w:top w:val="nil"/>
              <w:left w:val="nil"/>
              <w:bottom w:val="single" w:sz="4" w:space="0" w:color="auto"/>
              <w:right w:val="single" w:sz="4" w:space="0" w:color="auto"/>
            </w:tcBorders>
            <w:vAlign w:val="bottom"/>
          </w:tcPr>
          <w:p w:rsidR="00D374D2" w:rsidRPr="00D374D2" w:rsidRDefault="00D374D2" w:rsidP="00D374D2">
            <w:pPr>
              <w:jc w:val="center"/>
            </w:pPr>
            <w:r w:rsidRPr="00D374D2">
              <w:t>11,4</w:t>
            </w:r>
          </w:p>
        </w:tc>
        <w:tc>
          <w:tcPr>
            <w:tcW w:w="619" w:type="pct"/>
            <w:tcBorders>
              <w:top w:val="nil"/>
              <w:left w:val="nil"/>
              <w:bottom w:val="single" w:sz="4" w:space="0" w:color="auto"/>
              <w:right w:val="single" w:sz="4" w:space="0" w:color="auto"/>
            </w:tcBorders>
            <w:vAlign w:val="bottom"/>
          </w:tcPr>
          <w:p w:rsidR="00D374D2" w:rsidRPr="00D374D2" w:rsidRDefault="00D374D2" w:rsidP="00D374D2">
            <w:pPr>
              <w:jc w:val="center"/>
            </w:pPr>
            <w:r w:rsidRPr="00D374D2">
              <w:t>-4,3</w:t>
            </w:r>
          </w:p>
        </w:tc>
        <w:tc>
          <w:tcPr>
            <w:tcW w:w="808" w:type="pct"/>
            <w:tcBorders>
              <w:top w:val="nil"/>
              <w:left w:val="nil"/>
              <w:bottom w:val="single" w:sz="4" w:space="0" w:color="auto"/>
              <w:right w:val="single" w:sz="4" w:space="0" w:color="auto"/>
            </w:tcBorders>
            <w:noWrap/>
            <w:vAlign w:val="bottom"/>
          </w:tcPr>
          <w:p w:rsidR="00D374D2" w:rsidRPr="00D374D2" w:rsidRDefault="00D374D2" w:rsidP="00D374D2">
            <w:pPr>
              <w:jc w:val="center"/>
            </w:pPr>
            <w:r w:rsidRPr="00D374D2">
              <w:t>-0,7</w:t>
            </w:r>
          </w:p>
        </w:tc>
      </w:tr>
      <w:tr w:rsidR="00D374D2" w:rsidRPr="00D374D2" w:rsidTr="00A74B7D">
        <w:trPr>
          <w:trHeight w:val="20"/>
          <w:jc w:val="center"/>
        </w:trPr>
        <w:tc>
          <w:tcPr>
            <w:tcW w:w="1010" w:type="pct"/>
            <w:tcBorders>
              <w:top w:val="nil"/>
              <w:left w:val="single" w:sz="4" w:space="0" w:color="auto"/>
              <w:bottom w:val="single" w:sz="4" w:space="0" w:color="auto"/>
              <w:right w:val="single" w:sz="4" w:space="0" w:color="auto"/>
            </w:tcBorders>
            <w:vAlign w:val="bottom"/>
          </w:tcPr>
          <w:p w:rsidR="00D374D2" w:rsidRPr="00D374D2" w:rsidRDefault="00D374D2" w:rsidP="00D374D2">
            <w:r w:rsidRPr="00D374D2">
              <w:t>ТЗР</w:t>
            </w:r>
          </w:p>
        </w:tc>
        <w:tc>
          <w:tcPr>
            <w:tcW w:w="469" w:type="pct"/>
            <w:tcBorders>
              <w:top w:val="nil"/>
              <w:left w:val="nil"/>
              <w:bottom w:val="single" w:sz="4" w:space="0" w:color="auto"/>
              <w:right w:val="single" w:sz="4" w:space="0" w:color="auto"/>
            </w:tcBorders>
            <w:vAlign w:val="bottom"/>
          </w:tcPr>
          <w:p w:rsidR="00D374D2" w:rsidRPr="00D374D2" w:rsidRDefault="00D374D2" w:rsidP="00D374D2">
            <w:pPr>
              <w:jc w:val="center"/>
            </w:pPr>
            <w:r w:rsidRPr="00D374D2">
              <w:t>170,2</w:t>
            </w:r>
          </w:p>
        </w:tc>
        <w:tc>
          <w:tcPr>
            <w:tcW w:w="521" w:type="pct"/>
            <w:tcBorders>
              <w:top w:val="nil"/>
              <w:left w:val="nil"/>
              <w:bottom w:val="single" w:sz="4" w:space="0" w:color="auto"/>
              <w:right w:val="single" w:sz="4" w:space="0" w:color="auto"/>
            </w:tcBorders>
            <w:vAlign w:val="bottom"/>
          </w:tcPr>
          <w:p w:rsidR="00D374D2" w:rsidRPr="00D374D2" w:rsidRDefault="00D374D2" w:rsidP="00D374D2">
            <w:pPr>
              <w:jc w:val="center"/>
            </w:pPr>
            <w:r w:rsidRPr="00D374D2">
              <w:t>181,6</w:t>
            </w:r>
          </w:p>
        </w:tc>
        <w:tc>
          <w:tcPr>
            <w:tcW w:w="530" w:type="pct"/>
            <w:tcBorders>
              <w:top w:val="nil"/>
              <w:left w:val="nil"/>
              <w:bottom w:val="single" w:sz="4" w:space="0" w:color="auto"/>
              <w:right w:val="single" w:sz="4" w:space="0" w:color="auto"/>
            </w:tcBorders>
            <w:vAlign w:val="bottom"/>
          </w:tcPr>
          <w:p w:rsidR="00D374D2" w:rsidRPr="00D374D2" w:rsidRDefault="00D374D2" w:rsidP="00D374D2">
            <w:pPr>
              <w:jc w:val="center"/>
            </w:pPr>
            <w:r w:rsidRPr="00D374D2">
              <w:t>191,9</w:t>
            </w:r>
          </w:p>
        </w:tc>
        <w:tc>
          <w:tcPr>
            <w:tcW w:w="457" w:type="pct"/>
            <w:tcBorders>
              <w:top w:val="nil"/>
              <w:left w:val="nil"/>
              <w:bottom w:val="single" w:sz="4" w:space="0" w:color="auto"/>
              <w:right w:val="single" w:sz="4" w:space="0" w:color="auto"/>
            </w:tcBorders>
            <w:vAlign w:val="bottom"/>
          </w:tcPr>
          <w:p w:rsidR="00D374D2" w:rsidRPr="00D374D2" w:rsidRDefault="00D374D2" w:rsidP="00D374D2">
            <w:pPr>
              <w:jc w:val="center"/>
            </w:pPr>
            <w:r w:rsidRPr="00D374D2">
              <w:t>21,7</w:t>
            </w:r>
          </w:p>
        </w:tc>
        <w:tc>
          <w:tcPr>
            <w:tcW w:w="586" w:type="pct"/>
            <w:tcBorders>
              <w:top w:val="nil"/>
              <w:left w:val="nil"/>
              <w:bottom w:val="single" w:sz="4" w:space="0" w:color="auto"/>
              <w:right w:val="single" w:sz="4" w:space="0" w:color="auto"/>
            </w:tcBorders>
            <w:vAlign w:val="bottom"/>
          </w:tcPr>
          <w:p w:rsidR="00D374D2" w:rsidRPr="00D374D2" w:rsidRDefault="00D374D2" w:rsidP="00D374D2">
            <w:pPr>
              <w:jc w:val="center"/>
            </w:pPr>
            <w:r w:rsidRPr="00D374D2">
              <w:t>14,4</w:t>
            </w:r>
          </w:p>
        </w:tc>
        <w:tc>
          <w:tcPr>
            <w:tcW w:w="619" w:type="pct"/>
            <w:tcBorders>
              <w:top w:val="nil"/>
              <w:left w:val="nil"/>
              <w:bottom w:val="single" w:sz="4" w:space="0" w:color="auto"/>
              <w:right w:val="single" w:sz="4" w:space="0" w:color="auto"/>
            </w:tcBorders>
            <w:vAlign w:val="bottom"/>
          </w:tcPr>
          <w:p w:rsidR="00D374D2" w:rsidRPr="00D374D2" w:rsidRDefault="00D374D2" w:rsidP="00D374D2">
            <w:pPr>
              <w:jc w:val="center"/>
            </w:pPr>
            <w:r w:rsidRPr="00D374D2">
              <w:t>-3</w:t>
            </w:r>
          </w:p>
        </w:tc>
        <w:tc>
          <w:tcPr>
            <w:tcW w:w="808" w:type="pct"/>
            <w:tcBorders>
              <w:top w:val="nil"/>
              <w:left w:val="nil"/>
              <w:bottom w:val="single" w:sz="4" w:space="0" w:color="auto"/>
              <w:right w:val="single" w:sz="4" w:space="0" w:color="auto"/>
            </w:tcBorders>
            <w:noWrap/>
            <w:vAlign w:val="bottom"/>
          </w:tcPr>
          <w:p w:rsidR="00D374D2" w:rsidRPr="00D374D2" w:rsidRDefault="00D374D2" w:rsidP="00D374D2">
            <w:pPr>
              <w:jc w:val="center"/>
            </w:pPr>
            <w:r w:rsidRPr="00D374D2">
              <w:t>10,3</w:t>
            </w:r>
          </w:p>
        </w:tc>
      </w:tr>
      <w:tr w:rsidR="00D374D2" w:rsidRPr="00D374D2" w:rsidTr="00A74B7D">
        <w:trPr>
          <w:trHeight w:val="20"/>
          <w:jc w:val="center"/>
        </w:trPr>
        <w:tc>
          <w:tcPr>
            <w:tcW w:w="1010" w:type="pct"/>
            <w:tcBorders>
              <w:top w:val="single" w:sz="4" w:space="0" w:color="auto"/>
              <w:left w:val="single" w:sz="4" w:space="0" w:color="auto"/>
              <w:bottom w:val="single" w:sz="4" w:space="0" w:color="auto"/>
              <w:right w:val="single" w:sz="4" w:space="0" w:color="auto"/>
            </w:tcBorders>
            <w:vAlign w:val="bottom"/>
          </w:tcPr>
          <w:p w:rsidR="00D374D2" w:rsidRPr="00D374D2" w:rsidRDefault="00D374D2" w:rsidP="00D374D2">
            <w:r w:rsidRPr="00D374D2">
              <w:t>Энергия на технол. нужды</w:t>
            </w:r>
          </w:p>
        </w:tc>
        <w:tc>
          <w:tcPr>
            <w:tcW w:w="469" w:type="pct"/>
            <w:tcBorders>
              <w:top w:val="single" w:sz="4" w:space="0" w:color="auto"/>
              <w:left w:val="nil"/>
              <w:bottom w:val="single" w:sz="4" w:space="0" w:color="auto"/>
              <w:right w:val="single" w:sz="4" w:space="0" w:color="auto"/>
            </w:tcBorders>
            <w:vAlign w:val="bottom"/>
          </w:tcPr>
          <w:p w:rsidR="00D374D2" w:rsidRPr="00D374D2" w:rsidRDefault="00D374D2" w:rsidP="00D374D2">
            <w:pPr>
              <w:jc w:val="center"/>
            </w:pPr>
            <w:r w:rsidRPr="00D374D2">
              <w:t>133,2</w:t>
            </w:r>
          </w:p>
        </w:tc>
        <w:tc>
          <w:tcPr>
            <w:tcW w:w="521" w:type="pct"/>
            <w:tcBorders>
              <w:top w:val="single" w:sz="4" w:space="0" w:color="auto"/>
              <w:left w:val="nil"/>
              <w:bottom w:val="single" w:sz="4" w:space="0" w:color="auto"/>
              <w:right w:val="single" w:sz="4" w:space="0" w:color="auto"/>
            </w:tcBorders>
            <w:vAlign w:val="bottom"/>
          </w:tcPr>
          <w:p w:rsidR="00D374D2" w:rsidRPr="00D374D2" w:rsidRDefault="00D374D2" w:rsidP="00D374D2">
            <w:pPr>
              <w:jc w:val="center"/>
            </w:pPr>
            <w:r w:rsidRPr="00D374D2">
              <w:t>135,6</w:t>
            </w:r>
          </w:p>
        </w:tc>
        <w:tc>
          <w:tcPr>
            <w:tcW w:w="530" w:type="pct"/>
            <w:tcBorders>
              <w:top w:val="single" w:sz="4" w:space="0" w:color="auto"/>
              <w:left w:val="nil"/>
              <w:bottom w:val="single" w:sz="4" w:space="0" w:color="auto"/>
              <w:right w:val="single" w:sz="4" w:space="0" w:color="auto"/>
            </w:tcBorders>
            <w:vAlign w:val="bottom"/>
          </w:tcPr>
          <w:p w:rsidR="00D374D2" w:rsidRPr="00D374D2" w:rsidRDefault="00D374D2" w:rsidP="00D374D2">
            <w:pPr>
              <w:jc w:val="center"/>
            </w:pPr>
            <w:r w:rsidRPr="00D374D2">
              <w:t>144,5</w:t>
            </w:r>
          </w:p>
        </w:tc>
        <w:tc>
          <w:tcPr>
            <w:tcW w:w="457" w:type="pct"/>
            <w:tcBorders>
              <w:top w:val="single" w:sz="4" w:space="0" w:color="auto"/>
              <w:left w:val="nil"/>
              <w:bottom w:val="single" w:sz="4" w:space="0" w:color="auto"/>
              <w:right w:val="single" w:sz="4" w:space="0" w:color="auto"/>
            </w:tcBorders>
            <w:vAlign w:val="bottom"/>
          </w:tcPr>
          <w:p w:rsidR="00D374D2" w:rsidRPr="00D374D2" w:rsidRDefault="00D374D2" w:rsidP="00D374D2">
            <w:pPr>
              <w:jc w:val="center"/>
            </w:pPr>
            <w:r w:rsidRPr="00D374D2">
              <w:t>11,3</w:t>
            </w:r>
          </w:p>
        </w:tc>
        <w:tc>
          <w:tcPr>
            <w:tcW w:w="586" w:type="pct"/>
            <w:tcBorders>
              <w:top w:val="single" w:sz="4" w:space="0" w:color="auto"/>
              <w:left w:val="nil"/>
              <w:bottom w:val="single" w:sz="4" w:space="0" w:color="auto"/>
              <w:right w:val="single" w:sz="4" w:space="0" w:color="auto"/>
            </w:tcBorders>
            <w:vAlign w:val="bottom"/>
          </w:tcPr>
          <w:p w:rsidR="00D374D2" w:rsidRPr="00D374D2" w:rsidRDefault="00D374D2" w:rsidP="00D374D2">
            <w:pPr>
              <w:jc w:val="center"/>
            </w:pPr>
            <w:r w:rsidRPr="00D374D2">
              <w:t>11,2</w:t>
            </w:r>
          </w:p>
        </w:tc>
        <w:tc>
          <w:tcPr>
            <w:tcW w:w="619" w:type="pct"/>
            <w:tcBorders>
              <w:top w:val="single" w:sz="4" w:space="0" w:color="auto"/>
              <w:left w:val="nil"/>
              <w:bottom w:val="single" w:sz="4" w:space="0" w:color="auto"/>
              <w:right w:val="single" w:sz="4" w:space="0" w:color="auto"/>
            </w:tcBorders>
            <w:vAlign w:val="bottom"/>
          </w:tcPr>
          <w:p w:rsidR="00D374D2" w:rsidRPr="00D374D2" w:rsidRDefault="00D374D2" w:rsidP="00D374D2">
            <w:pPr>
              <w:jc w:val="center"/>
            </w:pPr>
            <w:r w:rsidRPr="00D374D2">
              <w:t>-8,8</w:t>
            </w:r>
          </w:p>
        </w:tc>
        <w:tc>
          <w:tcPr>
            <w:tcW w:w="808" w:type="pct"/>
            <w:tcBorders>
              <w:top w:val="single" w:sz="4" w:space="0" w:color="auto"/>
              <w:left w:val="nil"/>
              <w:bottom w:val="single" w:sz="4" w:space="0" w:color="auto"/>
              <w:right w:val="single" w:sz="4" w:space="0" w:color="auto"/>
            </w:tcBorders>
            <w:noWrap/>
            <w:vAlign w:val="bottom"/>
          </w:tcPr>
          <w:p w:rsidR="00D374D2" w:rsidRPr="00D374D2" w:rsidRDefault="00D374D2" w:rsidP="00D374D2">
            <w:pPr>
              <w:jc w:val="center"/>
            </w:pPr>
            <w:r w:rsidRPr="00D374D2">
              <w:t>8,9</w:t>
            </w:r>
          </w:p>
        </w:tc>
      </w:tr>
      <w:tr w:rsidR="00D374D2" w:rsidRPr="00D374D2" w:rsidTr="00A74B7D">
        <w:trPr>
          <w:trHeight w:val="20"/>
          <w:jc w:val="center"/>
        </w:trPr>
        <w:tc>
          <w:tcPr>
            <w:tcW w:w="1010" w:type="pct"/>
            <w:tcBorders>
              <w:top w:val="nil"/>
              <w:left w:val="single" w:sz="4" w:space="0" w:color="auto"/>
              <w:bottom w:val="single" w:sz="4" w:space="0" w:color="auto"/>
              <w:right w:val="single" w:sz="4" w:space="0" w:color="auto"/>
            </w:tcBorders>
            <w:vAlign w:val="bottom"/>
          </w:tcPr>
          <w:p w:rsidR="00D374D2" w:rsidRPr="00D374D2" w:rsidRDefault="00D374D2" w:rsidP="00D374D2">
            <w:r w:rsidRPr="00D374D2">
              <w:t>Прямые трудовые затраты с отчислениями на соц. нужды</w:t>
            </w:r>
          </w:p>
        </w:tc>
        <w:tc>
          <w:tcPr>
            <w:tcW w:w="469" w:type="pct"/>
            <w:tcBorders>
              <w:top w:val="nil"/>
              <w:left w:val="nil"/>
              <w:bottom w:val="single" w:sz="4" w:space="0" w:color="auto"/>
              <w:right w:val="single" w:sz="4" w:space="0" w:color="auto"/>
            </w:tcBorders>
            <w:vAlign w:val="bottom"/>
          </w:tcPr>
          <w:p w:rsidR="00D374D2" w:rsidRPr="00D374D2" w:rsidRDefault="00D374D2" w:rsidP="00D374D2">
            <w:pPr>
              <w:jc w:val="center"/>
            </w:pPr>
            <w:r w:rsidRPr="00D374D2">
              <w:t>380,1</w:t>
            </w:r>
          </w:p>
        </w:tc>
        <w:tc>
          <w:tcPr>
            <w:tcW w:w="521" w:type="pct"/>
            <w:tcBorders>
              <w:top w:val="nil"/>
              <w:left w:val="nil"/>
              <w:bottom w:val="single" w:sz="4" w:space="0" w:color="auto"/>
              <w:right w:val="single" w:sz="4" w:space="0" w:color="auto"/>
            </w:tcBorders>
            <w:vAlign w:val="bottom"/>
          </w:tcPr>
          <w:p w:rsidR="00D374D2" w:rsidRPr="00D374D2" w:rsidRDefault="00D374D2" w:rsidP="00D374D2">
            <w:pPr>
              <w:jc w:val="center"/>
            </w:pPr>
            <w:r w:rsidRPr="00D374D2">
              <w:t>392,7</w:t>
            </w:r>
          </w:p>
        </w:tc>
        <w:tc>
          <w:tcPr>
            <w:tcW w:w="530" w:type="pct"/>
            <w:tcBorders>
              <w:top w:val="nil"/>
              <w:left w:val="nil"/>
              <w:bottom w:val="single" w:sz="4" w:space="0" w:color="auto"/>
              <w:right w:val="single" w:sz="4" w:space="0" w:color="auto"/>
            </w:tcBorders>
            <w:vAlign w:val="bottom"/>
          </w:tcPr>
          <w:p w:rsidR="00D374D2" w:rsidRPr="00D374D2" w:rsidRDefault="00D374D2" w:rsidP="00D374D2">
            <w:pPr>
              <w:jc w:val="center"/>
            </w:pPr>
            <w:r w:rsidRPr="00D374D2">
              <w:t>412</w:t>
            </w:r>
          </w:p>
        </w:tc>
        <w:tc>
          <w:tcPr>
            <w:tcW w:w="457" w:type="pct"/>
            <w:tcBorders>
              <w:top w:val="nil"/>
              <w:left w:val="nil"/>
              <w:bottom w:val="single" w:sz="4" w:space="0" w:color="auto"/>
              <w:right w:val="single" w:sz="4" w:space="0" w:color="auto"/>
            </w:tcBorders>
            <w:vAlign w:val="bottom"/>
          </w:tcPr>
          <w:p w:rsidR="00D374D2" w:rsidRPr="00D374D2" w:rsidRDefault="00D374D2" w:rsidP="00D374D2">
            <w:pPr>
              <w:jc w:val="center"/>
            </w:pPr>
            <w:r w:rsidRPr="00D374D2">
              <w:t>31,9</w:t>
            </w:r>
          </w:p>
        </w:tc>
        <w:tc>
          <w:tcPr>
            <w:tcW w:w="586" w:type="pct"/>
            <w:tcBorders>
              <w:top w:val="nil"/>
              <w:left w:val="nil"/>
              <w:bottom w:val="single" w:sz="4" w:space="0" w:color="auto"/>
              <w:right w:val="single" w:sz="4" w:space="0" w:color="auto"/>
            </w:tcBorders>
            <w:vAlign w:val="bottom"/>
          </w:tcPr>
          <w:p w:rsidR="00D374D2" w:rsidRPr="00D374D2" w:rsidRDefault="00D374D2" w:rsidP="00D374D2">
            <w:pPr>
              <w:jc w:val="center"/>
            </w:pPr>
            <w:r w:rsidRPr="00D374D2">
              <w:t>32,1</w:t>
            </w:r>
          </w:p>
        </w:tc>
        <w:tc>
          <w:tcPr>
            <w:tcW w:w="619" w:type="pct"/>
            <w:tcBorders>
              <w:top w:val="nil"/>
              <w:left w:val="nil"/>
              <w:bottom w:val="single" w:sz="4" w:space="0" w:color="auto"/>
              <w:right w:val="single" w:sz="4" w:space="0" w:color="auto"/>
            </w:tcBorders>
            <w:vAlign w:val="bottom"/>
          </w:tcPr>
          <w:p w:rsidR="00D374D2" w:rsidRPr="00D374D2" w:rsidRDefault="00D374D2" w:rsidP="00D374D2">
            <w:pPr>
              <w:jc w:val="center"/>
            </w:pPr>
            <w:r w:rsidRPr="00D374D2">
              <w:t>-19,5</w:t>
            </w:r>
          </w:p>
        </w:tc>
        <w:tc>
          <w:tcPr>
            <w:tcW w:w="808" w:type="pct"/>
            <w:tcBorders>
              <w:top w:val="nil"/>
              <w:left w:val="nil"/>
              <w:bottom w:val="single" w:sz="4" w:space="0" w:color="auto"/>
              <w:right w:val="single" w:sz="4" w:space="0" w:color="auto"/>
            </w:tcBorders>
            <w:noWrap/>
            <w:vAlign w:val="bottom"/>
          </w:tcPr>
          <w:p w:rsidR="00D374D2" w:rsidRPr="00D374D2" w:rsidRDefault="00D374D2" w:rsidP="00D374D2">
            <w:pPr>
              <w:jc w:val="center"/>
            </w:pPr>
            <w:r w:rsidRPr="00D374D2">
              <w:t>19,3</w:t>
            </w:r>
          </w:p>
        </w:tc>
      </w:tr>
      <w:tr w:rsidR="00D374D2" w:rsidRPr="00D374D2" w:rsidTr="00A74B7D">
        <w:trPr>
          <w:trHeight w:val="20"/>
          <w:jc w:val="center"/>
        </w:trPr>
        <w:tc>
          <w:tcPr>
            <w:tcW w:w="1010" w:type="pct"/>
            <w:tcBorders>
              <w:top w:val="single" w:sz="4" w:space="0" w:color="auto"/>
              <w:left w:val="single" w:sz="4" w:space="0" w:color="auto"/>
              <w:bottom w:val="single" w:sz="4" w:space="0" w:color="auto"/>
              <w:right w:val="single" w:sz="4" w:space="0" w:color="auto"/>
            </w:tcBorders>
            <w:vAlign w:val="bottom"/>
          </w:tcPr>
          <w:p w:rsidR="00D374D2" w:rsidRPr="00D374D2" w:rsidRDefault="00D374D2" w:rsidP="00D374D2">
            <w:r w:rsidRPr="00D374D2">
              <w:t>ИТОГО</w:t>
            </w:r>
          </w:p>
        </w:tc>
        <w:tc>
          <w:tcPr>
            <w:tcW w:w="469" w:type="pct"/>
            <w:tcBorders>
              <w:top w:val="single" w:sz="4" w:space="0" w:color="auto"/>
              <w:left w:val="single" w:sz="4" w:space="0" w:color="auto"/>
              <w:bottom w:val="single" w:sz="4" w:space="0" w:color="auto"/>
              <w:right w:val="single" w:sz="4" w:space="0" w:color="auto"/>
            </w:tcBorders>
            <w:vAlign w:val="bottom"/>
          </w:tcPr>
          <w:p w:rsidR="00D374D2" w:rsidRPr="00D374D2" w:rsidRDefault="00D374D2" w:rsidP="00D374D2">
            <w:pPr>
              <w:jc w:val="center"/>
            </w:pPr>
            <w:r w:rsidRPr="00D374D2">
              <w:t>819</w:t>
            </w:r>
          </w:p>
        </w:tc>
        <w:tc>
          <w:tcPr>
            <w:tcW w:w="521" w:type="pct"/>
            <w:tcBorders>
              <w:top w:val="single" w:sz="4" w:space="0" w:color="auto"/>
              <w:left w:val="single" w:sz="4" w:space="0" w:color="auto"/>
              <w:bottom w:val="single" w:sz="4" w:space="0" w:color="auto"/>
              <w:right w:val="single" w:sz="4" w:space="0" w:color="auto"/>
            </w:tcBorders>
            <w:vAlign w:val="bottom"/>
          </w:tcPr>
          <w:p w:rsidR="00D374D2" w:rsidRPr="00D374D2" w:rsidRDefault="00D374D2" w:rsidP="00D374D2">
            <w:pPr>
              <w:jc w:val="center"/>
            </w:pPr>
            <w:r w:rsidRPr="00D374D2">
              <w:t>852,5</w:t>
            </w:r>
          </w:p>
        </w:tc>
        <w:tc>
          <w:tcPr>
            <w:tcW w:w="530" w:type="pct"/>
            <w:tcBorders>
              <w:top w:val="single" w:sz="4" w:space="0" w:color="auto"/>
              <w:left w:val="single" w:sz="4" w:space="0" w:color="auto"/>
              <w:bottom w:val="single" w:sz="4" w:space="0" w:color="auto"/>
              <w:right w:val="single" w:sz="4" w:space="0" w:color="auto"/>
            </w:tcBorders>
            <w:vAlign w:val="bottom"/>
          </w:tcPr>
          <w:p w:rsidR="00D374D2" w:rsidRPr="00D374D2" w:rsidRDefault="00D374D2" w:rsidP="00D374D2">
            <w:pPr>
              <w:jc w:val="center"/>
            </w:pPr>
            <w:r w:rsidRPr="00D374D2">
              <w:t>890,3</w:t>
            </w:r>
          </w:p>
        </w:tc>
        <w:tc>
          <w:tcPr>
            <w:tcW w:w="457" w:type="pct"/>
            <w:tcBorders>
              <w:top w:val="single" w:sz="4" w:space="0" w:color="auto"/>
              <w:left w:val="single" w:sz="4" w:space="0" w:color="auto"/>
              <w:bottom w:val="single" w:sz="4" w:space="0" w:color="auto"/>
              <w:right w:val="single" w:sz="4" w:space="0" w:color="auto"/>
            </w:tcBorders>
            <w:vAlign w:val="bottom"/>
          </w:tcPr>
          <w:p w:rsidR="00D374D2" w:rsidRPr="00D374D2" w:rsidRDefault="00D374D2" w:rsidP="00D374D2">
            <w:pPr>
              <w:jc w:val="center"/>
            </w:pPr>
            <w:r w:rsidRPr="00D374D2">
              <w:t>71,3</w:t>
            </w:r>
          </w:p>
        </w:tc>
        <w:tc>
          <w:tcPr>
            <w:tcW w:w="586" w:type="pct"/>
            <w:tcBorders>
              <w:top w:val="single" w:sz="4" w:space="0" w:color="auto"/>
              <w:left w:val="single" w:sz="4" w:space="0" w:color="auto"/>
              <w:bottom w:val="single" w:sz="4" w:space="0" w:color="auto"/>
              <w:right w:val="single" w:sz="4" w:space="0" w:color="auto"/>
            </w:tcBorders>
            <w:vAlign w:val="bottom"/>
          </w:tcPr>
          <w:p w:rsidR="00D374D2" w:rsidRPr="00D374D2" w:rsidRDefault="00D374D2" w:rsidP="00D374D2">
            <w:pPr>
              <w:jc w:val="center"/>
            </w:pPr>
            <w:r w:rsidRPr="00D374D2">
              <w:t>69,1</w:t>
            </w:r>
          </w:p>
        </w:tc>
        <w:tc>
          <w:tcPr>
            <w:tcW w:w="619" w:type="pct"/>
            <w:tcBorders>
              <w:top w:val="single" w:sz="4" w:space="0" w:color="auto"/>
              <w:left w:val="single" w:sz="4" w:space="0" w:color="auto"/>
              <w:bottom w:val="single" w:sz="4" w:space="0" w:color="auto"/>
              <w:right w:val="single" w:sz="4" w:space="0" w:color="auto"/>
            </w:tcBorders>
            <w:vAlign w:val="bottom"/>
          </w:tcPr>
          <w:p w:rsidR="00D374D2" w:rsidRPr="00D374D2" w:rsidRDefault="00D374D2" w:rsidP="00D374D2">
            <w:pPr>
              <w:jc w:val="center"/>
            </w:pPr>
            <w:r w:rsidRPr="00D374D2">
              <w:t>-35,6</w:t>
            </w:r>
          </w:p>
        </w:tc>
        <w:tc>
          <w:tcPr>
            <w:tcW w:w="808" w:type="pct"/>
            <w:tcBorders>
              <w:top w:val="single" w:sz="4" w:space="0" w:color="auto"/>
              <w:left w:val="single" w:sz="4" w:space="0" w:color="auto"/>
              <w:bottom w:val="single" w:sz="4" w:space="0" w:color="auto"/>
              <w:right w:val="single" w:sz="4" w:space="0" w:color="auto"/>
            </w:tcBorders>
            <w:vAlign w:val="bottom"/>
          </w:tcPr>
          <w:p w:rsidR="00D374D2" w:rsidRPr="00D374D2" w:rsidRDefault="00D374D2" w:rsidP="00D374D2">
            <w:pPr>
              <w:jc w:val="center"/>
            </w:pPr>
            <w:r w:rsidRPr="00D374D2">
              <w:t>37,8</w:t>
            </w:r>
          </w:p>
        </w:tc>
      </w:tr>
      <w:tr w:rsidR="00D374D2" w:rsidRPr="00D374D2" w:rsidTr="00A74B7D">
        <w:trPr>
          <w:trHeight w:val="20"/>
          <w:jc w:val="center"/>
        </w:trPr>
        <w:tc>
          <w:tcPr>
            <w:tcW w:w="1010" w:type="pct"/>
            <w:tcBorders>
              <w:top w:val="single" w:sz="4" w:space="0" w:color="auto"/>
              <w:left w:val="single" w:sz="4" w:space="0" w:color="auto"/>
              <w:bottom w:val="single" w:sz="4" w:space="0" w:color="auto"/>
              <w:right w:val="single" w:sz="4" w:space="0" w:color="auto"/>
            </w:tcBorders>
            <w:vAlign w:val="bottom"/>
          </w:tcPr>
          <w:p w:rsidR="00D374D2" w:rsidRPr="00D374D2" w:rsidRDefault="00D374D2" w:rsidP="00D374D2">
            <w:r w:rsidRPr="00D374D2">
              <w:t>Объем выпущенной продукции в оптовых ценах</w:t>
            </w:r>
          </w:p>
        </w:tc>
        <w:tc>
          <w:tcPr>
            <w:tcW w:w="469" w:type="pct"/>
            <w:tcBorders>
              <w:top w:val="single" w:sz="4" w:space="0" w:color="auto"/>
              <w:left w:val="nil"/>
              <w:bottom w:val="single" w:sz="4" w:space="0" w:color="auto"/>
              <w:right w:val="single" w:sz="4" w:space="0" w:color="auto"/>
            </w:tcBorders>
            <w:noWrap/>
            <w:vAlign w:val="bottom"/>
          </w:tcPr>
          <w:p w:rsidR="00D374D2" w:rsidRPr="00D374D2" w:rsidRDefault="00D374D2" w:rsidP="00D374D2">
            <w:pPr>
              <w:jc w:val="center"/>
            </w:pPr>
            <w:r w:rsidRPr="00D374D2">
              <w:t>1355</w:t>
            </w:r>
          </w:p>
        </w:tc>
        <w:tc>
          <w:tcPr>
            <w:tcW w:w="521" w:type="pct"/>
            <w:tcBorders>
              <w:top w:val="single" w:sz="4" w:space="0" w:color="auto"/>
              <w:left w:val="nil"/>
              <w:bottom w:val="single" w:sz="4" w:space="0" w:color="auto"/>
              <w:right w:val="single" w:sz="4" w:space="0" w:color="auto"/>
            </w:tcBorders>
            <w:noWrap/>
            <w:vAlign w:val="bottom"/>
          </w:tcPr>
          <w:p w:rsidR="00D374D2" w:rsidRPr="00D374D2" w:rsidRDefault="00D374D2" w:rsidP="00D374D2">
            <w:pPr>
              <w:jc w:val="center"/>
            </w:pPr>
            <w:r w:rsidRPr="00D374D2">
              <w:t>1420,5</w:t>
            </w:r>
          </w:p>
        </w:tc>
        <w:tc>
          <w:tcPr>
            <w:tcW w:w="530" w:type="pct"/>
            <w:tcBorders>
              <w:top w:val="single" w:sz="4" w:space="0" w:color="auto"/>
              <w:left w:val="nil"/>
              <w:bottom w:val="single" w:sz="4" w:space="0" w:color="auto"/>
              <w:right w:val="single" w:sz="4" w:space="0" w:color="auto"/>
            </w:tcBorders>
            <w:noWrap/>
            <w:vAlign w:val="bottom"/>
          </w:tcPr>
          <w:p w:rsidR="00D374D2" w:rsidRPr="00D374D2" w:rsidRDefault="00D374D2" w:rsidP="00D374D2">
            <w:pPr>
              <w:jc w:val="center"/>
            </w:pPr>
            <w:r w:rsidRPr="00D374D2">
              <w:t>1420,5</w:t>
            </w:r>
          </w:p>
        </w:tc>
        <w:tc>
          <w:tcPr>
            <w:tcW w:w="457" w:type="pct"/>
            <w:tcBorders>
              <w:top w:val="single" w:sz="4" w:space="0" w:color="auto"/>
              <w:left w:val="nil"/>
              <w:bottom w:val="single" w:sz="4" w:space="0" w:color="auto"/>
              <w:right w:val="single" w:sz="4" w:space="0" w:color="auto"/>
            </w:tcBorders>
            <w:noWrap/>
            <w:vAlign w:val="bottom"/>
          </w:tcPr>
          <w:p w:rsidR="00D374D2" w:rsidRPr="00D374D2" w:rsidRDefault="00D374D2" w:rsidP="00D374D2">
            <w:pPr>
              <w:jc w:val="center"/>
            </w:pPr>
            <w:r w:rsidRPr="00D374D2">
              <w:t>65,5</w:t>
            </w:r>
          </w:p>
        </w:tc>
        <w:tc>
          <w:tcPr>
            <w:tcW w:w="586" w:type="pct"/>
            <w:tcBorders>
              <w:top w:val="single" w:sz="4" w:space="0" w:color="auto"/>
              <w:left w:val="nil"/>
              <w:bottom w:val="single" w:sz="4" w:space="0" w:color="auto"/>
              <w:right w:val="single" w:sz="4" w:space="0" w:color="auto"/>
            </w:tcBorders>
            <w:noWrap/>
            <w:vAlign w:val="bottom"/>
          </w:tcPr>
          <w:p w:rsidR="00D374D2" w:rsidRPr="00D374D2" w:rsidRDefault="00D374D2" w:rsidP="00D374D2">
            <w:pPr>
              <w:jc w:val="center"/>
            </w:pPr>
          </w:p>
        </w:tc>
        <w:tc>
          <w:tcPr>
            <w:tcW w:w="619" w:type="pct"/>
            <w:tcBorders>
              <w:top w:val="single" w:sz="4" w:space="0" w:color="auto"/>
              <w:left w:val="nil"/>
              <w:bottom w:val="single" w:sz="4" w:space="0" w:color="auto"/>
              <w:right w:val="single" w:sz="4" w:space="0" w:color="auto"/>
            </w:tcBorders>
            <w:noWrap/>
            <w:vAlign w:val="bottom"/>
          </w:tcPr>
          <w:p w:rsidR="00D374D2" w:rsidRPr="00D374D2" w:rsidRDefault="00D374D2" w:rsidP="00D374D2">
            <w:pPr>
              <w:jc w:val="center"/>
            </w:pPr>
          </w:p>
        </w:tc>
        <w:tc>
          <w:tcPr>
            <w:tcW w:w="808" w:type="pct"/>
            <w:tcBorders>
              <w:top w:val="single" w:sz="4" w:space="0" w:color="auto"/>
              <w:left w:val="nil"/>
              <w:bottom w:val="single" w:sz="4" w:space="0" w:color="auto"/>
              <w:right w:val="single" w:sz="4" w:space="0" w:color="auto"/>
            </w:tcBorders>
            <w:noWrap/>
            <w:vAlign w:val="bottom"/>
          </w:tcPr>
          <w:p w:rsidR="00D374D2" w:rsidRPr="00D374D2" w:rsidRDefault="00D374D2" w:rsidP="00D374D2">
            <w:pPr>
              <w:jc w:val="center"/>
            </w:pPr>
          </w:p>
        </w:tc>
      </w:tr>
      <w:tr w:rsidR="00D374D2" w:rsidRPr="00D374D2" w:rsidTr="00A74B7D">
        <w:trPr>
          <w:trHeight w:val="20"/>
          <w:jc w:val="center"/>
        </w:trPr>
        <w:tc>
          <w:tcPr>
            <w:tcW w:w="1010" w:type="pct"/>
            <w:tcBorders>
              <w:top w:val="nil"/>
              <w:left w:val="single" w:sz="4" w:space="0" w:color="auto"/>
              <w:bottom w:val="single" w:sz="4" w:space="0" w:color="auto"/>
              <w:right w:val="single" w:sz="4" w:space="0" w:color="auto"/>
            </w:tcBorders>
            <w:vAlign w:val="bottom"/>
          </w:tcPr>
          <w:p w:rsidR="00D374D2" w:rsidRPr="00D374D2" w:rsidRDefault="00D374D2" w:rsidP="00D374D2">
            <w:r w:rsidRPr="00D374D2">
              <w:t>Прямые затраты на один рубль продукции, коп.</w:t>
            </w:r>
          </w:p>
        </w:tc>
        <w:tc>
          <w:tcPr>
            <w:tcW w:w="469" w:type="pct"/>
            <w:tcBorders>
              <w:top w:val="nil"/>
              <w:left w:val="nil"/>
              <w:bottom w:val="single" w:sz="4" w:space="0" w:color="auto"/>
              <w:right w:val="single" w:sz="4" w:space="0" w:color="auto"/>
            </w:tcBorders>
            <w:noWrap/>
            <w:vAlign w:val="bottom"/>
          </w:tcPr>
          <w:p w:rsidR="00D374D2" w:rsidRPr="00D374D2" w:rsidRDefault="00D374D2" w:rsidP="00D374D2">
            <w:pPr>
              <w:jc w:val="center"/>
            </w:pPr>
            <w:r w:rsidRPr="00D374D2">
              <w:t>60,4</w:t>
            </w:r>
          </w:p>
        </w:tc>
        <w:tc>
          <w:tcPr>
            <w:tcW w:w="521" w:type="pct"/>
            <w:tcBorders>
              <w:top w:val="nil"/>
              <w:left w:val="nil"/>
              <w:bottom w:val="single" w:sz="4" w:space="0" w:color="auto"/>
              <w:right w:val="single" w:sz="4" w:space="0" w:color="auto"/>
            </w:tcBorders>
            <w:noWrap/>
            <w:vAlign w:val="bottom"/>
          </w:tcPr>
          <w:p w:rsidR="00D374D2" w:rsidRPr="00D374D2" w:rsidRDefault="00D374D2" w:rsidP="00D374D2">
            <w:pPr>
              <w:jc w:val="center"/>
            </w:pPr>
            <w:r w:rsidRPr="00D374D2">
              <w:t>60</w:t>
            </w:r>
          </w:p>
        </w:tc>
        <w:tc>
          <w:tcPr>
            <w:tcW w:w="530" w:type="pct"/>
            <w:tcBorders>
              <w:top w:val="nil"/>
              <w:left w:val="nil"/>
              <w:bottom w:val="single" w:sz="4" w:space="0" w:color="auto"/>
              <w:right w:val="single" w:sz="4" w:space="0" w:color="auto"/>
            </w:tcBorders>
            <w:noWrap/>
            <w:vAlign w:val="bottom"/>
          </w:tcPr>
          <w:p w:rsidR="00D374D2" w:rsidRPr="00D374D2" w:rsidRDefault="00D374D2" w:rsidP="00D374D2">
            <w:pPr>
              <w:jc w:val="center"/>
            </w:pPr>
            <w:r w:rsidRPr="00D374D2">
              <w:t>62,7</w:t>
            </w:r>
          </w:p>
        </w:tc>
        <w:tc>
          <w:tcPr>
            <w:tcW w:w="457" w:type="pct"/>
            <w:tcBorders>
              <w:top w:val="nil"/>
              <w:left w:val="nil"/>
              <w:bottom w:val="single" w:sz="4" w:space="0" w:color="auto"/>
              <w:right w:val="single" w:sz="4" w:space="0" w:color="auto"/>
            </w:tcBorders>
            <w:noWrap/>
            <w:vAlign w:val="bottom"/>
          </w:tcPr>
          <w:p w:rsidR="00D374D2" w:rsidRPr="00D374D2" w:rsidRDefault="00D374D2" w:rsidP="00D374D2">
            <w:pPr>
              <w:jc w:val="center"/>
            </w:pPr>
            <w:r w:rsidRPr="00D374D2">
              <w:t>2,3</w:t>
            </w:r>
          </w:p>
        </w:tc>
        <w:tc>
          <w:tcPr>
            <w:tcW w:w="586" w:type="pct"/>
            <w:tcBorders>
              <w:top w:val="nil"/>
              <w:left w:val="nil"/>
              <w:bottom w:val="single" w:sz="4" w:space="0" w:color="auto"/>
              <w:right w:val="single" w:sz="4" w:space="0" w:color="auto"/>
            </w:tcBorders>
            <w:noWrap/>
            <w:vAlign w:val="bottom"/>
          </w:tcPr>
          <w:p w:rsidR="00D374D2" w:rsidRPr="00D374D2" w:rsidRDefault="00D374D2" w:rsidP="00D374D2">
            <w:pPr>
              <w:jc w:val="center"/>
            </w:pPr>
            <w:r w:rsidRPr="00D374D2">
              <w:t>0,1</w:t>
            </w:r>
          </w:p>
        </w:tc>
        <w:tc>
          <w:tcPr>
            <w:tcW w:w="619" w:type="pct"/>
            <w:tcBorders>
              <w:top w:val="nil"/>
              <w:left w:val="nil"/>
              <w:bottom w:val="single" w:sz="4" w:space="0" w:color="auto"/>
              <w:right w:val="single" w:sz="4" w:space="0" w:color="auto"/>
            </w:tcBorders>
            <w:noWrap/>
            <w:vAlign w:val="bottom"/>
          </w:tcPr>
          <w:p w:rsidR="00D374D2" w:rsidRPr="00D374D2" w:rsidRDefault="00D374D2" w:rsidP="00D374D2">
            <w:pPr>
              <w:jc w:val="center"/>
            </w:pPr>
            <w:r w:rsidRPr="00D374D2">
              <w:t>-0,5</w:t>
            </w:r>
          </w:p>
        </w:tc>
        <w:tc>
          <w:tcPr>
            <w:tcW w:w="808" w:type="pct"/>
            <w:tcBorders>
              <w:top w:val="nil"/>
              <w:left w:val="nil"/>
              <w:bottom w:val="single" w:sz="4" w:space="0" w:color="auto"/>
              <w:right w:val="single" w:sz="4" w:space="0" w:color="auto"/>
            </w:tcBorders>
            <w:noWrap/>
            <w:vAlign w:val="bottom"/>
          </w:tcPr>
          <w:p w:rsidR="00D374D2" w:rsidRPr="00D374D2" w:rsidRDefault="00D374D2" w:rsidP="00D374D2">
            <w:pPr>
              <w:jc w:val="center"/>
            </w:pPr>
            <w:r w:rsidRPr="00D374D2">
              <w:t>2,7</w:t>
            </w:r>
          </w:p>
        </w:tc>
      </w:tr>
      <w:tr w:rsidR="00D374D2" w:rsidRPr="00D374D2" w:rsidTr="00A74B7D">
        <w:trPr>
          <w:trHeight w:val="20"/>
          <w:jc w:val="center"/>
        </w:trPr>
        <w:tc>
          <w:tcPr>
            <w:tcW w:w="1010" w:type="pct"/>
            <w:tcBorders>
              <w:top w:val="nil"/>
              <w:left w:val="single" w:sz="4" w:space="0" w:color="auto"/>
              <w:bottom w:val="single" w:sz="4" w:space="0" w:color="auto"/>
              <w:right w:val="single" w:sz="4" w:space="0" w:color="auto"/>
            </w:tcBorders>
            <w:vAlign w:val="bottom"/>
          </w:tcPr>
          <w:p w:rsidR="00D374D2" w:rsidRPr="00D374D2" w:rsidRDefault="00D374D2" w:rsidP="00D374D2">
            <w:r w:rsidRPr="00D374D2">
              <w:t>Прямые материальные затраты на один рубль продукции, коп.</w:t>
            </w:r>
          </w:p>
        </w:tc>
        <w:tc>
          <w:tcPr>
            <w:tcW w:w="469" w:type="pct"/>
            <w:tcBorders>
              <w:top w:val="nil"/>
              <w:left w:val="nil"/>
              <w:bottom w:val="single" w:sz="4" w:space="0" w:color="auto"/>
              <w:right w:val="single" w:sz="4" w:space="0" w:color="auto"/>
            </w:tcBorders>
            <w:noWrap/>
            <w:vAlign w:val="bottom"/>
          </w:tcPr>
          <w:p w:rsidR="00D374D2" w:rsidRPr="00D374D2" w:rsidRDefault="00D374D2" w:rsidP="00D374D2">
            <w:pPr>
              <w:jc w:val="center"/>
            </w:pPr>
            <w:r w:rsidRPr="00D374D2">
              <w:t>32,4</w:t>
            </w:r>
          </w:p>
        </w:tc>
        <w:tc>
          <w:tcPr>
            <w:tcW w:w="521" w:type="pct"/>
            <w:tcBorders>
              <w:top w:val="nil"/>
              <w:left w:val="nil"/>
              <w:bottom w:val="single" w:sz="4" w:space="0" w:color="auto"/>
              <w:right w:val="single" w:sz="4" w:space="0" w:color="auto"/>
            </w:tcBorders>
            <w:noWrap/>
            <w:vAlign w:val="bottom"/>
          </w:tcPr>
          <w:p w:rsidR="00D374D2" w:rsidRPr="00D374D2" w:rsidRDefault="00D374D2" w:rsidP="00D374D2">
            <w:pPr>
              <w:jc w:val="center"/>
            </w:pPr>
            <w:r w:rsidRPr="00D374D2">
              <w:t>32,4</w:t>
            </w:r>
          </w:p>
        </w:tc>
        <w:tc>
          <w:tcPr>
            <w:tcW w:w="530" w:type="pct"/>
            <w:tcBorders>
              <w:top w:val="nil"/>
              <w:left w:val="nil"/>
              <w:bottom w:val="single" w:sz="4" w:space="0" w:color="auto"/>
              <w:right w:val="single" w:sz="4" w:space="0" w:color="auto"/>
            </w:tcBorders>
            <w:noWrap/>
            <w:vAlign w:val="bottom"/>
          </w:tcPr>
          <w:p w:rsidR="00D374D2" w:rsidRPr="00D374D2" w:rsidRDefault="00D374D2" w:rsidP="00D374D2">
            <w:pPr>
              <w:jc w:val="center"/>
            </w:pPr>
            <w:r w:rsidRPr="00D374D2">
              <w:t>33,7</w:t>
            </w:r>
          </w:p>
        </w:tc>
        <w:tc>
          <w:tcPr>
            <w:tcW w:w="457" w:type="pct"/>
            <w:tcBorders>
              <w:top w:val="nil"/>
              <w:left w:val="nil"/>
              <w:bottom w:val="single" w:sz="4" w:space="0" w:color="auto"/>
              <w:right w:val="single" w:sz="4" w:space="0" w:color="auto"/>
            </w:tcBorders>
            <w:noWrap/>
            <w:vAlign w:val="bottom"/>
          </w:tcPr>
          <w:p w:rsidR="00D374D2" w:rsidRPr="00D374D2" w:rsidRDefault="00D374D2" w:rsidP="00D374D2">
            <w:pPr>
              <w:jc w:val="center"/>
            </w:pPr>
            <w:r w:rsidRPr="00D374D2">
              <w:t>1,3</w:t>
            </w:r>
          </w:p>
        </w:tc>
        <w:tc>
          <w:tcPr>
            <w:tcW w:w="586" w:type="pct"/>
            <w:tcBorders>
              <w:top w:val="nil"/>
              <w:left w:val="nil"/>
              <w:bottom w:val="single" w:sz="4" w:space="0" w:color="auto"/>
              <w:right w:val="single" w:sz="4" w:space="0" w:color="auto"/>
            </w:tcBorders>
            <w:noWrap/>
            <w:vAlign w:val="bottom"/>
          </w:tcPr>
          <w:p w:rsidR="00D374D2" w:rsidRPr="00D374D2" w:rsidRDefault="00D374D2" w:rsidP="00D374D2">
            <w:pPr>
              <w:jc w:val="center"/>
            </w:pPr>
            <w:r w:rsidRPr="00D374D2">
              <w:t>0</w:t>
            </w:r>
          </w:p>
        </w:tc>
        <w:tc>
          <w:tcPr>
            <w:tcW w:w="619" w:type="pct"/>
            <w:tcBorders>
              <w:top w:val="nil"/>
              <w:left w:val="nil"/>
              <w:bottom w:val="single" w:sz="4" w:space="0" w:color="auto"/>
              <w:right w:val="single" w:sz="4" w:space="0" w:color="auto"/>
            </w:tcBorders>
            <w:noWrap/>
            <w:vAlign w:val="bottom"/>
          </w:tcPr>
          <w:p w:rsidR="00D374D2" w:rsidRPr="00D374D2" w:rsidRDefault="00D374D2" w:rsidP="00D374D2">
            <w:pPr>
              <w:jc w:val="center"/>
            </w:pPr>
            <w:r w:rsidRPr="00D374D2">
              <w:t>0</w:t>
            </w:r>
          </w:p>
        </w:tc>
        <w:tc>
          <w:tcPr>
            <w:tcW w:w="808" w:type="pct"/>
            <w:tcBorders>
              <w:top w:val="nil"/>
              <w:left w:val="nil"/>
              <w:bottom w:val="single" w:sz="4" w:space="0" w:color="auto"/>
              <w:right w:val="single" w:sz="4" w:space="0" w:color="auto"/>
            </w:tcBorders>
            <w:noWrap/>
            <w:vAlign w:val="bottom"/>
          </w:tcPr>
          <w:p w:rsidR="00D374D2" w:rsidRPr="00D374D2" w:rsidRDefault="00D374D2" w:rsidP="00D374D2">
            <w:pPr>
              <w:jc w:val="center"/>
            </w:pPr>
            <w:r w:rsidRPr="00D374D2">
              <w:t>1,3</w:t>
            </w:r>
          </w:p>
        </w:tc>
      </w:tr>
      <w:tr w:rsidR="00D374D2" w:rsidRPr="00D374D2" w:rsidTr="00A74B7D">
        <w:trPr>
          <w:trHeight w:val="20"/>
          <w:jc w:val="center"/>
        </w:trPr>
        <w:tc>
          <w:tcPr>
            <w:tcW w:w="1010" w:type="pct"/>
            <w:tcBorders>
              <w:top w:val="nil"/>
              <w:left w:val="single" w:sz="4" w:space="0" w:color="auto"/>
              <w:bottom w:val="single" w:sz="4" w:space="0" w:color="auto"/>
              <w:right w:val="single" w:sz="4" w:space="0" w:color="auto"/>
            </w:tcBorders>
            <w:vAlign w:val="bottom"/>
          </w:tcPr>
          <w:p w:rsidR="00D374D2" w:rsidRPr="00D374D2" w:rsidRDefault="00D374D2" w:rsidP="00D374D2">
            <w:r w:rsidRPr="00D374D2">
              <w:t>Прямые трудовые затраты на один рубль продукции, коп.</w:t>
            </w:r>
          </w:p>
        </w:tc>
        <w:tc>
          <w:tcPr>
            <w:tcW w:w="469" w:type="pct"/>
            <w:tcBorders>
              <w:top w:val="nil"/>
              <w:left w:val="nil"/>
              <w:bottom w:val="single" w:sz="4" w:space="0" w:color="auto"/>
              <w:right w:val="single" w:sz="4" w:space="0" w:color="auto"/>
            </w:tcBorders>
            <w:noWrap/>
            <w:vAlign w:val="bottom"/>
          </w:tcPr>
          <w:p w:rsidR="00D374D2" w:rsidRPr="00D374D2" w:rsidRDefault="00D374D2" w:rsidP="00D374D2">
            <w:pPr>
              <w:jc w:val="center"/>
            </w:pPr>
            <w:r w:rsidRPr="00D374D2">
              <w:t>28,1</w:t>
            </w:r>
          </w:p>
        </w:tc>
        <w:tc>
          <w:tcPr>
            <w:tcW w:w="521" w:type="pct"/>
            <w:tcBorders>
              <w:top w:val="nil"/>
              <w:left w:val="nil"/>
              <w:bottom w:val="single" w:sz="4" w:space="0" w:color="auto"/>
              <w:right w:val="single" w:sz="4" w:space="0" w:color="auto"/>
            </w:tcBorders>
            <w:noWrap/>
            <w:vAlign w:val="bottom"/>
          </w:tcPr>
          <w:p w:rsidR="00D374D2" w:rsidRPr="00D374D2" w:rsidRDefault="00D374D2" w:rsidP="00D374D2">
            <w:pPr>
              <w:jc w:val="center"/>
            </w:pPr>
            <w:r w:rsidRPr="00D374D2">
              <w:t>27,6</w:t>
            </w:r>
          </w:p>
        </w:tc>
        <w:tc>
          <w:tcPr>
            <w:tcW w:w="530" w:type="pct"/>
            <w:tcBorders>
              <w:top w:val="nil"/>
              <w:left w:val="nil"/>
              <w:bottom w:val="single" w:sz="4" w:space="0" w:color="auto"/>
              <w:right w:val="single" w:sz="4" w:space="0" w:color="auto"/>
            </w:tcBorders>
            <w:noWrap/>
            <w:vAlign w:val="bottom"/>
          </w:tcPr>
          <w:p w:rsidR="00D374D2" w:rsidRPr="00D374D2" w:rsidRDefault="00D374D2" w:rsidP="00D374D2">
            <w:pPr>
              <w:jc w:val="center"/>
            </w:pPr>
            <w:r w:rsidRPr="00D374D2">
              <w:t>29</w:t>
            </w:r>
          </w:p>
        </w:tc>
        <w:tc>
          <w:tcPr>
            <w:tcW w:w="457" w:type="pct"/>
            <w:tcBorders>
              <w:top w:val="nil"/>
              <w:left w:val="nil"/>
              <w:bottom w:val="single" w:sz="4" w:space="0" w:color="auto"/>
              <w:right w:val="single" w:sz="4" w:space="0" w:color="auto"/>
            </w:tcBorders>
            <w:noWrap/>
            <w:vAlign w:val="bottom"/>
          </w:tcPr>
          <w:p w:rsidR="00D374D2" w:rsidRPr="00D374D2" w:rsidRDefault="00D374D2" w:rsidP="00D374D2">
            <w:pPr>
              <w:jc w:val="center"/>
            </w:pPr>
            <w:r w:rsidRPr="00D374D2">
              <w:t>0,9</w:t>
            </w:r>
          </w:p>
        </w:tc>
        <w:tc>
          <w:tcPr>
            <w:tcW w:w="586" w:type="pct"/>
            <w:tcBorders>
              <w:top w:val="nil"/>
              <w:left w:val="nil"/>
              <w:bottom w:val="single" w:sz="4" w:space="0" w:color="auto"/>
              <w:right w:val="single" w:sz="4" w:space="0" w:color="auto"/>
            </w:tcBorders>
            <w:noWrap/>
            <w:vAlign w:val="bottom"/>
          </w:tcPr>
          <w:p w:rsidR="00D374D2" w:rsidRPr="00D374D2" w:rsidRDefault="00D374D2" w:rsidP="00D374D2">
            <w:pPr>
              <w:jc w:val="center"/>
            </w:pPr>
            <w:r w:rsidRPr="00D374D2">
              <w:t>0</w:t>
            </w:r>
          </w:p>
        </w:tc>
        <w:tc>
          <w:tcPr>
            <w:tcW w:w="619" w:type="pct"/>
            <w:tcBorders>
              <w:top w:val="nil"/>
              <w:left w:val="nil"/>
              <w:bottom w:val="single" w:sz="4" w:space="0" w:color="auto"/>
              <w:right w:val="single" w:sz="4" w:space="0" w:color="auto"/>
            </w:tcBorders>
            <w:noWrap/>
            <w:vAlign w:val="bottom"/>
          </w:tcPr>
          <w:p w:rsidR="00D374D2" w:rsidRPr="00D374D2" w:rsidRDefault="00D374D2" w:rsidP="00D374D2">
            <w:pPr>
              <w:jc w:val="center"/>
            </w:pPr>
            <w:r w:rsidRPr="00D374D2">
              <w:t>-0,5</w:t>
            </w:r>
          </w:p>
        </w:tc>
        <w:tc>
          <w:tcPr>
            <w:tcW w:w="808" w:type="pct"/>
            <w:tcBorders>
              <w:top w:val="nil"/>
              <w:left w:val="nil"/>
              <w:bottom w:val="single" w:sz="4" w:space="0" w:color="auto"/>
              <w:right w:val="single" w:sz="4" w:space="0" w:color="auto"/>
            </w:tcBorders>
            <w:noWrap/>
            <w:vAlign w:val="bottom"/>
          </w:tcPr>
          <w:p w:rsidR="00D374D2" w:rsidRPr="00D374D2" w:rsidRDefault="00D374D2" w:rsidP="00D374D2">
            <w:pPr>
              <w:jc w:val="center"/>
            </w:pPr>
            <w:r w:rsidRPr="00D374D2">
              <w:t>1,4</w:t>
            </w:r>
          </w:p>
        </w:tc>
      </w:tr>
    </w:tbl>
    <w:p w:rsidR="00D374D2" w:rsidRPr="00D374D2" w:rsidRDefault="00D374D2" w:rsidP="00D374D2">
      <w:pPr>
        <w:ind w:firstLine="709"/>
        <w:jc w:val="both"/>
      </w:pPr>
    </w:p>
    <w:p w:rsidR="00D374D2" w:rsidRPr="00F82B8C" w:rsidRDefault="00D374D2" w:rsidP="00D374D2">
      <w:pPr>
        <w:spacing w:line="360" w:lineRule="auto"/>
        <w:ind w:firstLine="709"/>
        <w:jc w:val="both"/>
        <w:rPr>
          <w:sz w:val="28"/>
          <w:szCs w:val="28"/>
        </w:rPr>
      </w:pPr>
      <w:r w:rsidRPr="00F82B8C">
        <w:rPr>
          <w:sz w:val="28"/>
          <w:szCs w:val="28"/>
        </w:rPr>
        <w:t>Однако перевыполнение плана производства привело к тому, что величина прямых затрат, приходящихся а один рубль выпущенной продукции возросла на 2,3 коп, таки образом увеличилась и затратоемкость продукции, а следовательно, и её рентабельность.</w:t>
      </w:r>
    </w:p>
    <w:p w:rsidR="00D374D2" w:rsidRPr="00F82B8C" w:rsidRDefault="00D374D2" w:rsidP="00D374D2">
      <w:pPr>
        <w:spacing w:line="360" w:lineRule="auto"/>
        <w:ind w:firstLine="709"/>
        <w:jc w:val="both"/>
        <w:rPr>
          <w:sz w:val="28"/>
          <w:szCs w:val="28"/>
        </w:rPr>
      </w:pPr>
      <w:r w:rsidRPr="00F82B8C">
        <w:rPr>
          <w:sz w:val="28"/>
          <w:szCs w:val="28"/>
        </w:rPr>
        <w:t>Рассмотрение общего отклонения от плана по прямым материальным и трудовым затратам с позиции отдельных факторов еще не дает достаточной информации для принятия управленческих решений по устранениям конкретных отрицательных причин и созданию благоприятных условий для закрепления и развития положительных факторов. Поэтому дальнейший анализ должен быть направлен на изучение и измерение с помощью его методов и процедур причинно-следственных связей в выявленных факторах.</w:t>
      </w:r>
    </w:p>
    <w:p w:rsidR="00D374D2" w:rsidRPr="00F82B8C" w:rsidRDefault="00D374D2" w:rsidP="00D374D2">
      <w:pPr>
        <w:spacing w:line="360" w:lineRule="auto"/>
        <w:ind w:firstLine="709"/>
        <w:jc w:val="both"/>
        <w:rPr>
          <w:sz w:val="28"/>
          <w:szCs w:val="28"/>
        </w:rPr>
      </w:pPr>
      <w:r w:rsidRPr="00F82B8C">
        <w:rPr>
          <w:sz w:val="28"/>
          <w:szCs w:val="28"/>
        </w:rPr>
        <w:t xml:space="preserve">Важным этапом внутрихозяйственного анализа является оценка соблюдения сметы по накладным расходам – общепроизводственным и общехозяйственным. В состав общепроизводственных расходов включаются расходы по содержанию и эксплуатации оборудования, являющиеся условно-переменными. Остальная часть общепроизводственных расходов и общехозяйственные расходы относятся к условно-постоянным. В связи с этим смета цеховых расходов в части затрат, связанных с расходами по содержанию и эксплуатации оборудования, пересчитывается на фактический выпуск продукции. </w:t>
      </w:r>
    </w:p>
    <w:p w:rsidR="00D374D2" w:rsidRPr="00F82B8C" w:rsidRDefault="00D374D2" w:rsidP="00D374D2">
      <w:pPr>
        <w:spacing w:line="360" w:lineRule="auto"/>
        <w:ind w:firstLine="709"/>
        <w:jc w:val="both"/>
        <w:rPr>
          <w:sz w:val="28"/>
          <w:szCs w:val="28"/>
        </w:rPr>
      </w:pPr>
      <w:r w:rsidRPr="00F82B8C">
        <w:rPr>
          <w:sz w:val="28"/>
          <w:szCs w:val="28"/>
        </w:rPr>
        <w:t>В процессе анализа соблюдения сметы необходимо с помощью определенных методов и процедур выявить отклонение накладных расходов от сметных значений и влияние на это отклонение двух факторов – уровня затрат на отдельные изделия и объема продукции (по статьям условно-переменных накладных расходов). При этом надо также исследовать изменения</w:t>
      </w:r>
      <w:r>
        <w:rPr>
          <w:sz w:val="28"/>
          <w:szCs w:val="28"/>
        </w:rPr>
        <w:t xml:space="preserve"> </w:t>
      </w:r>
      <w:r w:rsidRPr="00F82B8C">
        <w:rPr>
          <w:sz w:val="28"/>
          <w:szCs w:val="28"/>
        </w:rPr>
        <w:t xml:space="preserve">этих расходов на рубль выпущенной продукции. </w:t>
      </w:r>
    </w:p>
    <w:p w:rsidR="00D374D2" w:rsidRPr="00F82B8C" w:rsidRDefault="00D374D2" w:rsidP="00A52FF2">
      <w:pPr>
        <w:spacing w:line="360" w:lineRule="auto"/>
        <w:ind w:firstLine="709"/>
        <w:jc w:val="right"/>
        <w:rPr>
          <w:sz w:val="28"/>
          <w:szCs w:val="28"/>
        </w:rPr>
      </w:pPr>
      <w:r>
        <w:rPr>
          <w:sz w:val="28"/>
          <w:szCs w:val="28"/>
        </w:rPr>
        <w:br w:type="page"/>
      </w:r>
      <w:r w:rsidRPr="00F82B8C">
        <w:rPr>
          <w:sz w:val="28"/>
          <w:szCs w:val="28"/>
        </w:rPr>
        <w:t xml:space="preserve">Таблица </w:t>
      </w:r>
      <w:r w:rsidR="00D20B43">
        <w:rPr>
          <w:sz w:val="28"/>
          <w:szCs w:val="28"/>
        </w:rPr>
        <w:t>5</w:t>
      </w:r>
      <w:r>
        <w:rPr>
          <w:sz w:val="28"/>
          <w:szCs w:val="28"/>
        </w:rPr>
        <w:t>.</w:t>
      </w:r>
      <w:r>
        <w:rPr>
          <w:sz w:val="28"/>
          <w:szCs w:val="28"/>
          <w:lang w:val="uk-UA"/>
        </w:rPr>
        <w:t xml:space="preserve"> </w:t>
      </w:r>
      <w:r w:rsidRPr="00F82B8C">
        <w:rPr>
          <w:sz w:val="28"/>
          <w:szCs w:val="28"/>
        </w:rPr>
        <w:t>Анализ накладных расходов, тыс. руб.</w:t>
      </w:r>
    </w:p>
    <w:tbl>
      <w:tblPr>
        <w:tblW w:w="9412" w:type="dxa"/>
        <w:jc w:val="center"/>
        <w:tblLayout w:type="fixed"/>
        <w:tblLook w:val="0000" w:firstRow="0" w:lastRow="0" w:firstColumn="0" w:lastColumn="0" w:noHBand="0" w:noVBand="0"/>
      </w:tblPr>
      <w:tblGrid>
        <w:gridCol w:w="2636"/>
        <w:gridCol w:w="867"/>
        <w:gridCol w:w="961"/>
        <w:gridCol w:w="1505"/>
        <w:gridCol w:w="900"/>
        <w:gridCol w:w="1440"/>
        <w:gridCol w:w="1103"/>
      </w:tblGrid>
      <w:tr w:rsidR="00D374D2" w:rsidRPr="00D374D2" w:rsidTr="00441BD9">
        <w:trPr>
          <w:trHeight w:val="20"/>
          <w:jc w:val="center"/>
        </w:trPr>
        <w:tc>
          <w:tcPr>
            <w:tcW w:w="2636" w:type="dxa"/>
            <w:vMerge w:val="restart"/>
            <w:tcBorders>
              <w:top w:val="single" w:sz="4" w:space="0" w:color="auto"/>
              <w:left w:val="single" w:sz="4" w:space="0" w:color="auto"/>
              <w:bottom w:val="single" w:sz="4" w:space="0" w:color="auto"/>
              <w:right w:val="single" w:sz="4" w:space="0" w:color="auto"/>
            </w:tcBorders>
            <w:vAlign w:val="center"/>
          </w:tcPr>
          <w:p w:rsidR="00D374D2" w:rsidRPr="00D374D2" w:rsidRDefault="00D374D2" w:rsidP="00D374D2">
            <w:pPr>
              <w:jc w:val="center"/>
            </w:pPr>
            <w:r w:rsidRPr="00D374D2">
              <w:t>Статьи калькуляции</w:t>
            </w:r>
          </w:p>
        </w:tc>
        <w:tc>
          <w:tcPr>
            <w:tcW w:w="867" w:type="dxa"/>
            <w:vMerge w:val="restart"/>
            <w:tcBorders>
              <w:top w:val="single" w:sz="4" w:space="0" w:color="auto"/>
              <w:left w:val="single" w:sz="4" w:space="0" w:color="auto"/>
              <w:bottom w:val="single" w:sz="4" w:space="0" w:color="000000"/>
              <w:right w:val="single" w:sz="4" w:space="0" w:color="auto"/>
            </w:tcBorders>
            <w:vAlign w:val="center"/>
          </w:tcPr>
          <w:p w:rsidR="00D374D2" w:rsidRPr="00D374D2" w:rsidRDefault="00D374D2" w:rsidP="00D374D2">
            <w:pPr>
              <w:jc w:val="center"/>
            </w:pPr>
            <w:r w:rsidRPr="00D374D2">
              <w:t>По смете</w:t>
            </w:r>
          </w:p>
        </w:tc>
        <w:tc>
          <w:tcPr>
            <w:tcW w:w="2466" w:type="dxa"/>
            <w:gridSpan w:val="2"/>
            <w:tcBorders>
              <w:top w:val="single" w:sz="4" w:space="0" w:color="auto"/>
              <w:left w:val="nil"/>
              <w:bottom w:val="single" w:sz="4" w:space="0" w:color="auto"/>
              <w:right w:val="single" w:sz="4" w:space="0" w:color="000000"/>
            </w:tcBorders>
            <w:vAlign w:val="center"/>
          </w:tcPr>
          <w:p w:rsidR="00D374D2" w:rsidRPr="00D374D2" w:rsidRDefault="00D374D2" w:rsidP="00D374D2">
            <w:pPr>
              <w:jc w:val="center"/>
            </w:pPr>
            <w:r w:rsidRPr="00D374D2">
              <w:t>на фактический объем выпущенной продукции</w:t>
            </w:r>
          </w:p>
        </w:tc>
        <w:tc>
          <w:tcPr>
            <w:tcW w:w="3443" w:type="dxa"/>
            <w:gridSpan w:val="3"/>
            <w:tcBorders>
              <w:top w:val="single" w:sz="4" w:space="0" w:color="auto"/>
              <w:left w:val="nil"/>
              <w:bottom w:val="single" w:sz="4" w:space="0" w:color="auto"/>
              <w:right w:val="single" w:sz="4" w:space="0" w:color="auto"/>
            </w:tcBorders>
            <w:vAlign w:val="center"/>
          </w:tcPr>
          <w:p w:rsidR="00D374D2" w:rsidRPr="00D374D2" w:rsidRDefault="00D374D2" w:rsidP="00D374D2">
            <w:pPr>
              <w:jc w:val="center"/>
            </w:pPr>
            <w:r w:rsidRPr="00D374D2">
              <w:t>отклонение от сметы</w:t>
            </w:r>
          </w:p>
        </w:tc>
      </w:tr>
      <w:tr w:rsidR="00D374D2" w:rsidRPr="00D374D2" w:rsidTr="00441BD9">
        <w:trPr>
          <w:trHeight w:val="20"/>
          <w:jc w:val="center"/>
        </w:trPr>
        <w:tc>
          <w:tcPr>
            <w:tcW w:w="2636" w:type="dxa"/>
            <w:vMerge/>
            <w:tcBorders>
              <w:top w:val="single" w:sz="4" w:space="0" w:color="auto"/>
              <w:left w:val="single" w:sz="4" w:space="0" w:color="auto"/>
              <w:bottom w:val="single" w:sz="4" w:space="0" w:color="auto"/>
              <w:right w:val="single" w:sz="4" w:space="0" w:color="auto"/>
            </w:tcBorders>
            <w:vAlign w:val="center"/>
          </w:tcPr>
          <w:p w:rsidR="00D374D2" w:rsidRPr="00D374D2" w:rsidRDefault="00D374D2" w:rsidP="00D374D2">
            <w:pPr>
              <w:jc w:val="center"/>
            </w:pPr>
          </w:p>
        </w:tc>
        <w:tc>
          <w:tcPr>
            <w:tcW w:w="867" w:type="dxa"/>
            <w:vMerge/>
            <w:tcBorders>
              <w:top w:val="single" w:sz="4" w:space="0" w:color="auto"/>
              <w:left w:val="single" w:sz="4" w:space="0" w:color="auto"/>
              <w:bottom w:val="single" w:sz="4" w:space="0" w:color="000000"/>
              <w:right w:val="single" w:sz="4" w:space="0" w:color="auto"/>
            </w:tcBorders>
            <w:vAlign w:val="center"/>
          </w:tcPr>
          <w:p w:rsidR="00D374D2" w:rsidRPr="00D374D2" w:rsidRDefault="00D374D2" w:rsidP="00D374D2">
            <w:pPr>
              <w:jc w:val="center"/>
            </w:pPr>
          </w:p>
        </w:tc>
        <w:tc>
          <w:tcPr>
            <w:tcW w:w="961" w:type="dxa"/>
            <w:tcBorders>
              <w:top w:val="nil"/>
              <w:left w:val="nil"/>
              <w:bottom w:val="single" w:sz="4" w:space="0" w:color="auto"/>
              <w:right w:val="single" w:sz="4" w:space="0" w:color="auto"/>
            </w:tcBorders>
            <w:vAlign w:val="center"/>
          </w:tcPr>
          <w:p w:rsidR="00D374D2" w:rsidRPr="00D374D2" w:rsidRDefault="00D374D2" w:rsidP="00D374D2">
            <w:pPr>
              <w:jc w:val="center"/>
            </w:pPr>
            <w:r w:rsidRPr="00D374D2">
              <w:t>По смете</w:t>
            </w:r>
          </w:p>
        </w:tc>
        <w:tc>
          <w:tcPr>
            <w:tcW w:w="1505" w:type="dxa"/>
            <w:tcBorders>
              <w:top w:val="nil"/>
              <w:left w:val="nil"/>
              <w:bottom w:val="single" w:sz="4" w:space="0" w:color="auto"/>
              <w:right w:val="single" w:sz="4" w:space="0" w:color="auto"/>
            </w:tcBorders>
            <w:vAlign w:val="center"/>
          </w:tcPr>
          <w:p w:rsidR="00D374D2" w:rsidRPr="00D374D2" w:rsidRDefault="00D374D2" w:rsidP="00D374D2">
            <w:pPr>
              <w:jc w:val="center"/>
            </w:pPr>
            <w:r w:rsidRPr="00D374D2">
              <w:t>фактически</w:t>
            </w:r>
          </w:p>
        </w:tc>
        <w:tc>
          <w:tcPr>
            <w:tcW w:w="900" w:type="dxa"/>
            <w:tcBorders>
              <w:top w:val="nil"/>
              <w:left w:val="nil"/>
              <w:bottom w:val="single" w:sz="4" w:space="0" w:color="auto"/>
              <w:right w:val="single" w:sz="4" w:space="0" w:color="auto"/>
            </w:tcBorders>
            <w:vAlign w:val="center"/>
          </w:tcPr>
          <w:p w:rsidR="00D374D2" w:rsidRPr="00D374D2" w:rsidRDefault="00D374D2" w:rsidP="00D374D2">
            <w:pPr>
              <w:jc w:val="center"/>
            </w:pPr>
            <w:r w:rsidRPr="00D374D2">
              <w:t>всего (гр.3-гр.1)</w:t>
            </w:r>
          </w:p>
        </w:tc>
        <w:tc>
          <w:tcPr>
            <w:tcW w:w="1440" w:type="dxa"/>
            <w:tcBorders>
              <w:top w:val="nil"/>
              <w:left w:val="nil"/>
              <w:bottom w:val="single" w:sz="4" w:space="0" w:color="auto"/>
              <w:right w:val="single" w:sz="4" w:space="0" w:color="auto"/>
            </w:tcBorders>
            <w:vAlign w:val="center"/>
          </w:tcPr>
          <w:p w:rsidR="00D374D2" w:rsidRPr="00D374D2" w:rsidRDefault="00D374D2" w:rsidP="00D374D2">
            <w:pPr>
              <w:jc w:val="center"/>
            </w:pPr>
            <w:r w:rsidRPr="00D374D2">
              <w:t>уровня расходов на отдельные изделия (гр.3-гр.2)</w:t>
            </w:r>
          </w:p>
        </w:tc>
        <w:tc>
          <w:tcPr>
            <w:tcW w:w="1103" w:type="dxa"/>
            <w:tcBorders>
              <w:top w:val="nil"/>
              <w:left w:val="nil"/>
              <w:bottom w:val="single" w:sz="4" w:space="0" w:color="auto"/>
              <w:right w:val="single" w:sz="4" w:space="0" w:color="auto"/>
            </w:tcBorders>
            <w:vAlign w:val="center"/>
          </w:tcPr>
          <w:p w:rsidR="00D374D2" w:rsidRPr="00D374D2" w:rsidRDefault="00D374D2" w:rsidP="00D374D2">
            <w:pPr>
              <w:jc w:val="center"/>
            </w:pPr>
            <w:r w:rsidRPr="00D374D2">
              <w:t>объема продук</w:t>
            </w:r>
            <w:r w:rsidR="00441BD9">
              <w:t>-</w:t>
            </w:r>
            <w:r w:rsidRPr="00D374D2">
              <w:t>ции (гр.2-гр.1)</w:t>
            </w:r>
          </w:p>
        </w:tc>
      </w:tr>
      <w:tr w:rsidR="00D374D2" w:rsidRPr="00D374D2" w:rsidTr="00441BD9">
        <w:trPr>
          <w:trHeight w:val="20"/>
          <w:jc w:val="center"/>
        </w:trPr>
        <w:tc>
          <w:tcPr>
            <w:tcW w:w="2636" w:type="dxa"/>
            <w:tcBorders>
              <w:top w:val="nil"/>
              <w:left w:val="single" w:sz="4" w:space="0" w:color="auto"/>
              <w:bottom w:val="single" w:sz="4" w:space="0" w:color="auto"/>
              <w:right w:val="single" w:sz="4" w:space="0" w:color="auto"/>
            </w:tcBorders>
            <w:vAlign w:val="center"/>
          </w:tcPr>
          <w:p w:rsidR="00D374D2" w:rsidRPr="00D374D2" w:rsidRDefault="00D374D2" w:rsidP="00D374D2">
            <w:r w:rsidRPr="00D374D2">
              <w:t>Общепроизводственные (цеховые) расходы</w:t>
            </w:r>
          </w:p>
        </w:tc>
        <w:tc>
          <w:tcPr>
            <w:tcW w:w="867" w:type="dxa"/>
            <w:tcBorders>
              <w:top w:val="nil"/>
              <w:left w:val="nil"/>
              <w:bottom w:val="single" w:sz="4" w:space="0" w:color="auto"/>
              <w:right w:val="single" w:sz="4" w:space="0" w:color="auto"/>
            </w:tcBorders>
            <w:noWrap/>
            <w:vAlign w:val="center"/>
          </w:tcPr>
          <w:p w:rsidR="00D374D2" w:rsidRPr="00D374D2" w:rsidRDefault="00D374D2" w:rsidP="00D374D2">
            <w:pPr>
              <w:jc w:val="center"/>
            </w:pPr>
            <w:r w:rsidRPr="00D374D2">
              <w:t>201,6</w:t>
            </w:r>
          </w:p>
        </w:tc>
        <w:tc>
          <w:tcPr>
            <w:tcW w:w="961" w:type="dxa"/>
            <w:tcBorders>
              <w:top w:val="nil"/>
              <w:left w:val="nil"/>
              <w:bottom w:val="single" w:sz="4" w:space="0" w:color="auto"/>
              <w:right w:val="single" w:sz="4" w:space="0" w:color="auto"/>
            </w:tcBorders>
            <w:noWrap/>
            <w:vAlign w:val="center"/>
          </w:tcPr>
          <w:p w:rsidR="00D374D2" w:rsidRPr="00D374D2" w:rsidRDefault="00D374D2" w:rsidP="00D374D2">
            <w:pPr>
              <w:jc w:val="center"/>
            </w:pPr>
            <w:r w:rsidRPr="00D374D2">
              <w:t>248,7</w:t>
            </w:r>
          </w:p>
        </w:tc>
        <w:tc>
          <w:tcPr>
            <w:tcW w:w="1505" w:type="dxa"/>
            <w:tcBorders>
              <w:top w:val="nil"/>
              <w:left w:val="nil"/>
              <w:bottom w:val="single" w:sz="4" w:space="0" w:color="auto"/>
              <w:right w:val="single" w:sz="4" w:space="0" w:color="auto"/>
            </w:tcBorders>
            <w:noWrap/>
            <w:vAlign w:val="center"/>
          </w:tcPr>
          <w:p w:rsidR="00D374D2" w:rsidRPr="00D374D2" w:rsidRDefault="00D374D2" w:rsidP="00D374D2">
            <w:pPr>
              <w:jc w:val="center"/>
            </w:pPr>
            <w:r w:rsidRPr="00D374D2">
              <w:t>293,3</w:t>
            </w:r>
          </w:p>
        </w:tc>
        <w:tc>
          <w:tcPr>
            <w:tcW w:w="900" w:type="dxa"/>
            <w:tcBorders>
              <w:top w:val="nil"/>
              <w:left w:val="nil"/>
              <w:bottom w:val="single" w:sz="4" w:space="0" w:color="auto"/>
              <w:right w:val="single" w:sz="4" w:space="0" w:color="auto"/>
            </w:tcBorders>
            <w:noWrap/>
            <w:vAlign w:val="center"/>
          </w:tcPr>
          <w:p w:rsidR="00D374D2" w:rsidRPr="00D374D2" w:rsidRDefault="00D374D2" w:rsidP="00D374D2">
            <w:pPr>
              <w:jc w:val="center"/>
            </w:pPr>
            <w:r w:rsidRPr="00D374D2">
              <w:t>91,7</w:t>
            </w:r>
          </w:p>
        </w:tc>
        <w:tc>
          <w:tcPr>
            <w:tcW w:w="1440" w:type="dxa"/>
            <w:tcBorders>
              <w:top w:val="nil"/>
              <w:left w:val="nil"/>
              <w:bottom w:val="single" w:sz="4" w:space="0" w:color="auto"/>
              <w:right w:val="single" w:sz="4" w:space="0" w:color="auto"/>
            </w:tcBorders>
            <w:noWrap/>
            <w:vAlign w:val="center"/>
          </w:tcPr>
          <w:p w:rsidR="00D374D2" w:rsidRPr="00D374D2" w:rsidRDefault="00D374D2" w:rsidP="00D374D2">
            <w:pPr>
              <w:jc w:val="center"/>
            </w:pPr>
            <w:r w:rsidRPr="00D374D2">
              <w:t>44,6</w:t>
            </w:r>
          </w:p>
        </w:tc>
        <w:tc>
          <w:tcPr>
            <w:tcW w:w="1103" w:type="dxa"/>
            <w:tcBorders>
              <w:top w:val="nil"/>
              <w:left w:val="nil"/>
              <w:bottom w:val="single" w:sz="4" w:space="0" w:color="auto"/>
              <w:right w:val="single" w:sz="4" w:space="0" w:color="auto"/>
            </w:tcBorders>
            <w:noWrap/>
            <w:vAlign w:val="center"/>
          </w:tcPr>
          <w:p w:rsidR="00D374D2" w:rsidRPr="00D374D2" w:rsidRDefault="00D374D2" w:rsidP="00D374D2">
            <w:pPr>
              <w:jc w:val="center"/>
            </w:pPr>
            <w:r w:rsidRPr="00D374D2">
              <w:t>47,1</w:t>
            </w:r>
          </w:p>
        </w:tc>
      </w:tr>
      <w:tr w:rsidR="00D374D2" w:rsidRPr="00D374D2" w:rsidTr="00441BD9">
        <w:trPr>
          <w:trHeight w:val="20"/>
          <w:jc w:val="center"/>
        </w:trPr>
        <w:tc>
          <w:tcPr>
            <w:tcW w:w="2636" w:type="dxa"/>
            <w:tcBorders>
              <w:top w:val="nil"/>
              <w:left w:val="single" w:sz="4" w:space="0" w:color="auto"/>
              <w:bottom w:val="single" w:sz="4" w:space="0" w:color="auto"/>
              <w:right w:val="single" w:sz="4" w:space="0" w:color="auto"/>
            </w:tcBorders>
            <w:vAlign w:val="center"/>
          </w:tcPr>
          <w:p w:rsidR="00D374D2" w:rsidRPr="00D374D2" w:rsidRDefault="00D374D2" w:rsidP="00D374D2">
            <w:r w:rsidRPr="00D374D2">
              <w:t>Общехозяйственные расходы</w:t>
            </w:r>
          </w:p>
        </w:tc>
        <w:tc>
          <w:tcPr>
            <w:tcW w:w="867" w:type="dxa"/>
            <w:tcBorders>
              <w:top w:val="nil"/>
              <w:left w:val="nil"/>
              <w:bottom w:val="single" w:sz="4" w:space="0" w:color="auto"/>
              <w:right w:val="single" w:sz="4" w:space="0" w:color="auto"/>
            </w:tcBorders>
            <w:noWrap/>
            <w:vAlign w:val="center"/>
          </w:tcPr>
          <w:p w:rsidR="00D374D2" w:rsidRPr="00D374D2" w:rsidRDefault="00D374D2" w:rsidP="00D374D2">
            <w:pPr>
              <w:jc w:val="center"/>
            </w:pPr>
            <w:r w:rsidRPr="00D374D2">
              <w:t>76</w:t>
            </w:r>
          </w:p>
        </w:tc>
        <w:tc>
          <w:tcPr>
            <w:tcW w:w="961" w:type="dxa"/>
            <w:tcBorders>
              <w:top w:val="nil"/>
              <w:left w:val="nil"/>
              <w:bottom w:val="single" w:sz="4" w:space="0" w:color="auto"/>
              <w:right w:val="single" w:sz="4" w:space="0" w:color="auto"/>
            </w:tcBorders>
            <w:noWrap/>
            <w:vAlign w:val="center"/>
          </w:tcPr>
          <w:p w:rsidR="00D374D2" w:rsidRPr="00D374D2" w:rsidRDefault="00D374D2" w:rsidP="00D374D2">
            <w:pPr>
              <w:jc w:val="center"/>
            </w:pPr>
            <w:r w:rsidRPr="00D374D2">
              <w:t>76</w:t>
            </w:r>
          </w:p>
        </w:tc>
        <w:tc>
          <w:tcPr>
            <w:tcW w:w="1505" w:type="dxa"/>
            <w:tcBorders>
              <w:top w:val="nil"/>
              <w:left w:val="nil"/>
              <w:bottom w:val="single" w:sz="4" w:space="0" w:color="auto"/>
              <w:right w:val="single" w:sz="4" w:space="0" w:color="auto"/>
            </w:tcBorders>
            <w:noWrap/>
            <w:vAlign w:val="center"/>
          </w:tcPr>
          <w:p w:rsidR="00D374D2" w:rsidRPr="00D374D2" w:rsidRDefault="00D374D2" w:rsidP="00D374D2">
            <w:pPr>
              <w:jc w:val="center"/>
            </w:pPr>
            <w:r w:rsidRPr="00D374D2">
              <w:t>75</w:t>
            </w:r>
          </w:p>
        </w:tc>
        <w:tc>
          <w:tcPr>
            <w:tcW w:w="900" w:type="dxa"/>
            <w:tcBorders>
              <w:top w:val="nil"/>
              <w:left w:val="nil"/>
              <w:bottom w:val="single" w:sz="4" w:space="0" w:color="auto"/>
              <w:right w:val="single" w:sz="4" w:space="0" w:color="auto"/>
            </w:tcBorders>
            <w:noWrap/>
            <w:vAlign w:val="center"/>
          </w:tcPr>
          <w:p w:rsidR="00D374D2" w:rsidRPr="00D374D2" w:rsidRDefault="00D374D2" w:rsidP="00D374D2">
            <w:pPr>
              <w:jc w:val="center"/>
            </w:pPr>
            <w:r w:rsidRPr="00D374D2">
              <w:t>-1</w:t>
            </w:r>
          </w:p>
        </w:tc>
        <w:tc>
          <w:tcPr>
            <w:tcW w:w="1440" w:type="dxa"/>
            <w:tcBorders>
              <w:top w:val="nil"/>
              <w:left w:val="nil"/>
              <w:bottom w:val="single" w:sz="4" w:space="0" w:color="auto"/>
              <w:right w:val="single" w:sz="4" w:space="0" w:color="auto"/>
            </w:tcBorders>
            <w:noWrap/>
            <w:vAlign w:val="center"/>
          </w:tcPr>
          <w:p w:rsidR="00D374D2" w:rsidRPr="00D374D2" w:rsidRDefault="00D374D2" w:rsidP="00D374D2">
            <w:pPr>
              <w:jc w:val="center"/>
            </w:pPr>
            <w:r w:rsidRPr="00D374D2">
              <w:t>-1</w:t>
            </w:r>
          </w:p>
        </w:tc>
        <w:tc>
          <w:tcPr>
            <w:tcW w:w="1103" w:type="dxa"/>
            <w:tcBorders>
              <w:top w:val="nil"/>
              <w:left w:val="nil"/>
              <w:bottom w:val="single" w:sz="4" w:space="0" w:color="auto"/>
              <w:right w:val="single" w:sz="4" w:space="0" w:color="auto"/>
            </w:tcBorders>
            <w:noWrap/>
            <w:vAlign w:val="center"/>
          </w:tcPr>
          <w:p w:rsidR="00D374D2" w:rsidRPr="00D374D2" w:rsidRDefault="00D374D2" w:rsidP="00D374D2">
            <w:pPr>
              <w:jc w:val="center"/>
            </w:pPr>
            <w:r w:rsidRPr="00D374D2">
              <w:t>0</w:t>
            </w:r>
          </w:p>
        </w:tc>
      </w:tr>
      <w:tr w:rsidR="00D374D2" w:rsidRPr="00D374D2" w:rsidTr="00441BD9">
        <w:trPr>
          <w:trHeight w:val="20"/>
          <w:jc w:val="center"/>
        </w:trPr>
        <w:tc>
          <w:tcPr>
            <w:tcW w:w="2636" w:type="dxa"/>
            <w:tcBorders>
              <w:top w:val="nil"/>
              <w:left w:val="single" w:sz="4" w:space="0" w:color="auto"/>
              <w:bottom w:val="single" w:sz="4" w:space="0" w:color="auto"/>
              <w:right w:val="single" w:sz="4" w:space="0" w:color="auto"/>
            </w:tcBorders>
            <w:vAlign w:val="center"/>
          </w:tcPr>
          <w:p w:rsidR="00D374D2" w:rsidRPr="00D374D2" w:rsidRDefault="00D374D2" w:rsidP="00D374D2">
            <w:r w:rsidRPr="00D374D2">
              <w:t xml:space="preserve">Итого накладных расходов на обслуживание производства и управление </w:t>
            </w:r>
          </w:p>
        </w:tc>
        <w:tc>
          <w:tcPr>
            <w:tcW w:w="867" w:type="dxa"/>
            <w:tcBorders>
              <w:top w:val="nil"/>
              <w:left w:val="nil"/>
              <w:bottom w:val="single" w:sz="4" w:space="0" w:color="auto"/>
              <w:right w:val="single" w:sz="4" w:space="0" w:color="auto"/>
            </w:tcBorders>
            <w:noWrap/>
            <w:vAlign w:val="center"/>
          </w:tcPr>
          <w:p w:rsidR="00D374D2" w:rsidRPr="00D374D2" w:rsidRDefault="00D374D2" w:rsidP="00D374D2">
            <w:pPr>
              <w:jc w:val="center"/>
            </w:pPr>
            <w:r w:rsidRPr="00D374D2">
              <w:t>277,6</w:t>
            </w:r>
          </w:p>
        </w:tc>
        <w:tc>
          <w:tcPr>
            <w:tcW w:w="961" w:type="dxa"/>
            <w:tcBorders>
              <w:top w:val="nil"/>
              <w:left w:val="nil"/>
              <w:bottom w:val="single" w:sz="4" w:space="0" w:color="auto"/>
              <w:right w:val="single" w:sz="4" w:space="0" w:color="auto"/>
            </w:tcBorders>
            <w:noWrap/>
            <w:vAlign w:val="center"/>
          </w:tcPr>
          <w:p w:rsidR="00D374D2" w:rsidRPr="00D374D2" w:rsidRDefault="00D374D2" w:rsidP="00D374D2">
            <w:pPr>
              <w:jc w:val="center"/>
            </w:pPr>
            <w:r w:rsidRPr="00D374D2">
              <w:t>324,7</w:t>
            </w:r>
          </w:p>
        </w:tc>
        <w:tc>
          <w:tcPr>
            <w:tcW w:w="1505" w:type="dxa"/>
            <w:tcBorders>
              <w:top w:val="nil"/>
              <w:left w:val="nil"/>
              <w:bottom w:val="single" w:sz="4" w:space="0" w:color="auto"/>
              <w:right w:val="single" w:sz="4" w:space="0" w:color="auto"/>
            </w:tcBorders>
            <w:noWrap/>
            <w:vAlign w:val="center"/>
          </w:tcPr>
          <w:p w:rsidR="00D374D2" w:rsidRPr="00D374D2" w:rsidRDefault="00D374D2" w:rsidP="00D374D2">
            <w:pPr>
              <w:jc w:val="center"/>
            </w:pPr>
            <w:r w:rsidRPr="00D374D2">
              <w:t>368,3</w:t>
            </w:r>
          </w:p>
        </w:tc>
        <w:tc>
          <w:tcPr>
            <w:tcW w:w="900" w:type="dxa"/>
            <w:tcBorders>
              <w:top w:val="nil"/>
              <w:left w:val="nil"/>
              <w:bottom w:val="single" w:sz="4" w:space="0" w:color="auto"/>
              <w:right w:val="single" w:sz="4" w:space="0" w:color="auto"/>
            </w:tcBorders>
            <w:noWrap/>
            <w:vAlign w:val="center"/>
          </w:tcPr>
          <w:p w:rsidR="00D374D2" w:rsidRPr="00D374D2" w:rsidRDefault="00D374D2" w:rsidP="00D374D2">
            <w:pPr>
              <w:jc w:val="center"/>
            </w:pPr>
            <w:r w:rsidRPr="00D374D2">
              <w:t>90,7</w:t>
            </w:r>
          </w:p>
        </w:tc>
        <w:tc>
          <w:tcPr>
            <w:tcW w:w="1440" w:type="dxa"/>
            <w:tcBorders>
              <w:top w:val="nil"/>
              <w:left w:val="nil"/>
              <w:bottom w:val="single" w:sz="4" w:space="0" w:color="auto"/>
              <w:right w:val="single" w:sz="4" w:space="0" w:color="auto"/>
            </w:tcBorders>
            <w:noWrap/>
            <w:vAlign w:val="center"/>
          </w:tcPr>
          <w:p w:rsidR="00D374D2" w:rsidRPr="00D374D2" w:rsidRDefault="00D374D2" w:rsidP="00D374D2">
            <w:pPr>
              <w:jc w:val="center"/>
            </w:pPr>
            <w:r w:rsidRPr="00D374D2">
              <w:t>43,6</w:t>
            </w:r>
          </w:p>
        </w:tc>
        <w:tc>
          <w:tcPr>
            <w:tcW w:w="1103" w:type="dxa"/>
            <w:tcBorders>
              <w:top w:val="nil"/>
              <w:left w:val="nil"/>
              <w:bottom w:val="single" w:sz="4" w:space="0" w:color="auto"/>
              <w:right w:val="single" w:sz="4" w:space="0" w:color="auto"/>
            </w:tcBorders>
            <w:noWrap/>
            <w:vAlign w:val="center"/>
          </w:tcPr>
          <w:p w:rsidR="00D374D2" w:rsidRPr="00D374D2" w:rsidRDefault="00D374D2" w:rsidP="00D374D2">
            <w:pPr>
              <w:jc w:val="center"/>
            </w:pPr>
            <w:r w:rsidRPr="00D374D2">
              <w:t>47,1</w:t>
            </w:r>
          </w:p>
        </w:tc>
      </w:tr>
      <w:tr w:rsidR="00D374D2" w:rsidRPr="00D374D2" w:rsidTr="00441BD9">
        <w:trPr>
          <w:trHeight w:val="20"/>
          <w:jc w:val="center"/>
        </w:trPr>
        <w:tc>
          <w:tcPr>
            <w:tcW w:w="2636" w:type="dxa"/>
            <w:tcBorders>
              <w:top w:val="nil"/>
              <w:left w:val="single" w:sz="4" w:space="0" w:color="auto"/>
              <w:bottom w:val="single" w:sz="4" w:space="0" w:color="auto"/>
              <w:right w:val="single" w:sz="4" w:space="0" w:color="auto"/>
            </w:tcBorders>
            <w:vAlign w:val="center"/>
          </w:tcPr>
          <w:p w:rsidR="00D374D2" w:rsidRPr="00D374D2" w:rsidRDefault="00D374D2" w:rsidP="00D374D2">
            <w:r w:rsidRPr="00D374D2">
              <w:t>Объем выпущенной продукции в оптовых ценах</w:t>
            </w:r>
          </w:p>
        </w:tc>
        <w:tc>
          <w:tcPr>
            <w:tcW w:w="867" w:type="dxa"/>
            <w:tcBorders>
              <w:top w:val="nil"/>
              <w:left w:val="nil"/>
              <w:bottom w:val="single" w:sz="4" w:space="0" w:color="auto"/>
              <w:right w:val="single" w:sz="4" w:space="0" w:color="auto"/>
            </w:tcBorders>
            <w:noWrap/>
            <w:vAlign w:val="center"/>
          </w:tcPr>
          <w:p w:rsidR="00D374D2" w:rsidRPr="00D374D2" w:rsidRDefault="00D374D2" w:rsidP="00D374D2">
            <w:pPr>
              <w:jc w:val="center"/>
            </w:pPr>
            <w:r w:rsidRPr="00D374D2">
              <w:t>1355</w:t>
            </w:r>
          </w:p>
        </w:tc>
        <w:tc>
          <w:tcPr>
            <w:tcW w:w="961" w:type="dxa"/>
            <w:tcBorders>
              <w:top w:val="nil"/>
              <w:left w:val="nil"/>
              <w:bottom w:val="single" w:sz="4" w:space="0" w:color="auto"/>
              <w:right w:val="single" w:sz="4" w:space="0" w:color="auto"/>
            </w:tcBorders>
            <w:noWrap/>
            <w:vAlign w:val="center"/>
          </w:tcPr>
          <w:p w:rsidR="00D374D2" w:rsidRPr="00D374D2" w:rsidRDefault="00D374D2" w:rsidP="00D374D2">
            <w:pPr>
              <w:jc w:val="center"/>
            </w:pPr>
            <w:r w:rsidRPr="00D374D2">
              <w:t>1420,5</w:t>
            </w:r>
          </w:p>
        </w:tc>
        <w:tc>
          <w:tcPr>
            <w:tcW w:w="1505" w:type="dxa"/>
            <w:tcBorders>
              <w:top w:val="nil"/>
              <w:left w:val="nil"/>
              <w:bottom w:val="single" w:sz="4" w:space="0" w:color="auto"/>
              <w:right w:val="single" w:sz="4" w:space="0" w:color="auto"/>
            </w:tcBorders>
            <w:noWrap/>
            <w:vAlign w:val="center"/>
          </w:tcPr>
          <w:p w:rsidR="00D374D2" w:rsidRPr="00D374D2" w:rsidRDefault="00D374D2" w:rsidP="00D374D2">
            <w:pPr>
              <w:jc w:val="center"/>
            </w:pPr>
            <w:r w:rsidRPr="00D374D2">
              <w:t>1420,5</w:t>
            </w:r>
          </w:p>
        </w:tc>
        <w:tc>
          <w:tcPr>
            <w:tcW w:w="900" w:type="dxa"/>
            <w:tcBorders>
              <w:top w:val="nil"/>
              <w:left w:val="nil"/>
              <w:bottom w:val="single" w:sz="4" w:space="0" w:color="auto"/>
              <w:right w:val="single" w:sz="4" w:space="0" w:color="auto"/>
            </w:tcBorders>
            <w:noWrap/>
            <w:vAlign w:val="center"/>
          </w:tcPr>
          <w:p w:rsidR="00D374D2" w:rsidRPr="00D374D2" w:rsidRDefault="00D374D2" w:rsidP="00D374D2">
            <w:pPr>
              <w:jc w:val="center"/>
            </w:pPr>
            <w:r w:rsidRPr="00D374D2">
              <w:t>65,5</w:t>
            </w:r>
          </w:p>
        </w:tc>
        <w:tc>
          <w:tcPr>
            <w:tcW w:w="1440" w:type="dxa"/>
            <w:tcBorders>
              <w:top w:val="nil"/>
              <w:left w:val="nil"/>
              <w:bottom w:val="single" w:sz="4" w:space="0" w:color="auto"/>
              <w:right w:val="single" w:sz="4" w:space="0" w:color="auto"/>
            </w:tcBorders>
            <w:noWrap/>
            <w:vAlign w:val="center"/>
          </w:tcPr>
          <w:p w:rsidR="00D374D2" w:rsidRPr="00D374D2" w:rsidRDefault="00D374D2" w:rsidP="00D374D2">
            <w:pPr>
              <w:jc w:val="center"/>
            </w:pPr>
            <w:r w:rsidRPr="00D374D2">
              <w:t>-</w:t>
            </w:r>
          </w:p>
        </w:tc>
        <w:tc>
          <w:tcPr>
            <w:tcW w:w="1103" w:type="dxa"/>
            <w:tcBorders>
              <w:top w:val="nil"/>
              <w:left w:val="nil"/>
              <w:bottom w:val="single" w:sz="4" w:space="0" w:color="auto"/>
              <w:right w:val="single" w:sz="4" w:space="0" w:color="auto"/>
            </w:tcBorders>
            <w:noWrap/>
            <w:vAlign w:val="center"/>
          </w:tcPr>
          <w:p w:rsidR="00D374D2" w:rsidRPr="00D374D2" w:rsidRDefault="00D374D2" w:rsidP="00D374D2">
            <w:pPr>
              <w:jc w:val="center"/>
            </w:pPr>
            <w:r w:rsidRPr="00D374D2">
              <w:t>-</w:t>
            </w:r>
          </w:p>
        </w:tc>
      </w:tr>
      <w:tr w:rsidR="00D374D2" w:rsidRPr="00D374D2" w:rsidTr="00441BD9">
        <w:trPr>
          <w:trHeight w:val="20"/>
          <w:jc w:val="center"/>
        </w:trPr>
        <w:tc>
          <w:tcPr>
            <w:tcW w:w="2636" w:type="dxa"/>
            <w:tcBorders>
              <w:top w:val="nil"/>
              <w:left w:val="single" w:sz="4" w:space="0" w:color="auto"/>
              <w:bottom w:val="single" w:sz="4" w:space="0" w:color="auto"/>
              <w:right w:val="single" w:sz="4" w:space="0" w:color="auto"/>
            </w:tcBorders>
            <w:vAlign w:val="center"/>
          </w:tcPr>
          <w:p w:rsidR="00D374D2" w:rsidRPr="00D374D2" w:rsidRDefault="00D374D2" w:rsidP="00D374D2">
            <w:r w:rsidRPr="00D374D2">
              <w:t>Накладные расходы на рубль продукции, коп.</w:t>
            </w:r>
          </w:p>
        </w:tc>
        <w:tc>
          <w:tcPr>
            <w:tcW w:w="867" w:type="dxa"/>
            <w:tcBorders>
              <w:top w:val="nil"/>
              <w:left w:val="nil"/>
              <w:bottom w:val="single" w:sz="4" w:space="0" w:color="auto"/>
              <w:right w:val="single" w:sz="4" w:space="0" w:color="auto"/>
            </w:tcBorders>
            <w:noWrap/>
            <w:vAlign w:val="center"/>
          </w:tcPr>
          <w:p w:rsidR="00D374D2" w:rsidRPr="00D374D2" w:rsidRDefault="00D374D2" w:rsidP="00D374D2">
            <w:pPr>
              <w:jc w:val="center"/>
            </w:pPr>
            <w:r w:rsidRPr="00D374D2">
              <w:t>14,9</w:t>
            </w:r>
          </w:p>
        </w:tc>
        <w:tc>
          <w:tcPr>
            <w:tcW w:w="961" w:type="dxa"/>
            <w:tcBorders>
              <w:top w:val="nil"/>
              <w:left w:val="nil"/>
              <w:bottom w:val="single" w:sz="4" w:space="0" w:color="auto"/>
              <w:right w:val="single" w:sz="4" w:space="0" w:color="auto"/>
            </w:tcBorders>
            <w:noWrap/>
            <w:vAlign w:val="center"/>
          </w:tcPr>
          <w:p w:rsidR="00D374D2" w:rsidRPr="00D374D2" w:rsidRDefault="00D374D2" w:rsidP="00D374D2">
            <w:pPr>
              <w:jc w:val="center"/>
            </w:pPr>
            <w:r w:rsidRPr="00D374D2">
              <w:t>17,5</w:t>
            </w:r>
          </w:p>
        </w:tc>
        <w:tc>
          <w:tcPr>
            <w:tcW w:w="1505" w:type="dxa"/>
            <w:tcBorders>
              <w:top w:val="nil"/>
              <w:left w:val="nil"/>
              <w:bottom w:val="single" w:sz="4" w:space="0" w:color="auto"/>
              <w:right w:val="single" w:sz="4" w:space="0" w:color="auto"/>
            </w:tcBorders>
            <w:noWrap/>
            <w:vAlign w:val="center"/>
          </w:tcPr>
          <w:p w:rsidR="00D374D2" w:rsidRPr="00D374D2" w:rsidRDefault="00D374D2" w:rsidP="00D374D2">
            <w:pPr>
              <w:jc w:val="center"/>
            </w:pPr>
            <w:r w:rsidRPr="00D374D2">
              <w:t>20,6</w:t>
            </w:r>
          </w:p>
        </w:tc>
        <w:tc>
          <w:tcPr>
            <w:tcW w:w="900" w:type="dxa"/>
            <w:tcBorders>
              <w:top w:val="nil"/>
              <w:left w:val="nil"/>
              <w:bottom w:val="single" w:sz="4" w:space="0" w:color="auto"/>
              <w:right w:val="single" w:sz="4" w:space="0" w:color="auto"/>
            </w:tcBorders>
            <w:noWrap/>
            <w:vAlign w:val="center"/>
          </w:tcPr>
          <w:p w:rsidR="00D374D2" w:rsidRPr="00D374D2" w:rsidRDefault="00D374D2" w:rsidP="00D374D2">
            <w:pPr>
              <w:jc w:val="center"/>
            </w:pPr>
            <w:r w:rsidRPr="00D374D2">
              <w:t>5,7</w:t>
            </w:r>
          </w:p>
        </w:tc>
        <w:tc>
          <w:tcPr>
            <w:tcW w:w="1440" w:type="dxa"/>
            <w:tcBorders>
              <w:top w:val="nil"/>
              <w:left w:val="nil"/>
              <w:bottom w:val="single" w:sz="4" w:space="0" w:color="auto"/>
              <w:right w:val="single" w:sz="4" w:space="0" w:color="auto"/>
            </w:tcBorders>
            <w:noWrap/>
            <w:vAlign w:val="center"/>
          </w:tcPr>
          <w:p w:rsidR="00D374D2" w:rsidRPr="00D374D2" w:rsidRDefault="00D374D2" w:rsidP="00D374D2">
            <w:pPr>
              <w:jc w:val="center"/>
            </w:pPr>
            <w:r w:rsidRPr="00D374D2">
              <w:t>3,1</w:t>
            </w:r>
          </w:p>
        </w:tc>
        <w:tc>
          <w:tcPr>
            <w:tcW w:w="1103" w:type="dxa"/>
            <w:tcBorders>
              <w:top w:val="nil"/>
              <w:left w:val="nil"/>
              <w:bottom w:val="single" w:sz="4" w:space="0" w:color="auto"/>
              <w:right w:val="single" w:sz="4" w:space="0" w:color="auto"/>
            </w:tcBorders>
            <w:noWrap/>
            <w:vAlign w:val="center"/>
          </w:tcPr>
          <w:p w:rsidR="00D374D2" w:rsidRPr="00D374D2" w:rsidRDefault="00D374D2" w:rsidP="00D374D2">
            <w:pPr>
              <w:jc w:val="center"/>
            </w:pPr>
            <w:r w:rsidRPr="00D374D2">
              <w:t>2,6</w:t>
            </w:r>
          </w:p>
        </w:tc>
      </w:tr>
    </w:tbl>
    <w:p w:rsidR="00D374D2" w:rsidRPr="00D374D2" w:rsidRDefault="00D374D2" w:rsidP="00D374D2">
      <w:pPr>
        <w:ind w:firstLine="709"/>
        <w:jc w:val="both"/>
      </w:pPr>
    </w:p>
    <w:p w:rsidR="00D374D2" w:rsidRPr="00F82B8C" w:rsidRDefault="00D374D2" w:rsidP="00D374D2">
      <w:pPr>
        <w:spacing w:line="360" w:lineRule="auto"/>
        <w:ind w:firstLine="709"/>
        <w:jc w:val="both"/>
        <w:rPr>
          <w:sz w:val="28"/>
          <w:szCs w:val="28"/>
        </w:rPr>
      </w:pPr>
      <w:r w:rsidRPr="00F82B8C">
        <w:rPr>
          <w:sz w:val="28"/>
          <w:szCs w:val="28"/>
        </w:rPr>
        <w:t xml:space="preserve">Данные таблицы </w:t>
      </w:r>
      <w:r w:rsidR="002D6D02">
        <w:rPr>
          <w:sz w:val="28"/>
          <w:szCs w:val="28"/>
        </w:rPr>
        <w:t>5</w:t>
      </w:r>
      <w:r w:rsidRPr="00F82B8C">
        <w:rPr>
          <w:sz w:val="28"/>
          <w:szCs w:val="28"/>
        </w:rPr>
        <w:t xml:space="preserve"> показывают, что в результате несоблюдения сметы расходов на обслуживание производства и управление себестоимость продукции увеличилась на 90,7 тыс. руб., в том числе за счет превышения сметных значений по цеховым расходам на 91,7 тыс. руб., в том числе за счет изменения уровня расходов на отдельные изделия на 44,6 тыс. руб., за счет изменения объема выпуска продукции -</w:t>
      </w:r>
      <w:r>
        <w:rPr>
          <w:sz w:val="28"/>
          <w:szCs w:val="28"/>
        </w:rPr>
        <w:t xml:space="preserve"> </w:t>
      </w:r>
      <w:r w:rsidRPr="00F82B8C">
        <w:rPr>
          <w:sz w:val="28"/>
          <w:szCs w:val="28"/>
        </w:rPr>
        <w:t xml:space="preserve">на 47,1 тыс. руб. Устранение причин их перерасхода позволит снизить затраты на рубль продукции на 5,7 коп. </w:t>
      </w:r>
    </w:p>
    <w:p w:rsidR="00D374D2" w:rsidRDefault="00D374D2" w:rsidP="00D374D2">
      <w:pPr>
        <w:autoSpaceDE w:val="0"/>
        <w:autoSpaceDN w:val="0"/>
        <w:adjustRightInd w:val="0"/>
        <w:spacing w:line="360" w:lineRule="auto"/>
        <w:ind w:firstLine="709"/>
        <w:jc w:val="both"/>
        <w:rPr>
          <w:sz w:val="28"/>
          <w:szCs w:val="28"/>
        </w:rPr>
      </w:pPr>
    </w:p>
    <w:p w:rsidR="00D374D2" w:rsidRDefault="00D374D2" w:rsidP="00D374D2">
      <w:pPr>
        <w:autoSpaceDE w:val="0"/>
        <w:autoSpaceDN w:val="0"/>
        <w:adjustRightInd w:val="0"/>
        <w:spacing w:line="360" w:lineRule="auto"/>
        <w:ind w:firstLine="709"/>
        <w:jc w:val="both"/>
        <w:rPr>
          <w:sz w:val="28"/>
          <w:szCs w:val="28"/>
        </w:rPr>
      </w:pPr>
    </w:p>
    <w:p w:rsidR="00D374D2" w:rsidRDefault="00D374D2" w:rsidP="00D374D2">
      <w:pPr>
        <w:autoSpaceDE w:val="0"/>
        <w:autoSpaceDN w:val="0"/>
        <w:adjustRightInd w:val="0"/>
        <w:spacing w:line="360" w:lineRule="auto"/>
        <w:ind w:firstLine="709"/>
        <w:jc w:val="both"/>
        <w:rPr>
          <w:sz w:val="28"/>
          <w:szCs w:val="28"/>
        </w:rPr>
      </w:pPr>
    </w:p>
    <w:p w:rsidR="00D374D2" w:rsidRDefault="00D374D2" w:rsidP="00D374D2">
      <w:pPr>
        <w:autoSpaceDE w:val="0"/>
        <w:autoSpaceDN w:val="0"/>
        <w:adjustRightInd w:val="0"/>
        <w:spacing w:line="360" w:lineRule="auto"/>
        <w:ind w:firstLine="709"/>
        <w:jc w:val="both"/>
        <w:rPr>
          <w:sz w:val="28"/>
          <w:szCs w:val="28"/>
        </w:rPr>
      </w:pPr>
    </w:p>
    <w:p w:rsidR="00441BD9" w:rsidRDefault="00441BD9" w:rsidP="00D374D2">
      <w:pPr>
        <w:autoSpaceDE w:val="0"/>
        <w:autoSpaceDN w:val="0"/>
        <w:adjustRightInd w:val="0"/>
        <w:spacing w:line="360" w:lineRule="auto"/>
        <w:ind w:firstLine="709"/>
        <w:jc w:val="both"/>
        <w:rPr>
          <w:sz w:val="28"/>
          <w:szCs w:val="28"/>
        </w:rPr>
      </w:pPr>
    </w:p>
    <w:p w:rsidR="00D374D2" w:rsidRDefault="00D374D2" w:rsidP="00D374D2">
      <w:pPr>
        <w:autoSpaceDE w:val="0"/>
        <w:autoSpaceDN w:val="0"/>
        <w:adjustRightInd w:val="0"/>
        <w:spacing w:line="360" w:lineRule="auto"/>
        <w:ind w:firstLine="709"/>
        <w:jc w:val="both"/>
        <w:rPr>
          <w:sz w:val="28"/>
          <w:szCs w:val="28"/>
        </w:rPr>
      </w:pPr>
    </w:p>
    <w:p w:rsidR="00D374D2" w:rsidRDefault="00D374D2" w:rsidP="00D374D2">
      <w:pPr>
        <w:autoSpaceDE w:val="0"/>
        <w:autoSpaceDN w:val="0"/>
        <w:adjustRightInd w:val="0"/>
        <w:spacing w:line="360" w:lineRule="auto"/>
        <w:ind w:firstLine="709"/>
        <w:jc w:val="both"/>
        <w:rPr>
          <w:sz w:val="28"/>
          <w:szCs w:val="28"/>
        </w:rPr>
      </w:pPr>
    </w:p>
    <w:p w:rsidR="00D374D2" w:rsidRDefault="00D374D2" w:rsidP="00D374D2">
      <w:pPr>
        <w:autoSpaceDE w:val="0"/>
        <w:autoSpaceDN w:val="0"/>
        <w:adjustRightInd w:val="0"/>
        <w:spacing w:line="360" w:lineRule="auto"/>
        <w:ind w:firstLine="709"/>
        <w:jc w:val="both"/>
        <w:rPr>
          <w:sz w:val="28"/>
          <w:szCs w:val="28"/>
        </w:rPr>
      </w:pPr>
    </w:p>
    <w:p w:rsidR="00D374D2" w:rsidRDefault="00D374D2" w:rsidP="00D374D2">
      <w:pPr>
        <w:autoSpaceDE w:val="0"/>
        <w:autoSpaceDN w:val="0"/>
        <w:adjustRightInd w:val="0"/>
        <w:spacing w:line="360" w:lineRule="auto"/>
        <w:ind w:firstLine="709"/>
        <w:jc w:val="both"/>
        <w:rPr>
          <w:sz w:val="28"/>
          <w:szCs w:val="28"/>
        </w:rPr>
      </w:pPr>
    </w:p>
    <w:p w:rsidR="00D374D2" w:rsidRDefault="00D374D2" w:rsidP="00C512CF">
      <w:pPr>
        <w:autoSpaceDE w:val="0"/>
        <w:autoSpaceDN w:val="0"/>
        <w:adjustRightInd w:val="0"/>
        <w:ind w:firstLine="709"/>
        <w:jc w:val="center"/>
        <w:rPr>
          <w:b/>
          <w:sz w:val="28"/>
          <w:szCs w:val="28"/>
        </w:rPr>
      </w:pPr>
      <w:r w:rsidRPr="00D374D2">
        <w:rPr>
          <w:b/>
          <w:sz w:val="28"/>
          <w:szCs w:val="28"/>
        </w:rPr>
        <w:t xml:space="preserve">Глава 3. Рекомендации по снижению </w:t>
      </w:r>
      <w:r w:rsidR="00B03048">
        <w:rPr>
          <w:b/>
          <w:sz w:val="28"/>
          <w:szCs w:val="28"/>
        </w:rPr>
        <w:t>затрат</w:t>
      </w:r>
      <w:r w:rsidRPr="00D374D2">
        <w:rPr>
          <w:b/>
          <w:sz w:val="28"/>
          <w:szCs w:val="28"/>
        </w:rPr>
        <w:t xml:space="preserve"> в ОАО «</w:t>
      </w:r>
      <w:r w:rsidR="007926F6">
        <w:rPr>
          <w:b/>
          <w:sz w:val="28"/>
          <w:szCs w:val="28"/>
        </w:rPr>
        <w:t>СМ</w:t>
      </w:r>
      <w:r w:rsidRPr="00D374D2">
        <w:rPr>
          <w:b/>
          <w:sz w:val="28"/>
          <w:szCs w:val="28"/>
        </w:rPr>
        <w:t>АК»</w:t>
      </w:r>
    </w:p>
    <w:p w:rsidR="00C512CF" w:rsidRDefault="00C512CF" w:rsidP="00C512CF">
      <w:pPr>
        <w:autoSpaceDE w:val="0"/>
        <w:autoSpaceDN w:val="0"/>
        <w:adjustRightInd w:val="0"/>
        <w:ind w:firstLine="709"/>
        <w:jc w:val="center"/>
        <w:rPr>
          <w:b/>
          <w:sz w:val="28"/>
          <w:szCs w:val="28"/>
        </w:rPr>
      </w:pPr>
    </w:p>
    <w:p w:rsidR="0045795B" w:rsidRDefault="0045795B" w:rsidP="00C512CF">
      <w:pPr>
        <w:autoSpaceDE w:val="0"/>
        <w:autoSpaceDN w:val="0"/>
        <w:adjustRightInd w:val="0"/>
        <w:ind w:firstLine="709"/>
        <w:jc w:val="center"/>
        <w:rPr>
          <w:b/>
          <w:sz w:val="28"/>
          <w:szCs w:val="28"/>
        </w:rPr>
      </w:pPr>
      <w:r>
        <w:rPr>
          <w:b/>
          <w:sz w:val="28"/>
          <w:szCs w:val="28"/>
        </w:rPr>
        <w:t>3.1. Выявление резервов снижения затрат производства</w:t>
      </w:r>
      <w:r w:rsidR="00C512CF">
        <w:rPr>
          <w:b/>
          <w:sz w:val="28"/>
          <w:szCs w:val="28"/>
        </w:rPr>
        <w:t xml:space="preserve">                    в ОАО «СМАК»</w:t>
      </w:r>
    </w:p>
    <w:p w:rsidR="00C512CF" w:rsidRDefault="00C512CF" w:rsidP="00C512CF">
      <w:pPr>
        <w:autoSpaceDE w:val="0"/>
        <w:autoSpaceDN w:val="0"/>
        <w:adjustRightInd w:val="0"/>
        <w:ind w:firstLine="709"/>
        <w:jc w:val="center"/>
        <w:rPr>
          <w:b/>
          <w:sz w:val="28"/>
          <w:szCs w:val="28"/>
        </w:rPr>
      </w:pPr>
    </w:p>
    <w:p w:rsidR="00D374D2" w:rsidRPr="00F82B8C" w:rsidRDefault="00D374D2" w:rsidP="00D374D2">
      <w:pPr>
        <w:spacing w:line="360" w:lineRule="auto"/>
        <w:ind w:firstLine="709"/>
        <w:jc w:val="both"/>
        <w:rPr>
          <w:sz w:val="28"/>
          <w:szCs w:val="28"/>
        </w:rPr>
      </w:pPr>
      <w:r w:rsidRPr="00F82B8C">
        <w:rPr>
          <w:sz w:val="28"/>
          <w:szCs w:val="28"/>
        </w:rPr>
        <w:t xml:space="preserve">Выявление путей для снижения себестоимости </w:t>
      </w:r>
      <w:r w:rsidR="0045795B">
        <w:rPr>
          <w:sz w:val="28"/>
          <w:szCs w:val="28"/>
        </w:rPr>
        <w:t xml:space="preserve">выпускаемой продукции ОАО «СМАК» </w:t>
      </w:r>
      <w:r w:rsidRPr="00F82B8C">
        <w:rPr>
          <w:sz w:val="28"/>
          <w:szCs w:val="28"/>
        </w:rPr>
        <w:t>должно опираться на комплексный технико-экономический анализ работы предприятия: изучение технического и организационного уровня производства, использование производственных мощностей и основных фондов, сырья и материалов, рабочей силы, хозяйственных связей.</w:t>
      </w:r>
    </w:p>
    <w:p w:rsidR="00D374D2" w:rsidRPr="00F82B8C" w:rsidRDefault="00D374D2" w:rsidP="00D374D2">
      <w:pPr>
        <w:spacing w:line="360" w:lineRule="auto"/>
        <w:ind w:firstLine="709"/>
        <w:jc w:val="both"/>
        <w:rPr>
          <w:sz w:val="28"/>
          <w:szCs w:val="28"/>
        </w:rPr>
      </w:pPr>
      <w:r w:rsidRPr="00F82B8C">
        <w:rPr>
          <w:sz w:val="28"/>
          <w:szCs w:val="28"/>
        </w:rPr>
        <w:t>В настоящее время при анализе фактической себестоимости выпускаемой продукции, выявлении резервов и экономического эффекта от ее снижения используется расчет по экономическим факторам. Экономические факторы наиболее полно охватывают все элементы процесса производства - средства, предметы труда и сам труд. Они отражают основные направления работы коллективов предприятий по снижению себестоимости: повышение производительности труда, внедрение передовой техники и технологии, лучшее использование оборудования, удешевление заготовки и лучшее использование предметов труда, сокращение административно-управленческих и других накладных расходов, сокращение брака и ликвидация непроизводительных расходов и потерь.</w:t>
      </w:r>
    </w:p>
    <w:p w:rsidR="00D374D2" w:rsidRPr="00F82B8C" w:rsidRDefault="00D374D2" w:rsidP="00D374D2">
      <w:pPr>
        <w:spacing w:line="360" w:lineRule="auto"/>
        <w:ind w:firstLine="709"/>
        <w:jc w:val="both"/>
        <w:rPr>
          <w:sz w:val="28"/>
          <w:szCs w:val="28"/>
        </w:rPr>
      </w:pPr>
      <w:r w:rsidRPr="00F82B8C">
        <w:rPr>
          <w:sz w:val="28"/>
          <w:szCs w:val="28"/>
        </w:rPr>
        <w:t>Основной целью планирования себестоимости является выявление и использование имеющихся резервов снижения издержек производства и увеличение внутрихозяйственных накоплений. Планы по себестоимости должны исходить из прогрессивных норм затрат труда, использования оборудования, расхода сырья, материалов, топлива и энергии с учетом передового опыта других предприятий. Только при научно организованном нормировании затрат можно выявить и использовать резервы дальнейшего снижения себестоимости продукции.</w:t>
      </w:r>
    </w:p>
    <w:p w:rsidR="00D374D2" w:rsidRPr="00F82B8C" w:rsidRDefault="00D374D2" w:rsidP="00D374D2">
      <w:pPr>
        <w:spacing w:line="360" w:lineRule="auto"/>
        <w:ind w:firstLine="709"/>
        <w:jc w:val="both"/>
        <w:rPr>
          <w:sz w:val="28"/>
          <w:szCs w:val="28"/>
        </w:rPr>
      </w:pPr>
      <w:r w:rsidRPr="00F82B8C">
        <w:rPr>
          <w:sz w:val="28"/>
          <w:szCs w:val="28"/>
        </w:rPr>
        <w:t>При выпуске одного вида продукции себестоимость единицы этой продукции является показателем уровня и динамики затрат на ее производство. Для характеристики себестоимости разнородной продукции в планах и отчетах используются показатели снижения себестоимости сравнимой товарной продукции и затрат на 1 руб. товарной продукции. План предприятия содержит также сводную смету затрат на производство и плановые калькуляции себестоимости отдельных изделий.</w:t>
      </w:r>
    </w:p>
    <w:p w:rsidR="00D374D2" w:rsidRPr="00F82B8C" w:rsidRDefault="00D374D2" w:rsidP="00D374D2">
      <w:pPr>
        <w:spacing w:line="360" w:lineRule="auto"/>
        <w:ind w:firstLine="709"/>
        <w:jc w:val="both"/>
        <w:rPr>
          <w:sz w:val="28"/>
          <w:szCs w:val="28"/>
        </w:rPr>
      </w:pPr>
      <w:r w:rsidRPr="00F82B8C">
        <w:rPr>
          <w:sz w:val="28"/>
          <w:szCs w:val="28"/>
        </w:rPr>
        <w:t xml:space="preserve">Показатель затрат на 1 руб. товарной продукции определяется исходя из уровня затрат на производство товарной продукции по отношению к стоимости продукции в оптовых ценах предприятия. </w:t>
      </w:r>
    </w:p>
    <w:p w:rsidR="00D374D2" w:rsidRPr="00F82B8C" w:rsidRDefault="00D374D2" w:rsidP="00D374D2">
      <w:pPr>
        <w:spacing w:line="360" w:lineRule="auto"/>
        <w:ind w:firstLine="709"/>
        <w:jc w:val="both"/>
        <w:rPr>
          <w:sz w:val="28"/>
          <w:szCs w:val="28"/>
        </w:rPr>
      </w:pPr>
      <w:r w:rsidRPr="00F82B8C">
        <w:rPr>
          <w:sz w:val="28"/>
          <w:szCs w:val="28"/>
        </w:rPr>
        <w:t>Показатель затрат на 1 руб. товарной продукции не только характеризует планируемый уровень снижения себестоимости, но и определяет также уровень рентабельности товарной продукции. Его величина зависит как от снижения себестоимости продукции, так и от изменения оптовых цен, ассортимента и качества продукции.</w:t>
      </w:r>
    </w:p>
    <w:p w:rsidR="00D374D2" w:rsidRPr="00F82B8C" w:rsidRDefault="00D374D2" w:rsidP="00D374D2">
      <w:pPr>
        <w:spacing w:line="360" w:lineRule="auto"/>
        <w:ind w:firstLine="709"/>
        <w:jc w:val="both"/>
        <w:rPr>
          <w:sz w:val="28"/>
          <w:szCs w:val="28"/>
        </w:rPr>
      </w:pPr>
      <w:r w:rsidRPr="00F82B8C">
        <w:rPr>
          <w:sz w:val="28"/>
          <w:szCs w:val="28"/>
        </w:rPr>
        <w:t>В плане затраты рассчитываются на плановый объем и ассортимент продукции, но фактический ее ассортимент может отличаться от планового. Поэтому плановое задание по затратам на 1 руб. продукции пересчитывается на фактический ассортимент и потом уже сопоставляется с данными о затратах на 1 руб. продукции.</w:t>
      </w:r>
    </w:p>
    <w:p w:rsidR="00D374D2" w:rsidRPr="00F82B8C" w:rsidRDefault="00D374D2" w:rsidP="00D374D2">
      <w:pPr>
        <w:spacing w:line="360" w:lineRule="auto"/>
        <w:ind w:firstLine="709"/>
        <w:jc w:val="both"/>
        <w:rPr>
          <w:sz w:val="28"/>
          <w:szCs w:val="28"/>
        </w:rPr>
      </w:pPr>
      <w:r w:rsidRPr="00F82B8C">
        <w:rPr>
          <w:sz w:val="28"/>
          <w:szCs w:val="28"/>
        </w:rPr>
        <w:t>Установление общих, единых для всех предприятий правил имеет важное значение для правильного планирования и учета себестоимости продукции. В частности, общим для всех отраслей промышленности является порядок включения в себестоимость продукции только тех затрат, которые прямо или косвенно связаны с производством продукции. Методическими указаниями по разработке плана определен следующий типовой перечень технико-экономических факторов, обусловливающих снижение себестоимости продукции:</w:t>
      </w:r>
    </w:p>
    <w:p w:rsidR="00D374D2" w:rsidRPr="00F82B8C" w:rsidRDefault="00D374D2" w:rsidP="00D374D2">
      <w:pPr>
        <w:spacing w:line="360" w:lineRule="auto"/>
        <w:ind w:firstLine="709"/>
        <w:jc w:val="both"/>
        <w:rPr>
          <w:sz w:val="28"/>
          <w:szCs w:val="28"/>
        </w:rPr>
      </w:pPr>
      <w:r w:rsidRPr="00F82B8C">
        <w:rPr>
          <w:sz w:val="28"/>
          <w:szCs w:val="28"/>
        </w:rPr>
        <w:t>а) Повышение технического уровня производства. Как вариант, это внедрение новой, прогрессивной технологии, механизация и автоматизация производственных процессов; улучшение использования и применение новых видов сырья и материалов; изменение конструкции и технических характеристик изделий; прочие факторы, повышающие технический уровень производства.</w:t>
      </w:r>
    </w:p>
    <w:p w:rsidR="00D374D2" w:rsidRDefault="00D374D2" w:rsidP="00D374D2">
      <w:pPr>
        <w:spacing w:line="360" w:lineRule="auto"/>
        <w:ind w:firstLine="709"/>
        <w:jc w:val="both"/>
        <w:rPr>
          <w:sz w:val="28"/>
          <w:szCs w:val="28"/>
          <w:lang w:val="uk-UA"/>
        </w:rPr>
      </w:pPr>
      <w:r w:rsidRPr="00F82B8C">
        <w:rPr>
          <w:sz w:val="28"/>
          <w:szCs w:val="28"/>
        </w:rPr>
        <w:t>По каждому мероприятию рассчитывается экономический эффект, который выражается в снижении затрат на производство. Экономия от осуществления мероприятий определяется сравнением величины затрат на единицу продукции до и после внедрения мероприятий и умножением полученной разности на объем производства в планируемом году:</w:t>
      </w:r>
    </w:p>
    <w:p w:rsidR="00D374D2" w:rsidRDefault="00D374D2" w:rsidP="00D374D2">
      <w:pPr>
        <w:spacing w:line="360" w:lineRule="auto"/>
        <w:ind w:firstLine="709"/>
        <w:jc w:val="center"/>
        <w:rPr>
          <w:sz w:val="28"/>
          <w:szCs w:val="28"/>
          <w:vertAlign w:val="subscript"/>
          <w:lang w:val="uk-UA"/>
        </w:rPr>
      </w:pPr>
      <w:r w:rsidRPr="00F82B8C">
        <w:rPr>
          <w:sz w:val="28"/>
          <w:szCs w:val="28"/>
        </w:rPr>
        <w:t>Э = (С</w:t>
      </w:r>
      <w:r w:rsidRPr="00F82B8C">
        <w:rPr>
          <w:sz w:val="28"/>
          <w:szCs w:val="28"/>
          <w:vertAlign w:val="subscript"/>
        </w:rPr>
        <w:t>С</w:t>
      </w:r>
      <w:r w:rsidRPr="00F82B8C">
        <w:rPr>
          <w:sz w:val="28"/>
          <w:szCs w:val="28"/>
        </w:rPr>
        <w:t xml:space="preserve"> - С</w:t>
      </w:r>
      <w:r w:rsidRPr="00F82B8C">
        <w:rPr>
          <w:sz w:val="28"/>
          <w:szCs w:val="28"/>
          <w:vertAlign w:val="subscript"/>
        </w:rPr>
        <w:t>Н</w:t>
      </w:r>
      <w:r w:rsidRPr="00F82B8C">
        <w:rPr>
          <w:sz w:val="28"/>
          <w:szCs w:val="28"/>
        </w:rPr>
        <w:t>) * А</w:t>
      </w:r>
      <w:r w:rsidRPr="00F82B8C">
        <w:rPr>
          <w:sz w:val="28"/>
          <w:szCs w:val="28"/>
          <w:vertAlign w:val="subscript"/>
        </w:rPr>
        <w:t>Н</w:t>
      </w:r>
    </w:p>
    <w:p w:rsidR="00D374D2" w:rsidRPr="00F82B8C" w:rsidRDefault="00D374D2" w:rsidP="00D374D2">
      <w:pPr>
        <w:spacing w:line="360" w:lineRule="auto"/>
        <w:ind w:firstLine="709"/>
        <w:jc w:val="both"/>
        <w:rPr>
          <w:sz w:val="28"/>
          <w:szCs w:val="28"/>
        </w:rPr>
      </w:pPr>
      <w:r w:rsidRPr="00F82B8C">
        <w:rPr>
          <w:sz w:val="28"/>
          <w:szCs w:val="28"/>
        </w:rPr>
        <w:t>где Э - экономия прямых текущих затрат;</w:t>
      </w:r>
    </w:p>
    <w:p w:rsidR="00D374D2" w:rsidRPr="00F82B8C" w:rsidRDefault="00D374D2" w:rsidP="00D374D2">
      <w:pPr>
        <w:spacing w:line="360" w:lineRule="auto"/>
        <w:ind w:firstLine="709"/>
        <w:jc w:val="both"/>
        <w:rPr>
          <w:sz w:val="28"/>
          <w:szCs w:val="28"/>
        </w:rPr>
      </w:pPr>
      <w:r w:rsidRPr="00F82B8C">
        <w:rPr>
          <w:sz w:val="28"/>
          <w:szCs w:val="28"/>
        </w:rPr>
        <w:t>С</w:t>
      </w:r>
      <w:r w:rsidRPr="00F82B8C">
        <w:rPr>
          <w:sz w:val="28"/>
          <w:szCs w:val="28"/>
          <w:vertAlign w:val="subscript"/>
        </w:rPr>
        <w:t>С</w:t>
      </w:r>
      <w:r w:rsidRPr="00F82B8C">
        <w:rPr>
          <w:sz w:val="28"/>
          <w:szCs w:val="28"/>
        </w:rPr>
        <w:t xml:space="preserve"> - прямые текущие затраты на единицу продукции до внедрения мероприятия;</w:t>
      </w:r>
    </w:p>
    <w:p w:rsidR="00D374D2" w:rsidRPr="00F82B8C" w:rsidRDefault="00D374D2" w:rsidP="00D374D2">
      <w:pPr>
        <w:spacing w:line="360" w:lineRule="auto"/>
        <w:ind w:firstLine="709"/>
        <w:jc w:val="both"/>
        <w:rPr>
          <w:sz w:val="28"/>
          <w:szCs w:val="28"/>
        </w:rPr>
      </w:pPr>
      <w:r w:rsidRPr="00F82B8C">
        <w:rPr>
          <w:sz w:val="28"/>
          <w:szCs w:val="28"/>
        </w:rPr>
        <w:t>С</w:t>
      </w:r>
      <w:r w:rsidRPr="00F82B8C">
        <w:rPr>
          <w:sz w:val="28"/>
          <w:szCs w:val="28"/>
          <w:vertAlign w:val="subscript"/>
        </w:rPr>
        <w:t>Н</w:t>
      </w:r>
      <w:r w:rsidRPr="00F82B8C">
        <w:rPr>
          <w:sz w:val="28"/>
          <w:szCs w:val="28"/>
        </w:rPr>
        <w:t xml:space="preserve"> - прямые текущие затраты после внедрения мероприятия;</w:t>
      </w:r>
    </w:p>
    <w:p w:rsidR="00D374D2" w:rsidRPr="00F82B8C" w:rsidRDefault="00D374D2" w:rsidP="00D374D2">
      <w:pPr>
        <w:spacing w:line="360" w:lineRule="auto"/>
        <w:ind w:firstLine="709"/>
        <w:jc w:val="both"/>
        <w:rPr>
          <w:sz w:val="28"/>
          <w:szCs w:val="28"/>
        </w:rPr>
      </w:pPr>
      <w:r w:rsidRPr="00F82B8C">
        <w:rPr>
          <w:sz w:val="28"/>
          <w:szCs w:val="28"/>
        </w:rPr>
        <w:t>А</w:t>
      </w:r>
      <w:r w:rsidRPr="00F82B8C">
        <w:rPr>
          <w:sz w:val="28"/>
          <w:szCs w:val="28"/>
          <w:vertAlign w:val="subscript"/>
        </w:rPr>
        <w:t>Н</w:t>
      </w:r>
      <w:r w:rsidRPr="00F82B8C">
        <w:rPr>
          <w:sz w:val="28"/>
          <w:szCs w:val="28"/>
        </w:rPr>
        <w:t xml:space="preserve"> - объем продукции в натуральных единицах от начала внедрения мероприятия до конца планируемого года.</w:t>
      </w:r>
    </w:p>
    <w:p w:rsidR="00D374D2" w:rsidRPr="00F82B8C" w:rsidRDefault="00D374D2" w:rsidP="00D374D2">
      <w:pPr>
        <w:spacing w:line="360" w:lineRule="auto"/>
        <w:ind w:firstLine="709"/>
        <w:jc w:val="both"/>
        <w:rPr>
          <w:sz w:val="28"/>
          <w:szCs w:val="28"/>
        </w:rPr>
      </w:pPr>
      <w:r w:rsidRPr="00F82B8C">
        <w:rPr>
          <w:sz w:val="28"/>
          <w:szCs w:val="28"/>
        </w:rPr>
        <w:t>Снижение себестоимости может произойти при создании автоматизированных систем управления, использовании ЭВМ, совершенствовании и модернизации существующей техники и технологии. Уменьшаются затраты и в результате комплексного использования сырья, применения экономичных заменителей, полного использования отходов в производстве, а также снижение ее материалоемкости и трудоемкости, снижение веса машин и оборудования, уменьшение габаритных размеров и др.</w:t>
      </w:r>
    </w:p>
    <w:p w:rsidR="00D374D2" w:rsidRPr="00F82B8C" w:rsidRDefault="00D374D2" w:rsidP="00D374D2">
      <w:pPr>
        <w:spacing w:line="360" w:lineRule="auto"/>
        <w:ind w:firstLine="709"/>
        <w:jc w:val="both"/>
        <w:rPr>
          <w:sz w:val="28"/>
          <w:szCs w:val="28"/>
        </w:rPr>
      </w:pPr>
      <w:r w:rsidRPr="00F82B8C">
        <w:rPr>
          <w:sz w:val="28"/>
          <w:szCs w:val="28"/>
        </w:rPr>
        <w:t>б) Совершенствование организации производства и труда. Снижение себестоимости может произойти в результате изменения в организации производства, формах и методах труда при развитии специализации производства; совершенствования управления производством и сокращения затрат на него; улучшение использования основных фондов; улучшение материально-технического снабжения; сокращения транспортных расходов; прочих факторов, повышающих уровень организации производства.</w:t>
      </w:r>
    </w:p>
    <w:p w:rsidR="00D374D2" w:rsidRPr="00F82B8C" w:rsidRDefault="00D374D2" w:rsidP="00D374D2">
      <w:pPr>
        <w:spacing w:line="360" w:lineRule="auto"/>
        <w:ind w:firstLine="709"/>
        <w:jc w:val="both"/>
        <w:rPr>
          <w:sz w:val="28"/>
          <w:szCs w:val="28"/>
        </w:rPr>
      </w:pPr>
      <w:r w:rsidRPr="00F82B8C">
        <w:rPr>
          <w:sz w:val="28"/>
          <w:szCs w:val="28"/>
        </w:rPr>
        <w:t>При одновременном совершенствовании техники и организации производства необходимо установить экономию по каждому фактору в отдельности и включить в соответствующие группы. Если такое разделение сделать трудно, то экономия может быть рассчитана исходя из целевого характера мероприятий либо по группам факторов.</w:t>
      </w:r>
    </w:p>
    <w:p w:rsidR="00D374D2" w:rsidRPr="00F82B8C" w:rsidRDefault="00D374D2" w:rsidP="00D374D2">
      <w:pPr>
        <w:spacing w:line="360" w:lineRule="auto"/>
        <w:ind w:firstLine="709"/>
        <w:jc w:val="both"/>
        <w:rPr>
          <w:sz w:val="28"/>
          <w:szCs w:val="28"/>
        </w:rPr>
      </w:pPr>
      <w:r w:rsidRPr="00F82B8C">
        <w:rPr>
          <w:sz w:val="28"/>
          <w:szCs w:val="28"/>
        </w:rPr>
        <w:t>Определенные резервы снижения себестоимости заложены в устранении или сокращении затрат, которые не являются необходимыми при нормальной организации производственного процесса (сверхнормативный расход сырья, материалов, топлива, энергии, доплаты рабочим за отступление от нормальных условий труда и сверхурочные работы, платежи по регрессивным искам и т.п.).</w:t>
      </w:r>
    </w:p>
    <w:p w:rsidR="00D374D2" w:rsidRPr="00F82B8C" w:rsidRDefault="00D374D2" w:rsidP="00D374D2">
      <w:pPr>
        <w:spacing w:line="360" w:lineRule="auto"/>
        <w:ind w:firstLine="709"/>
        <w:jc w:val="both"/>
        <w:rPr>
          <w:sz w:val="28"/>
          <w:szCs w:val="28"/>
        </w:rPr>
      </w:pPr>
      <w:r w:rsidRPr="00F82B8C">
        <w:rPr>
          <w:sz w:val="28"/>
          <w:szCs w:val="28"/>
        </w:rPr>
        <w:t>в) Изменение объема и структуры продукции, которые могут привести к относительному уменьшению условно-постоянных расходов (кроме амортизации), относительному уменьшению амортизационных отчислений, изменению номенклатуры и ассортимента продукции, повышению ее качества. Условно-постоянные расходы не зависят непосредственно от количества выпускаемой продукции. С увеличением объема производства их количество на единицу продукции уменьшается, что приводит к снижению ее себестоимости. Относительная экономия на условно-постоянных расходах определяется по формуле:</w:t>
      </w:r>
    </w:p>
    <w:p w:rsidR="00D374D2" w:rsidRDefault="00D374D2" w:rsidP="00D374D2">
      <w:pPr>
        <w:spacing w:line="360" w:lineRule="auto"/>
        <w:ind w:firstLine="709"/>
        <w:jc w:val="center"/>
        <w:rPr>
          <w:sz w:val="28"/>
          <w:szCs w:val="28"/>
          <w:lang w:val="uk-UA"/>
        </w:rPr>
      </w:pPr>
      <w:r w:rsidRPr="00F82B8C">
        <w:rPr>
          <w:sz w:val="28"/>
          <w:szCs w:val="28"/>
        </w:rPr>
        <w:t>Э</w:t>
      </w:r>
      <w:r w:rsidRPr="00F82B8C">
        <w:rPr>
          <w:sz w:val="28"/>
          <w:szCs w:val="28"/>
          <w:vertAlign w:val="subscript"/>
        </w:rPr>
        <w:t>П</w:t>
      </w:r>
      <w:r w:rsidRPr="00F82B8C">
        <w:rPr>
          <w:sz w:val="28"/>
          <w:szCs w:val="28"/>
        </w:rPr>
        <w:t xml:space="preserve"> = (Т * П</w:t>
      </w:r>
      <w:r w:rsidRPr="00F82B8C">
        <w:rPr>
          <w:sz w:val="28"/>
          <w:szCs w:val="28"/>
          <w:vertAlign w:val="subscript"/>
        </w:rPr>
        <w:t>С</w:t>
      </w:r>
      <w:r w:rsidRPr="00F82B8C">
        <w:rPr>
          <w:sz w:val="28"/>
          <w:szCs w:val="28"/>
        </w:rPr>
        <w:t>) / 100</w:t>
      </w:r>
    </w:p>
    <w:p w:rsidR="00D374D2" w:rsidRPr="00F82B8C" w:rsidRDefault="00D374D2" w:rsidP="00D374D2">
      <w:pPr>
        <w:spacing w:line="360" w:lineRule="auto"/>
        <w:ind w:firstLine="709"/>
        <w:jc w:val="both"/>
        <w:rPr>
          <w:sz w:val="28"/>
          <w:szCs w:val="28"/>
        </w:rPr>
      </w:pPr>
      <w:r w:rsidRPr="00F82B8C">
        <w:rPr>
          <w:sz w:val="28"/>
          <w:szCs w:val="28"/>
        </w:rPr>
        <w:t>где</w:t>
      </w:r>
      <w:r>
        <w:rPr>
          <w:sz w:val="28"/>
          <w:szCs w:val="28"/>
        </w:rPr>
        <w:t xml:space="preserve"> </w:t>
      </w:r>
      <w:r w:rsidRPr="00F82B8C">
        <w:rPr>
          <w:sz w:val="28"/>
          <w:szCs w:val="28"/>
        </w:rPr>
        <w:t>Э</w:t>
      </w:r>
      <w:r w:rsidRPr="00F82B8C">
        <w:rPr>
          <w:sz w:val="28"/>
          <w:szCs w:val="28"/>
          <w:vertAlign w:val="subscript"/>
        </w:rPr>
        <w:t>П</w:t>
      </w:r>
      <w:r w:rsidRPr="00F82B8C">
        <w:rPr>
          <w:sz w:val="28"/>
          <w:szCs w:val="28"/>
        </w:rPr>
        <w:t xml:space="preserve"> - экономия условно-постоянных расходов</w:t>
      </w:r>
    </w:p>
    <w:p w:rsidR="00D374D2" w:rsidRPr="00F82B8C" w:rsidRDefault="00D374D2" w:rsidP="00D374D2">
      <w:pPr>
        <w:spacing w:line="360" w:lineRule="auto"/>
        <w:ind w:firstLine="709"/>
        <w:jc w:val="both"/>
        <w:rPr>
          <w:sz w:val="28"/>
          <w:szCs w:val="28"/>
        </w:rPr>
      </w:pPr>
      <w:r w:rsidRPr="00F82B8C">
        <w:rPr>
          <w:sz w:val="28"/>
          <w:szCs w:val="28"/>
        </w:rPr>
        <w:t>П</w:t>
      </w:r>
      <w:r w:rsidRPr="00F82B8C">
        <w:rPr>
          <w:sz w:val="28"/>
          <w:szCs w:val="28"/>
          <w:vertAlign w:val="subscript"/>
        </w:rPr>
        <w:t>С</w:t>
      </w:r>
      <w:r w:rsidRPr="00F82B8C">
        <w:rPr>
          <w:sz w:val="28"/>
          <w:szCs w:val="28"/>
        </w:rPr>
        <w:t xml:space="preserve"> - сумма условно-постоянных расходов в базисном году</w:t>
      </w:r>
    </w:p>
    <w:p w:rsidR="00D374D2" w:rsidRPr="00F82B8C" w:rsidRDefault="00D374D2" w:rsidP="00D374D2">
      <w:pPr>
        <w:spacing w:line="360" w:lineRule="auto"/>
        <w:ind w:firstLine="709"/>
        <w:jc w:val="both"/>
        <w:rPr>
          <w:sz w:val="28"/>
          <w:szCs w:val="28"/>
        </w:rPr>
      </w:pPr>
      <w:r w:rsidRPr="00F82B8C">
        <w:rPr>
          <w:sz w:val="28"/>
          <w:szCs w:val="28"/>
        </w:rPr>
        <w:t>Т - темп прироста товарной продукции по сравнению с базисным годом.</w:t>
      </w:r>
    </w:p>
    <w:p w:rsidR="00D374D2" w:rsidRPr="00F82B8C" w:rsidRDefault="00D374D2" w:rsidP="00D374D2">
      <w:pPr>
        <w:spacing w:line="360" w:lineRule="auto"/>
        <w:ind w:firstLine="709"/>
        <w:jc w:val="both"/>
        <w:rPr>
          <w:sz w:val="28"/>
          <w:szCs w:val="28"/>
        </w:rPr>
      </w:pPr>
      <w:r w:rsidRPr="00F82B8C">
        <w:rPr>
          <w:sz w:val="28"/>
          <w:szCs w:val="28"/>
        </w:rPr>
        <w:t>Относительное изменение амортизационных отчислений рассчитывается особо. Часть амортизационных отчислений (как и других затрат на производство) не включается в себестоимость, а возмещается за счет других источников (спецфондов, оплаты услуг на сторону, не включаемых в состав товарной продукции, и др.), поэтому общая сумма амортизации может уменьшиться. Уменьшение определяется по фактическим данным за отчетный период. Общую экономию на амортизационных отчислениях рассчитывают по формуле:</w:t>
      </w:r>
    </w:p>
    <w:p w:rsidR="00D374D2" w:rsidRDefault="00D374D2" w:rsidP="00D374D2">
      <w:pPr>
        <w:spacing w:line="360" w:lineRule="auto"/>
        <w:ind w:firstLine="709"/>
        <w:jc w:val="center"/>
        <w:rPr>
          <w:sz w:val="28"/>
          <w:szCs w:val="28"/>
          <w:vertAlign w:val="subscript"/>
          <w:lang w:val="uk-UA"/>
        </w:rPr>
      </w:pPr>
      <w:r w:rsidRPr="00F82B8C">
        <w:rPr>
          <w:sz w:val="28"/>
          <w:szCs w:val="28"/>
        </w:rPr>
        <w:t>Э</w:t>
      </w:r>
      <w:r w:rsidRPr="00F82B8C">
        <w:rPr>
          <w:sz w:val="28"/>
          <w:szCs w:val="28"/>
          <w:vertAlign w:val="subscript"/>
        </w:rPr>
        <w:t>А</w:t>
      </w:r>
      <w:r w:rsidRPr="00F82B8C">
        <w:rPr>
          <w:sz w:val="28"/>
          <w:szCs w:val="28"/>
        </w:rPr>
        <w:t xml:space="preserve"> =</w:t>
      </w:r>
      <w:r>
        <w:rPr>
          <w:sz w:val="28"/>
          <w:szCs w:val="28"/>
        </w:rPr>
        <w:t xml:space="preserve"> </w:t>
      </w:r>
      <w:r w:rsidRPr="00F82B8C">
        <w:rPr>
          <w:sz w:val="28"/>
          <w:szCs w:val="28"/>
        </w:rPr>
        <w:t>( А</w:t>
      </w:r>
      <w:r w:rsidRPr="00F82B8C">
        <w:rPr>
          <w:sz w:val="28"/>
          <w:szCs w:val="28"/>
          <w:vertAlign w:val="subscript"/>
        </w:rPr>
        <w:t>О</w:t>
      </w:r>
      <w:r w:rsidRPr="00F82B8C">
        <w:rPr>
          <w:sz w:val="28"/>
          <w:szCs w:val="28"/>
        </w:rPr>
        <w:t>К / Д</w:t>
      </w:r>
      <w:r w:rsidRPr="00F82B8C">
        <w:rPr>
          <w:sz w:val="28"/>
          <w:szCs w:val="28"/>
          <w:vertAlign w:val="subscript"/>
        </w:rPr>
        <w:t>О</w:t>
      </w:r>
      <w:r w:rsidRPr="00F82B8C">
        <w:rPr>
          <w:sz w:val="28"/>
          <w:szCs w:val="28"/>
        </w:rPr>
        <w:t xml:space="preserve"> - А</w:t>
      </w:r>
      <w:r w:rsidRPr="00F82B8C">
        <w:rPr>
          <w:sz w:val="28"/>
          <w:szCs w:val="28"/>
          <w:vertAlign w:val="subscript"/>
        </w:rPr>
        <w:t>1</w:t>
      </w:r>
      <w:r w:rsidRPr="00F82B8C">
        <w:rPr>
          <w:sz w:val="28"/>
          <w:szCs w:val="28"/>
        </w:rPr>
        <w:t>К / Д</w:t>
      </w:r>
      <w:r w:rsidRPr="00F82B8C">
        <w:rPr>
          <w:sz w:val="28"/>
          <w:szCs w:val="28"/>
          <w:vertAlign w:val="subscript"/>
        </w:rPr>
        <w:t>1</w:t>
      </w:r>
      <w:r w:rsidRPr="00F82B8C">
        <w:rPr>
          <w:sz w:val="28"/>
          <w:szCs w:val="28"/>
        </w:rPr>
        <w:t xml:space="preserve"> ) * Д</w:t>
      </w:r>
      <w:r w:rsidRPr="00F82B8C">
        <w:rPr>
          <w:sz w:val="28"/>
          <w:szCs w:val="28"/>
          <w:vertAlign w:val="subscript"/>
        </w:rPr>
        <w:t>1</w:t>
      </w:r>
    </w:p>
    <w:p w:rsidR="00D374D2" w:rsidRPr="00F82B8C" w:rsidRDefault="00D374D2" w:rsidP="00D374D2">
      <w:pPr>
        <w:spacing w:line="360" w:lineRule="auto"/>
        <w:ind w:firstLine="709"/>
        <w:jc w:val="both"/>
        <w:rPr>
          <w:sz w:val="28"/>
          <w:szCs w:val="28"/>
        </w:rPr>
      </w:pPr>
      <w:r w:rsidRPr="00F82B8C">
        <w:rPr>
          <w:sz w:val="28"/>
          <w:szCs w:val="28"/>
        </w:rPr>
        <w:t>где Э</w:t>
      </w:r>
      <w:r w:rsidRPr="00F82B8C">
        <w:rPr>
          <w:sz w:val="28"/>
          <w:szCs w:val="28"/>
          <w:vertAlign w:val="subscript"/>
        </w:rPr>
        <w:t>А</w:t>
      </w:r>
      <w:r w:rsidRPr="00F82B8C">
        <w:rPr>
          <w:sz w:val="28"/>
          <w:szCs w:val="28"/>
        </w:rPr>
        <w:t xml:space="preserve"> - экономия в связи с относительным снижением амортизационных отчислений;</w:t>
      </w:r>
    </w:p>
    <w:p w:rsidR="00D374D2" w:rsidRPr="00F82B8C" w:rsidRDefault="00D374D2" w:rsidP="00D374D2">
      <w:pPr>
        <w:spacing w:line="360" w:lineRule="auto"/>
        <w:ind w:firstLine="709"/>
        <w:jc w:val="both"/>
        <w:rPr>
          <w:sz w:val="28"/>
          <w:szCs w:val="28"/>
        </w:rPr>
      </w:pPr>
      <w:r w:rsidRPr="00F82B8C">
        <w:rPr>
          <w:sz w:val="28"/>
          <w:szCs w:val="28"/>
        </w:rPr>
        <w:t>А</w:t>
      </w:r>
      <w:r w:rsidRPr="00F82B8C">
        <w:rPr>
          <w:sz w:val="28"/>
          <w:szCs w:val="28"/>
          <w:vertAlign w:val="subscript"/>
        </w:rPr>
        <w:t>0</w:t>
      </w:r>
      <w:r w:rsidRPr="00F82B8C">
        <w:rPr>
          <w:sz w:val="28"/>
          <w:szCs w:val="28"/>
        </w:rPr>
        <w:t>, А</w:t>
      </w:r>
      <w:r w:rsidRPr="00F82B8C">
        <w:rPr>
          <w:sz w:val="28"/>
          <w:szCs w:val="28"/>
          <w:vertAlign w:val="subscript"/>
        </w:rPr>
        <w:t>1</w:t>
      </w:r>
      <w:r w:rsidRPr="00F82B8C">
        <w:rPr>
          <w:sz w:val="28"/>
          <w:szCs w:val="28"/>
        </w:rPr>
        <w:t xml:space="preserve"> - сумма амортизационных отчислений в базисном и отчетном году;</w:t>
      </w:r>
    </w:p>
    <w:p w:rsidR="00D374D2" w:rsidRPr="00F82B8C" w:rsidRDefault="00D374D2" w:rsidP="00D374D2">
      <w:pPr>
        <w:spacing w:line="360" w:lineRule="auto"/>
        <w:ind w:firstLine="709"/>
        <w:jc w:val="both"/>
        <w:rPr>
          <w:sz w:val="28"/>
          <w:szCs w:val="28"/>
        </w:rPr>
      </w:pPr>
      <w:r w:rsidRPr="00F82B8C">
        <w:rPr>
          <w:sz w:val="28"/>
          <w:szCs w:val="28"/>
        </w:rPr>
        <w:t>К - коэффициент, учитывающий величину амортизационных отчислений, относимых на себестоимость продукции в базисном году;</w:t>
      </w:r>
    </w:p>
    <w:p w:rsidR="00D374D2" w:rsidRPr="00F82B8C" w:rsidRDefault="00D374D2" w:rsidP="00D374D2">
      <w:pPr>
        <w:spacing w:line="360" w:lineRule="auto"/>
        <w:ind w:firstLine="709"/>
        <w:jc w:val="both"/>
        <w:rPr>
          <w:sz w:val="28"/>
          <w:szCs w:val="28"/>
        </w:rPr>
      </w:pPr>
      <w:r w:rsidRPr="00F82B8C">
        <w:rPr>
          <w:sz w:val="28"/>
          <w:szCs w:val="28"/>
        </w:rPr>
        <w:t>Д</w:t>
      </w:r>
      <w:r w:rsidRPr="00F82B8C">
        <w:rPr>
          <w:sz w:val="28"/>
          <w:szCs w:val="28"/>
          <w:vertAlign w:val="subscript"/>
        </w:rPr>
        <w:t>0</w:t>
      </w:r>
      <w:r w:rsidRPr="00F82B8C">
        <w:rPr>
          <w:sz w:val="28"/>
          <w:szCs w:val="28"/>
        </w:rPr>
        <w:t>, Д</w:t>
      </w:r>
      <w:r w:rsidRPr="00F82B8C">
        <w:rPr>
          <w:sz w:val="28"/>
          <w:szCs w:val="28"/>
          <w:vertAlign w:val="subscript"/>
        </w:rPr>
        <w:t>1</w:t>
      </w:r>
      <w:r w:rsidRPr="00F82B8C">
        <w:rPr>
          <w:sz w:val="28"/>
          <w:szCs w:val="28"/>
        </w:rPr>
        <w:t xml:space="preserve"> - объем товарной продукции базисного и отчетного года.</w:t>
      </w:r>
    </w:p>
    <w:p w:rsidR="00D374D2" w:rsidRPr="00F82B8C" w:rsidRDefault="00D374D2" w:rsidP="00D374D2">
      <w:pPr>
        <w:spacing w:line="360" w:lineRule="auto"/>
        <w:ind w:firstLine="709"/>
        <w:jc w:val="both"/>
        <w:rPr>
          <w:sz w:val="28"/>
          <w:szCs w:val="28"/>
        </w:rPr>
      </w:pPr>
      <w:r w:rsidRPr="00F82B8C">
        <w:rPr>
          <w:sz w:val="28"/>
          <w:szCs w:val="28"/>
        </w:rPr>
        <w:t>Чтобы не было повторного счета, общую сумму экономии уменьшают (увеличивают) на ту часть, которая учтена по другим факторам.</w:t>
      </w:r>
    </w:p>
    <w:p w:rsidR="00D374D2" w:rsidRPr="00F82B8C" w:rsidRDefault="00D374D2" w:rsidP="00D374D2">
      <w:pPr>
        <w:spacing w:line="360" w:lineRule="auto"/>
        <w:ind w:firstLine="709"/>
        <w:jc w:val="both"/>
        <w:rPr>
          <w:sz w:val="28"/>
          <w:szCs w:val="28"/>
        </w:rPr>
      </w:pPr>
      <w:r w:rsidRPr="00F82B8C">
        <w:rPr>
          <w:sz w:val="28"/>
          <w:szCs w:val="28"/>
        </w:rPr>
        <w:t>Изменение номенклатуры и ассортимента производимой продукции является одним из важных факторов, влияющих на уровень затрат на производство. При различной рентабельности отдельных изделий (по отношению к себестоимости) сдвиги в составе продукции, связанные с совершенствованием ее структуры и повышением эффективности производства, могут приводить и к уменьшению и к увеличению затрат на производство. Влияние изменений структуры продукции на себестоимость анализируется по переменным расходам по статьям калькуляции типовой номенклатуры.</w:t>
      </w:r>
    </w:p>
    <w:p w:rsidR="00D374D2" w:rsidRPr="00F82B8C" w:rsidRDefault="00D374D2" w:rsidP="00D374D2">
      <w:pPr>
        <w:spacing w:line="360" w:lineRule="auto"/>
        <w:ind w:firstLine="709"/>
        <w:jc w:val="both"/>
        <w:rPr>
          <w:sz w:val="28"/>
          <w:szCs w:val="28"/>
        </w:rPr>
      </w:pPr>
      <w:r w:rsidRPr="00F82B8C">
        <w:rPr>
          <w:sz w:val="28"/>
          <w:szCs w:val="28"/>
        </w:rPr>
        <w:t>г) Отраслевые и прочие факторы. К ним относятся: ввод и освоение новых цехов, производственных единиц и производств, подготовка и освоение производства в действующих объединениях и на предприятиях; прочие факторы. Необходимо проанализировать резервы снижения себестоимости в результате ликвидации устаревших и ввода новых цехов и производств на более высокой технической основе, с лучшими экономическими показателями.</w:t>
      </w:r>
    </w:p>
    <w:p w:rsidR="00D374D2" w:rsidRDefault="00D374D2" w:rsidP="00D374D2">
      <w:pPr>
        <w:spacing w:line="360" w:lineRule="auto"/>
        <w:ind w:firstLine="709"/>
        <w:jc w:val="both"/>
        <w:rPr>
          <w:sz w:val="28"/>
          <w:szCs w:val="28"/>
        </w:rPr>
      </w:pPr>
      <w:r w:rsidRPr="00F82B8C">
        <w:rPr>
          <w:sz w:val="28"/>
          <w:szCs w:val="28"/>
        </w:rPr>
        <w:t>Значительные резервы заложены в снижении расходов на подготовку и освоение новых видов продукции и новых технологических процессов, в уменьшении затрат пускового периода по вновь вводимым в действие цехам и объектам. Расчет суммы изменения расходов осуществляется по формуле:</w:t>
      </w:r>
    </w:p>
    <w:p w:rsidR="00D374D2" w:rsidRPr="00F82B8C" w:rsidRDefault="00D374D2" w:rsidP="00D374D2">
      <w:pPr>
        <w:spacing w:line="360" w:lineRule="auto"/>
        <w:ind w:firstLine="709"/>
        <w:jc w:val="center"/>
        <w:rPr>
          <w:sz w:val="28"/>
          <w:szCs w:val="28"/>
        </w:rPr>
      </w:pPr>
      <w:r w:rsidRPr="00F82B8C">
        <w:rPr>
          <w:sz w:val="28"/>
          <w:szCs w:val="28"/>
        </w:rPr>
        <w:t>Э</w:t>
      </w:r>
      <w:r w:rsidRPr="00F82B8C">
        <w:rPr>
          <w:sz w:val="28"/>
          <w:szCs w:val="28"/>
          <w:vertAlign w:val="subscript"/>
        </w:rPr>
        <w:t>П</w:t>
      </w:r>
      <w:r w:rsidRPr="00F82B8C">
        <w:rPr>
          <w:sz w:val="28"/>
          <w:szCs w:val="28"/>
        </w:rPr>
        <w:t xml:space="preserve"> = ( С</w:t>
      </w:r>
      <w:r w:rsidRPr="00F82B8C">
        <w:rPr>
          <w:sz w:val="28"/>
          <w:szCs w:val="28"/>
          <w:vertAlign w:val="subscript"/>
        </w:rPr>
        <w:t xml:space="preserve">1 </w:t>
      </w:r>
      <w:r w:rsidRPr="00F82B8C">
        <w:rPr>
          <w:sz w:val="28"/>
          <w:szCs w:val="28"/>
        </w:rPr>
        <w:t>/ Д</w:t>
      </w:r>
      <w:r w:rsidRPr="00F82B8C">
        <w:rPr>
          <w:sz w:val="28"/>
          <w:szCs w:val="28"/>
          <w:vertAlign w:val="subscript"/>
        </w:rPr>
        <w:t>1</w:t>
      </w:r>
      <w:r w:rsidRPr="00F82B8C">
        <w:rPr>
          <w:sz w:val="28"/>
          <w:szCs w:val="28"/>
        </w:rPr>
        <w:t xml:space="preserve"> - С</w:t>
      </w:r>
      <w:r w:rsidRPr="00F82B8C">
        <w:rPr>
          <w:sz w:val="28"/>
          <w:szCs w:val="28"/>
          <w:vertAlign w:val="subscript"/>
        </w:rPr>
        <w:t xml:space="preserve">0 </w:t>
      </w:r>
      <w:r w:rsidRPr="00F82B8C">
        <w:rPr>
          <w:sz w:val="28"/>
          <w:szCs w:val="28"/>
        </w:rPr>
        <w:t>/ Д</w:t>
      </w:r>
      <w:r w:rsidRPr="00F82B8C">
        <w:rPr>
          <w:sz w:val="28"/>
          <w:szCs w:val="28"/>
          <w:vertAlign w:val="subscript"/>
        </w:rPr>
        <w:t xml:space="preserve">0 </w:t>
      </w:r>
      <w:r w:rsidRPr="00F82B8C">
        <w:rPr>
          <w:sz w:val="28"/>
          <w:szCs w:val="28"/>
        </w:rPr>
        <w:t>) * Д</w:t>
      </w:r>
      <w:r w:rsidRPr="00F82B8C">
        <w:rPr>
          <w:sz w:val="28"/>
          <w:szCs w:val="28"/>
          <w:vertAlign w:val="subscript"/>
        </w:rPr>
        <w:t>1</w:t>
      </w:r>
    </w:p>
    <w:p w:rsidR="00D374D2" w:rsidRPr="00F82B8C" w:rsidRDefault="00D374D2" w:rsidP="00D374D2">
      <w:pPr>
        <w:spacing w:line="360" w:lineRule="auto"/>
        <w:ind w:firstLine="709"/>
        <w:jc w:val="both"/>
        <w:rPr>
          <w:sz w:val="28"/>
          <w:szCs w:val="28"/>
        </w:rPr>
      </w:pPr>
      <w:r>
        <w:rPr>
          <w:sz w:val="28"/>
          <w:szCs w:val="28"/>
        </w:rPr>
        <w:t>г</w:t>
      </w:r>
      <w:r w:rsidRPr="00F82B8C">
        <w:rPr>
          <w:sz w:val="28"/>
          <w:szCs w:val="28"/>
        </w:rPr>
        <w:t>де</w:t>
      </w:r>
      <w:r>
        <w:rPr>
          <w:sz w:val="28"/>
          <w:szCs w:val="28"/>
        </w:rPr>
        <w:t xml:space="preserve"> </w:t>
      </w:r>
      <w:r w:rsidRPr="00F82B8C">
        <w:rPr>
          <w:sz w:val="28"/>
          <w:szCs w:val="28"/>
        </w:rPr>
        <w:t>Э</w:t>
      </w:r>
      <w:r w:rsidRPr="00F82B8C">
        <w:rPr>
          <w:sz w:val="28"/>
          <w:szCs w:val="28"/>
          <w:vertAlign w:val="subscript"/>
        </w:rPr>
        <w:t>П</w:t>
      </w:r>
      <w:r w:rsidRPr="00F82B8C">
        <w:rPr>
          <w:sz w:val="28"/>
          <w:szCs w:val="28"/>
        </w:rPr>
        <w:t xml:space="preserve"> - изменение затрат на подготовку и освоение производства;</w:t>
      </w:r>
    </w:p>
    <w:p w:rsidR="00D374D2" w:rsidRPr="00F82B8C" w:rsidRDefault="00D374D2" w:rsidP="00D374D2">
      <w:pPr>
        <w:spacing w:line="360" w:lineRule="auto"/>
        <w:ind w:firstLine="709"/>
        <w:jc w:val="both"/>
        <w:rPr>
          <w:sz w:val="28"/>
          <w:szCs w:val="28"/>
        </w:rPr>
      </w:pPr>
      <w:r w:rsidRPr="00F82B8C">
        <w:rPr>
          <w:sz w:val="28"/>
          <w:szCs w:val="28"/>
        </w:rPr>
        <w:t>С</w:t>
      </w:r>
      <w:r w:rsidRPr="00F82B8C">
        <w:rPr>
          <w:sz w:val="28"/>
          <w:szCs w:val="28"/>
          <w:vertAlign w:val="subscript"/>
        </w:rPr>
        <w:t>0</w:t>
      </w:r>
      <w:r w:rsidRPr="00F82B8C">
        <w:rPr>
          <w:sz w:val="28"/>
          <w:szCs w:val="28"/>
        </w:rPr>
        <w:t>, С</w:t>
      </w:r>
      <w:r w:rsidRPr="00F82B8C">
        <w:rPr>
          <w:sz w:val="28"/>
          <w:szCs w:val="28"/>
          <w:vertAlign w:val="subscript"/>
        </w:rPr>
        <w:t>1</w:t>
      </w:r>
      <w:r w:rsidRPr="00F82B8C">
        <w:rPr>
          <w:sz w:val="28"/>
          <w:szCs w:val="28"/>
        </w:rPr>
        <w:t xml:space="preserve"> - суммы затрат базисного и отчетного года;</w:t>
      </w:r>
    </w:p>
    <w:p w:rsidR="00D374D2" w:rsidRPr="00F82B8C" w:rsidRDefault="00D374D2" w:rsidP="00D374D2">
      <w:pPr>
        <w:spacing w:line="360" w:lineRule="auto"/>
        <w:ind w:firstLine="709"/>
        <w:jc w:val="both"/>
        <w:rPr>
          <w:sz w:val="28"/>
          <w:szCs w:val="28"/>
        </w:rPr>
      </w:pPr>
      <w:r w:rsidRPr="00F82B8C">
        <w:rPr>
          <w:sz w:val="28"/>
          <w:szCs w:val="28"/>
        </w:rPr>
        <w:t>Д</w:t>
      </w:r>
      <w:r w:rsidRPr="00F82B8C">
        <w:rPr>
          <w:sz w:val="28"/>
          <w:szCs w:val="28"/>
          <w:vertAlign w:val="subscript"/>
        </w:rPr>
        <w:t>0</w:t>
      </w:r>
      <w:r w:rsidRPr="00F82B8C">
        <w:rPr>
          <w:sz w:val="28"/>
          <w:szCs w:val="28"/>
        </w:rPr>
        <w:t>, Д</w:t>
      </w:r>
      <w:r w:rsidRPr="00F82B8C">
        <w:rPr>
          <w:sz w:val="28"/>
          <w:szCs w:val="28"/>
          <w:vertAlign w:val="subscript"/>
        </w:rPr>
        <w:t>1</w:t>
      </w:r>
      <w:r w:rsidRPr="00F82B8C">
        <w:rPr>
          <w:sz w:val="28"/>
          <w:szCs w:val="28"/>
        </w:rPr>
        <w:t xml:space="preserve"> - объем товарной продукции базисного и отчетного года.</w:t>
      </w:r>
    </w:p>
    <w:p w:rsidR="00D374D2" w:rsidRPr="00F82B8C" w:rsidRDefault="00D374D2" w:rsidP="00D374D2">
      <w:pPr>
        <w:spacing w:line="360" w:lineRule="auto"/>
        <w:ind w:firstLine="709"/>
        <w:jc w:val="both"/>
        <w:rPr>
          <w:sz w:val="28"/>
          <w:szCs w:val="28"/>
        </w:rPr>
      </w:pPr>
      <w:r w:rsidRPr="00F82B8C">
        <w:rPr>
          <w:sz w:val="28"/>
          <w:szCs w:val="28"/>
        </w:rPr>
        <w:t>д) Успех борьбы за снижение себестоимости решает прежде всего рост производительности труда рабочих, обеспечивающий в определенных условиях экономию на заработной плате.</w:t>
      </w:r>
    </w:p>
    <w:p w:rsidR="00D374D2" w:rsidRPr="00F82B8C" w:rsidRDefault="00D374D2" w:rsidP="00D374D2">
      <w:pPr>
        <w:spacing w:line="360" w:lineRule="auto"/>
        <w:ind w:firstLine="709"/>
        <w:jc w:val="both"/>
        <w:rPr>
          <w:sz w:val="28"/>
          <w:szCs w:val="28"/>
        </w:rPr>
      </w:pPr>
      <w:r w:rsidRPr="00F82B8C">
        <w:rPr>
          <w:sz w:val="28"/>
          <w:szCs w:val="28"/>
        </w:rPr>
        <w:t>С ростом объема выпуска продукции прибыль предприятия увеличивается не только за счет снижения себестоимости, но и вследствие увеличения количества выпускаемой продукции, что подтверждает факторный анализ формирования затрат в ОАО «</w:t>
      </w:r>
      <w:r w:rsidR="007926F6">
        <w:rPr>
          <w:sz w:val="28"/>
          <w:szCs w:val="28"/>
        </w:rPr>
        <w:t>СМ</w:t>
      </w:r>
      <w:r w:rsidR="00B13F3F">
        <w:rPr>
          <w:sz w:val="28"/>
          <w:szCs w:val="28"/>
        </w:rPr>
        <w:t>АК</w:t>
      </w:r>
      <w:r w:rsidRPr="00F82B8C">
        <w:rPr>
          <w:sz w:val="28"/>
          <w:szCs w:val="28"/>
        </w:rPr>
        <w:t>» (основным фактором увеличения прибыли являлось увеличение выручки в следствии увеличения объемов производства). Таким образом, чем больше объем производства, тем при прочих равных условиях больше сумма получаемой предприятием прибыли.</w:t>
      </w:r>
    </w:p>
    <w:p w:rsidR="00D374D2" w:rsidRPr="00F82B8C" w:rsidRDefault="00D374D2" w:rsidP="00D374D2">
      <w:pPr>
        <w:spacing w:line="360" w:lineRule="auto"/>
        <w:ind w:firstLine="709"/>
        <w:jc w:val="both"/>
        <w:rPr>
          <w:sz w:val="28"/>
          <w:szCs w:val="28"/>
        </w:rPr>
      </w:pPr>
      <w:r w:rsidRPr="00F82B8C">
        <w:rPr>
          <w:sz w:val="28"/>
          <w:szCs w:val="28"/>
        </w:rPr>
        <w:t xml:space="preserve">Важнейшее значение в борьбе за снижение себестоимости продукции имеет соблюдение строжайшего режима экономии на всех участках производственно-хозяйственной деятельности </w:t>
      </w:r>
      <w:r w:rsidR="00C512CF">
        <w:rPr>
          <w:sz w:val="28"/>
          <w:szCs w:val="28"/>
        </w:rPr>
        <w:t>ОАО «СМАК»</w:t>
      </w:r>
      <w:r w:rsidRPr="00F82B8C">
        <w:rPr>
          <w:sz w:val="28"/>
          <w:szCs w:val="28"/>
        </w:rPr>
        <w:t>.</w:t>
      </w:r>
    </w:p>
    <w:p w:rsidR="00D374D2" w:rsidRPr="00F82B8C" w:rsidRDefault="00D374D2" w:rsidP="00D374D2">
      <w:pPr>
        <w:spacing w:line="360" w:lineRule="auto"/>
        <w:ind w:firstLine="709"/>
        <w:jc w:val="both"/>
        <w:rPr>
          <w:sz w:val="28"/>
          <w:szCs w:val="28"/>
        </w:rPr>
      </w:pPr>
      <w:r w:rsidRPr="00F82B8C">
        <w:rPr>
          <w:sz w:val="28"/>
          <w:szCs w:val="28"/>
        </w:rPr>
        <w:t>Последовательное осуществление на предприятиях режима экономии проявляется прежде всего в уменьшении затрат материальных ресурсов на единицу продукции, сокращении расходов по обслуживанию производства и управлению, в ликвидации потерь от брака и других непроизводительных расходов.</w:t>
      </w:r>
    </w:p>
    <w:p w:rsidR="00D374D2" w:rsidRPr="00F82B8C" w:rsidRDefault="00D374D2" w:rsidP="00D374D2">
      <w:pPr>
        <w:spacing w:line="360" w:lineRule="auto"/>
        <w:ind w:firstLine="709"/>
        <w:jc w:val="both"/>
        <w:rPr>
          <w:sz w:val="28"/>
          <w:szCs w:val="28"/>
        </w:rPr>
      </w:pPr>
      <w:r w:rsidRPr="00F82B8C">
        <w:rPr>
          <w:sz w:val="28"/>
          <w:szCs w:val="28"/>
        </w:rPr>
        <w:t>Материальные затраты, в ОАО «</w:t>
      </w:r>
      <w:r w:rsidR="007926F6">
        <w:rPr>
          <w:sz w:val="28"/>
          <w:szCs w:val="28"/>
        </w:rPr>
        <w:t>СМ</w:t>
      </w:r>
      <w:r w:rsidR="00B13F3F">
        <w:rPr>
          <w:sz w:val="28"/>
          <w:szCs w:val="28"/>
        </w:rPr>
        <w:t>АК</w:t>
      </w:r>
      <w:r w:rsidRPr="00F82B8C">
        <w:rPr>
          <w:sz w:val="28"/>
          <w:szCs w:val="28"/>
        </w:rPr>
        <w:t>», как и в большинстве отраслей промышленности занимают большой удельный вес в структуре себестоимости продукции, поэтому даже незначительное сбережение сырья, материалов, топлива и энергии при производстве каждой единицы продукции в целом по предприятию дает крупный эффект.</w:t>
      </w:r>
    </w:p>
    <w:p w:rsidR="00D374D2" w:rsidRPr="00F82B8C" w:rsidRDefault="00D374D2" w:rsidP="00D374D2">
      <w:pPr>
        <w:spacing w:line="360" w:lineRule="auto"/>
        <w:ind w:firstLine="709"/>
        <w:jc w:val="both"/>
        <w:rPr>
          <w:sz w:val="28"/>
          <w:szCs w:val="28"/>
        </w:rPr>
      </w:pPr>
      <w:r w:rsidRPr="00F82B8C">
        <w:rPr>
          <w:sz w:val="28"/>
          <w:szCs w:val="28"/>
        </w:rPr>
        <w:t>Сокращение затрат на обслуживание производства и управление также снижает себестоимость продукции. Размер этих затрат на единицу продукции зависит не только от объема выпуска продукции, но и от их абсолютной суммы. Чем меньше сумма цеховых и общезаводских расходов в целом по предприятию, тем при прочих равных условиях ниже себестоимость каждого изделия.</w:t>
      </w:r>
    </w:p>
    <w:p w:rsidR="00D374D2" w:rsidRPr="00F82B8C" w:rsidRDefault="00D374D2" w:rsidP="00D374D2">
      <w:pPr>
        <w:spacing w:line="360" w:lineRule="auto"/>
        <w:ind w:firstLine="709"/>
        <w:jc w:val="both"/>
        <w:rPr>
          <w:sz w:val="28"/>
          <w:szCs w:val="28"/>
        </w:rPr>
      </w:pPr>
      <w:r w:rsidRPr="00F82B8C">
        <w:rPr>
          <w:sz w:val="28"/>
          <w:szCs w:val="28"/>
        </w:rPr>
        <w:t>Резервы сокращения цеховых и общезаводских расходов заключаются прежде всего в упрощении и удешевлении аппарата управления, в экономии на управленческих расходах. В состав цеховых и общезаводских расходов в значительной степени включается также заработная плата вспомогательных и подсобных рабочих. Проведение мероприятий по механизации вспомогательных и подсобных работ приводит к сокращению численности рабочих, занятых на этих работах, а следовательно, и к экономии цеховых и общезаводских расходов.</w:t>
      </w:r>
    </w:p>
    <w:p w:rsidR="00D374D2" w:rsidRPr="00F82B8C" w:rsidRDefault="00D374D2" w:rsidP="00D374D2">
      <w:pPr>
        <w:spacing w:line="360" w:lineRule="auto"/>
        <w:ind w:firstLine="709"/>
        <w:jc w:val="both"/>
        <w:rPr>
          <w:sz w:val="28"/>
          <w:szCs w:val="28"/>
        </w:rPr>
      </w:pPr>
      <w:r w:rsidRPr="00F82B8C">
        <w:rPr>
          <w:sz w:val="28"/>
          <w:szCs w:val="28"/>
        </w:rPr>
        <w:t>Значительные резервы снижения себестоимости заключены в сокращении потерь от брака и других непроизводительных расходов. Изучение причин брака, выявление его виновника дают возможность осуществить мероприятия по ликвидации потерь от брака, сокращению и наиболее рациональному использованию отходов производства.</w:t>
      </w:r>
    </w:p>
    <w:p w:rsidR="00D374D2" w:rsidRPr="00F82B8C" w:rsidRDefault="00D374D2" w:rsidP="00D374D2">
      <w:pPr>
        <w:spacing w:line="360" w:lineRule="auto"/>
        <w:ind w:firstLine="709"/>
        <w:jc w:val="both"/>
        <w:rPr>
          <w:sz w:val="28"/>
          <w:szCs w:val="28"/>
        </w:rPr>
      </w:pPr>
      <w:r w:rsidRPr="00F82B8C">
        <w:rPr>
          <w:sz w:val="28"/>
          <w:szCs w:val="28"/>
        </w:rPr>
        <w:t>Серьезным резервом снижения себестоимости продукции является расширение специализации и кооперирования. На специализированных предприятиях, с массово-поточным производством, к которым относится и ОАО «</w:t>
      </w:r>
      <w:r w:rsidR="007926F6">
        <w:rPr>
          <w:sz w:val="28"/>
          <w:szCs w:val="28"/>
        </w:rPr>
        <w:t>СМ</w:t>
      </w:r>
      <w:r w:rsidR="00B13F3F">
        <w:rPr>
          <w:sz w:val="28"/>
          <w:szCs w:val="28"/>
        </w:rPr>
        <w:t>АК</w:t>
      </w:r>
      <w:r w:rsidRPr="00F82B8C">
        <w:rPr>
          <w:sz w:val="28"/>
          <w:szCs w:val="28"/>
        </w:rPr>
        <w:t>», себестоимость продукции значительно ниже, чем на предприятиях, вырабатывающих эту же продукцию в небольших количествах. Развитие специализации требует установления и наиболее рациональных кооперированных связей между предприятиями.</w:t>
      </w:r>
    </w:p>
    <w:p w:rsidR="00D374D2" w:rsidRPr="00F82B8C" w:rsidRDefault="00D374D2" w:rsidP="00D374D2">
      <w:pPr>
        <w:spacing w:line="360" w:lineRule="auto"/>
        <w:ind w:firstLine="709"/>
        <w:jc w:val="both"/>
        <w:rPr>
          <w:sz w:val="28"/>
          <w:szCs w:val="28"/>
        </w:rPr>
      </w:pPr>
      <w:r w:rsidRPr="00F82B8C">
        <w:rPr>
          <w:sz w:val="28"/>
          <w:szCs w:val="28"/>
        </w:rPr>
        <w:t>Выявленные в результате анализа факторы снижения себестоимости и резервы необходимо суммировать в окончательных выводах, определить суммарное влияние всех факторов на снижение общей величины затрат на единицу продукции.</w:t>
      </w:r>
    </w:p>
    <w:p w:rsidR="00D374D2" w:rsidRDefault="00D374D2" w:rsidP="00D374D2">
      <w:pPr>
        <w:spacing w:line="360" w:lineRule="auto"/>
        <w:ind w:firstLine="709"/>
        <w:jc w:val="both"/>
        <w:rPr>
          <w:sz w:val="28"/>
          <w:szCs w:val="28"/>
        </w:rPr>
      </w:pPr>
      <w:r w:rsidRPr="00F82B8C">
        <w:rPr>
          <w:sz w:val="28"/>
          <w:szCs w:val="28"/>
        </w:rPr>
        <w:t>Для успешной реализации вышеуказанных мероприятий на предприятии должна действовать стабильно налаженная методика учета затрат, с помощью которой производится построение единой для всех структурных подразделений классификации статей</w:t>
      </w:r>
      <w:r>
        <w:rPr>
          <w:sz w:val="28"/>
          <w:szCs w:val="28"/>
        </w:rPr>
        <w:t xml:space="preserve"> </w:t>
      </w:r>
      <w:r w:rsidRPr="00F82B8C">
        <w:rPr>
          <w:sz w:val="28"/>
          <w:szCs w:val="28"/>
        </w:rPr>
        <w:t>затрат;</w:t>
      </w:r>
      <w:r>
        <w:rPr>
          <w:sz w:val="28"/>
          <w:szCs w:val="28"/>
        </w:rPr>
        <w:t xml:space="preserve"> </w:t>
      </w:r>
      <w:r w:rsidRPr="00F82B8C">
        <w:rPr>
          <w:sz w:val="28"/>
          <w:szCs w:val="28"/>
        </w:rPr>
        <w:t>определяется методика нормирования затрат для разделения затрат на экономически</w:t>
      </w:r>
      <w:r>
        <w:rPr>
          <w:sz w:val="28"/>
          <w:szCs w:val="28"/>
        </w:rPr>
        <w:t xml:space="preserve"> </w:t>
      </w:r>
      <w:r w:rsidRPr="00F82B8C">
        <w:rPr>
          <w:sz w:val="28"/>
          <w:szCs w:val="28"/>
        </w:rPr>
        <w:t>оправданные (полезные) и избыточные; создаются методики расчета себестоимости продуктов и услуг; разрабатываются методики определения финансового результата (прибыли).</w:t>
      </w:r>
    </w:p>
    <w:p w:rsidR="00B13F3F" w:rsidRDefault="00B13F3F" w:rsidP="00D374D2">
      <w:pPr>
        <w:spacing w:line="360" w:lineRule="auto"/>
        <w:ind w:firstLine="709"/>
        <w:jc w:val="both"/>
        <w:rPr>
          <w:sz w:val="28"/>
          <w:szCs w:val="28"/>
        </w:rPr>
      </w:pPr>
    </w:p>
    <w:p w:rsidR="00B13F3F" w:rsidRDefault="00C512CF" w:rsidP="00C512CF">
      <w:pPr>
        <w:ind w:firstLine="709"/>
        <w:jc w:val="center"/>
        <w:rPr>
          <w:b/>
          <w:sz w:val="28"/>
          <w:szCs w:val="28"/>
        </w:rPr>
      </w:pPr>
      <w:r w:rsidRPr="00C512CF">
        <w:rPr>
          <w:b/>
          <w:sz w:val="28"/>
          <w:szCs w:val="28"/>
        </w:rPr>
        <w:t>3.2. В</w:t>
      </w:r>
      <w:r>
        <w:rPr>
          <w:b/>
          <w:sz w:val="28"/>
          <w:szCs w:val="28"/>
        </w:rPr>
        <w:t>в</w:t>
      </w:r>
      <w:r w:rsidRPr="00C512CF">
        <w:rPr>
          <w:b/>
          <w:sz w:val="28"/>
          <w:szCs w:val="28"/>
        </w:rPr>
        <w:t xml:space="preserve">едение оперативного учета затрат </w:t>
      </w:r>
      <w:r>
        <w:rPr>
          <w:b/>
          <w:sz w:val="28"/>
          <w:szCs w:val="28"/>
        </w:rPr>
        <w:t xml:space="preserve">и бюджетирования              </w:t>
      </w:r>
      <w:r w:rsidRPr="00C512CF">
        <w:rPr>
          <w:b/>
          <w:sz w:val="28"/>
          <w:szCs w:val="28"/>
        </w:rPr>
        <w:t>в ОАО «СМАК»</w:t>
      </w:r>
    </w:p>
    <w:p w:rsidR="00C512CF" w:rsidRPr="00C512CF" w:rsidRDefault="00C512CF" w:rsidP="00C512CF">
      <w:pPr>
        <w:ind w:firstLine="709"/>
        <w:jc w:val="center"/>
        <w:rPr>
          <w:b/>
          <w:sz w:val="28"/>
          <w:szCs w:val="28"/>
        </w:rPr>
      </w:pPr>
    </w:p>
    <w:p w:rsidR="0045795B" w:rsidRPr="0045795B" w:rsidRDefault="0045795B" w:rsidP="0045795B">
      <w:pPr>
        <w:spacing w:line="360" w:lineRule="auto"/>
        <w:ind w:firstLine="709"/>
        <w:jc w:val="both"/>
        <w:rPr>
          <w:sz w:val="28"/>
          <w:szCs w:val="28"/>
        </w:rPr>
      </w:pPr>
      <w:r w:rsidRPr="0045795B">
        <w:rPr>
          <w:sz w:val="28"/>
          <w:szCs w:val="28"/>
        </w:rPr>
        <w:t xml:space="preserve">Особое  значение должен иметь оперативный учет затрат, чтобы в ответ на внешние изменения, (например, такие как падения цен на сырьё и снижение </w:t>
      </w:r>
      <w:r w:rsidR="00C512CF">
        <w:rPr>
          <w:sz w:val="28"/>
          <w:szCs w:val="28"/>
        </w:rPr>
        <w:t>заказов), вовремя при</w:t>
      </w:r>
      <w:r w:rsidRPr="0045795B">
        <w:rPr>
          <w:sz w:val="28"/>
          <w:szCs w:val="28"/>
        </w:rPr>
        <w:t xml:space="preserve">нять соответствующие управленческие решения.  </w:t>
      </w:r>
    </w:p>
    <w:p w:rsidR="0045795B" w:rsidRPr="0045795B" w:rsidRDefault="0045795B" w:rsidP="0045795B">
      <w:pPr>
        <w:spacing w:line="360" w:lineRule="auto"/>
        <w:ind w:firstLine="709"/>
        <w:jc w:val="both"/>
        <w:rPr>
          <w:sz w:val="28"/>
          <w:szCs w:val="28"/>
        </w:rPr>
      </w:pPr>
      <w:r w:rsidRPr="0045795B">
        <w:rPr>
          <w:sz w:val="28"/>
          <w:szCs w:val="28"/>
        </w:rPr>
        <w:t xml:space="preserve">Сегодня важно  выбрать систему управленческого учета.  В  настоящее время </w:t>
      </w:r>
      <w:r w:rsidR="00C512CF">
        <w:rPr>
          <w:sz w:val="28"/>
          <w:szCs w:val="28"/>
        </w:rPr>
        <w:t>ОАО «СМАК»</w:t>
      </w:r>
      <w:r w:rsidRPr="0045795B">
        <w:rPr>
          <w:sz w:val="28"/>
          <w:szCs w:val="28"/>
        </w:rPr>
        <w:t xml:space="preserve"> работает по системе полной себестоимости. Как известно для крупных предприятий и, особенно в условиях кризиса, это более выгодно, ведь в рамках системы «директ-костинг» пр</w:t>
      </w:r>
      <w:r w:rsidR="00C512CF">
        <w:rPr>
          <w:sz w:val="28"/>
          <w:szCs w:val="28"/>
        </w:rPr>
        <w:t>и осуществлении анализа допуска</w:t>
      </w:r>
      <w:r w:rsidRPr="0045795B">
        <w:rPr>
          <w:sz w:val="28"/>
          <w:szCs w:val="28"/>
        </w:rPr>
        <w:t xml:space="preserve">ется, что объём производства равен объёму продаж, а это в настоящее время не всегда так.. </w:t>
      </w:r>
    </w:p>
    <w:p w:rsidR="0045795B" w:rsidRPr="0045795B" w:rsidRDefault="0045795B" w:rsidP="0045795B">
      <w:pPr>
        <w:spacing w:line="360" w:lineRule="auto"/>
        <w:ind w:firstLine="709"/>
        <w:jc w:val="both"/>
        <w:rPr>
          <w:sz w:val="28"/>
          <w:szCs w:val="28"/>
        </w:rPr>
      </w:pPr>
      <w:r w:rsidRPr="0045795B">
        <w:rPr>
          <w:sz w:val="28"/>
          <w:szCs w:val="28"/>
        </w:rPr>
        <w:t>Создание и внедрение системы бюджети</w:t>
      </w:r>
      <w:r w:rsidR="00C512CF">
        <w:rPr>
          <w:sz w:val="28"/>
          <w:szCs w:val="28"/>
        </w:rPr>
        <w:t>рования  на  предприятии  позво</w:t>
      </w:r>
      <w:r w:rsidRPr="0045795B">
        <w:rPr>
          <w:sz w:val="28"/>
          <w:szCs w:val="28"/>
        </w:rPr>
        <w:t xml:space="preserve">ляет повысить эффективность управления и прозрачность деятельности, ввести строгий учет и контроль расходования средств и оптимизировать затраты. </w:t>
      </w:r>
    </w:p>
    <w:p w:rsidR="00C512CF" w:rsidRDefault="0045795B" w:rsidP="0045795B">
      <w:pPr>
        <w:spacing w:line="360" w:lineRule="auto"/>
        <w:ind w:firstLine="709"/>
        <w:jc w:val="both"/>
        <w:rPr>
          <w:sz w:val="28"/>
          <w:szCs w:val="28"/>
        </w:rPr>
      </w:pPr>
      <w:r w:rsidRPr="0045795B">
        <w:rPr>
          <w:sz w:val="28"/>
          <w:szCs w:val="28"/>
        </w:rPr>
        <w:t xml:space="preserve">Формирование бюджета,  планирование  затрат  и  передача  полномочий  по  их правлению менеджерам подразделений позволят значительно снизить издержки компании.  </w:t>
      </w:r>
    </w:p>
    <w:p w:rsidR="0045795B" w:rsidRPr="0045795B" w:rsidRDefault="0045795B" w:rsidP="0045795B">
      <w:pPr>
        <w:spacing w:line="360" w:lineRule="auto"/>
        <w:ind w:firstLine="709"/>
        <w:jc w:val="both"/>
        <w:rPr>
          <w:sz w:val="28"/>
          <w:szCs w:val="28"/>
        </w:rPr>
      </w:pPr>
      <w:r w:rsidRPr="0045795B">
        <w:rPr>
          <w:sz w:val="28"/>
          <w:szCs w:val="28"/>
        </w:rPr>
        <w:t>На момент наступления финанс</w:t>
      </w:r>
      <w:r w:rsidR="00C512CF">
        <w:rPr>
          <w:sz w:val="28"/>
          <w:szCs w:val="28"/>
        </w:rPr>
        <w:t>ового кризиса на многих предпри</w:t>
      </w:r>
      <w:r w:rsidRPr="0045795B">
        <w:rPr>
          <w:sz w:val="28"/>
          <w:szCs w:val="28"/>
        </w:rPr>
        <w:t>ятий бюджетирование не велось, что отрица</w:t>
      </w:r>
      <w:r w:rsidR="00C512CF">
        <w:rPr>
          <w:sz w:val="28"/>
          <w:szCs w:val="28"/>
        </w:rPr>
        <w:t>тельно отразилось на их финансо</w:t>
      </w:r>
      <w:r w:rsidRPr="0045795B">
        <w:rPr>
          <w:sz w:val="28"/>
          <w:szCs w:val="28"/>
        </w:rPr>
        <w:t xml:space="preserve">вом состоянии. </w:t>
      </w:r>
      <w:r w:rsidR="00C512CF">
        <w:rPr>
          <w:sz w:val="28"/>
          <w:szCs w:val="28"/>
        </w:rPr>
        <w:t>ОАО «СМАК»</w:t>
      </w:r>
      <w:r w:rsidRPr="0045795B">
        <w:rPr>
          <w:sz w:val="28"/>
          <w:szCs w:val="28"/>
        </w:rPr>
        <w:t xml:space="preserve"> переш</w:t>
      </w:r>
      <w:r w:rsidR="00C512CF">
        <w:rPr>
          <w:sz w:val="28"/>
          <w:szCs w:val="28"/>
        </w:rPr>
        <w:t>ло</w:t>
      </w:r>
      <w:r w:rsidRPr="0045795B">
        <w:rPr>
          <w:sz w:val="28"/>
          <w:szCs w:val="28"/>
        </w:rPr>
        <w:t xml:space="preserve"> к с</w:t>
      </w:r>
      <w:r w:rsidR="00C512CF">
        <w:rPr>
          <w:sz w:val="28"/>
          <w:szCs w:val="28"/>
        </w:rPr>
        <w:t>оставлениям бюджета только в пе</w:t>
      </w:r>
      <w:r w:rsidRPr="0045795B">
        <w:rPr>
          <w:sz w:val="28"/>
          <w:szCs w:val="28"/>
        </w:rPr>
        <w:t>риод обострившегося финансового кризиса. Значит следующее утверждение справедливо: «Наличие проблем – это стимул для совершенствования, а не</w:t>
      </w:r>
      <w:r w:rsidR="00C512CF">
        <w:rPr>
          <w:sz w:val="28"/>
          <w:szCs w:val="28"/>
        </w:rPr>
        <w:t xml:space="preserve"> по</w:t>
      </w:r>
      <w:r w:rsidRPr="0045795B">
        <w:rPr>
          <w:sz w:val="28"/>
          <w:szCs w:val="28"/>
        </w:rPr>
        <w:t>вод отказаться от системы бюджетирования». Ведь бюджетирование помогает избавиться от неопределённостей, застрахов</w:t>
      </w:r>
      <w:r w:rsidR="00C512CF">
        <w:rPr>
          <w:sz w:val="28"/>
          <w:szCs w:val="28"/>
        </w:rPr>
        <w:t>ать будущие риски,  стабилизиро</w:t>
      </w:r>
      <w:r w:rsidRPr="0045795B">
        <w:rPr>
          <w:sz w:val="28"/>
          <w:szCs w:val="28"/>
        </w:rPr>
        <w:t xml:space="preserve">вать деятельность организации. Предприятие </w:t>
      </w:r>
      <w:r w:rsidR="00C512CF">
        <w:rPr>
          <w:sz w:val="28"/>
          <w:szCs w:val="28"/>
        </w:rPr>
        <w:t>будет более устойчивым, если бу</w:t>
      </w:r>
      <w:r w:rsidRPr="0045795B">
        <w:rPr>
          <w:sz w:val="28"/>
          <w:szCs w:val="28"/>
        </w:rPr>
        <w:t>дет определять параметры сценарных условий, т. е</w:t>
      </w:r>
      <w:r w:rsidR="00C512CF">
        <w:rPr>
          <w:sz w:val="28"/>
          <w:szCs w:val="28"/>
        </w:rPr>
        <w:t xml:space="preserve">. составить прогноз развития </w:t>
      </w:r>
      <w:r w:rsidRPr="0045795B">
        <w:rPr>
          <w:sz w:val="28"/>
          <w:szCs w:val="28"/>
        </w:rPr>
        <w:t>экономической ситуации в будущем году. Предприятие более подготовлено, если прогнозирует сведения об уровне инфляции, динамике цен на продукцию, динамике регулируемых тарифов и курсе рубля по отношени</w:t>
      </w:r>
      <w:r w:rsidR="00C512CF">
        <w:rPr>
          <w:sz w:val="28"/>
          <w:szCs w:val="28"/>
        </w:rPr>
        <w:t>ю к другим валю</w:t>
      </w:r>
      <w:r w:rsidRPr="0045795B">
        <w:rPr>
          <w:sz w:val="28"/>
          <w:szCs w:val="28"/>
        </w:rPr>
        <w:t>там. В идеале это прогнозы: динамики заработных плат по разным категориям работников, динамики цен на  сырье и материалы, роста валового внутреннего или валового регионального продукта, мир</w:t>
      </w:r>
      <w:r w:rsidR="00C512CF">
        <w:rPr>
          <w:sz w:val="28"/>
          <w:szCs w:val="28"/>
        </w:rPr>
        <w:t>ового потребления продукции ком</w:t>
      </w:r>
      <w:r w:rsidRPr="0045795B">
        <w:rPr>
          <w:sz w:val="28"/>
          <w:szCs w:val="28"/>
        </w:rPr>
        <w:t>пании и продуктов-заменителей, стоимости заимствований и обслуживания долга и т.д. Но при  составление  бюджета необ</w:t>
      </w:r>
      <w:r w:rsidR="00C512CF">
        <w:rPr>
          <w:sz w:val="28"/>
          <w:szCs w:val="28"/>
        </w:rPr>
        <w:t>ходимо  учитывать,  что  руково</w:t>
      </w:r>
      <w:r w:rsidRPr="0045795B">
        <w:rPr>
          <w:sz w:val="28"/>
          <w:szCs w:val="28"/>
        </w:rPr>
        <w:t>дствоваться необходимо самыми пессимис</w:t>
      </w:r>
      <w:r w:rsidR="00C512CF">
        <w:rPr>
          <w:sz w:val="28"/>
          <w:szCs w:val="28"/>
        </w:rPr>
        <w:t>тичными сценариями. Бюджетирова</w:t>
      </w:r>
      <w:r w:rsidRPr="0045795B">
        <w:rPr>
          <w:sz w:val="28"/>
          <w:szCs w:val="28"/>
        </w:rPr>
        <w:t>ние в первую очередь должно способствовать резерви</w:t>
      </w:r>
      <w:r w:rsidR="00C512CF">
        <w:rPr>
          <w:sz w:val="28"/>
          <w:szCs w:val="28"/>
        </w:rPr>
        <w:t>рованию самых риско</w:t>
      </w:r>
      <w:r w:rsidRPr="0045795B">
        <w:rPr>
          <w:sz w:val="28"/>
          <w:szCs w:val="28"/>
        </w:rPr>
        <w:t>ванных статей затрат: на оплату труда, матер</w:t>
      </w:r>
      <w:r w:rsidR="00C512CF">
        <w:rPr>
          <w:sz w:val="28"/>
          <w:szCs w:val="28"/>
        </w:rPr>
        <w:t>иальных затрат, а так же прогно</w:t>
      </w:r>
      <w:r w:rsidRPr="0045795B">
        <w:rPr>
          <w:sz w:val="28"/>
          <w:szCs w:val="28"/>
        </w:rPr>
        <w:t xml:space="preserve">зировать падение выручки.  </w:t>
      </w:r>
    </w:p>
    <w:p w:rsidR="00B13F3F" w:rsidRPr="0045795B" w:rsidRDefault="0045795B" w:rsidP="0045795B">
      <w:pPr>
        <w:spacing w:line="360" w:lineRule="auto"/>
        <w:ind w:firstLine="709"/>
        <w:jc w:val="both"/>
        <w:rPr>
          <w:sz w:val="28"/>
          <w:szCs w:val="28"/>
        </w:rPr>
      </w:pPr>
      <w:r w:rsidRPr="0045795B">
        <w:rPr>
          <w:sz w:val="28"/>
          <w:szCs w:val="28"/>
        </w:rPr>
        <w:t>Таким образом, для совершенствования</w:t>
      </w:r>
      <w:r w:rsidR="00C512CF">
        <w:rPr>
          <w:sz w:val="28"/>
          <w:szCs w:val="28"/>
        </w:rPr>
        <w:t xml:space="preserve"> учёта затрат на ОАО «СМАК» не</w:t>
      </w:r>
      <w:r w:rsidRPr="0045795B">
        <w:rPr>
          <w:sz w:val="28"/>
          <w:szCs w:val="28"/>
        </w:rPr>
        <w:t>обходима  автоматизированная  система  учета,  которая  позволит  отслеживать возникновение  затрат по местам их  возникновени</w:t>
      </w:r>
      <w:r w:rsidR="00C512CF">
        <w:rPr>
          <w:sz w:val="28"/>
          <w:szCs w:val="28"/>
        </w:rPr>
        <w:t>я  в  разрезе  статей  калькуля</w:t>
      </w:r>
      <w:r w:rsidRPr="0045795B">
        <w:rPr>
          <w:sz w:val="28"/>
          <w:szCs w:val="28"/>
        </w:rPr>
        <w:t>ции. Учет должен быть оперативным,  способ</w:t>
      </w:r>
      <w:r w:rsidR="00C512CF">
        <w:rPr>
          <w:sz w:val="28"/>
          <w:szCs w:val="28"/>
        </w:rPr>
        <w:t>ным в краткосрочные  сроки  кор</w:t>
      </w:r>
      <w:r w:rsidRPr="0045795B">
        <w:rPr>
          <w:sz w:val="28"/>
          <w:szCs w:val="28"/>
        </w:rPr>
        <w:t>ректировать статьи затрат. Кроме  того,  следу</w:t>
      </w:r>
      <w:r w:rsidR="00C512CF">
        <w:rPr>
          <w:sz w:val="28"/>
          <w:szCs w:val="28"/>
        </w:rPr>
        <w:t>ет  внедрить  систему бюджетиро</w:t>
      </w:r>
      <w:r w:rsidRPr="0045795B">
        <w:rPr>
          <w:sz w:val="28"/>
          <w:szCs w:val="28"/>
        </w:rPr>
        <w:t>вания и постоянно её совершенствовать.</w:t>
      </w:r>
    </w:p>
    <w:p w:rsidR="00B13F3F" w:rsidRDefault="00B13F3F" w:rsidP="00D374D2">
      <w:pPr>
        <w:spacing w:line="360" w:lineRule="auto"/>
        <w:ind w:firstLine="709"/>
        <w:jc w:val="both"/>
        <w:rPr>
          <w:sz w:val="28"/>
          <w:szCs w:val="28"/>
        </w:rPr>
      </w:pPr>
    </w:p>
    <w:p w:rsidR="00B13F3F" w:rsidRDefault="00B13F3F" w:rsidP="00D374D2">
      <w:pPr>
        <w:spacing w:line="360" w:lineRule="auto"/>
        <w:ind w:firstLine="709"/>
        <w:jc w:val="both"/>
        <w:rPr>
          <w:sz w:val="28"/>
          <w:szCs w:val="28"/>
        </w:rPr>
      </w:pPr>
    </w:p>
    <w:p w:rsidR="00B13F3F" w:rsidRDefault="00B13F3F" w:rsidP="00B13F3F">
      <w:pPr>
        <w:spacing w:line="360" w:lineRule="auto"/>
        <w:ind w:firstLine="709"/>
        <w:jc w:val="center"/>
        <w:rPr>
          <w:b/>
          <w:sz w:val="28"/>
          <w:szCs w:val="28"/>
        </w:rPr>
      </w:pPr>
      <w:r w:rsidRPr="00B13F3F">
        <w:rPr>
          <w:b/>
          <w:sz w:val="28"/>
          <w:szCs w:val="28"/>
        </w:rPr>
        <w:t>Заключение</w:t>
      </w:r>
    </w:p>
    <w:p w:rsidR="009509FC" w:rsidRPr="00B13F3F" w:rsidRDefault="009509FC" w:rsidP="00B13F3F">
      <w:pPr>
        <w:spacing w:line="360" w:lineRule="auto"/>
        <w:ind w:firstLine="709"/>
        <w:jc w:val="center"/>
        <w:rPr>
          <w:b/>
          <w:sz w:val="28"/>
          <w:szCs w:val="28"/>
        </w:rPr>
      </w:pPr>
    </w:p>
    <w:p w:rsidR="00D374D2" w:rsidRPr="00F82B8C" w:rsidRDefault="00D374D2" w:rsidP="00D374D2">
      <w:pPr>
        <w:shd w:val="clear" w:color="auto" w:fill="FFFFFF"/>
        <w:spacing w:line="360" w:lineRule="auto"/>
        <w:ind w:firstLine="709"/>
        <w:jc w:val="both"/>
        <w:rPr>
          <w:color w:val="000000"/>
          <w:sz w:val="28"/>
          <w:szCs w:val="28"/>
        </w:rPr>
      </w:pPr>
      <w:r w:rsidRPr="00F82B8C">
        <w:rPr>
          <w:color w:val="000000"/>
          <w:sz w:val="28"/>
          <w:szCs w:val="28"/>
        </w:rPr>
        <w:t>В соответствии с поставленными в начале работы целями подведём итог исследований курсовой работы.</w:t>
      </w:r>
    </w:p>
    <w:p w:rsidR="00D374D2" w:rsidRPr="00F82B8C" w:rsidRDefault="00D374D2" w:rsidP="00D374D2">
      <w:pPr>
        <w:shd w:val="clear" w:color="auto" w:fill="FFFFFF"/>
        <w:spacing w:line="360" w:lineRule="auto"/>
        <w:ind w:firstLine="709"/>
        <w:jc w:val="both"/>
        <w:rPr>
          <w:snapToGrid w:val="0"/>
          <w:sz w:val="28"/>
          <w:szCs w:val="28"/>
        </w:rPr>
      </w:pPr>
      <w:r w:rsidRPr="00F82B8C">
        <w:rPr>
          <w:snapToGrid w:val="0"/>
          <w:sz w:val="28"/>
          <w:szCs w:val="28"/>
        </w:rPr>
        <w:t>В общем виде издержки производства и реализации (себестоимость продукции, работ, услуг) представляют собой стоимостную оценку используемых в процессе производства продукции (работ, услуг) природных ресурсов, сырья, материалов, топлива, энергии, основных фондов, трудовых ресурсов, а также других затрат на ее производство и реализацию.</w:t>
      </w:r>
    </w:p>
    <w:p w:rsidR="00D374D2" w:rsidRPr="00F82B8C" w:rsidRDefault="00D374D2" w:rsidP="00D374D2">
      <w:pPr>
        <w:shd w:val="clear" w:color="auto" w:fill="FFFFFF"/>
        <w:spacing w:line="360" w:lineRule="auto"/>
        <w:ind w:firstLine="709"/>
        <w:jc w:val="both"/>
        <w:rPr>
          <w:color w:val="000000"/>
          <w:sz w:val="28"/>
          <w:szCs w:val="28"/>
        </w:rPr>
      </w:pPr>
      <w:r w:rsidRPr="00F82B8C">
        <w:rPr>
          <w:snapToGrid w:val="0"/>
          <w:sz w:val="28"/>
          <w:szCs w:val="28"/>
        </w:rPr>
        <w:t>Издержки могут возрастать или снижаться в зависимости от объема потребляемых трудовых или материальных ресурсов, уровня техники, организации производства и других факторов. Следовательно, производитель располагает множеством рычагов снижения затрат, которые он может привести в действие при умелом руководстве.</w:t>
      </w:r>
    </w:p>
    <w:p w:rsidR="00D374D2" w:rsidRPr="00F82B8C" w:rsidRDefault="00D374D2" w:rsidP="00D374D2">
      <w:pPr>
        <w:autoSpaceDE w:val="0"/>
        <w:autoSpaceDN w:val="0"/>
        <w:adjustRightInd w:val="0"/>
        <w:spacing w:line="360" w:lineRule="auto"/>
        <w:ind w:firstLine="709"/>
        <w:jc w:val="both"/>
        <w:rPr>
          <w:sz w:val="28"/>
          <w:szCs w:val="28"/>
        </w:rPr>
      </w:pPr>
      <w:r w:rsidRPr="00F82B8C">
        <w:rPr>
          <w:snapToGrid w:val="0"/>
          <w:sz w:val="28"/>
          <w:szCs w:val="28"/>
        </w:rPr>
        <w:t xml:space="preserve">Основные виды издержек. </w:t>
      </w:r>
      <w:r w:rsidRPr="00F82B8C">
        <w:rPr>
          <w:sz w:val="28"/>
          <w:szCs w:val="28"/>
        </w:rPr>
        <w:t>Разные составляющие полных, или валовых, издержек по-разному меняются при изменении объемов производства. В этой связи их подразделяют на постоянные, переменные, предельные и средние издержки.</w:t>
      </w:r>
    </w:p>
    <w:p w:rsidR="00D374D2" w:rsidRPr="00F82B8C" w:rsidRDefault="00D374D2" w:rsidP="00D374D2">
      <w:pPr>
        <w:shd w:val="clear" w:color="auto" w:fill="FFFFFF"/>
        <w:spacing w:line="360" w:lineRule="auto"/>
        <w:ind w:firstLine="709"/>
        <w:jc w:val="both"/>
        <w:rPr>
          <w:sz w:val="28"/>
          <w:szCs w:val="28"/>
        </w:rPr>
      </w:pPr>
      <w:r w:rsidRPr="00F82B8C">
        <w:rPr>
          <w:color w:val="000000"/>
          <w:sz w:val="28"/>
          <w:szCs w:val="28"/>
        </w:rPr>
        <w:t>Постоянные издержки - это затраты на содержание зданий, аренду земли, капитальный ремонт, административно-управленческие расходы и т. п. Они постоянны в том смысле, что их величина в краткосрочном периоде не изменяется с увеличением или сокращением объема производства.</w:t>
      </w:r>
    </w:p>
    <w:p w:rsidR="00D374D2" w:rsidRPr="00F82B8C" w:rsidRDefault="00D374D2" w:rsidP="00D374D2">
      <w:pPr>
        <w:shd w:val="clear" w:color="auto" w:fill="FFFFFF"/>
        <w:spacing w:line="360" w:lineRule="auto"/>
        <w:ind w:firstLine="709"/>
        <w:jc w:val="both"/>
        <w:rPr>
          <w:color w:val="000000"/>
          <w:sz w:val="28"/>
          <w:szCs w:val="28"/>
        </w:rPr>
      </w:pPr>
      <w:r w:rsidRPr="00F82B8C">
        <w:rPr>
          <w:color w:val="000000"/>
          <w:sz w:val="28"/>
          <w:szCs w:val="28"/>
        </w:rPr>
        <w:t>Переменные издержки</w:t>
      </w:r>
      <w:r w:rsidRPr="00F82B8C">
        <w:rPr>
          <w:i/>
          <w:iCs/>
          <w:color w:val="000000"/>
          <w:sz w:val="28"/>
          <w:szCs w:val="28"/>
        </w:rPr>
        <w:t xml:space="preserve"> </w:t>
      </w:r>
      <w:r w:rsidR="00B13F3F">
        <w:rPr>
          <w:color w:val="000000"/>
          <w:sz w:val="28"/>
          <w:szCs w:val="28"/>
        </w:rPr>
        <w:t>-</w:t>
      </w:r>
      <w:r w:rsidRPr="00F82B8C">
        <w:rPr>
          <w:color w:val="000000"/>
          <w:sz w:val="28"/>
          <w:szCs w:val="28"/>
        </w:rPr>
        <w:t xml:space="preserve"> это издержки, величина которых изменяется в зависимости от увеличения или уменьшения объема производства. К переменным издержкам относятся затраты на сырье, электроэнергию, оплату труда, расходы на вспомогательные материалы и т. п.</w:t>
      </w:r>
    </w:p>
    <w:p w:rsidR="00D374D2" w:rsidRPr="00F82B8C" w:rsidRDefault="00D374D2" w:rsidP="00D374D2">
      <w:pPr>
        <w:autoSpaceDE w:val="0"/>
        <w:autoSpaceDN w:val="0"/>
        <w:adjustRightInd w:val="0"/>
        <w:spacing w:line="360" w:lineRule="auto"/>
        <w:ind w:firstLine="709"/>
        <w:jc w:val="both"/>
        <w:rPr>
          <w:color w:val="000000"/>
          <w:sz w:val="28"/>
          <w:szCs w:val="28"/>
        </w:rPr>
      </w:pPr>
      <w:r w:rsidRPr="00F82B8C">
        <w:rPr>
          <w:color w:val="000000"/>
          <w:sz w:val="28"/>
          <w:szCs w:val="28"/>
        </w:rPr>
        <w:t>Общие издержки</w:t>
      </w:r>
      <w:r w:rsidRPr="00F82B8C">
        <w:rPr>
          <w:i/>
          <w:iCs/>
          <w:color w:val="000000"/>
          <w:sz w:val="28"/>
          <w:szCs w:val="28"/>
        </w:rPr>
        <w:t xml:space="preserve"> - </w:t>
      </w:r>
      <w:r w:rsidRPr="00F82B8C">
        <w:rPr>
          <w:color w:val="000000"/>
          <w:sz w:val="28"/>
          <w:szCs w:val="28"/>
        </w:rPr>
        <w:t>совокупность постоянных и переменных издержек фирмы.</w:t>
      </w:r>
    </w:p>
    <w:p w:rsidR="00D374D2" w:rsidRPr="00F82B8C" w:rsidRDefault="00D374D2" w:rsidP="00D374D2">
      <w:pPr>
        <w:autoSpaceDE w:val="0"/>
        <w:autoSpaceDN w:val="0"/>
        <w:adjustRightInd w:val="0"/>
        <w:spacing w:line="360" w:lineRule="auto"/>
        <w:ind w:firstLine="709"/>
        <w:jc w:val="both"/>
        <w:rPr>
          <w:color w:val="000000"/>
          <w:sz w:val="28"/>
          <w:szCs w:val="28"/>
        </w:rPr>
      </w:pPr>
      <w:r w:rsidRPr="00F82B8C">
        <w:rPr>
          <w:color w:val="000000"/>
          <w:sz w:val="28"/>
          <w:szCs w:val="28"/>
        </w:rPr>
        <w:t>Роль средних издержек в деятельности фирмы определяется тем, что их сравнение с ценой позволяет определить величину прибыли, которая рассчитывается как разность между общей выручкой и общими издержками.</w:t>
      </w:r>
    </w:p>
    <w:p w:rsidR="00D374D2" w:rsidRPr="00F82B8C" w:rsidRDefault="00D374D2" w:rsidP="00D374D2">
      <w:pPr>
        <w:shd w:val="clear" w:color="auto" w:fill="FFFFFF"/>
        <w:spacing w:line="360" w:lineRule="auto"/>
        <w:ind w:firstLine="709"/>
        <w:jc w:val="both"/>
        <w:rPr>
          <w:sz w:val="28"/>
          <w:szCs w:val="28"/>
        </w:rPr>
      </w:pPr>
      <w:r w:rsidRPr="00F82B8C">
        <w:rPr>
          <w:color w:val="000000"/>
          <w:sz w:val="28"/>
          <w:szCs w:val="28"/>
        </w:rPr>
        <w:t xml:space="preserve">Предельные издержки </w:t>
      </w:r>
      <w:r w:rsidRPr="00F82B8C">
        <w:rPr>
          <w:i/>
          <w:iCs/>
          <w:color w:val="000000"/>
          <w:sz w:val="28"/>
          <w:szCs w:val="28"/>
        </w:rPr>
        <w:t xml:space="preserve">- </w:t>
      </w:r>
      <w:r w:rsidRPr="00F82B8C">
        <w:rPr>
          <w:color w:val="000000"/>
          <w:sz w:val="28"/>
          <w:szCs w:val="28"/>
        </w:rPr>
        <w:t>это приращение общих издержек на производство дополнительной единицы продукции.</w:t>
      </w:r>
    </w:p>
    <w:p w:rsidR="00D374D2" w:rsidRPr="00F82B8C" w:rsidRDefault="00D374D2" w:rsidP="00D374D2">
      <w:pPr>
        <w:autoSpaceDE w:val="0"/>
        <w:autoSpaceDN w:val="0"/>
        <w:adjustRightInd w:val="0"/>
        <w:spacing w:line="360" w:lineRule="auto"/>
        <w:ind w:firstLine="709"/>
        <w:jc w:val="both"/>
        <w:rPr>
          <w:sz w:val="28"/>
          <w:szCs w:val="28"/>
        </w:rPr>
      </w:pPr>
      <w:r w:rsidRPr="00F82B8C">
        <w:rPr>
          <w:sz w:val="28"/>
          <w:szCs w:val="28"/>
        </w:rPr>
        <w:t>Изучение издержек фирмы осуществлялось на примере ОАО «</w:t>
      </w:r>
      <w:r w:rsidR="007926F6">
        <w:rPr>
          <w:sz w:val="28"/>
          <w:szCs w:val="28"/>
        </w:rPr>
        <w:t>СМ</w:t>
      </w:r>
      <w:r w:rsidR="00B13F3F">
        <w:rPr>
          <w:sz w:val="28"/>
          <w:szCs w:val="28"/>
        </w:rPr>
        <w:t>АК</w:t>
      </w:r>
      <w:r w:rsidRPr="00F82B8C">
        <w:rPr>
          <w:sz w:val="28"/>
          <w:szCs w:val="28"/>
        </w:rPr>
        <w:t xml:space="preserve">». На данном предприятии затраты распределяются по следующим статьям калькуляции: сырье, ТЗР, энергия на технологические нужды, основная заработная плата и </w:t>
      </w:r>
      <w:r w:rsidR="00B13F3F">
        <w:rPr>
          <w:sz w:val="28"/>
          <w:szCs w:val="28"/>
        </w:rPr>
        <w:t>социальные отчисления</w:t>
      </w:r>
      <w:r w:rsidRPr="00F82B8C">
        <w:rPr>
          <w:sz w:val="28"/>
          <w:szCs w:val="28"/>
        </w:rPr>
        <w:t>, расходы на содержание оборудования, цеховые расходы, общехозяйственные расходы, потери от брака.</w:t>
      </w:r>
    </w:p>
    <w:p w:rsidR="00D374D2" w:rsidRPr="00F82B8C" w:rsidRDefault="00EF1E94" w:rsidP="00D374D2">
      <w:pPr>
        <w:autoSpaceDE w:val="0"/>
        <w:autoSpaceDN w:val="0"/>
        <w:adjustRightInd w:val="0"/>
        <w:spacing w:line="360" w:lineRule="auto"/>
        <w:ind w:firstLine="709"/>
        <w:jc w:val="both"/>
        <w:rPr>
          <w:sz w:val="28"/>
          <w:szCs w:val="28"/>
        </w:rPr>
      </w:pPr>
      <w:r>
        <w:rPr>
          <w:sz w:val="28"/>
          <w:szCs w:val="28"/>
        </w:rPr>
        <w:t>Б</w:t>
      </w:r>
      <w:r w:rsidR="00D374D2" w:rsidRPr="00F82B8C">
        <w:rPr>
          <w:sz w:val="28"/>
          <w:szCs w:val="28"/>
        </w:rPr>
        <w:t>ыла проанализирована структура затрат и выявлены их отклонения от сметных значений по экономическим элементам.</w:t>
      </w:r>
    </w:p>
    <w:p w:rsidR="00D374D2" w:rsidRPr="00F82B8C" w:rsidRDefault="00D374D2" w:rsidP="00D374D2">
      <w:pPr>
        <w:spacing w:line="360" w:lineRule="auto"/>
        <w:ind w:firstLine="709"/>
        <w:jc w:val="both"/>
        <w:rPr>
          <w:sz w:val="28"/>
          <w:szCs w:val="28"/>
        </w:rPr>
      </w:pPr>
      <w:r w:rsidRPr="00F82B8C">
        <w:rPr>
          <w:sz w:val="28"/>
          <w:szCs w:val="28"/>
        </w:rPr>
        <w:t>В ОАО «</w:t>
      </w:r>
      <w:r w:rsidR="007926F6">
        <w:rPr>
          <w:sz w:val="28"/>
          <w:szCs w:val="28"/>
        </w:rPr>
        <w:t>СМ</w:t>
      </w:r>
      <w:r w:rsidR="00B13F3F">
        <w:rPr>
          <w:sz w:val="28"/>
          <w:szCs w:val="28"/>
        </w:rPr>
        <w:t>АК</w:t>
      </w:r>
      <w:r w:rsidRPr="00F82B8C">
        <w:rPr>
          <w:sz w:val="28"/>
          <w:szCs w:val="28"/>
        </w:rPr>
        <w:t>» возник перерасход по материальным затратам на 68,2 тыс. руб., в том числе по материалам 56,5 тыс. руб., по энергии на 9,3 тыс. руб. Перерасход по затратам на оплату труда составил 38,4 тыс. руб. Значительная экономия возникла по прочим затратам – 39,3 тыс. руб.</w:t>
      </w:r>
    </w:p>
    <w:p w:rsidR="00D374D2" w:rsidRPr="00F82B8C" w:rsidRDefault="00D374D2" w:rsidP="00D374D2">
      <w:pPr>
        <w:spacing w:line="360" w:lineRule="auto"/>
        <w:ind w:firstLine="709"/>
        <w:jc w:val="both"/>
        <w:rPr>
          <w:sz w:val="28"/>
          <w:szCs w:val="28"/>
        </w:rPr>
      </w:pPr>
      <w:r w:rsidRPr="00F82B8C">
        <w:rPr>
          <w:sz w:val="28"/>
          <w:szCs w:val="28"/>
        </w:rPr>
        <w:t>Факторный анализ затрат в ОАО «</w:t>
      </w:r>
      <w:r w:rsidR="007926F6">
        <w:rPr>
          <w:sz w:val="28"/>
          <w:szCs w:val="28"/>
        </w:rPr>
        <w:t>СМ</w:t>
      </w:r>
      <w:r w:rsidR="00B13F3F">
        <w:rPr>
          <w:sz w:val="28"/>
          <w:szCs w:val="28"/>
        </w:rPr>
        <w:t>АК</w:t>
      </w:r>
      <w:r w:rsidRPr="00F82B8C">
        <w:rPr>
          <w:sz w:val="28"/>
          <w:szCs w:val="28"/>
        </w:rPr>
        <w:t>» свидетельствует о том, что за счет роста объема выпущенной продукции на 8,44% произошло увеличение прямых затрат на 69,1 тыс. руб., в т.ч. увеличение прямых материальных затрат на 37 тыс. руб., увеличение прямых трудовых затрат на 32,1 тыс. руб. Изменение структуры продукции положительно отразилось на изменении затрат. Общая их величина уменьшилась на 35,6 тыс. руб., в том числе за счет снижения материалоемкости изделий на 16,1 тыс. руб., снижения трудоемкости изготовления на 19,5 тыс. руб. В связи с тем, что уровень материальных затрат на производство отдельных изделий, а также затрат на оплату труда производственных рабочих с отчислениями на социальные нужды в отчетном периоде повысился по сравнению с планом, был получен перерасход на 37,8 тыс. руб.</w:t>
      </w:r>
    </w:p>
    <w:p w:rsidR="00D374D2" w:rsidRPr="00F82B8C" w:rsidRDefault="00D374D2" w:rsidP="00D374D2">
      <w:pPr>
        <w:spacing w:line="360" w:lineRule="auto"/>
        <w:ind w:firstLine="709"/>
        <w:jc w:val="both"/>
        <w:rPr>
          <w:sz w:val="28"/>
          <w:szCs w:val="28"/>
        </w:rPr>
      </w:pPr>
      <w:r w:rsidRPr="00F82B8C">
        <w:rPr>
          <w:sz w:val="28"/>
          <w:szCs w:val="28"/>
        </w:rPr>
        <w:t>Однако перевыполнение плана производства привело к тому, что величина прямых затрат, приходящихся а один рубль выпущенной продукции возросла на 2,3 коп, таки образом увеличилась и затратоемкость продукции, а следовательно, и её рентабельность.</w:t>
      </w:r>
    </w:p>
    <w:p w:rsidR="00D374D2" w:rsidRPr="00F82B8C" w:rsidRDefault="00D374D2" w:rsidP="00D374D2">
      <w:pPr>
        <w:spacing w:line="360" w:lineRule="auto"/>
        <w:ind w:firstLine="709"/>
        <w:jc w:val="both"/>
        <w:rPr>
          <w:snapToGrid w:val="0"/>
          <w:sz w:val="28"/>
          <w:szCs w:val="28"/>
        </w:rPr>
      </w:pPr>
      <w:r w:rsidRPr="00F82B8C">
        <w:rPr>
          <w:snapToGrid w:val="0"/>
          <w:sz w:val="28"/>
          <w:szCs w:val="28"/>
        </w:rPr>
        <w:t>Важнейшими путями снижения затрат на производство продукции в ОАО «</w:t>
      </w:r>
      <w:r w:rsidR="007926F6">
        <w:rPr>
          <w:snapToGrid w:val="0"/>
          <w:sz w:val="28"/>
          <w:szCs w:val="28"/>
        </w:rPr>
        <w:t>СМ</w:t>
      </w:r>
      <w:r w:rsidR="00B13F3F">
        <w:rPr>
          <w:snapToGrid w:val="0"/>
          <w:sz w:val="28"/>
          <w:szCs w:val="28"/>
        </w:rPr>
        <w:t>АК</w:t>
      </w:r>
      <w:r w:rsidRPr="00F82B8C">
        <w:rPr>
          <w:snapToGrid w:val="0"/>
          <w:sz w:val="28"/>
          <w:szCs w:val="28"/>
        </w:rPr>
        <w:t>» является определение оптимальной величины закупаемых ресурсов и запускаемой продукции, потребляемых в производстве, - трудовых и материальных.</w:t>
      </w:r>
    </w:p>
    <w:p w:rsidR="00D374D2" w:rsidRPr="00F82B8C" w:rsidRDefault="00D374D2" w:rsidP="00D374D2">
      <w:pPr>
        <w:spacing w:line="360" w:lineRule="auto"/>
        <w:ind w:firstLine="709"/>
        <w:jc w:val="both"/>
        <w:rPr>
          <w:snapToGrid w:val="0"/>
          <w:sz w:val="28"/>
          <w:szCs w:val="28"/>
        </w:rPr>
      </w:pPr>
      <w:r w:rsidRPr="00F82B8C">
        <w:rPr>
          <w:sz w:val="28"/>
          <w:szCs w:val="28"/>
        </w:rPr>
        <w:t>Также на предприятии с целью снижения издержек наиболее тщательно должны анализироваться непроизводительные расходы и потери. Только повседневный контроль таких расходов и потерь, оперативный анализ факторов, их обусловивших, помогут исключить нерациональные траты живого и овеществленного труда.</w:t>
      </w:r>
    </w:p>
    <w:p w:rsidR="00D374D2" w:rsidRPr="00F82B8C" w:rsidRDefault="00D374D2" w:rsidP="00B13F3F">
      <w:pPr>
        <w:spacing w:line="360" w:lineRule="auto"/>
        <w:ind w:firstLine="709"/>
        <w:jc w:val="both"/>
        <w:rPr>
          <w:sz w:val="28"/>
          <w:szCs w:val="28"/>
        </w:rPr>
      </w:pPr>
      <w:r w:rsidRPr="00F82B8C">
        <w:rPr>
          <w:sz w:val="28"/>
          <w:szCs w:val="28"/>
        </w:rPr>
        <w:t>Соблюдение режима экономии повышает экономическую эффективность производства, увеличивает прибыль и расширяет возможности.</w:t>
      </w:r>
    </w:p>
    <w:p w:rsidR="00ED63F3" w:rsidRDefault="00D374D2" w:rsidP="00534BFA">
      <w:pPr>
        <w:pStyle w:val="20"/>
        <w:numPr>
          <w:ilvl w:val="12"/>
          <w:numId w:val="0"/>
        </w:numPr>
        <w:tabs>
          <w:tab w:val="left" w:pos="567"/>
        </w:tabs>
        <w:spacing w:line="360" w:lineRule="auto"/>
        <w:jc w:val="center"/>
        <w:rPr>
          <w:b/>
          <w:sz w:val="28"/>
          <w:szCs w:val="28"/>
        </w:rPr>
      </w:pPr>
      <w:r w:rsidRPr="00534BFA">
        <w:rPr>
          <w:b/>
        </w:rPr>
        <w:br w:type="page"/>
      </w:r>
      <w:r w:rsidR="00534BFA" w:rsidRPr="00534BFA">
        <w:rPr>
          <w:b/>
          <w:sz w:val="28"/>
          <w:szCs w:val="28"/>
        </w:rPr>
        <w:t>Список литературы:</w:t>
      </w:r>
    </w:p>
    <w:p w:rsidR="008957FB" w:rsidRDefault="008957FB" w:rsidP="008957FB">
      <w:pPr>
        <w:numPr>
          <w:ilvl w:val="0"/>
          <w:numId w:val="45"/>
        </w:numPr>
        <w:tabs>
          <w:tab w:val="left" w:pos="1080"/>
        </w:tabs>
        <w:spacing w:line="360" w:lineRule="auto"/>
        <w:jc w:val="both"/>
        <w:rPr>
          <w:sz w:val="28"/>
        </w:rPr>
      </w:pPr>
      <w:r>
        <w:rPr>
          <w:sz w:val="28"/>
        </w:rPr>
        <w:t>Федеральный Закон «о бухгалтерском учете» от 21/11/96 № 129-ФЗ.</w:t>
      </w:r>
    </w:p>
    <w:p w:rsidR="008957FB" w:rsidRDefault="008957FB" w:rsidP="008957FB">
      <w:pPr>
        <w:numPr>
          <w:ilvl w:val="0"/>
          <w:numId w:val="45"/>
        </w:numPr>
        <w:tabs>
          <w:tab w:val="left" w:pos="1080"/>
        </w:tabs>
        <w:spacing w:line="360" w:lineRule="auto"/>
        <w:jc w:val="both"/>
        <w:rPr>
          <w:sz w:val="28"/>
        </w:rPr>
      </w:pPr>
      <w:r>
        <w:rPr>
          <w:sz w:val="28"/>
        </w:rPr>
        <w:t xml:space="preserve">Гражданский Кодекс РФ, части </w:t>
      </w:r>
      <w:r>
        <w:rPr>
          <w:sz w:val="28"/>
          <w:lang w:val="en-US"/>
        </w:rPr>
        <w:t>I</w:t>
      </w:r>
      <w:r>
        <w:rPr>
          <w:sz w:val="28"/>
        </w:rPr>
        <w:t xml:space="preserve"> и </w:t>
      </w:r>
      <w:r>
        <w:rPr>
          <w:sz w:val="28"/>
          <w:lang w:val="en-US"/>
        </w:rPr>
        <w:t>II</w:t>
      </w:r>
      <w:r>
        <w:rPr>
          <w:sz w:val="28"/>
        </w:rPr>
        <w:t>.</w:t>
      </w:r>
    </w:p>
    <w:p w:rsidR="008957FB" w:rsidRDefault="008957FB" w:rsidP="008957FB">
      <w:pPr>
        <w:numPr>
          <w:ilvl w:val="0"/>
          <w:numId w:val="45"/>
        </w:numPr>
        <w:tabs>
          <w:tab w:val="clear" w:pos="720"/>
          <w:tab w:val="left" w:pos="1080"/>
        </w:tabs>
        <w:spacing w:line="360" w:lineRule="auto"/>
        <w:ind w:left="0" w:firstLine="360"/>
        <w:jc w:val="both"/>
        <w:rPr>
          <w:sz w:val="28"/>
        </w:rPr>
      </w:pPr>
      <w:r>
        <w:rPr>
          <w:sz w:val="28"/>
        </w:rPr>
        <w:t>Налоговый Кодекс РФ, Глава 25, часть 2,включена с 01.01.2002 г. Федеральным Законом от 06.08.2001 г. №110-ФЗ.</w:t>
      </w:r>
    </w:p>
    <w:p w:rsidR="008957FB" w:rsidRPr="008957FB" w:rsidRDefault="008957FB" w:rsidP="008957FB">
      <w:pPr>
        <w:numPr>
          <w:ilvl w:val="0"/>
          <w:numId w:val="45"/>
        </w:numPr>
        <w:tabs>
          <w:tab w:val="clear" w:pos="720"/>
          <w:tab w:val="left" w:pos="1080"/>
        </w:tabs>
        <w:spacing w:line="360" w:lineRule="auto"/>
        <w:ind w:left="0" w:firstLine="360"/>
        <w:jc w:val="both"/>
        <w:rPr>
          <w:sz w:val="28"/>
          <w:szCs w:val="28"/>
        </w:rPr>
      </w:pPr>
      <w:r w:rsidRPr="008957FB">
        <w:rPr>
          <w:sz w:val="28"/>
          <w:szCs w:val="28"/>
        </w:rPr>
        <w:t>Федеральный Закон «Об упрощенной системе налогообложения, учета и отчетности для субъектов малого предпринимательства» (с изменениями и дополнениями). от 29/12/95 № 222-ФЗ.</w:t>
      </w:r>
    </w:p>
    <w:p w:rsidR="008957FB" w:rsidRPr="008957FB" w:rsidRDefault="008957FB" w:rsidP="008957FB">
      <w:pPr>
        <w:numPr>
          <w:ilvl w:val="0"/>
          <w:numId w:val="45"/>
        </w:numPr>
        <w:tabs>
          <w:tab w:val="clear" w:pos="720"/>
          <w:tab w:val="left" w:pos="1080"/>
        </w:tabs>
        <w:spacing w:line="360" w:lineRule="auto"/>
        <w:ind w:left="0" w:firstLine="360"/>
        <w:jc w:val="both"/>
        <w:rPr>
          <w:sz w:val="28"/>
          <w:szCs w:val="28"/>
        </w:rPr>
      </w:pPr>
      <w:r w:rsidRPr="008957FB">
        <w:rPr>
          <w:sz w:val="28"/>
          <w:szCs w:val="28"/>
        </w:rPr>
        <w:t>Положение по бухгалтерскому учету «Расходы организации» ПБУ 10/99, утвержден приказом Минфина России от 06/05/99 № 33н.</w:t>
      </w:r>
    </w:p>
    <w:p w:rsidR="008957FB" w:rsidRPr="003736DF" w:rsidRDefault="008957FB" w:rsidP="008957FB">
      <w:pPr>
        <w:numPr>
          <w:ilvl w:val="0"/>
          <w:numId w:val="45"/>
        </w:numPr>
        <w:tabs>
          <w:tab w:val="clear" w:pos="720"/>
          <w:tab w:val="left" w:pos="1080"/>
        </w:tabs>
        <w:spacing w:line="360" w:lineRule="auto"/>
        <w:ind w:left="0" w:firstLine="360"/>
        <w:jc w:val="both"/>
        <w:rPr>
          <w:color w:val="000000"/>
          <w:sz w:val="20"/>
          <w:szCs w:val="20"/>
        </w:rPr>
      </w:pPr>
      <w:r w:rsidRPr="008957FB">
        <w:rPr>
          <w:sz w:val="28"/>
          <w:szCs w:val="28"/>
        </w:rPr>
        <w:t>Бакаев А.С., Безруких П.С., Врублевский Н.Д.  и др. Бухгалтерский учет: Учебник. – М.:</w:t>
      </w:r>
      <w:r>
        <w:rPr>
          <w:sz w:val="28"/>
          <w:szCs w:val="28"/>
        </w:rPr>
        <w:t xml:space="preserve"> </w:t>
      </w:r>
      <w:r w:rsidRPr="008957FB">
        <w:rPr>
          <w:sz w:val="28"/>
          <w:szCs w:val="28"/>
        </w:rPr>
        <w:t>Бухгалтерский учет, 2007г.</w:t>
      </w:r>
    </w:p>
    <w:p w:rsidR="003736DF" w:rsidRPr="001314F4" w:rsidRDefault="003736DF" w:rsidP="008957FB">
      <w:pPr>
        <w:numPr>
          <w:ilvl w:val="0"/>
          <w:numId w:val="45"/>
        </w:numPr>
        <w:tabs>
          <w:tab w:val="clear" w:pos="720"/>
          <w:tab w:val="left" w:pos="1080"/>
        </w:tabs>
        <w:spacing w:line="360" w:lineRule="auto"/>
        <w:ind w:left="0" w:firstLine="360"/>
        <w:jc w:val="both"/>
        <w:rPr>
          <w:color w:val="000000"/>
          <w:sz w:val="20"/>
          <w:szCs w:val="20"/>
        </w:rPr>
      </w:pPr>
      <w:r w:rsidRPr="002E656F">
        <w:rPr>
          <w:sz w:val="28"/>
          <w:szCs w:val="28"/>
        </w:rPr>
        <w:t xml:space="preserve">Брызгалин А.В., Берник В.Р., Головкин А.Н. “ Профессиональный комментарий к Положению о составе затрат. 2-е издание” Москва </w:t>
      </w:r>
      <w:r>
        <w:rPr>
          <w:sz w:val="28"/>
          <w:szCs w:val="28"/>
          <w:lang w:val="en-US"/>
        </w:rPr>
        <w:t>200</w:t>
      </w:r>
      <w:r w:rsidRPr="002E656F">
        <w:rPr>
          <w:sz w:val="28"/>
          <w:szCs w:val="28"/>
        </w:rPr>
        <w:t>8 г.</w:t>
      </w:r>
    </w:p>
    <w:p w:rsidR="001314F4" w:rsidRPr="003736DF" w:rsidRDefault="001314F4" w:rsidP="008957FB">
      <w:pPr>
        <w:numPr>
          <w:ilvl w:val="0"/>
          <w:numId w:val="45"/>
        </w:numPr>
        <w:tabs>
          <w:tab w:val="clear" w:pos="720"/>
          <w:tab w:val="left" w:pos="1080"/>
        </w:tabs>
        <w:spacing w:line="360" w:lineRule="auto"/>
        <w:ind w:left="0" w:firstLine="360"/>
        <w:jc w:val="both"/>
        <w:rPr>
          <w:color w:val="000000"/>
          <w:sz w:val="20"/>
          <w:szCs w:val="20"/>
        </w:rPr>
      </w:pPr>
      <w:r w:rsidRPr="001314F4">
        <w:rPr>
          <w:color w:val="000000"/>
          <w:sz w:val="28"/>
          <w:szCs w:val="28"/>
        </w:rPr>
        <w:t>Булгакова С.В. Бухгалтерский управленческий учет для бизнес-решений: Учебное пособие. - Воронеж: ИПЦ ВГУ, 2007г</w:t>
      </w:r>
      <w:r>
        <w:rPr>
          <w:color w:val="000000"/>
          <w:sz w:val="28"/>
          <w:szCs w:val="28"/>
        </w:rPr>
        <w:t>.</w:t>
      </w:r>
    </w:p>
    <w:p w:rsidR="0094631A" w:rsidRPr="0094631A" w:rsidRDefault="0094631A" w:rsidP="008957FB">
      <w:pPr>
        <w:numPr>
          <w:ilvl w:val="0"/>
          <w:numId w:val="45"/>
        </w:numPr>
        <w:tabs>
          <w:tab w:val="clear" w:pos="720"/>
          <w:tab w:val="left" w:pos="1080"/>
        </w:tabs>
        <w:spacing w:line="360" w:lineRule="auto"/>
        <w:ind w:left="0" w:firstLine="360"/>
        <w:jc w:val="both"/>
        <w:rPr>
          <w:color w:val="000000"/>
          <w:sz w:val="28"/>
          <w:szCs w:val="28"/>
        </w:rPr>
      </w:pPr>
      <w:r w:rsidRPr="0094631A">
        <w:rPr>
          <w:sz w:val="28"/>
          <w:szCs w:val="28"/>
        </w:rPr>
        <w:t>Вахрушина М.А. Бухгалтерский управленческий учет. -М.: ЗАО «Финстатинформ». – 2000г.</w:t>
      </w:r>
    </w:p>
    <w:p w:rsidR="003736DF" w:rsidRPr="00D573DD" w:rsidRDefault="003736DF" w:rsidP="008957FB">
      <w:pPr>
        <w:numPr>
          <w:ilvl w:val="0"/>
          <w:numId w:val="45"/>
        </w:numPr>
        <w:tabs>
          <w:tab w:val="clear" w:pos="720"/>
          <w:tab w:val="left" w:pos="1080"/>
        </w:tabs>
        <w:spacing w:line="360" w:lineRule="auto"/>
        <w:ind w:left="0" w:firstLine="360"/>
        <w:jc w:val="both"/>
        <w:rPr>
          <w:color w:val="000000"/>
          <w:sz w:val="20"/>
          <w:szCs w:val="20"/>
        </w:rPr>
      </w:pPr>
      <w:r>
        <w:rPr>
          <w:sz w:val="28"/>
        </w:rPr>
        <w:t>Донцова Л.В., Никифорова Н.А. Комплексный анализ бухгалтерской отчетности. 4-е изд., перераб. И доп. – М.: Издательство «Дело и Сервис», 200</w:t>
      </w:r>
      <w:r>
        <w:rPr>
          <w:sz w:val="28"/>
          <w:lang w:val="en-US"/>
        </w:rPr>
        <w:t>7</w:t>
      </w:r>
      <w:r>
        <w:rPr>
          <w:sz w:val="28"/>
        </w:rPr>
        <w:t>г.</w:t>
      </w:r>
    </w:p>
    <w:p w:rsidR="00D573DD" w:rsidRDefault="00D573DD" w:rsidP="008957FB">
      <w:pPr>
        <w:numPr>
          <w:ilvl w:val="0"/>
          <w:numId w:val="45"/>
        </w:numPr>
        <w:tabs>
          <w:tab w:val="clear" w:pos="720"/>
          <w:tab w:val="left" w:pos="1080"/>
        </w:tabs>
        <w:spacing w:line="360" w:lineRule="auto"/>
        <w:ind w:left="0" w:firstLine="360"/>
        <w:jc w:val="both"/>
        <w:rPr>
          <w:color w:val="000000"/>
          <w:sz w:val="28"/>
          <w:szCs w:val="28"/>
        </w:rPr>
      </w:pPr>
      <w:r w:rsidRPr="00D573DD">
        <w:rPr>
          <w:color w:val="000000"/>
          <w:sz w:val="28"/>
          <w:szCs w:val="28"/>
        </w:rPr>
        <w:t>Ефремова А.А. Себестоимость: от управленческого учета затрат до бухгалтерского учета расходов. -М.: Вершина, 2006г.</w:t>
      </w:r>
    </w:p>
    <w:p w:rsidR="001314F4" w:rsidRPr="00D573DD" w:rsidRDefault="001314F4" w:rsidP="008957FB">
      <w:pPr>
        <w:numPr>
          <w:ilvl w:val="0"/>
          <w:numId w:val="45"/>
        </w:numPr>
        <w:tabs>
          <w:tab w:val="clear" w:pos="720"/>
          <w:tab w:val="left" w:pos="1080"/>
        </w:tabs>
        <w:spacing w:line="360" w:lineRule="auto"/>
        <w:ind w:left="0" w:firstLine="360"/>
        <w:jc w:val="both"/>
        <w:rPr>
          <w:color w:val="000000"/>
          <w:sz w:val="28"/>
          <w:szCs w:val="28"/>
        </w:rPr>
      </w:pPr>
      <w:r w:rsidRPr="001314F4">
        <w:rPr>
          <w:color w:val="000000"/>
          <w:sz w:val="28"/>
          <w:szCs w:val="28"/>
        </w:rPr>
        <w:t>Иванова Ж.А. Операционный анализ. Учебное пособие. - Улан-Удэ: Изд-вo ВСГТУ, 2005</w:t>
      </w:r>
      <w:r>
        <w:rPr>
          <w:color w:val="000000"/>
          <w:sz w:val="28"/>
          <w:szCs w:val="28"/>
        </w:rPr>
        <w:t>г.</w:t>
      </w:r>
    </w:p>
    <w:p w:rsidR="0094631A" w:rsidRPr="0094631A" w:rsidRDefault="0094631A" w:rsidP="008957FB">
      <w:pPr>
        <w:numPr>
          <w:ilvl w:val="0"/>
          <w:numId w:val="45"/>
        </w:numPr>
        <w:tabs>
          <w:tab w:val="clear" w:pos="720"/>
          <w:tab w:val="left" w:pos="1080"/>
        </w:tabs>
        <w:spacing w:line="360" w:lineRule="auto"/>
        <w:ind w:left="0" w:firstLine="360"/>
        <w:jc w:val="both"/>
        <w:rPr>
          <w:sz w:val="28"/>
          <w:szCs w:val="28"/>
        </w:rPr>
      </w:pPr>
      <w:r w:rsidRPr="0094631A">
        <w:rPr>
          <w:sz w:val="28"/>
          <w:szCs w:val="28"/>
        </w:rPr>
        <w:t>Каверина О.Д. Управленческий учет: системы, методы и процедуры. – М.: Феникс. – 2003г.</w:t>
      </w:r>
    </w:p>
    <w:p w:rsidR="008957FB" w:rsidRPr="008957FB" w:rsidRDefault="008957FB" w:rsidP="008957FB">
      <w:pPr>
        <w:numPr>
          <w:ilvl w:val="0"/>
          <w:numId w:val="45"/>
        </w:numPr>
        <w:tabs>
          <w:tab w:val="clear" w:pos="720"/>
          <w:tab w:val="left" w:pos="1080"/>
        </w:tabs>
        <w:spacing w:line="360" w:lineRule="auto"/>
        <w:ind w:left="0" w:firstLine="360"/>
        <w:jc w:val="both"/>
        <w:rPr>
          <w:sz w:val="28"/>
          <w:szCs w:val="28"/>
        </w:rPr>
      </w:pPr>
      <w:r w:rsidRPr="008957FB">
        <w:rPr>
          <w:sz w:val="28"/>
          <w:szCs w:val="28"/>
        </w:rPr>
        <w:t>Керимов В.Э. Учет затрат, калькулирование и бюджетирование в отдельных отраслях производственной сфеты: Учебник. – М.: Издательско-торговая корпорация «Дашков и Ко», 2005г.</w:t>
      </w:r>
    </w:p>
    <w:p w:rsidR="008957FB" w:rsidRDefault="008957FB" w:rsidP="008957FB">
      <w:pPr>
        <w:numPr>
          <w:ilvl w:val="0"/>
          <w:numId w:val="45"/>
        </w:numPr>
        <w:tabs>
          <w:tab w:val="clear" w:pos="720"/>
          <w:tab w:val="left" w:pos="1080"/>
        </w:tabs>
        <w:spacing w:line="360" w:lineRule="auto"/>
        <w:ind w:left="0" w:firstLine="360"/>
        <w:jc w:val="both"/>
        <w:rPr>
          <w:sz w:val="28"/>
          <w:szCs w:val="28"/>
        </w:rPr>
      </w:pPr>
      <w:r w:rsidRPr="008957FB">
        <w:rPr>
          <w:sz w:val="28"/>
          <w:szCs w:val="28"/>
        </w:rPr>
        <w:t>Кондраков Н.П. Бухгалтерский учет: Учебное пособие. – 5 –е изд., перераб. и доп. – М.: ИНФРА – М, 200</w:t>
      </w:r>
      <w:r>
        <w:rPr>
          <w:sz w:val="28"/>
          <w:szCs w:val="28"/>
        </w:rPr>
        <w:t>8г.</w:t>
      </w:r>
    </w:p>
    <w:p w:rsidR="00C604BA" w:rsidRDefault="00C604BA" w:rsidP="00C604BA">
      <w:pPr>
        <w:numPr>
          <w:ilvl w:val="0"/>
          <w:numId w:val="45"/>
        </w:numPr>
        <w:tabs>
          <w:tab w:val="clear" w:pos="720"/>
          <w:tab w:val="left" w:pos="1080"/>
        </w:tabs>
        <w:spacing w:line="360" w:lineRule="auto"/>
        <w:ind w:left="0" w:firstLine="360"/>
        <w:jc w:val="both"/>
        <w:rPr>
          <w:sz w:val="28"/>
          <w:szCs w:val="28"/>
        </w:rPr>
      </w:pPr>
      <w:r w:rsidRPr="00C604BA">
        <w:rPr>
          <w:sz w:val="28"/>
          <w:szCs w:val="28"/>
        </w:rPr>
        <w:t>Кузьмина</w:t>
      </w:r>
      <w:r>
        <w:rPr>
          <w:sz w:val="28"/>
          <w:szCs w:val="28"/>
        </w:rPr>
        <w:t xml:space="preserve"> М.С., </w:t>
      </w:r>
      <w:r w:rsidRPr="00C604BA">
        <w:rPr>
          <w:sz w:val="28"/>
          <w:szCs w:val="28"/>
        </w:rPr>
        <w:t>Учет затрат, калькулирование и бюджетирование в</w:t>
      </w:r>
      <w:r>
        <w:rPr>
          <w:sz w:val="28"/>
          <w:szCs w:val="28"/>
        </w:rPr>
        <w:t xml:space="preserve"> отраслях производственной сферы. </w:t>
      </w:r>
      <w:r w:rsidRPr="00C604BA">
        <w:rPr>
          <w:sz w:val="28"/>
          <w:szCs w:val="28"/>
        </w:rPr>
        <w:t>Издательство: Финансы и статистика, 20</w:t>
      </w:r>
      <w:r w:rsidR="001314F4">
        <w:rPr>
          <w:sz w:val="28"/>
          <w:szCs w:val="28"/>
          <w:lang w:val="en-US"/>
        </w:rPr>
        <w:t>10</w:t>
      </w:r>
      <w:r w:rsidRPr="00C604BA">
        <w:rPr>
          <w:sz w:val="28"/>
          <w:szCs w:val="28"/>
        </w:rPr>
        <w:t xml:space="preserve"> г.</w:t>
      </w:r>
    </w:p>
    <w:p w:rsidR="003736DF" w:rsidRDefault="003736DF" w:rsidP="00C604BA">
      <w:pPr>
        <w:numPr>
          <w:ilvl w:val="0"/>
          <w:numId w:val="45"/>
        </w:numPr>
        <w:tabs>
          <w:tab w:val="clear" w:pos="720"/>
          <w:tab w:val="left" w:pos="1080"/>
        </w:tabs>
        <w:spacing w:line="360" w:lineRule="auto"/>
        <w:ind w:left="0" w:firstLine="360"/>
        <w:jc w:val="both"/>
        <w:rPr>
          <w:sz w:val="28"/>
          <w:szCs w:val="28"/>
        </w:rPr>
      </w:pPr>
      <w:r>
        <w:rPr>
          <w:sz w:val="28"/>
        </w:rPr>
        <w:t>Люблинский Я.Г. Анализ затрат на создание, производство и эксплуатацию изделий. М.: «Финансы и статистика», 2006г.</w:t>
      </w:r>
    </w:p>
    <w:p w:rsidR="006F38B9" w:rsidRPr="006F38B9" w:rsidRDefault="00D573DD" w:rsidP="006F38B9">
      <w:pPr>
        <w:numPr>
          <w:ilvl w:val="0"/>
          <w:numId w:val="45"/>
        </w:numPr>
        <w:tabs>
          <w:tab w:val="clear" w:pos="720"/>
          <w:tab w:val="left" w:pos="1080"/>
        </w:tabs>
        <w:spacing w:line="360" w:lineRule="auto"/>
        <w:ind w:left="0" w:firstLine="360"/>
        <w:jc w:val="both"/>
        <w:rPr>
          <w:sz w:val="28"/>
          <w:szCs w:val="28"/>
        </w:rPr>
      </w:pPr>
      <w:r w:rsidRPr="006F38B9">
        <w:rPr>
          <w:sz w:val="28"/>
          <w:szCs w:val="28"/>
        </w:rPr>
        <w:t xml:space="preserve">Соколов Ю.А. Формирование себестоимости продукции в бухгалтерском и налоговом учетах. - М.: </w:t>
      </w:r>
      <w:r w:rsidR="00445DDA" w:rsidRPr="006F38B9">
        <w:rPr>
          <w:sz w:val="28"/>
          <w:szCs w:val="28"/>
        </w:rPr>
        <w:t>Издательство «Альфа-Пресс». 2009г.</w:t>
      </w:r>
    </w:p>
    <w:p w:rsidR="00534BFA" w:rsidRDefault="006F38B9" w:rsidP="006F38B9">
      <w:pPr>
        <w:numPr>
          <w:ilvl w:val="0"/>
          <w:numId w:val="45"/>
        </w:numPr>
        <w:tabs>
          <w:tab w:val="clear" w:pos="720"/>
          <w:tab w:val="left" w:pos="1080"/>
        </w:tabs>
        <w:spacing w:line="360" w:lineRule="auto"/>
        <w:ind w:left="0" w:firstLine="360"/>
        <w:jc w:val="both"/>
        <w:rPr>
          <w:sz w:val="28"/>
          <w:szCs w:val="28"/>
        </w:rPr>
      </w:pPr>
      <w:r w:rsidRPr="006F38B9">
        <w:rPr>
          <w:sz w:val="28"/>
          <w:szCs w:val="28"/>
        </w:rPr>
        <w:t xml:space="preserve">Соломатин А.Н. </w:t>
      </w:r>
      <w:r w:rsidR="00513668" w:rsidRPr="006F38B9">
        <w:rPr>
          <w:sz w:val="28"/>
          <w:szCs w:val="28"/>
        </w:rPr>
        <w:t>Экономика,  анализ  и  планирование  на  предприятии  торговли: Учебник  для  вузов. – СПб: Питер. – 2008г.</w:t>
      </w:r>
    </w:p>
    <w:p w:rsidR="0094631A" w:rsidRPr="0094631A" w:rsidRDefault="0094631A" w:rsidP="006F38B9">
      <w:pPr>
        <w:numPr>
          <w:ilvl w:val="0"/>
          <w:numId w:val="45"/>
        </w:numPr>
        <w:tabs>
          <w:tab w:val="clear" w:pos="720"/>
          <w:tab w:val="left" w:pos="1080"/>
        </w:tabs>
        <w:spacing w:line="360" w:lineRule="auto"/>
        <w:ind w:left="0" w:firstLine="360"/>
        <w:jc w:val="both"/>
        <w:rPr>
          <w:sz w:val="28"/>
          <w:szCs w:val="28"/>
        </w:rPr>
      </w:pPr>
      <w:r w:rsidRPr="0094631A">
        <w:rPr>
          <w:sz w:val="28"/>
          <w:szCs w:val="28"/>
        </w:rPr>
        <w:t>Чернов В.В. Управленческий учет и анализ коммерческой деятельности. - М.: Финансы и статистика. – 2002г.</w:t>
      </w:r>
    </w:p>
    <w:p w:rsidR="00513668" w:rsidRDefault="00513668" w:rsidP="00513668">
      <w:pPr>
        <w:pStyle w:val="20"/>
        <w:numPr>
          <w:ilvl w:val="12"/>
          <w:numId w:val="0"/>
        </w:numPr>
        <w:tabs>
          <w:tab w:val="left" w:pos="567"/>
        </w:tabs>
        <w:spacing w:line="360" w:lineRule="auto"/>
        <w:rPr>
          <w:sz w:val="28"/>
        </w:rPr>
      </w:pPr>
    </w:p>
    <w:p w:rsidR="001314F4" w:rsidRPr="001314F4" w:rsidRDefault="001314F4" w:rsidP="008957FB">
      <w:pPr>
        <w:spacing w:before="120"/>
        <w:ind w:firstLine="567"/>
        <w:jc w:val="both"/>
        <w:rPr>
          <w:sz w:val="28"/>
          <w:szCs w:val="28"/>
        </w:rPr>
      </w:pPr>
      <w:r w:rsidRPr="001314F4">
        <w:rPr>
          <w:sz w:val="28"/>
          <w:szCs w:val="28"/>
        </w:rPr>
        <w:t xml:space="preserve">Средства </w:t>
      </w:r>
      <w:r w:rsidRPr="001314F4">
        <w:rPr>
          <w:sz w:val="28"/>
          <w:szCs w:val="28"/>
          <w:lang w:val="en-US"/>
        </w:rPr>
        <w:t>Internet</w:t>
      </w:r>
      <w:r w:rsidRPr="001314F4">
        <w:rPr>
          <w:sz w:val="28"/>
          <w:szCs w:val="28"/>
        </w:rPr>
        <w:t>:</w:t>
      </w:r>
    </w:p>
    <w:p w:rsidR="00513668" w:rsidRDefault="008957FB" w:rsidP="008957FB">
      <w:pPr>
        <w:spacing w:before="120"/>
        <w:ind w:firstLine="567"/>
        <w:jc w:val="both"/>
        <w:rPr>
          <w:sz w:val="28"/>
          <w:szCs w:val="28"/>
        </w:rPr>
      </w:pPr>
      <w:r w:rsidRPr="001314F4">
        <w:rPr>
          <w:sz w:val="28"/>
          <w:szCs w:val="28"/>
        </w:rPr>
        <w:t xml:space="preserve"> </w:t>
      </w:r>
      <w:r w:rsidRPr="00B859F4">
        <w:rPr>
          <w:sz w:val="28"/>
          <w:szCs w:val="28"/>
        </w:rPr>
        <w:t>http://www.vestnik.fa.ru/</w:t>
      </w:r>
    </w:p>
    <w:p w:rsidR="001314F4" w:rsidRDefault="001314F4" w:rsidP="008957FB">
      <w:pPr>
        <w:spacing w:before="120"/>
        <w:ind w:firstLine="567"/>
        <w:jc w:val="both"/>
        <w:rPr>
          <w:sz w:val="28"/>
          <w:szCs w:val="28"/>
          <w:lang w:val="en-US"/>
        </w:rPr>
      </w:pPr>
      <w:r w:rsidRPr="00B859F4">
        <w:rPr>
          <w:sz w:val="28"/>
          <w:szCs w:val="28"/>
          <w:lang w:val="en-US"/>
        </w:rPr>
        <w:t>www.</w:t>
      </w:r>
      <w:r w:rsidRPr="00B859F4">
        <w:rPr>
          <w:sz w:val="28"/>
          <w:szCs w:val="28"/>
        </w:rPr>
        <w:t>AUP.Ru</w:t>
      </w:r>
    </w:p>
    <w:p w:rsidR="001314F4" w:rsidRPr="001314F4" w:rsidRDefault="001314F4" w:rsidP="008957FB">
      <w:pPr>
        <w:spacing w:before="120"/>
        <w:ind w:firstLine="567"/>
        <w:jc w:val="both"/>
        <w:rPr>
          <w:sz w:val="28"/>
          <w:szCs w:val="28"/>
          <w:lang w:val="en-US"/>
        </w:rPr>
      </w:pPr>
      <w:bookmarkStart w:id="7" w:name="_GoBack"/>
      <w:bookmarkEnd w:id="7"/>
    </w:p>
    <w:sectPr w:rsidR="001314F4" w:rsidRPr="001314F4" w:rsidSect="00765B87">
      <w:footerReference w:type="even" r:id="rId7"/>
      <w:footerReference w:type="default" r:id="rId8"/>
      <w:type w:val="nextColumn"/>
      <w:pgSz w:w="11906" w:h="16838"/>
      <w:pgMar w:top="1134" w:right="850" w:bottom="1134"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3423" w:rsidRDefault="00F73423">
      <w:r>
        <w:separator/>
      </w:r>
    </w:p>
  </w:endnote>
  <w:endnote w:type="continuationSeparator" w:id="0">
    <w:p w:rsidR="00F73423" w:rsidRDefault="00F73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3048" w:rsidRDefault="00B03048" w:rsidP="00765B87">
    <w:pPr>
      <w:pStyle w:val="a9"/>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B03048" w:rsidRDefault="00B03048">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B87" w:rsidRDefault="00765B87" w:rsidP="003E385F">
    <w:pPr>
      <w:pStyle w:val="a9"/>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B859F4">
      <w:rPr>
        <w:rStyle w:val="ae"/>
        <w:noProof/>
      </w:rPr>
      <w:t>16</w:t>
    </w:r>
    <w:r>
      <w:rPr>
        <w:rStyle w:val="ae"/>
      </w:rPr>
      <w:fldChar w:fldCharType="end"/>
    </w:r>
  </w:p>
  <w:p w:rsidR="00B03048" w:rsidRDefault="00B03048">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3423" w:rsidRDefault="00F73423">
      <w:r>
        <w:separator/>
      </w:r>
    </w:p>
  </w:footnote>
  <w:footnote w:type="continuationSeparator" w:id="0">
    <w:p w:rsidR="00F73423" w:rsidRDefault="00F73423">
      <w:r>
        <w:continuationSeparator/>
      </w:r>
    </w:p>
  </w:footnote>
  <w:footnote w:id="1">
    <w:p w:rsidR="00B03048" w:rsidRDefault="00B03048" w:rsidP="0065644C">
      <w:pPr>
        <w:jc w:val="both"/>
        <w:rPr>
          <w:sz w:val="20"/>
        </w:rPr>
      </w:pPr>
      <w:r>
        <w:rPr>
          <w:rStyle w:val="a3"/>
          <w:sz w:val="20"/>
        </w:rPr>
        <w:footnoteRef/>
      </w:r>
      <w:r>
        <w:rPr>
          <w:sz w:val="20"/>
        </w:rPr>
        <w:t xml:space="preserve"> Как известно, учетная политика - это документ, защищающий интересы предприятия в области применения предприятием правил организации и ведения бухгалтерского учета, в котором должны быть  заложены нормы и условия, в рамках которых предприятие считает возможным и достаточным получать</w:t>
      </w:r>
      <w:r>
        <w:rPr>
          <w:i/>
          <w:iCs/>
          <w:sz w:val="20"/>
        </w:rPr>
        <w:t xml:space="preserve"> </w:t>
      </w:r>
      <w:r>
        <w:rPr>
          <w:sz w:val="20"/>
        </w:rPr>
        <w:t>достоверную и оперативную информацию о хозяйственной деятельности, опираясь на действующие законодательные акты. Учетная политика должна быть достаточной для управления, контроля, анализа и планирования хозяйственной деятельности предприятия и находить применение при составлении финансовой и статистической отчетности, являясь одновременно базой для ведения управленческого и налогового учета.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nsid w:val="00DE02E4"/>
    <w:multiLevelType w:val="hybridMultilevel"/>
    <w:tmpl w:val="7CB234B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33A758E"/>
    <w:multiLevelType w:val="singleLevel"/>
    <w:tmpl w:val="3C7CB096"/>
    <w:lvl w:ilvl="0">
      <w:start w:val="1"/>
      <w:numFmt w:val="bullet"/>
      <w:lvlText w:val=""/>
      <w:lvlJc w:val="left"/>
      <w:pPr>
        <w:tabs>
          <w:tab w:val="num" w:pos="360"/>
        </w:tabs>
        <w:ind w:left="113" w:hanging="113"/>
      </w:pPr>
      <w:rPr>
        <w:rFonts w:ascii="Symbol" w:hAnsi="Symbol" w:cs="Times New Roman" w:hint="default"/>
      </w:rPr>
    </w:lvl>
  </w:abstractNum>
  <w:abstractNum w:abstractNumId="5">
    <w:nsid w:val="06AF0B06"/>
    <w:multiLevelType w:val="hybridMultilevel"/>
    <w:tmpl w:val="6366C95E"/>
    <w:lvl w:ilvl="0" w:tplc="536248AC">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85B32FE"/>
    <w:multiLevelType w:val="singleLevel"/>
    <w:tmpl w:val="01EE55DE"/>
    <w:lvl w:ilvl="0">
      <w:start w:val="1"/>
      <w:numFmt w:val="decimal"/>
      <w:lvlText w:val="%1."/>
      <w:lvlJc w:val="left"/>
      <w:pPr>
        <w:tabs>
          <w:tab w:val="num" w:pos="1554"/>
        </w:tabs>
        <w:ind w:left="1554" w:hanging="420"/>
      </w:pPr>
      <w:rPr>
        <w:rFonts w:hint="default"/>
      </w:rPr>
    </w:lvl>
  </w:abstractNum>
  <w:abstractNum w:abstractNumId="7">
    <w:nsid w:val="10C15E1D"/>
    <w:multiLevelType w:val="singleLevel"/>
    <w:tmpl w:val="04190005"/>
    <w:lvl w:ilvl="0">
      <w:start w:val="1"/>
      <w:numFmt w:val="bullet"/>
      <w:lvlText w:val=""/>
      <w:lvlJc w:val="left"/>
      <w:pPr>
        <w:tabs>
          <w:tab w:val="num" w:pos="360"/>
        </w:tabs>
        <w:ind w:left="360" w:hanging="360"/>
      </w:pPr>
      <w:rPr>
        <w:rFonts w:ascii="Wingdings" w:hAnsi="Wingdings" w:cs="Times New Roman" w:hint="default"/>
      </w:rPr>
    </w:lvl>
  </w:abstractNum>
  <w:abstractNum w:abstractNumId="8">
    <w:nsid w:val="124505CE"/>
    <w:multiLevelType w:val="singleLevel"/>
    <w:tmpl w:val="8B5EF5E6"/>
    <w:lvl w:ilvl="0">
      <w:start w:val="1"/>
      <w:numFmt w:val="bullet"/>
      <w:lvlText w:val=""/>
      <w:lvlJc w:val="left"/>
      <w:pPr>
        <w:tabs>
          <w:tab w:val="num" w:pos="360"/>
        </w:tabs>
        <w:ind w:left="113" w:hanging="113"/>
      </w:pPr>
      <w:rPr>
        <w:rFonts w:ascii="Wingdings" w:hAnsi="Wingdings" w:cs="Times New Roman" w:hint="default"/>
      </w:rPr>
    </w:lvl>
  </w:abstractNum>
  <w:abstractNum w:abstractNumId="9">
    <w:nsid w:val="15E82167"/>
    <w:multiLevelType w:val="hybridMultilevel"/>
    <w:tmpl w:val="2BF850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E6960B9"/>
    <w:multiLevelType w:val="singleLevel"/>
    <w:tmpl w:val="D0049F8C"/>
    <w:lvl w:ilvl="0">
      <w:start w:val="1"/>
      <w:numFmt w:val="bullet"/>
      <w:lvlText w:val=""/>
      <w:lvlJc w:val="left"/>
      <w:pPr>
        <w:tabs>
          <w:tab w:val="num" w:pos="360"/>
        </w:tabs>
        <w:ind w:left="113" w:hanging="113"/>
      </w:pPr>
      <w:rPr>
        <w:rFonts w:ascii="Wingdings" w:hAnsi="Wingdings" w:cs="Times New Roman" w:hint="default"/>
      </w:rPr>
    </w:lvl>
  </w:abstractNum>
  <w:abstractNum w:abstractNumId="11">
    <w:nsid w:val="1E6C4194"/>
    <w:multiLevelType w:val="singleLevel"/>
    <w:tmpl w:val="6532A8B2"/>
    <w:lvl w:ilvl="0">
      <w:start w:val="2"/>
      <w:numFmt w:val="bullet"/>
      <w:lvlText w:val="-"/>
      <w:lvlJc w:val="left"/>
      <w:pPr>
        <w:tabs>
          <w:tab w:val="num" w:pos="1494"/>
        </w:tabs>
        <w:ind w:left="1494" w:hanging="360"/>
      </w:pPr>
      <w:rPr>
        <w:rFonts w:hint="default"/>
      </w:rPr>
    </w:lvl>
  </w:abstractNum>
  <w:abstractNum w:abstractNumId="12">
    <w:nsid w:val="2602547B"/>
    <w:multiLevelType w:val="singleLevel"/>
    <w:tmpl w:val="36524D1C"/>
    <w:lvl w:ilvl="0">
      <w:numFmt w:val="bullet"/>
      <w:lvlText w:val="-"/>
      <w:lvlJc w:val="left"/>
      <w:pPr>
        <w:tabs>
          <w:tab w:val="num" w:pos="1080"/>
        </w:tabs>
        <w:ind w:left="567" w:firstLine="153"/>
      </w:pPr>
    </w:lvl>
  </w:abstractNum>
  <w:abstractNum w:abstractNumId="13">
    <w:nsid w:val="2B3376D7"/>
    <w:multiLevelType w:val="singleLevel"/>
    <w:tmpl w:val="2C7E63F8"/>
    <w:lvl w:ilvl="0">
      <w:start w:val="1"/>
      <w:numFmt w:val="bullet"/>
      <w:lvlText w:val=""/>
      <w:lvlJc w:val="left"/>
      <w:pPr>
        <w:tabs>
          <w:tab w:val="num" w:pos="360"/>
        </w:tabs>
        <w:ind w:left="113" w:hanging="113"/>
      </w:pPr>
      <w:rPr>
        <w:rFonts w:ascii="Wingdings" w:hAnsi="Wingdings" w:cs="Times New Roman" w:hint="default"/>
      </w:rPr>
    </w:lvl>
  </w:abstractNum>
  <w:abstractNum w:abstractNumId="14">
    <w:nsid w:val="2F191A4A"/>
    <w:multiLevelType w:val="singleLevel"/>
    <w:tmpl w:val="E6D040CE"/>
    <w:lvl w:ilvl="0">
      <w:numFmt w:val="bullet"/>
      <w:lvlText w:val="-"/>
      <w:lvlJc w:val="left"/>
      <w:pPr>
        <w:tabs>
          <w:tab w:val="num" w:pos="1080"/>
        </w:tabs>
        <w:ind w:left="1080" w:hanging="360"/>
      </w:pPr>
      <w:rPr>
        <w:rFonts w:hint="default"/>
      </w:rPr>
    </w:lvl>
  </w:abstractNum>
  <w:abstractNum w:abstractNumId="15">
    <w:nsid w:val="324E2449"/>
    <w:multiLevelType w:val="singleLevel"/>
    <w:tmpl w:val="34A858D2"/>
    <w:lvl w:ilvl="0">
      <w:start w:val="1"/>
      <w:numFmt w:val="decimal"/>
      <w:lvlText w:val="%1."/>
      <w:lvlJc w:val="left"/>
      <w:pPr>
        <w:tabs>
          <w:tab w:val="num" w:pos="1080"/>
        </w:tabs>
        <w:ind w:left="1080" w:hanging="360"/>
      </w:pPr>
      <w:rPr>
        <w:rFonts w:hint="default"/>
      </w:rPr>
    </w:lvl>
  </w:abstractNum>
  <w:abstractNum w:abstractNumId="16">
    <w:nsid w:val="32EF4057"/>
    <w:multiLevelType w:val="singleLevel"/>
    <w:tmpl w:val="7338B208"/>
    <w:lvl w:ilvl="0">
      <w:start w:val="1"/>
      <w:numFmt w:val="decimal"/>
      <w:lvlText w:val="%1."/>
      <w:lvlJc w:val="left"/>
      <w:pPr>
        <w:tabs>
          <w:tab w:val="num" w:pos="711"/>
        </w:tabs>
        <w:ind w:left="711" w:hanging="585"/>
      </w:pPr>
      <w:rPr>
        <w:rFonts w:hint="default"/>
      </w:rPr>
    </w:lvl>
  </w:abstractNum>
  <w:abstractNum w:abstractNumId="17">
    <w:nsid w:val="33A33B09"/>
    <w:multiLevelType w:val="singleLevel"/>
    <w:tmpl w:val="D0049F8C"/>
    <w:lvl w:ilvl="0">
      <w:start w:val="1"/>
      <w:numFmt w:val="bullet"/>
      <w:lvlText w:val=""/>
      <w:lvlJc w:val="left"/>
      <w:pPr>
        <w:tabs>
          <w:tab w:val="num" w:pos="360"/>
        </w:tabs>
        <w:ind w:left="113" w:hanging="113"/>
      </w:pPr>
      <w:rPr>
        <w:rFonts w:ascii="Wingdings" w:hAnsi="Wingdings" w:cs="Times New Roman" w:hint="default"/>
      </w:rPr>
    </w:lvl>
  </w:abstractNum>
  <w:abstractNum w:abstractNumId="18">
    <w:nsid w:val="33EC17D4"/>
    <w:multiLevelType w:val="hybridMultilevel"/>
    <w:tmpl w:val="C20A91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4847392"/>
    <w:multiLevelType w:val="singleLevel"/>
    <w:tmpl w:val="CC66DC7E"/>
    <w:lvl w:ilvl="0">
      <w:start w:val="2"/>
      <w:numFmt w:val="decimal"/>
      <w:lvlText w:val="%1."/>
      <w:lvlJc w:val="left"/>
      <w:pPr>
        <w:tabs>
          <w:tab w:val="num" w:pos="360"/>
        </w:tabs>
        <w:ind w:left="170" w:hanging="170"/>
      </w:pPr>
    </w:lvl>
  </w:abstractNum>
  <w:abstractNum w:abstractNumId="20">
    <w:nsid w:val="34D74FF8"/>
    <w:multiLevelType w:val="hybridMultilevel"/>
    <w:tmpl w:val="667AE7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B560AE7"/>
    <w:multiLevelType w:val="singleLevel"/>
    <w:tmpl w:val="579C8988"/>
    <w:lvl w:ilvl="0">
      <w:start w:val="1"/>
      <w:numFmt w:val="bullet"/>
      <w:lvlText w:val=""/>
      <w:lvlJc w:val="left"/>
      <w:pPr>
        <w:tabs>
          <w:tab w:val="num" w:pos="360"/>
        </w:tabs>
        <w:ind w:left="113" w:hanging="113"/>
      </w:pPr>
      <w:rPr>
        <w:rFonts w:ascii="Symbol" w:hAnsi="Symbol" w:cs="Times New Roman" w:hint="default"/>
      </w:rPr>
    </w:lvl>
  </w:abstractNum>
  <w:abstractNum w:abstractNumId="22">
    <w:nsid w:val="3B8D5EFE"/>
    <w:multiLevelType w:val="hybridMultilevel"/>
    <w:tmpl w:val="1C14823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D4709CC"/>
    <w:multiLevelType w:val="singleLevel"/>
    <w:tmpl w:val="7D50C462"/>
    <w:lvl w:ilvl="0">
      <w:start w:val="1"/>
      <w:numFmt w:val="bullet"/>
      <w:lvlText w:val=""/>
      <w:lvlJc w:val="left"/>
      <w:pPr>
        <w:tabs>
          <w:tab w:val="num" w:pos="360"/>
        </w:tabs>
        <w:ind w:left="360" w:hanging="360"/>
      </w:pPr>
      <w:rPr>
        <w:rFonts w:ascii="Symbol" w:hAnsi="Symbol" w:cs="Times New Roman" w:hint="default"/>
      </w:rPr>
    </w:lvl>
  </w:abstractNum>
  <w:abstractNum w:abstractNumId="24">
    <w:nsid w:val="4F400AB7"/>
    <w:multiLevelType w:val="singleLevel"/>
    <w:tmpl w:val="6532A8B2"/>
    <w:lvl w:ilvl="0">
      <w:start w:val="2"/>
      <w:numFmt w:val="bullet"/>
      <w:lvlText w:val="-"/>
      <w:lvlJc w:val="left"/>
      <w:pPr>
        <w:tabs>
          <w:tab w:val="num" w:pos="1494"/>
        </w:tabs>
        <w:ind w:left="1494" w:hanging="360"/>
      </w:pPr>
      <w:rPr>
        <w:rFonts w:hint="default"/>
      </w:rPr>
    </w:lvl>
  </w:abstractNum>
  <w:abstractNum w:abstractNumId="25">
    <w:nsid w:val="4F4C630D"/>
    <w:multiLevelType w:val="singleLevel"/>
    <w:tmpl w:val="6532A8B2"/>
    <w:lvl w:ilvl="0">
      <w:start w:val="2"/>
      <w:numFmt w:val="bullet"/>
      <w:lvlText w:val="-"/>
      <w:lvlJc w:val="left"/>
      <w:pPr>
        <w:tabs>
          <w:tab w:val="num" w:pos="1494"/>
        </w:tabs>
        <w:ind w:left="1494" w:hanging="360"/>
      </w:pPr>
      <w:rPr>
        <w:rFonts w:hint="default"/>
      </w:rPr>
    </w:lvl>
  </w:abstractNum>
  <w:abstractNum w:abstractNumId="26">
    <w:nsid w:val="57231B1F"/>
    <w:multiLevelType w:val="singleLevel"/>
    <w:tmpl w:val="2C7E63F8"/>
    <w:lvl w:ilvl="0">
      <w:start w:val="1"/>
      <w:numFmt w:val="bullet"/>
      <w:lvlText w:val=""/>
      <w:lvlJc w:val="left"/>
      <w:pPr>
        <w:tabs>
          <w:tab w:val="num" w:pos="360"/>
        </w:tabs>
        <w:ind w:left="113" w:hanging="113"/>
      </w:pPr>
      <w:rPr>
        <w:rFonts w:ascii="Wingdings" w:hAnsi="Wingdings" w:cs="Times New Roman" w:hint="default"/>
      </w:rPr>
    </w:lvl>
  </w:abstractNum>
  <w:abstractNum w:abstractNumId="27">
    <w:nsid w:val="572D313F"/>
    <w:multiLevelType w:val="singleLevel"/>
    <w:tmpl w:val="E6D040CE"/>
    <w:lvl w:ilvl="0">
      <w:start w:val="6"/>
      <w:numFmt w:val="bullet"/>
      <w:lvlText w:val="-"/>
      <w:lvlJc w:val="left"/>
      <w:pPr>
        <w:tabs>
          <w:tab w:val="num" w:pos="1080"/>
        </w:tabs>
        <w:ind w:left="1080" w:hanging="360"/>
      </w:pPr>
      <w:rPr>
        <w:rFonts w:hint="default"/>
      </w:rPr>
    </w:lvl>
  </w:abstractNum>
  <w:abstractNum w:abstractNumId="28">
    <w:nsid w:val="57EC37E0"/>
    <w:multiLevelType w:val="singleLevel"/>
    <w:tmpl w:val="01EE55DE"/>
    <w:lvl w:ilvl="0">
      <w:start w:val="1"/>
      <w:numFmt w:val="decimal"/>
      <w:lvlText w:val="%1."/>
      <w:lvlJc w:val="left"/>
      <w:pPr>
        <w:tabs>
          <w:tab w:val="num" w:pos="1554"/>
        </w:tabs>
        <w:ind w:left="1554" w:hanging="420"/>
      </w:pPr>
      <w:rPr>
        <w:rFonts w:hint="default"/>
      </w:rPr>
    </w:lvl>
  </w:abstractNum>
  <w:abstractNum w:abstractNumId="29">
    <w:nsid w:val="5B47030E"/>
    <w:multiLevelType w:val="singleLevel"/>
    <w:tmpl w:val="04190005"/>
    <w:lvl w:ilvl="0">
      <w:start w:val="1"/>
      <w:numFmt w:val="bullet"/>
      <w:lvlText w:val=""/>
      <w:lvlJc w:val="left"/>
      <w:pPr>
        <w:tabs>
          <w:tab w:val="num" w:pos="360"/>
        </w:tabs>
        <w:ind w:left="360" w:hanging="360"/>
      </w:pPr>
      <w:rPr>
        <w:rFonts w:ascii="Wingdings" w:hAnsi="Wingdings" w:cs="Times New Roman" w:hint="default"/>
      </w:rPr>
    </w:lvl>
  </w:abstractNum>
  <w:abstractNum w:abstractNumId="30">
    <w:nsid w:val="5CED3E03"/>
    <w:multiLevelType w:val="hybridMultilevel"/>
    <w:tmpl w:val="30405606"/>
    <w:lvl w:ilvl="0" w:tplc="AED21F4C">
      <w:start w:val="1"/>
      <w:numFmt w:val="decimal"/>
      <w:lvlText w:val="%1."/>
      <w:lvlJc w:val="left"/>
      <w:pPr>
        <w:tabs>
          <w:tab w:val="num" w:pos="720"/>
        </w:tabs>
        <w:ind w:left="720" w:hanging="360"/>
      </w:pPr>
      <w:rPr>
        <w:rFonts w:hint="default"/>
        <w:sz w:val="28"/>
        <w:szCs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F882CFD"/>
    <w:multiLevelType w:val="singleLevel"/>
    <w:tmpl w:val="04190005"/>
    <w:lvl w:ilvl="0">
      <w:start w:val="1"/>
      <w:numFmt w:val="bullet"/>
      <w:lvlText w:val=""/>
      <w:lvlJc w:val="left"/>
      <w:pPr>
        <w:tabs>
          <w:tab w:val="num" w:pos="720"/>
        </w:tabs>
        <w:ind w:left="720" w:hanging="360"/>
      </w:pPr>
      <w:rPr>
        <w:rFonts w:ascii="Wingdings" w:hAnsi="Wingdings" w:hint="default"/>
      </w:rPr>
    </w:lvl>
  </w:abstractNum>
  <w:abstractNum w:abstractNumId="32">
    <w:nsid w:val="60666C8A"/>
    <w:multiLevelType w:val="hybridMultilevel"/>
    <w:tmpl w:val="8586ED7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1AA7F9F"/>
    <w:multiLevelType w:val="singleLevel"/>
    <w:tmpl w:val="579C8988"/>
    <w:lvl w:ilvl="0">
      <w:start w:val="1"/>
      <w:numFmt w:val="bullet"/>
      <w:lvlText w:val=""/>
      <w:lvlJc w:val="left"/>
      <w:pPr>
        <w:tabs>
          <w:tab w:val="num" w:pos="360"/>
        </w:tabs>
        <w:ind w:left="113" w:hanging="113"/>
      </w:pPr>
      <w:rPr>
        <w:rFonts w:ascii="Symbol" w:hAnsi="Symbol" w:cs="Times New Roman" w:hint="default"/>
      </w:rPr>
    </w:lvl>
  </w:abstractNum>
  <w:abstractNum w:abstractNumId="34">
    <w:nsid w:val="62495CDC"/>
    <w:multiLevelType w:val="singleLevel"/>
    <w:tmpl w:val="04190005"/>
    <w:lvl w:ilvl="0">
      <w:start w:val="1"/>
      <w:numFmt w:val="bullet"/>
      <w:lvlText w:val=""/>
      <w:lvlJc w:val="left"/>
      <w:pPr>
        <w:tabs>
          <w:tab w:val="num" w:pos="360"/>
        </w:tabs>
        <w:ind w:left="360" w:hanging="360"/>
      </w:pPr>
      <w:rPr>
        <w:rFonts w:ascii="Wingdings" w:hAnsi="Wingdings" w:cs="Times New Roman" w:hint="default"/>
      </w:rPr>
    </w:lvl>
  </w:abstractNum>
  <w:abstractNum w:abstractNumId="35">
    <w:nsid w:val="67462732"/>
    <w:multiLevelType w:val="singleLevel"/>
    <w:tmpl w:val="34A858D2"/>
    <w:lvl w:ilvl="0">
      <w:start w:val="1"/>
      <w:numFmt w:val="decimal"/>
      <w:lvlText w:val="%1."/>
      <w:lvlJc w:val="left"/>
      <w:pPr>
        <w:tabs>
          <w:tab w:val="num" w:pos="1080"/>
        </w:tabs>
        <w:ind w:left="1080" w:hanging="360"/>
      </w:pPr>
      <w:rPr>
        <w:rFonts w:hint="default"/>
      </w:rPr>
    </w:lvl>
  </w:abstractNum>
  <w:abstractNum w:abstractNumId="36">
    <w:nsid w:val="6FCD5AA4"/>
    <w:multiLevelType w:val="singleLevel"/>
    <w:tmpl w:val="04190005"/>
    <w:lvl w:ilvl="0">
      <w:start w:val="1"/>
      <w:numFmt w:val="bullet"/>
      <w:lvlText w:val=""/>
      <w:lvlJc w:val="left"/>
      <w:pPr>
        <w:tabs>
          <w:tab w:val="num" w:pos="360"/>
        </w:tabs>
        <w:ind w:left="360" w:hanging="360"/>
      </w:pPr>
      <w:rPr>
        <w:rFonts w:ascii="Wingdings" w:hAnsi="Wingdings" w:cs="Times New Roman" w:hint="default"/>
      </w:rPr>
    </w:lvl>
  </w:abstractNum>
  <w:abstractNum w:abstractNumId="37">
    <w:nsid w:val="72BC5D97"/>
    <w:multiLevelType w:val="singleLevel"/>
    <w:tmpl w:val="36524D1C"/>
    <w:lvl w:ilvl="0">
      <w:numFmt w:val="bullet"/>
      <w:lvlText w:val="-"/>
      <w:lvlJc w:val="left"/>
      <w:pPr>
        <w:tabs>
          <w:tab w:val="num" w:pos="1080"/>
        </w:tabs>
        <w:ind w:left="567" w:firstLine="153"/>
      </w:pPr>
    </w:lvl>
  </w:abstractNum>
  <w:abstractNum w:abstractNumId="38">
    <w:nsid w:val="74C90B43"/>
    <w:multiLevelType w:val="hybridMultilevel"/>
    <w:tmpl w:val="9698BA72"/>
    <w:lvl w:ilvl="0" w:tplc="6AEC5D6E">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93B2AB2"/>
    <w:multiLevelType w:val="multilevel"/>
    <w:tmpl w:val="6520E67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40">
    <w:nsid w:val="7A3F18F6"/>
    <w:multiLevelType w:val="hybridMultilevel"/>
    <w:tmpl w:val="7ACC6FB6"/>
    <w:lvl w:ilvl="0" w:tplc="04190001">
      <w:start w:val="1"/>
      <w:numFmt w:val="bullet"/>
      <w:lvlText w:val=""/>
      <w:lvlJc w:val="left"/>
      <w:pPr>
        <w:tabs>
          <w:tab w:val="num" w:pos="1480"/>
        </w:tabs>
        <w:ind w:left="1480" w:hanging="360"/>
      </w:pPr>
      <w:rPr>
        <w:rFonts w:ascii="Symbol" w:hAnsi="Symbol" w:hint="default"/>
      </w:rPr>
    </w:lvl>
    <w:lvl w:ilvl="1" w:tplc="04190003" w:tentative="1">
      <w:start w:val="1"/>
      <w:numFmt w:val="bullet"/>
      <w:lvlText w:val="o"/>
      <w:lvlJc w:val="left"/>
      <w:pPr>
        <w:tabs>
          <w:tab w:val="num" w:pos="2200"/>
        </w:tabs>
        <w:ind w:left="2200" w:hanging="360"/>
      </w:pPr>
      <w:rPr>
        <w:rFonts w:ascii="Courier New" w:hAnsi="Courier New" w:cs="Courier New" w:hint="default"/>
      </w:rPr>
    </w:lvl>
    <w:lvl w:ilvl="2" w:tplc="04190005" w:tentative="1">
      <w:start w:val="1"/>
      <w:numFmt w:val="bullet"/>
      <w:lvlText w:val=""/>
      <w:lvlJc w:val="left"/>
      <w:pPr>
        <w:tabs>
          <w:tab w:val="num" w:pos="2920"/>
        </w:tabs>
        <w:ind w:left="2920" w:hanging="360"/>
      </w:pPr>
      <w:rPr>
        <w:rFonts w:ascii="Wingdings" w:hAnsi="Wingdings" w:hint="default"/>
      </w:rPr>
    </w:lvl>
    <w:lvl w:ilvl="3" w:tplc="04190001" w:tentative="1">
      <w:start w:val="1"/>
      <w:numFmt w:val="bullet"/>
      <w:lvlText w:val=""/>
      <w:lvlJc w:val="left"/>
      <w:pPr>
        <w:tabs>
          <w:tab w:val="num" w:pos="3640"/>
        </w:tabs>
        <w:ind w:left="3640" w:hanging="360"/>
      </w:pPr>
      <w:rPr>
        <w:rFonts w:ascii="Symbol" w:hAnsi="Symbol" w:hint="default"/>
      </w:rPr>
    </w:lvl>
    <w:lvl w:ilvl="4" w:tplc="04190003" w:tentative="1">
      <w:start w:val="1"/>
      <w:numFmt w:val="bullet"/>
      <w:lvlText w:val="o"/>
      <w:lvlJc w:val="left"/>
      <w:pPr>
        <w:tabs>
          <w:tab w:val="num" w:pos="4360"/>
        </w:tabs>
        <w:ind w:left="4360" w:hanging="360"/>
      </w:pPr>
      <w:rPr>
        <w:rFonts w:ascii="Courier New" w:hAnsi="Courier New" w:cs="Courier New" w:hint="default"/>
      </w:rPr>
    </w:lvl>
    <w:lvl w:ilvl="5" w:tplc="04190005" w:tentative="1">
      <w:start w:val="1"/>
      <w:numFmt w:val="bullet"/>
      <w:lvlText w:val=""/>
      <w:lvlJc w:val="left"/>
      <w:pPr>
        <w:tabs>
          <w:tab w:val="num" w:pos="5080"/>
        </w:tabs>
        <w:ind w:left="5080" w:hanging="360"/>
      </w:pPr>
      <w:rPr>
        <w:rFonts w:ascii="Wingdings" w:hAnsi="Wingdings" w:hint="default"/>
      </w:rPr>
    </w:lvl>
    <w:lvl w:ilvl="6" w:tplc="04190001" w:tentative="1">
      <w:start w:val="1"/>
      <w:numFmt w:val="bullet"/>
      <w:lvlText w:val=""/>
      <w:lvlJc w:val="left"/>
      <w:pPr>
        <w:tabs>
          <w:tab w:val="num" w:pos="5800"/>
        </w:tabs>
        <w:ind w:left="5800" w:hanging="360"/>
      </w:pPr>
      <w:rPr>
        <w:rFonts w:ascii="Symbol" w:hAnsi="Symbol" w:hint="default"/>
      </w:rPr>
    </w:lvl>
    <w:lvl w:ilvl="7" w:tplc="04190003" w:tentative="1">
      <w:start w:val="1"/>
      <w:numFmt w:val="bullet"/>
      <w:lvlText w:val="o"/>
      <w:lvlJc w:val="left"/>
      <w:pPr>
        <w:tabs>
          <w:tab w:val="num" w:pos="6520"/>
        </w:tabs>
        <w:ind w:left="6520" w:hanging="360"/>
      </w:pPr>
      <w:rPr>
        <w:rFonts w:ascii="Courier New" w:hAnsi="Courier New" w:cs="Courier New" w:hint="default"/>
      </w:rPr>
    </w:lvl>
    <w:lvl w:ilvl="8" w:tplc="04190005" w:tentative="1">
      <w:start w:val="1"/>
      <w:numFmt w:val="bullet"/>
      <w:lvlText w:val=""/>
      <w:lvlJc w:val="left"/>
      <w:pPr>
        <w:tabs>
          <w:tab w:val="num" w:pos="7240"/>
        </w:tabs>
        <w:ind w:left="7240" w:hanging="360"/>
      </w:pPr>
      <w:rPr>
        <w:rFonts w:ascii="Wingdings" w:hAnsi="Wingdings" w:hint="default"/>
      </w:rPr>
    </w:lvl>
  </w:abstractNum>
  <w:abstractNum w:abstractNumId="41">
    <w:nsid w:val="7B112106"/>
    <w:multiLevelType w:val="hybridMultilevel"/>
    <w:tmpl w:val="393AE9E4"/>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2">
    <w:nsid w:val="7B2D3C1D"/>
    <w:multiLevelType w:val="singleLevel"/>
    <w:tmpl w:val="6532A8B2"/>
    <w:lvl w:ilvl="0">
      <w:start w:val="2"/>
      <w:numFmt w:val="bullet"/>
      <w:lvlText w:val="-"/>
      <w:lvlJc w:val="left"/>
      <w:pPr>
        <w:tabs>
          <w:tab w:val="num" w:pos="1494"/>
        </w:tabs>
        <w:ind w:left="1494" w:hanging="360"/>
      </w:pPr>
      <w:rPr>
        <w:rFonts w:hint="default"/>
      </w:rPr>
    </w:lvl>
  </w:abstractNum>
  <w:num w:numId="1">
    <w:abstractNumId w:val="0"/>
    <w:lvlOverride w:ilvl="0">
      <w:lvl w:ilvl="0">
        <w:start w:val="1"/>
        <w:numFmt w:val="bullet"/>
        <w:lvlText w:val=""/>
        <w:legacy w:legacy="1" w:legacySpace="0" w:legacyIndent="283"/>
        <w:lvlJc w:val="left"/>
        <w:pPr>
          <w:ind w:left="1417" w:hanging="283"/>
        </w:pPr>
        <w:rPr>
          <w:rFonts w:ascii="Symbol" w:hAnsi="Symbol" w:cs="Times New Roman" w:hint="default"/>
        </w:rPr>
      </w:lvl>
    </w:lvlOverride>
  </w:num>
  <w:num w:numId="2">
    <w:abstractNumId w:val="6"/>
  </w:num>
  <w:num w:numId="3">
    <w:abstractNumId w:val="0"/>
    <w:lvlOverride w:ilvl="0">
      <w:lvl w:ilvl="0">
        <w:numFmt w:val="bullet"/>
        <w:lvlText w:val=""/>
        <w:legacy w:legacy="1" w:legacySpace="0" w:legacyIndent="360"/>
        <w:lvlJc w:val="left"/>
        <w:pPr>
          <w:ind w:left="720" w:hanging="360"/>
        </w:pPr>
        <w:rPr>
          <w:rFonts w:ascii="Symbol" w:hAnsi="Symbol" w:cs="Times New Roman" w:hint="default"/>
        </w:rPr>
      </w:lvl>
    </w:lvlOverride>
  </w:num>
  <w:num w:numId="4">
    <w:abstractNumId w:val="25"/>
  </w:num>
  <w:num w:numId="5">
    <w:abstractNumId w:val="11"/>
  </w:num>
  <w:num w:numId="6">
    <w:abstractNumId w:val="42"/>
  </w:num>
  <w:num w:numId="7">
    <w:abstractNumId w:val="28"/>
  </w:num>
  <w:num w:numId="8">
    <w:abstractNumId w:val="24"/>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0">
    <w:abstractNumId w:val="29"/>
  </w:num>
  <w:num w:numId="11">
    <w:abstractNumId w:val="4"/>
  </w:num>
  <w:num w:numId="12">
    <w:abstractNumId w:val="0"/>
    <w:lvlOverride w:ilvl="0">
      <w:lvl w:ilvl="0">
        <w:start w:val="1"/>
        <w:numFmt w:val="bullet"/>
        <w:lvlText w:val=""/>
        <w:legacy w:legacy="1" w:legacySpace="0" w:legacyIndent="284"/>
        <w:lvlJc w:val="left"/>
        <w:pPr>
          <w:ind w:left="993" w:hanging="284"/>
        </w:pPr>
        <w:rPr>
          <w:rFonts w:ascii="Symbol" w:hAnsi="Symbol" w:cs="Times New Roman" w:hint="default"/>
        </w:rPr>
      </w:lvl>
    </w:lvlOverride>
  </w:num>
  <w:num w:numId="13">
    <w:abstractNumId w:val="33"/>
  </w:num>
  <w:num w:numId="14">
    <w:abstractNumId w:val="8"/>
  </w:num>
  <w:num w:numId="15">
    <w:abstractNumId w:val="17"/>
  </w:num>
  <w:num w:numId="16">
    <w:abstractNumId w:val="26"/>
  </w:num>
  <w:num w:numId="17">
    <w:abstractNumId w:val="19"/>
  </w:num>
  <w:num w:numId="18">
    <w:abstractNumId w:val="13"/>
  </w:num>
  <w:num w:numId="19">
    <w:abstractNumId w:val="16"/>
  </w:num>
  <w:num w:numId="20">
    <w:abstractNumId w:val="31"/>
  </w:num>
  <w:num w:numId="21">
    <w:abstractNumId w:val="10"/>
  </w:num>
  <w:num w:numId="22">
    <w:abstractNumId w:val="21"/>
  </w:num>
  <w:num w:numId="23">
    <w:abstractNumId w:val="34"/>
  </w:num>
  <w:num w:numId="24">
    <w:abstractNumId w:val="36"/>
  </w:num>
  <w:num w:numId="25">
    <w:abstractNumId w:val="14"/>
  </w:num>
  <w:num w:numId="26">
    <w:abstractNumId w:val="15"/>
  </w:num>
  <w:num w:numId="27">
    <w:abstractNumId w:val="12"/>
  </w:num>
  <w:num w:numId="28">
    <w:abstractNumId w:val="35"/>
  </w:num>
  <w:num w:numId="29">
    <w:abstractNumId w:val="27"/>
  </w:num>
  <w:num w:numId="30">
    <w:abstractNumId w:val="37"/>
  </w:num>
  <w:num w:numId="31">
    <w:abstractNumId w:val="7"/>
  </w:num>
  <w:num w:numId="32">
    <w:abstractNumId w:val="23"/>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4">
    <w:abstractNumId w:val="5"/>
  </w:num>
  <w:num w:numId="35">
    <w:abstractNumId w:val="22"/>
  </w:num>
  <w:num w:numId="36">
    <w:abstractNumId w:val="39"/>
  </w:num>
  <w:num w:numId="37">
    <w:abstractNumId w:val="20"/>
  </w:num>
  <w:num w:numId="38">
    <w:abstractNumId w:val="32"/>
  </w:num>
  <w:num w:numId="39">
    <w:abstractNumId w:val="3"/>
  </w:num>
  <w:num w:numId="40">
    <w:abstractNumId w:val="38"/>
  </w:num>
  <w:num w:numId="41">
    <w:abstractNumId w:val="40"/>
  </w:num>
  <w:num w:numId="42">
    <w:abstractNumId w:val="9"/>
  </w:num>
  <w:num w:numId="43">
    <w:abstractNumId w:val="18"/>
  </w:num>
  <w:num w:numId="44">
    <w:abstractNumId w:val="41"/>
  </w:num>
  <w:num w:numId="4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0B04"/>
    <w:rsid w:val="00030144"/>
    <w:rsid w:val="000C0D8B"/>
    <w:rsid w:val="000E7A51"/>
    <w:rsid w:val="000E7CD5"/>
    <w:rsid w:val="000F07C7"/>
    <w:rsid w:val="000F3B50"/>
    <w:rsid w:val="000F686C"/>
    <w:rsid w:val="001314F4"/>
    <w:rsid w:val="00181644"/>
    <w:rsid w:val="001E7C52"/>
    <w:rsid w:val="0020558D"/>
    <w:rsid w:val="00213A4B"/>
    <w:rsid w:val="002219B7"/>
    <w:rsid w:val="00246E8E"/>
    <w:rsid w:val="002506DA"/>
    <w:rsid w:val="00265332"/>
    <w:rsid w:val="00296086"/>
    <w:rsid w:val="002C5731"/>
    <w:rsid w:val="002D6D02"/>
    <w:rsid w:val="00300169"/>
    <w:rsid w:val="003012EE"/>
    <w:rsid w:val="00326D0C"/>
    <w:rsid w:val="00352A6E"/>
    <w:rsid w:val="003736DF"/>
    <w:rsid w:val="003D45A3"/>
    <w:rsid w:val="003D5122"/>
    <w:rsid w:val="003E385F"/>
    <w:rsid w:val="00412667"/>
    <w:rsid w:val="00441BD9"/>
    <w:rsid w:val="00445DDA"/>
    <w:rsid w:val="0045795B"/>
    <w:rsid w:val="00492D60"/>
    <w:rsid w:val="004A7EA4"/>
    <w:rsid w:val="004C6D56"/>
    <w:rsid w:val="004F1CCC"/>
    <w:rsid w:val="00513668"/>
    <w:rsid w:val="00534BFA"/>
    <w:rsid w:val="00542A3A"/>
    <w:rsid w:val="00545720"/>
    <w:rsid w:val="00562593"/>
    <w:rsid w:val="00581460"/>
    <w:rsid w:val="005903C8"/>
    <w:rsid w:val="00595841"/>
    <w:rsid w:val="005D6A00"/>
    <w:rsid w:val="006010C5"/>
    <w:rsid w:val="006072A1"/>
    <w:rsid w:val="0065644C"/>
    <w:rsid w:val="006572C3"/>
    <w:rsid w:val="006647B2"/>
    <w:rsid w:val="006715CE"/>
    <w:rsid w:val="006742AA"/>
    <w:rsid w:val="006A7850"/>
    <w:rsid w:val="006E53DB"/>
    <w:rsid w:val="006F38B9"/>
    <w:rsid w:val="0076063C"/>
    <w:rsid w:val="0076106A"/>
    <w:rsid w:val="00765B87"/>
    <w:rsid w:val="007755DC"/>
    <w:rsid w:val="007926F6"/>
    <w:rsid w:val="007D3CBF"/>
    <w:rsid w:val="007F7677"/>
    <w:rsid w:val="008138C8"/>
    <w:rsid w:val="00821F17"/>
    <w:rsid w:val="00834B2B"/>
    <w:rsid w:val="008957FB"/>
    <w:rsid w:val="008D64E3"/>
    <w:rsid w:val="008F1234"/>
    <w:rsid w:val="008F1845"/>
    <w:rsid w:val="008F5579"/>
    <w:rsid w:val="00903A7C"/>
    <w:rsid w:val="0094631A"/>
    <w:rsid w:val="009509FC"/>
    <w:rsid w:val="00990E00"/>
    <w:rsid w:val="009A76D8"/>
    <w:rsid w:val="009D4DCF"/>
    <w:rsid w:val="009E08DB"/>
    <w:rsid w:val="00A12F36"/>
    <w:rsid w:val="00A52FF2"/>
    <w:rsid w:val="00A72BBF"/>
    <w:rsid w:val="00A74B7D"/>
    <w:rsid w:val="00A83B20"/>
    <w:rsid w:val="00B03048"/>
    <w:rsid w:val="00B13F3F"/>
    <w:rsid w:val="00B859F4"/>
    <w:rsid w:val="00BE7BC9"/>
    <w:rsid w:val="00C06130"/>
    <w:rsid w:val="00C261EB"/>
    <w:rsid w:val="00C512CF"/>
    <w:rsid w:val="00C52793"/>
    <w:rsid w:val="00C604BA"/>
    <w:rsid w:val="00CB40FF"/>
    <w:rsid w:val="00CB52B8"/>
    <w:rsid w:val="00CD65AC"/>
    <w:rsid w:val="00CF3BA2"/>
    <w:rsid w:val="00CF6EEB"/>
    <w:rsid w:val="00D14D4B"/>
    <w:rsid w:val="00D20B43"/>
    <w:rsid w:val="00D374D2"/>
    <w:rsid w:val="00D573DD"/>
    <w:rsid w:val="00DD5929"/>
    <w:rsid w:val="00E10B04"/>
    <w:rsid w:val="00E94BA8"/>
    <w:rsid w:val="00E9578B"/>
    <w:rsid w:val="00EB5103"/>
    <w:rsid w:val="00ED63F3"/>
    <w:rsid w:val="00EF1E94"/>
    <w:rsid w:val="00F02A5F"/>
    <w:rsid w:val="00F139A8"/>
    <w:rsid w:val="00F35965"/>
    <w:rsid w:val="00F73423"/>
    <w:rsid w:val="00FB4C09"/>
    <w:rsid w:val="00FC5B27"/>
    <w:rsid w:val="00FD6627"/>
    <w:rsid w:val="00FE1A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8"/>
    <o:shapelayout v:ext="edit">
      <o:idmap v:ext="edit" data="1"/>
    </o:shapelayout>
  </w:shapeDefaults>
  <w:decimalSymbol w:val=","/>
  <w:listSeparator w:val=";"/>
  <w15:chartTrackingRefBased/>
  <w15:docId w15:val="{C875C654-150B-464A-A004-17A23BC40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0B04"/>
    <w:rPr>
      <w:sz w:val="24"/>
      <w:szCs w:val="24"/>
    </w:rPr>
  </w:style>
  <w:style w:type="paragraph" w:styleId="1">
    <w:name w:val="heading 1"/>
    <w:basedOn w:val="a"/>
    <w:next w:val="a"/>
    <w:qFormat/>
    <w:rsid w:val="00E10B04"/>
    <w:pPr>
      <w:keepNext/>
      <w:autoSpaceDE w:val="0"/>
      <w:autoSpaceDN w:val="0"/>
      <w:spacing w:line="360" w:lineRule="auto"/>
      <w:ind w:firstLine="709"/>
      <w:jc w:val="both"/>
      <w:outlineLvl w:val="0"/>
    </w:pPr>
    <w:rPr>
      <w:b/>
      <w:bCs/>
      <w:sz w:val="28"/>
      <w:szCs w:val="28"/>
    </w:rPr>
  </w:style>
  <w:style w:type="paragraph" w:styleId="2">
    <w:name w:val="heading 2"/>
    <w:basedOn w:val="a"/>
    <w:next w:val="a"/>
    <w:qFormat/>
    <w:rsid w:val="00E10B04"/>
    <w:pPr>
      <w:keepNext/>
      <w:spacing w:line="360" w:lineRule="auto"/>
      <w:jc w:val="center"/>
      <w:outlineLvl w:val="1"/>
    </w:pPr>
    <w:rPr>
      <w:b/>
      <w:bCs/>
      <w:sz w:val="28"/>
      <w:szCs w:val="28"/>
    </w:rPr>
  </w:style>
  <w:style w:type="paragraph" w:styleId="3">
    <w:name w:val="heading 3"/>
    <w:basedOn w:val="a"/>
    <w:next w:val="a"/>
    <w:qFormat/>
    <w:rsid w:val="00E10B04"/>
    <w:pPr>
      <w:keepNext/>
      <w:spacing w:before="240" w:after="60"/>
      <w:outlineLvl w:val="2"/>
    </w:pPr>
    <w:rPr>
      <w:rFonts w:ascii="Arial" w:hAnsi="Arial" w:cs="Arial"/>
      <w:b/>
      <w:bCs/>
      <w:sz w:val="26"/>
      <w:szCs w:val="26"/>
    </w:rPr>
  </w:style>
  <w:style w:type="paragraph" w:styleId="4">
    <w:name w:val="heading 4"/>
    <w:basedOn w:val="a"/>
    <w:next w:val="a"/>
    <w:qFormat/>
    <w:rsid w:val="00E10B04"/>
    <w:pPr>
      <w:keepNext/>
      <w:spacing w:line="360" w:lineRule="auto"/>
      <w:ind w:firstLine="720"/>
      <w:outlineLvl w:val="3"/>
    </w:pPr>
    <w:rPr>
      <w:b/>
      <w:bCs/>
      <w:sz w:val="28"/>
    </w:rPr>
  </w:style>
  <w:style w:type="paragraph" w:styleId="5">
    <w:name w:val="heading 5"/>
    <w:basedOn w:val="a"/>
    <w:next w:val="a"/>
    <w:qFormat/>
    <w:rsid w:val="00E10B04"/>
    <w:pPr>
      <w:keepNext/>
      <w:spacing w:line="360" w:lineRule="auto"/>
      <w:ind w:firstLine="709"/>
      <w:jc w:val="right"/>
      <w:outlineLvl w:val="4"/>
    </w:pPr>
    <w:rPr>
      <w:sz w:val="28"/>
      <w:szCs w:val="28"/>
    </w:rPr>
  </w:style>
  <w:style w:type="paragraph" w:styleId="6">
    <w:name w:val="heading 6"/>
    <w:basedOn w:val="a"/>
    <w:next w:val="a"/>
    <w:qFormat/>
    <w:rsid w:val="00E10B04"/>
    <w:pPr>
      <w:keepNext/>
      <w:spacing w:line="360" w:lineRule="auto"/>
      <w:ind w:firstLine="709"/>
      <w:jc w:val="both"/>
      <w:outlineLvl w:val="5"/>
    </w:pPr>
    <w:rPr>
      <w:sz w:val="28"/>
      <w:szCs w:val="28"/>
    </w:rPr>
  </w:style>
  <w:style w:type="paragraph" w:styleId="7">
    <w:name w:val="heading 7"/>
    <w:basedOn w:val="a"/>
    <w:next w:val="a"/>
    <w:qFormat/>
    <w:rsid w:val="00E10B04"/>
    <w:pPr>
      <w:keepNext/>
      <w:spacing w:line="360" w:lineRule="auto"/>
      <w:jc w:val="right"/>
      <w:outlineLvl w:val="6"/>
    </w:pPr>
    <w:rPr>
      <w:sz w:val="28"/>
      <w:szCs w:val="28"/>
    </w:rPr>
  </w:style>
  <w:style w:type="paragraph" w:styleId="8">
    <w:name w:val="heading 8"/>
    <w:basedOn w:val="a"/>
    <w:next w:val="a"/>
    <w:qFormat/>
    <w:rsid w:val="00E10B04"/>
    <w:pPr>
      <w:keepNext/>
      <w:framePr w:hSpace="180" w:wrap="around" w:vAnchor="text" w:hAnchor="margin" w:y="517"/>
      <w:jc w:val="both"/>
      <w:outlineLvl w:val="7"/>
    </w:pPr>
    <w:rPr>
      <w:sz w:val="28"/>
      <w:szCs w:val="28"/>
    </w:rPr>
  </w:style>
  <w:style w:type="paragraph" w:styleId="9">
    <w:name w:val="heading 9"/>
    <w:basedOn w:val="a"/>
    <w:next w:val="a"/>
    <w:qFormat/>
    <w:rsid w:val="00E10B04"/>
    <w:pPr>
      <w:keepNext/>
      <w:jc w:val="center"/>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rsid w:val="00E10B04"/>
    <w:pPr>
      <w:spacing w:after="120" w:line="480" w:lineRule="auto"/>
    </w:pPr>
  </w:style>
  <w:style w:type="paragraph" w:customStyle="1" w:styleId="21">
    <w:name w:val="заголовок 2"/>
    <w:basedOn w:val="a"/>
    <w:next w:val="a"/>
    <w:rsid w:val="00E10B04"/>
    <w:pPr>
      <w:keepNext/>
      <w:autoSpaceDE w:val="0"/>
      <w:autoSpaceDN w:val="0"/>
      <w:jc w:val="both"/>
    </w:pPr>
    <w:rPr>
      <w:sz w:val="20"/>
    </w:rPr>
  </w:style>
  <w:style w:type="paragraph" w:customStyle="1" w:styleId="10">
    <w:name w:val="заголовок 1"/>
    <w:basedOn w:val="a"/>
    <w:next w:val="a"/>
    <w:rsid w:val="00E10B04"/>
    <w:pPr>
      <w:keepNext/>
      <w:autoSpaceDE w:val="0"/>
      <w:autoSpaceDN w:val="0"/>
      <w:spacing w:line="480" w:lineRule="auto"/>
      <w:ind w:left="567" w:firstLine="567"/>
      <w:jc w:val="both"/>
    </w:pPr>
    <w:rPr>
      <w:b/>
      <w:bCs/>
      <w:sz w:val="20"/>
    </w:rPr>
  </w:style>
  <w:style w:type="character" w:customStyle="1" w:styleId="a3">
    <w:name w:val="знак сноски"/>
    <w:basedOn w:val="a4"/>
    <w:rsid w:val="00E10B04"/>
    <w:rPr>
      <w:vertAlign w:val="superscript"/>
    </w:rPr>
  </w:style>
  <w:style w:type="character" w:customStyle="1" w:styleId="a4">
    <w:name w:val="Основной шрифт"/>
    <w:rsid w:val="00E10B04"/>
  </w:style>
  <w:style w:type="paragraph" w:customStyle="1" w:styleId="40">
    <w:name w:val="заголовок 4"/>
    <w:basedOn w:val="a"/>
    <w:next w:val="a"/>
    <w:rsid w:val="00E10B04"/>
    <w:pPr>
      <w:keepNext/>
      <w:autoSpaceDE w:val="0"/>
      <w:autoSpaceDN w:val="0"/>
      <w:spacing w:line="360" w:lineRule="auto"/>
      <w:ind w:left="567"/>
      <w:jc w:val="center"/>
    </w:pPr>
    <w:rPr>
      <w:sz w:val="20"/>
    </w:rPr>
  </w:style>
  <w:style w:type="paragraph" w:customStyle="1" w:styleId="a5">
    <w:name w:val="текст сноски"/>
    <w:basedOn w:val="a"/>
    <w:rsid w:val="00E10B04"/>
    <w:pPr>
      <w:autoSpaceDE w:val="0"/>
      <w:autoSpaceDN w:val="0"/>
    </w:pPr>
    <w:rPr>
      <w:sz w:val="20"/>
      <w:szCs w:val="20"/>
    </w:rPr>
  </w:style>
  <w:style w:type="paragraph" w:customStyle="1" w:styleId="11">
    <w:name w:val="Звичайний1"/>
    <w:rsid w:val="00E10B04"/>
    <w:pPr>
      <w:spacing w:before="100" w:after="100"/>
    </w:pPr>
    <w:rPr>
      <w:snapToGrid w:val="0"/>
      <w:sz w:val="24"/>
    </w:rPr>
  </w:style>
  <w:style w:type="paragraph" w:customStyle="1" w:styleId="30">
    <w:name w:val="заголовок 3"/>
    <w:basedOn w:val="a"/>
    <w:next w:val="a"/>
    <w:rsid w:val="00E10B04"/>
    <w:pPr>
      <w:keepNext/>
      <w:autoSpaceDE w:val="0"/>
      <w:autoSpaceDN w:val="0"/>
      <w:jc w:val="center"/>
    </w:pPr>
    <w:rPr>
      <w:sz w:val="20"/>
    </w:rPr>
  </w:style>
  <w:style w:type="paragraph" w:customStyle="1" w:styleId="FR1">
    <w:name w:val="FR1"/>
    <w:rsid w:val="00E10B04"/>
    <w:pPr>
      <w:widowControl w:val="0"/>
      <w:autoSpaceDE w:val="0"/>
      <w:autoSpaceDN w:val="0"/>
      <w:spacing w:before="160" w:line="260" w:lineRule="auto"/>
      <w:ind w:left="360" w:hanging="160"/>
      <w:jc w:val="both"/>
    </w:pPr>
    <w:rPr>
      <w:rFonts w:ascii="Arial" w:hAnsi="Arial" w:cs="Arial"/>
      <w:sz w:val="18"/>
      <w:szCs w:val="18"/>
    </w:rPr>
  </w:style>
  <w:style w:type="character" w:styleId="a6">
    <w:name w:val="footnote reference"/>
    <w:basedOn w:val="a0"/>
    <w:semiHidden/>
    <w:rsid w:val="00E10B04"/>
    <w:rPr>
      <w:vertAlign w:val="superscript"/>
    </w:rPr>
  </w:style>
  <w:style w:type="paragraph" w:customStyle="1" w:styleId="H3">
    <w:name w:val="H3"/>
    <w:basedOn w:val="a"/>
    <w:next w:val="a"/>
    <w:rsid w:val="00E10B04"/>
    <w:pPr>
      <w:keepNext/>
      <w:autoSpaceDE w:val="0"/>
      <w:autoSpaceDN w:val="0"/>
      <w:spacing w:before="100" w:after="100"/>
      <w:outlineLvl w:val="3"/>
    </w:pPr>
    <w:rPr>
      <w:b/>
      <w:bCs/>
      <w:sz w:val="28"/>
      <w:szCs w:val="28"/>
    </w:rPr>
  </w:style>
  <w:style w:type="paragraph" w:styleId="22">
    <w:name w:val="Body Text Indent 2"/>
    <w:basedOn w:val="a"/>
    <w:rsid w:val="00E10B04"/>
    <w:pPr>
      <w:autoSpaceDE w:val="0"/>
      <w:autoSpaceDN w:val="0"/>
      <w:spacing w:line="480" w:lineRule="auto"/>
      <w:ind w:left="567" w:firstLine="567"/>
      <w:jc w:val="both"/>
    </w:pPr>
    <w:rPr>
      <w:i/>
      <w:iCs/>
      <w:sz w:val="20"/>
    </w:rPr>
  </w:style>
  <w:style w:type="paragraph" w:styleId="31">
    <w:name w:val="Body Text 3"/>
    <w:basedOn w:val="a"/>
    <w:rsid w:val="00E10B04"/>
    <w:pPr>
      <w:spacing w:line="360" w:lineRule="auto"/>
      <w:jc w:val="both"/>
    </w:pPr>
    <w:rPr>
      <w:sz w:val="28"/>
      <w:szCs w:val="28"/>
    </w:rPr>
  </w:style>
  <w:style w:type="character" w:styleId="a7">
    <w:name w:val="Emphasis"/>
    <w:basedOn w:val="a4"/>
    <w:qFormat/>
    <w:rsid w:val="00E10B04"/>
    <w:rPr>
      <w:i/>
      <w:iCs/>
    </w:rPr>
  </w:style>
  <w:style w:type="paragraph" w:styleId="32">
    <w:name w:val="Body Text Indent 3"/>
    <w:basedOn w:val="a"/>
    <w:rsid w:val="00E10B04"/>
    <w:pPr>
      <w:autoSpaceDE w:val="0"/>
      <w:autoSpaceDN w:val="0"/>
      <w:spacing w:line="480" w:lineRule="auto"/>
      <w:ind w:left="567" w:firstLine="567"/>
      <w:jc w:val="both"/>
    </w:pPr>
    <w:rPr>
      <w:color w:val="FF0000"/>
      <w:sz w:val="20"/>
    </w:rPr>
  </w:style>
  <w:style w:type="paragraph" w:customStyle="1" w:styleId="50">
    <w:name w:val="заголовок 5"/>
    <w:basedOn w:val="a"/>
    <w:next w:val="a"/>
    <w:rsid w:val="00E10B04"/>
    <w:pPr>
      <w:keepNext/>
      <w:autoSpaceDE w:val="0"/>
      <w:autoSpaceDN w:val="0"/>
      <w:spacing w:line="360" w:lineRule="auto"/>
      <w:ind w:left="567" w:hanging="4"/>
      <w:jc w:val="both"/>
    </w:pPr>
    <w:rPr>
      <w:sz w:val="20"/>
    </w:rPr>
  </w:style>
  <w:style w:type="paragraph" w:customStyle="1" w:styleId="70">
    <w:name w:val="заголовок 7"/>
    <w:basedOn w:val="a"/>
    <w:next w:val="a"/>
    <w:rsid w:val="00E10B04"/>
    <w:pPr>
      <w:keepNext/>
      <w:autoSpaceDE w:val="0"/>
      <w:autoSpaceDN w:val="0"/>
      <w:spacing w:line="360" w:lineRule="auto"/>
      <w:ind w:left="-50" w:firstLine="50"/>
      <w:jc w:val="both"/>
    </w:pPr>
    <w:rPr>
      <w:sz w:val="20"/>
    </w:rPr>
  </w:style>
  <w:style w:type="paragraph" w:customStyle="1" w:styleId="80">
    <w:name w:val="заголовок 8"/>
    <w:basedOn w:val="a"/>
    <w:next w:val="a"/>
    <w:rsid w:val="00E10B04"/>
    <w:pPr>
      <w:keepNext/>
      <w:autoSpaceDE w:val="0"/>
      <w:autoSpaceDN w:val="0"/>
      <w:spacing w:line="360" w:lineRule="auto"/>
      <w:ind w:left="92"/>
      <w:jc w:val="both"/>
    </w:pPr>
    <w:rPr>
      <w:sz w:val="20"/>
    </w:rPr>
  </w:style>
  <w:style w:type="paragraph" w:customStyle="1" w:styleId="90">
    <w:name w:val="заголовок 9"/>
    <w:basedOn w:val="a"/>
    <w:next w:val="a"/>
    <w:rsid w:val="00E10B04"/>
    <w:pPr>
      <w:keepNext/>
      <w:autoSpaceDE w:val="0"/>
      <w:autoSpaceDN w:val="0"/>
      <w:ind w:left="84"/>
      <w:jc w:val="both"/>
    </w:pPr>
    <w:rPr>
      <w:sz w:val="20"/>
    </w:rPr>
  </w:style>
  <w:style w:type="paragraph" w:customStyle="1" w:styleId="60">
    <w:name w:val="заголовок 6"/>
    <w:basedOn w:val="a"/>
    <w:next w:val="a"/>
    <w:rsid w:val="00E10B04"/>
    <w:pPr>
      <w:keepNext/>
      <w:autoSpaceDE w:val="0"/>
      <w:autoSpaceDN w:val="0"/>
      <w:spacing w:line="360" w:lineRule="auto"/>
      <w:ind w:left="567" w:hanging="62"/>
      <w:jc w:val="both"/>
    </w:pPr>
    <w:rPr>
      <w:sz w:val="20"/>
    </w:rPr>
  </w:style>
  <w:style w:type="character" w:styleId="a8">
    <w:name w:val="Strong"/>
    <w:basedOn w:val="a4"/>
    <w:qFormat/>
    <w:rsid w:val="00E10B04"/>
    <w:rPr>
      <w:b/>
      <w:bCs/>
    </w:rPr>
  </w:style>
  <w:style w:type="paragraph" w:styleId="a9">
    <w:name w:val="footer"/>
    <w:basedOn w:val="a"/>
    <w:rsid w:val="00E10B04"/>
    <w:pPr>
      <w:tabs>
        <w:tab w:val="center" w:pos="4677"/>
        <w:tab w:val="right" w:pos="9355"/>
      </w:tabs>
    </w:pPr>
  </w:style>
  <w:style w:type="paragraph" w:styleId="aa">
    <w:name w:val="Body Text Indent"/>
    <w:basedOn w:val="a"/>
    <w:rsid w:val="00E10B04"/>
    <w:pPr>
      <w:tabs>
        <w:tab w:val="left" w:pos="851"/>
        <w:tab w:val="left" w:pos="1080"/>
      </w:tabs>
      <w:spacing w:line="360" w:lineRule="auto"/>
      <w:ind w:firstLine="709"/>
      <w:jc w:val="both"/>
    </w:pPr>
    <w:rPr>
      <w:szCs w:val="28"/>
    </w:rPr>
  </w:style>
  <w:style w:type="paragraph" w:styleId="ab">
    <w:name w:val="Body Text"/>
    <w:basedOn w:val="a"/>
    <w:rsid w:val="00E10B04"/>
    <w:pPr>
      <w:autoSpaceDE w:val="0"/>
      <w:autoSpaceDN w:val="0"/>
      <w:spacing w:line="360" w:lineRule="auto"/>
      <w:jc w:val="center"/>
    </w:pPr>
    <w:rPr>
      <w:b/>
      <w:bCs/>
      <w:caps/>
      <w:sz w:val="28"/>
      <w:szCs w:val="28"/>
    </w:rPr>
  </w:style>
  <w:style w:type="paragraph" w:styleId="ac">
    <w:name w:val="Title"/>
    <w:basedOn w:val="a"/>
    <w:qFormat/>
    <w:rsid w:val="00E10B04"/>
    <w:pPr>
      <w:autoSpaceDE w:val="0"/>
      <w:autoSpaceDN w:val="0"/>
      <w:spacing w:line="360" w:lineRule="auto"/>
      <w:ind w:firstLine="720"/>
      <w:jc w:val="center"/>
    </w:pPr>
    <w:rPr>
      <w:sz w:val="28"/>
      <w:szCs w:val="28"/>
    </w:rPr>
  </w:style>
  <w:style w:type="paragraph" w:styleId="ad">
    <w:name w:val="footnote text"/>
    <w:basedOn w:val="a"/>
    <w:semiHidden/>
    <w:rsid w:val="00E10B04"/>
    <w:rPr>
      <w:sz w:val="20"/>
      <w:szCs w:val="20"/>
    </w:rPr>
  </w:style>
  <w:style w:type="character" w:styleId="ae">
    <w:name w:val="page number"/>
    <w:basedOn w:val="a0"/>
    <w:rsid w:val="00E10B04"/>
  </w:style>
  <w:style w:type="paragraph" w:styleId="af">
    <w:name w:val="header"/>
    <w:basedOn w:val="a"/>
    <w:rsid w:val="00E10B04"/>
    <w:pPr>
      <w:tabs>
        <w:tab w:val="center" w:pos="4677"/>
        <w:tab w:val="right" w:pos="9355"/>
      </w:tabs>
    </w:pPr>
  </w:style>
  <w:style w:type="table" w:styleId="af0">
    <w:name w:val="Table Grid"/>
    <w:basedOn w:val="a1"/>
    <w:rsid w:val="00E10B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3">
    <w:name w:val="Гиперссылка2"/>
    <w:basedOn w:val="af1"/>
    <w:rsid w:val="00D374D2"/>
    <w:rPr>
      <w:rFonts w:ascii="Times New Roman" w:hAnsi="Times New Roman" w:cs="Times New Roman"/>
      <w:color w:val="800000"/>
      <w:sz w:val="22"/>
      <w:szCs w:val="22"/>
      <w:u w:val="single"/>
    </w:rPr>
  </w:style>
  <w:style w:type="character" w:styleId="af1">
    <w:name w:val="Hyperlink"/>
    <w:basedOn w:val="a0"/>
    <w:rsid w:val="00D374D2"/>
    <w:rPr>
      <w:color w:val="0000FF"/>
      <w:u w:val="single"/>
    </w:rPr>
  </w:style>
  <w:style w:type="paragraph" w:customStyle="1" w:styleId="210">
    <w:name w:val="Основний текст 21"/>
    <w:basedOn w:val="a"/>
    <w:rsid w:val="00E94BA8"/>
    <w:pPr>
      <w:overflowPunct w:val="0"/>
      <w:autoSpaceDE w:val="0"/>
      <w:autoSpaceDN w:val="0"/>
      <w:adjustRightInd w:val="0"/>
      <w:ind w:firstLine="540"/>
      <w:textAlignment w:val="baseline"/>
    </w:pPr>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10879</Words>
  <Characters>62013</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72747</CharactersWithSpaces>
  <SharedDoc>false</SharedDoc>
  <HLinks>
    <vt:vector size="12" baseType="variant">
      <vt:variant>
        <vt:i4>6750334</vt:i4>
      </vt:variant>
      <vt:variant>
        <vt:i4>6</vt:i4>
      </vt:variant>
      <vt:variant>
        <vt:i4>0</vt:i4>
      </vt:variant>
      <vt:variant>
        <vt:i4>5</vt:i4>
      </vt:variant>
      <vt:variant>
        <vt:lpwstr>http://www.aup.ru/</vt:lpwstr>
      </vt:variant>
      <vt:variant>
        <vt:lpwstr/>
      </vt:variant>
      <vt:variant>
        <vt:i4>1441813</vt:i4>
      </vt:variant>
      <vt:variant>
        <vt:i4>3</vt:i4>
      </vt:variant>
      <vt:variant>
        <vt:i4>0</vt:i4>
      </vt:variant>
      <vt:variant>
        <vt:i4>5</vt:i4>
      </vt:variant>
      <vt:variant>
        <vt:lpwstr>http://www.vestnik.fa.ru/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Катерина</dc:creator>
  <cp:keywords/>
  <dc:description/>
  <cp:lastModifiedBy>Irina</cp:lastModifiedBy>
  <cp:revision>2</cp:revision>
  <dcterms:created xsi:type="dcterms:W3CDTF">2014-08-17T09:35:00Z</dcterms:created>
  <dcterms:modified xsi:type="dcterms:W3CDTF">2014-08-17T09:35:00Z</dcterms:modified>
</cp:coreProperties>
</file>