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815" w:rsidRPr="00B47519" w:rsidRDefault="00334815" w:rsidP="00334815">
      <w:pPr>
        <w:spacing w:before="120"/>
        <w:jc w:val="center"/>
        <w:rPr>
          <w:b/>
          <w:bCs/>
          <w:sz w:val="32"/>
          <w:szCs w:val="32"/>
        </w:rPr>
      </w:pPr>
      <w:r w:rsidRPr="00B47519">
        <w:rPr>
          <w:b/>
          <w:bCs/>
          <w:sz w:val="32"/>
          <w:szCs w:val="32"/>
        </w:rPr>
        <w:t>Кан Диого</w:t>
      </w:r>
    </w:p>
    <w:p w:rsidR="00334815" w:rsidRPr="0082369F" w:rsidRDefault="00334815" w:rsidP="00334815">
      <w:pPr>
        <w:spacing w:before="120"/>
        <w:ind w:firstLine="567"/>
        <w:jc w:val="both"/>
      </w:pPr>
      <w:r>
        <w:t>З</w:t>
      </w:r>
      <w:r w:rsidRPr="0082369F">
        <w:t xml:space="preserve">авершил открытие Гвинейского залива. В конце 1481 года король Жуан II послал под начальством Диого Д'Асамбужа флотилию к Золотому Берегу, чтобы основать там колонию. Д'Асамбуж построил форт Сан-Жоржи-да-Мина ( Рудник Св. Георгия ), сокращенно Мина (часто также Эльмина), в районе которого были найдены крупные месторождения золота. Для развития добычи золота нужно было много рабов; из Мины посылались корабли к югу на поиски новых областей для охоты за людьми. В экспедиции Д'Асамбужа капитаном одной из каравелл был Диого Кан. О нем сохранилось очень мало сведений. Выйдя в 1482 году из гавани Мины и обогнув мыс Лопес (у 1° южной широты), Кан прошел затем вдоль берега к юго-востоку около 700 километров. Таким образом, он завершил открытие Гвинейского залива. В этом районе вода по цвету резко отличалась от океанской, оказалась опресненной, и Кан правильно заключил, что он находится близ устья какой-то очень большой реки: так было открыто устье Конго. У 6° южной широты Кан высадился на берег и поставил там падран каменный столб с португальским гербом, с именами короля и мореплавателя и датой открытия. Он назвал великий поток рекой Падран , но теперь это имя сохранилось только за южным мысом в устье Конго (Пунта-ду-Падран). На берегу Кан вел с жителями немой торг , так как их язык группы банту, распространенной тогда но всей Экваториальной и части Южной Африки, не имел ничего общего с языками гвинейцев, которые служили португальцам переводчиками. Кан отправил несколько матросов вверх по реке Падран , чтобы навязать сношения с местным королем: по обе стороны реки, в приморской полосе, к тому времени образовалось крупное государство дофеодального типа Конго, и это название перешло на реку. Когда посланцы вернулись (с невыясненными результатами), Кан продолжил плавание на юг, поставив по крайней мере еще один падран у 13°30 южной широты на побережье Анголы. Отсюда он, по-видимому, повернул назад. В начале 1484 года он, несомненно, уже находился в Португалии. Тем временем португальцы не останавливались на достигнутом. Вот что по этому поводу писал современный источник: Когда минул 1484 год от Рождества Господа нашего Христа, высокочтимый король Жуан II Португальский велел снарядить два корабля, именуемых каравеллами, и обеспечить их экипажами, провиантом и вооружением с расчетом на три года. Командам корабля от имени короля был дан приказ: зайти за столбы, которые поставил в Африке Геркулес, и по возможности все время держать курс на полдень и на восход солнца. </w:t>
      </w:r>
    </w:p>
    <w:p w:rsidR="00334815" w:rsidRPr="0082369F" w:rsidRDefault="00334815" w:rsidP="00334815">
      <w:pPr>
        <w:spacing w:before="120"/>
        <w:ind w:firstLine="567"/>
        <w:jc w:val="both"/>
      </w:pPr>
      <w:r w:rsidRPr="0082369F">
        <w:t xml:space="preserve">Названный король снабдил также корабли различными товарами и послал купцов для закупок и продажи; на суда взяли 18 коней с полной сбруей, весьма ценной, чтобы дарить их, где понадобится, мавританским королям, и много различных образцов пряностей, которые надлежало показывать маврам, чтобы они поняли, что именно мы хотим искать в их стране. С таким снаряжением мы вышли из гавани города Улисипоны (Лиссабон) в Португалии, направились к острову Мадейра, где растет португальский сахар, и миновали Счастливые острова и острова диких канарцев . Командующим хорошо снаряженных каравелл король назначил Якова Кама (Диого Кана) из Португалии и Мартина Бехайма, немца из Нюрнберга, происходившего из хорошей богемской семьи. Немец научился у великого Региомонтана пользоваться его посохом Иакова (астролябией). Люди, умеющие обращаться с этим чрезвычайно важным навигационным прибором, встречались тогда крайне редко. Очевидно, Жуан II считал необходимым ознакомить своих моряков с этим изобретением с помощью хорошего специалиста. Как знаток астролябии Мартин был принят там с распростертыми объятиями и включен в состав высшего навигационного учреждения Союза математиков (Junta dos Ulateinalicos). В мае 1484 года Бехайм, как следует из документов, находился еще во Фландрии, но, видимо, уже в июне вернулся в Лиссабон. Как бы то ни было, нюрнбержец был принят королем с почетом и осыпан милостями. Бехайм был для короля в высшей степени желанным гостем. Осенью 1484 года Кан с двумя кораблями вышел из Лиссабона. Экспедиция на этот раз продвинулась на юг до 22-й параллели. На мысе Кросс (21,5° южной широты), то есть уже на берегу Юго-Западной Африки, был поставлен третий падран. Таком образом, Кан открыл неизвестный ранее западный берег Африки к югу от экватора на протяжении двадцати градусов широты. Дальнейшая судьба Кана не выяснена. По одной версии, он умер на юго-западе Африки, по другой в 1486 году вернулся в Португалию. Около 1485 года португальцы все еще стремились осуществить политическое завещание принца Генриха: достичь Эфиопии ( Африканской Индии ), продвигаясь от устьев рек Западной Африки. Они считали, что находятся совсем близко к южной оконечности Африканского материка, но о поисках подлинного морского пути в Индию , видимо, даже тогда еще не помышляли. Во всяком случае, никакие высказывания по этому поводу до нас не дошли. В 1485 году португальцы стремились обогнуть Африку. Это, вероятно, было основной целью второго плавания Диого Кана, осуществленного в 1485-1486 годы. В июне 1484 года король Жуан II принял титул повелителя Гвинеи (Cuineae doininus) и приказал изменить португальский герб, с тем чтобы он символизировал господство над Гвинеей. </w:t>
      </w:r>
    </w:p>
    <w:p w:rsidR="00334815" w:rsidRPr="0082369F" w:rsidRDefault="00334815" w:rsidP="00334815">
      <w:pPr>
        <w:spacing w:before="120"/>
        <w:ind w:firstLine="567"/>
        <w:jc w:val="both"/>
      </w:pPr>
      <w:r w:rsidRPr="0082369F">
        <w:t xml:space="preserve">Прервав плавание, Кан лишил себя славы открытия южной оконечности Африки и ворота в Индийский океан. Не исключено, что он решил вернуться на родину из-за плохого самочувствия. Позже о Кане не говорилось ни слова, и даже Бехайм не называл его имени. Отсюда можно заключить, что Кан скончался, находясь в плавании. Точно этот факт не установлен. Как бы то ни было, весьма вероятно, что участившиеся случаи заболеваний и смерти среди экипажа были причиной преждевременного прекращения плавания. Совместное плавание Диого Кана и Мартина Бехайма подтолкнуло к решительным действиям Бартоломеу Диаша и Васко да Гаму, которые своими подвигами увенчали, наконец, дело принца Генриха. Имя Кана мало известно. Но если даже этот первооткрыватель и не совершил такого деяния, отблеск которого доходит до нас через столетия как свидетельство о величии человеческого духа, все же его достижения по своему значению стоят неизмеримо выше успехов тех кавалеров , которых до того дюжинами посылали принц Генрих и король Альфонс V к берегам Западной Африки для открытия новых земель. Бейкер был прав, когда писал: На его долю выпала честь открытия Африканского морского побережья, что являлось большим достижением...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815"/>
    <w:rsid w:val="00051FB8"/>
    <w:rsid w:val="00095BA6"/>
    <w:rsid w:val="00210DB3"/>
    <w:rsid w:val="0031418A"/>
    <w:rsid w:val="00334815"/>
    <w:rsid w:val="00350B15"/>
    <w:rsid w:val="00377A3D"/>
    <w:rsid w:val="003B3175"/>
    <w:rsid w:val="0052086C"/>
    <w:rsid w:val="005A2562"/>
    <w:rsid w:val="00755964"/>
    <w:rsid w:val="0082369F"/>
    <w:rsid w:val="008C19D7"/>
    <w:rsid w:val="00A44D32"/>
    <w:rsid w:val="00B47519"/>
    <w:rsid w:val="00C4494C"/>
    <w:rsid w:val="00DC239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4F4821-FC1B-462E-8348-092A667F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81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348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953</Words>
  <Characters>5433</Characters>
  <Application>Microsoft Office Word</Application>
  <DocSecurity>0</DocSecurity>
  <Lines>45</Lines>
  <Paragraphs>12</Paragraphs>
  <ScaleCrop>false</ScaleCrop>
  <Company>Home</Company>
  <LinksUpToDate>false</LinksUpToDate>
  <CharactersWithSpaces>6374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Кан Диого</dc:title>
  <dc:subject/>
  <dc:creator>Alena</dc:creator>
  <cp:keywords/>
  <dc:description/>
  <cp:lastModifiedBy>admin</cp:lastModifiedBy>
  <cp:revision>2</cp:revision>
  <dcterms:created xsi:type="dcterms:W3CDTF">2014-02-18T12:21:00Z</dcterms:created>
  <dcterms:modified xsi:type="dcterms:W3CDTF">2014-02-18T12:21:00Z</dcterms:modified>
</cp:coreProperties>
</file>