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26F1" w:rsidRDefault="004826F1">
      <w:pPr>
        <w:pStyle w:val="a4"/>
        <w:rPr>
          <w:i w:val="0"/>
          <w:iCs w:val="0"/>
          <w:color w:val="auto"/>
          <w:sz w:val="40"/>
        </w:rPr>
      </w:pPr>
    </w:p>
    <w:p w:rsidR="004826F1" w:rsidRDefault="004826F1">
      <w:pPr>
        <w:pStyle w:val="a4"/>
        <w:rPr>
          <w:i w:val="0"/>
          <w:iCs w:val="0"/>
          <w:color w:val="auto"/>
          <w:sz w:val="40"/>
        </w:rPr>
      </w:pPr>
    </w:p>
    <w:p w:rsidR="004826F1" w:rsidRDefault="004826F1">
      <w:pPr>
        <w:pStyle w:val="a4"/>
        <w:rPr>
          <w:i w:val="0"/>
          <w:iCs w:val="0"/>
          <w:color w:val="auto"/>
          <w:sz w:val="40"/>
        </w:rPr>
      </w:pPr>
      <w:r>
        <w:rPr>
          <w:i w:val="0"/>
          <w:iCs w:val="0"/>
          <w:color w:val="auto"/>
          <w:sz w:val="40"/>
        </w:rPr>
        <w:t>В в е д е н и е</w:t>
      </w:r>
    </w:p>
    <w:p w:rsidR="004826F1" w:rsidRDefault="004826F1">
      <w:pPr>
        <w:pStyle w:val="a4"/>
        <w:rPr>
          <w:i w:val="0"/>
          <w:iCs w:val="0"/>
          <w:color w:val="auto"/>
          <w:sz w:val="40"/>
        </w:rPr>
      </w:pPr>
    </w:p>
    <w:p w:rsidR="004826F1" w:rsidRDefault="004826F1">
      <w:pPr>
        <w:pStyle w:val="a4"/>
      </w:pPr>
    </w:p>
    <w:p w:rsidR="004826F1" w:rsidRDefault="004826F1">
      <w:pPr>
        <w:spacing w:line="360" w:lineRule="auto"/>
        <w:ind w:firstLine="720"/>
        <w:jc w:val="both"/>
        <w:rPr>
          <w:sz w:val="28"/>
        </w:rPr>
      </w:pPr>
      <w:r>
        <w:rPr>
          <w:sz w:val="28"/>
        </w:rPr>
        <w:t xml:space="preserve">В экономической науке видное место занимает теория капитала. Капитал (франц., англ. </w:t>
      </w:r>
      <w:r>
        <w:rPr>
          <w:sz w:val="28"/>
          <w:lang w:val="en-US"/>
        </w:rPr>
        <w:t>capital</w:t>
      </w:r>
      <w:r>
        <w:rPr>
          <w:sz w:val="28"/>
        </w:rPr>
        <w:t xml:space="preserve">, от лат. </w:t>
      </w:r>
      <w:r>
        <w:rPr>
          <w:sz w:val="28"/>
          <w:lang w:val="en-US"/>
        </w:rPr>
        <w:t>capitalis</w:t>
      </w:r>
      <w:r>
        <w:rPr>
          <w:sz w:val="28"/>
        </w:rPr>
        <w:t xml:space="preserve"> - главный) в широком смысле это всё, что способно приносить доход или ресурсы, созданные людьми для производства товаров и услуг. Термин “капитал”, понимаемый как капитальные вложения материальных и денежных средств в экономику, в производство, именуют также капиталовложениями или инвестициями.</w:t>
      </w:r>
    </w:p>
    <w:p w:rsidR="004826F1" w:rsidRDefault="004826F1">
      <w:pPr>
        <w:spacing w:line="360" w:lineRule="auto"/>
        <w:ind w:firstLine="720"/>
        <w:jc w:val="both"/>
        <w:rPr>
          <w:sz w:val="28"/>
        </w:rPr>
      </w:pPr>
      <w:r>
        <w:rPr>
          <w:sz w:val="28"/>
        </w:rPr>
        <w:t>Элементы учения о капитале как о накоплении богатств, особенно в форме денег, встречаются еще у Аристотеля. Затем понятие “капитал” становится предметом анализа у меркантилистов, физиократов, классиков. Наиболее последовательно и системно оно впервые было проанализировано К. Марксом, раскрывшим сущность капитала на основе учения о прибавочной стоимости. Однако и его концепция не стала исчерпывающей в разрешении всех сложных вопросов теории капитала. При более общем подходе к рассматриваемому понятию оказалось, что капитал далеко не всегда связан с созданием прибавочной стоимости, а значит, и с</w:t>
      </w:r>
      <w:r>
        <w:t xml:space="preserve"> </w:t>
      </w:r>
      <w:r>
        <w:rPr>
          <w:sz w:val="28"/>
        </w:rPr>
        <w:t>эксплуатацией наемной рабочей силы. Последующие экономисты в основном преодолели эту односторонность марксовой трактовки капитала, но впали в другую крайность, расширительно истолковав капитал просто как запас благ (богатства), не учитывая его социально-исторической природы.</w:t>
      </w:r>
    </w:p>
    <w:p w:rsidR="004826F1" w:rsidRDefault="004826F1">
      <w:pPr>
        <w:pStyle w:val="a4"/>
        <w:spacing w:line="360" w:lineRule="auto"/>
        <w:jc w:val="both"/>
        <w:rPr>
          <w:b w:val="0"/>
          <w:bCs w:val="0"/>
          <w:i w:val="0"/>
          <w:iCs w:val="0"/>
          <w:color w:val="auto"/>
          <w:u w:val="none"/>
        </w:rPr>
      </w:pPr>
    </w:p>
    <w:p w:rsidR="004826F1" w:rsidRDefault="004826F1">
      <w:pPr>
        <w:jc w:val="center"/>
        <w:rPr>
          <w:color w:val="FF0000"/>
          <w:sz w:val="28"/>
        </w:rPr>
      </w:pPr>
    </w:p>
    <w:p w:rsidR="004826F1" w:rsidRDefault="004826F1">
      <w:pPr>
        <w:jc w:val="center"/>
        <w:rPr>
          <w:color w:val="FF0000"/>
          <w:sz w:val="28"/>
        </w:rPr>
      </w:pPr>
    </w:p>
    <w:p w:rsidR="004826F1" w:rsidRDefault="004826F1">
      <w:pPr>
        <w:pStyle w:val="1"/>
        <w:spacing w:line="360" w:lineRule="auto"/>
        <w:jc w:val="center"/>
      </w:pPr>
    </w:p>
    <w:p w:rsidR="004826F1" w:rsidRDefault="004826F1">
      <w:pPr>
        <w:pStyle w:val="1"/>
        <w:spacing w:line="360" w:lineRule="auto"/>
        <w:jc w:val="center"/>
      </w:pPr>
    </w:p>
    <w:p w:rsidR="004826F1" w:rsidRDefault="004826F1"/>
    <w:p w:rsidR="004826F1" w:rsidRDefault="004826F1"/>
    <w:p w:rsidR="004826F1" w:rsidRDefault="004826F1"/>
    <w:p w:rsidR="004826F1" w:rsidRDefault="004826F1"/>
    <w:p w:rsidR="004826F1" w:rsidRDefault="004826F1"/>
    <w:p w:rsidR="004826F1" w:rsidRDefault="004826F1"/>
    <w:p w:rsidR="004826F1" w:rsidRDefault="004826F1">
      <w:pPr>
        <w:spacing w:line="360" w:lineRule="auto"/>
        <w:jc w:val="center"/>
      </w:pPr>
    </w:p>
    <w:p w:rsidR="004826F1" w:rsidRDefault="004826F1">
      <w:pPr>
        <w:spacing w:line="360" w:lineRule="auto"/>
        <w:jc w:val="center"/>
        <w:rPr>
          <w:b/>
          <w:bCs/>
          <w:sz w:val="36"/>
          <w:u w:val="single"/>
        </w:rPr>
      </w:pPr>
      <w:r>
        <w:rPr>
          <w:b/>
          <w:bCs/>
          <w:sz w:val="36"/>
          <w:u w:val="single"/>
        </w:rPr>
        <w:t>1. Капитал, его сущность и виды.</w:t>
      </w:r>
    </w:p>
    <w:p w:rsidR="004826F1" w:rsidRDefault="004826F1">
      <w:pPr>
        <w:pStyle w:val="a3"/>
        <w:spacing w:line="360" w:lineRule="auto"/>
        <w:ind w:left="0" w:firstLine="360"/>
      </w:pPr>
    </w:p>
    <w:p w:rsidR="004826F1" w:rsidRDefault="004826F1">
      <w:pPr>
        <w:pStyle w:val="a3"/>
        <w:spacing w:line="360" w:lineRule="auto"/>
        <w:ind w:left="0" w:firstLine="360"/>
      </w:pPr>
      <w:r>
        <w:t>Категория капитал имеет двоякий смысл. Обычно в обиходе под  капиталом понимается богатство, состояние в денежной или имущественной форме. Наличие капиталов у определенного круга лиц в жизни хорошо видно и понятно, и люди всегда стремились к богатству. Однако наличие богатства, включая и солидную сумму денег, в научном смысле не означает, что их владелец является капиталистом. Капитал как богатство и пути его приобретения изучают многие науки, в том числе и юридическая. И каждая со своих позиций. Последняя, например, с позиций законности его приобретения и владения. Политэкономия как наука теоретическая изучает капитал, как абстрактную экономическую категорию, выражающую отношения между людьми.</w:t>
      </w:r>
    </w:p>
    <w:p w:rsidR="004826F1" w:rsidRDefault="004826F1">
      <w:pPr>
        <w:pStyle w:val="a3"/>
        <w:spacing w:line="360" w:lineRule="auto"/>
        <w:ind w:left="0" w:firstLine="360"/>
      </w:pPr>
      <w:r>
        <w:rPr>
          <w:b/>
          <w:i/>
        </w:rPr>
        <w:t>Капитал как экономическая категория – это стоимость, приносящая его владельцу прибавочную стоимость</w:t>
      </w:r>
      <w:r>
        <w:rPr>
          <w:i/>
        </w:rPr>
        <w:t>.</w:t>
      </w:r>
      <w:r>
        <w:t xml:space="preserve"> Или </w:t>
      </w:r>
      <w:r>
        <w:rPr>
          <w:b/>
          <w:i/>
        </w:rPr>
        <w:t>капитал – это самовозрастающая стоимость</w:t>
      </w:r>
      <w:r>
        <w:rPr>
          <w:i/>
        </w:rPr>
        <w:t>.</w:t>
      </w:r>
      <w:r>
        <w:t xml:space="preserve"> Исходная сумма денег (Д) в качестве капитала совершает кругооборот по схеме:</w:t>
      </w:r>
    </w:p>
    <w:p w:rsidR="004826F1" w:rsidRDefault="004826F1">
      <w:pPr>
        <w:spacing w:line="360" w:lineRule="auto"/>
        <w:ind w:left="360"/>
        <w:jc w:val="center"/>
        <w:rPr>
          <w:sz w:val="28"/>
          <w:vertAlign w:val="superscript"/>
        </w:rPr>
      </w:pPr>
      <w:r>
        <w:rPr>
          <w:sz w:val="28"/>
        </w:rPr>
        <w:t>Д - Т- Д</w:t>
      </w:r>
      <w:r>
        <w:rPr>
          <w:sz w:val="28"/>
          <w:vertAlign w:val="superscript"/>
        </w:rPr>
        <w:t>|</w:t>
      </w:r>
    </w:p>
    <w:p w:rsidR="004826F1" w:rsidRDefault="004826F1">
      <w:pPr>
        <w:spacing w:line="360" w:lineRule="auto"/>
        <w:jc w:val="both"/>
        <w:rPr>
          <w:sz w:val="28"/>
        </w:rPr>
      </w:pPr>
      <w:r>
        <w:rPr>
          <w:sz w:val="28"/>
        </w:rPr>
        <w:t>где Т символизирует товары, Д – возросшую на величину Д</w:t>
      </w:r>
      <w:r>
        <w:rPr>
          <w:sz w:val="28"/>
          <w:vertAlign w:val="superscript"/>
        </w:rPr>
        <w:t xml:space="preserve">| </w:t>
      </w:r>
      <w:r>
        <w:rPr>
          <w:sz w:val="28"/>
        </w:rPr>
        <w:t>первоначальную сумму денег. Приращение денег ( Д</w:t>
      </w:r>
      <w:r>
        <w:rPr>
          <w:sz w:val="28"/>
          <w:vertAlign w:val="superscript"/>
        </w:rPr>
        <w:t xml:space="preserve">| </w:t>
      </w:r>
      <w:r>
        <w:rPr>
          <w:sz w:val="28"/>
        </w:rPr>
        <w:t xml:space="preserve">) Маркс назвал </w:t>
      </w:r>
      <w:r>
        <w:rPr>
          <w:b/>
          <w:i/>
          <w:sz w:val="28"/>
        </w:rPr>
        <w:t>прибавочной стоимостью</w:t>
      </w:r>
      <w:r>
        <w:rPr>
          <w:i/>
          <w:sz w:val="28"/>
        </w:rPr>
        <w:t>,</w:t>
      </w:r>
      <w:r>
        <w:rPr>
          <w:sz w:val="28"/>
        </w:rPr>
        <w:t xml:space="preserve"> а самовозрастающие деньги –</w:t>
      </w:r>
    </w:p>
    <w:p w:rsidR="004826F1" w:rsidRDefault="004826F1">
      <w:pPr>
        <w:spacing w:line="360" w:lineRule="auto"/>
        <w:jc w:val="both"/>
        <w:rPr>
          <w:sz w:val="28"/>
        </w:rPr>
      </w:pPr>
      <w:r>
        <w:rPr>
          <w:b/>
          <w:i/>
          <w:sz w:val="28"/>
        </w:rPr>
        <w:t>капиталом</w:t>
      </w:r>
      <w:r>
        <w:rPr>
          <w:i/>
          <w:sz w:val="28"/>
        </w:rPr>
        <w:t>.</w:t>
      </w:r>
      <w:r>
        <w:rPr>
          <w:sz w:val="28"/>
        </w:rPr>
        <w:t xml:space="preserve"> Формула  Д - Т- Д</w:t>
      </w:r>
      <w:r>
        <w:rPr>
          <w:sz w:val="28"/>
          <w:vertAlign w:val="superscript"/>
        </w:rPr>
        <w:t xml:space="preserve">| </w:t>
      </w:r>
      <w:r>
        <w:rPr>
          <w:sz w:val="28"/>
        </w:rPr>
        <w:t xml:space="preserve"> названа Марксом всеобщей формулой капитала. </w:t>
      </w:r>
    </w:p>
    <w:p w:rsidR="004826F1" w:rsidRDefault="004826F1">
      <w:pPr>
        <w:spacing w:line="360" w:lineRule="auto"/>
        <w:ind w:firstLine="720"/>
        <w:jc w:val="both"/>
        <w:rPr>
          <w:sz w:val="28"/>
        </w:rPr>
      </w:pPr>
      <w:r>
        <w:rPr>
          <w:sz w:val="28"/>
        </w:rPr>
        <w:t>Источник  прибавочной стоимости Маркс ищет в рамках трудовой стоимости, анализируя при этом особенности рабочей силы как специфического товара.</w:t>
      </w:r>
    </w:p>
    <w:p w:rsidR="004826F1" w:rsidRDefault="004826F1">
      <w:pPr>
        <w:spacing w:line="360" w:lineRule="auto"/>
        <w:ind w:firstLine="720"/>
        <w:jc w:val="both"/>
        <w:rPr>
          <w:sz w:val="28"/>
        </w:rPr>
      </w:pPr>
    </w:p>
    <w:p w:rsidR="004826F1" w:rsidRDefault="004826F1">
      <w:pPr>
        <w:spacing w:line="360" w:lineRule="auto"/>
        <w:ind w:firstLine="720"/>
        <w:jc w:val="both"/>
        <w:rPr>
          <w:sz w:val="28"/>
        </w:rPr>
      </w:pPr>
    </w:p>
    <w:p w:rsidR="004826F1" w:rsidRDefault="004826F1">
      <w:pPr>
        <w:spacing w:line="360" w:lineRule="auto"/>
        <w:ind w:firstLine="720"/>
        <w:jc w:val="both"/>
        <w:rPr>
          <w:sz w:val="28"/>
        </w:rPr>
      </w:pPr>
    </w:p>
    <w:p w:rsidR="004826F1" w:rsidRDefault="004826F1">
      <w:pPr>
        <w:spacing w:line="360" w:lineRule="auto"/>
        <w:ind w:firstLine="720"/>
        <w:jc w:val="both"/>
        <w:rPr>
          <w:sz w:val="28"/>
        </w:rPr>
      </w:pPr>
    </w:p>
    <w:p w:rsidR="004826F1" w:rsidRDefault="00AF3950">
      <w:pPr>
        <w:spacing w:line="360" w:lineRule="auto"/>
        <w:ind w:left="360" w:firstLine="360"/>
        <w:jc w:val="both"/>
        <w:rPr>
          <w:b/>
          <w:i/>
          <w:sz w:val="28"/>
        </w:rPr>
      </w:pPr>
      <w:r>
        <w:rPr>
          <w:b/>
          <w:i/>
          <w:noProof/>
        </w:rPr>
        <w:pict>
          <v:rect id="_x0000_s1026" style="position:absolute;left:0;text-align:left;margin-left:122.15pt;margin-top:11.85pt;width:2in;height:36pt;z-index:251633152" filled="f" strokeweight="1pt">
            <v:textbox inset="0,0,0,0">
              <w:txbxContent>
                <w:p w:rsidR="004826F1" w:rsidRDefault="004826F1">
                  <w:pPr>
                    <w:jc w:val="center"/>
                    <w:rPr>
                      <w:b/>
                    </w:rPr>
                  </w:pPr>
                </w:p>
                <w:p w:rsidR="004826F1" w:rsidRDefault="004826F1">
                  <w:pPr>
                    <w:jc w:val="center"/>
                  </w:pPr>
                  <w:r>
                    <w:rPr>
                      <w:b/>
                    </w:rPr>
                    <w:t>Процесс труда</w:t>
                  </w:r>
                </w:p>
              </w:txbxContent>
            </v:textbox>
          </v:rect>
        </w:pict>
      </w:r>
      <w:r w:rsidR="004826F1">
        <w:rPr>
          <w:bCs/>
          <w:iCs/>
          <w:sz w:val="28"/>
        </w:rPr>
        <w:t xml:space="preserve">                                                         </w:t>
      </w:r>
      <w:r w:rsidR="004826F1">
        <w:rPr>
          <w:bCs/>
          <w:iCs/>
          <w:sz w:val="28"/>
        </w:rPr>
        <w:tab/>
      </w:r>
      <w:r w:rsidR="004826F1">
        <w:rPr>
          <w:bCs/>
          <w:iCs/>
          <w:sz w:val="28"/>
        </w:rPr>
        <w:tab/>
      </w:r>
      <w:r w:rsidR="004826F1">
        <w:rPr>
          <w:bCs/>
          <w:iCs/>
          <w:sz w:val="28"/>
        </w:rPr>
        <w:tab/>
      </w:r>
      <w:r w:rsidR="004826F1">
        <w:rPr>
          <w:bCs/>
          <w:iCs/>
          <w:sz w:val="28"/>
        </w:rPr>
        <w:tab/>
        <w:t xml:space="preserve">рис. 1                             </w:t>
      </w:r>
    </w:p>
    <w:p w:rsidR="004826F1" w:rsidRDefault="00AF3950">
      <w:pPr>
        <w:spacing w:line="360" w:lineRule="auto"/>
        <w:ind w:left="360" w:firstLine="360"/>
        <w:jc w:val="both"/>
        <w:rPr>
          <w:b/>
          <w:i/>
          <w:sz w:val="28"/>
        </w:rPr>
      </w:pPr>
      <w:r>
        <w:rPr>
          <w:b/>
          <w:i/>
          <w:noProof/>
        </w:rPr>
        <w:pict>
          <v:line id="_x0000_s1027" style="position:absolute;left:0;text-align:left;flip:x;z-index:251634176" from="194.15pt,23.7pt" to="194.15pt,50.7pt" strokeweight="1pt"/>
        </w:pict>
      </w:r>
    </w:p>
    <w:p w:rsidR="004826F1" w:rsidRDefault="004826F1">
      <w:pPr>
        <w:spacing w:line="360" w:lineRule="auto"/>
        <w:ind w:left="360" w:firstLine="360"/>
        <w:jc w:val="both"/>
        <w:rPr>
          <w:b/>
          <w:i/>
          <w:sz w:val="28"/>
        </w:rPr>
      </w:pPr>
    </w:p>
    <w:p w:rsidR="004826F1" w:rsidRDefault="00AF3950">
      <w:pPr>
        <w:spacing w:line="360" w:lineRule="auto"/>
        <w:ind w:left="360" w:firstLine="360"/>
        <w:jc w:val="both"/>
        <w:rPr>
          <w:b/>
          <w:i/>
          <w:sz w:val="28"/>
        </w:rPr>
      </w:pPr>
      <w:r>
        <w:rPr>
          <w:b/>
          <w:i/>
          <w:noProof/>
        </w:rPr>
        <w:pict>
          <v:line id="_x0000_s1029" style="position:absolute;left:0;text-align:left;z-index:251636224" from="104.15pt,2.4pt" to="104.15pt,29.4pt" strokeweight="1pt"/>
        </w:pict>
      </w:r>
      <w:r>
        <w:rPr>
          <w:b/>
          <w:i/>
          <w:noProof/>
        </w:rPr>
        <w:pict>
          <v:line id="_x0000_s1028" style="position:absolute;left:0;text-align:left;z-index:251635200" from="104.15pt,2.4pt" to="293.15pt,2.4pt" strokeweight="1pt"/>
        </w:pict>
      </w:r>
      <w:r>
        <w:rPr>
          <w:b/>
          <w:i/>
          <w:noProof/>
        </w:rPr>
        <w:pict>
          <v:line id="_x0000_s1030" style="position:absolute;left:0;text-align:left;flip:x;z-index:251637248" from="293.15pt,2.4pt" to="293.15pt,29.4pt" strokeweight="1pt"/>
        </w:pict>
      </w:r>
    </w:p>
    <w:p w:rsidR="004826F1" w:rsidRDefault="00AF3950">
      <w:pPr>
        <w:spacing w:line="360" w:lineRule="auto"/>
        <w:ind w:left="360" w:firstLine="360"/>
        <w:jc w:val="both"/>
        <w:rPr>
          <w:b/>
          <w:i/>
          <w:sz w:val="28"/>
        </w:rPr>
      </w:pPr>
      <w:r>
        <w:rPr>
          <w:b/>
          <w:i/>
          <w:noProof/>
        </w:rPr>
        <w:pict>
          <v:line id="_x0000_s1033" style="position:absolute;left:0;text-align:left;z-index:251640320" from="185.15pt,23.25pt" to="221.15pt,23.25pt">
            <v:stroke endarrow="open"/>
          </v:line>
        </w:pict>
      </w:r>
      <w:r>
        <w:rPr>
          <w:b/>
          <w:i/>
          <w:noProof/>
        </w:rPr>
        <w:pict>
          <v:rect id="_x0000_s1031" style="position:absolute;left:0;text-align:left;margin-left:50.15pt;margin-top:5.25pt;width:127.85pt;height:27pt;z-index:251638272" filled="f" strokeweight="1pt">
            <v:textbox inset="0,0,0,0">
              <w:txbxContent>
                <w:p w:rsidR="004826F1" w:rsidRDefault="004826F1">
                  <w:pPr>
                    <w:jc w:val="center"/>
                  </w:pPr>
                  <w:r>
                    <w:t>создание потребительской</w:t>
                  </w:r>
                </w:p>
                <w:p w:rsidR="004826F1" w:rsidRDefault="004826F1">
                  <w:pPr>
                    <w:jc w:val="center"/>
                  </w:pPr>
                  <w:r>
                    <w:t xml:space="preserve">стоимости товара </w:t>
                  </w:r>
                </w:p>
              </w:txbxContent>
            </v:textbox>
          </v:rect>
        </w:pict>
      </w:r>
      <w:r>
        <w:rPr>
          <w:b/>
          <w:i/>
          <w:noProof/>
        </w:rPr>
        <w:pict>
          <v:rect id="_x0000_s1032" style="position:absolute;left:0;text-align:left;margin-left:230.15pt;margin-top:5.25pt;width:129.75pt;height:28.45pt;z-index:251639296" filled="f" strokeweight="1pt">
            <v:textbox inset="0,0,0,0">
              <w:txbxContent>
                <w:p w:rsidR="004826F1" w:rsidRDefault="004826F1">
                  <w:pPr>
                    <w:jc w:val="center"/>
                  </w:pPr>
                  <w:r>
                    <w:t>образование стоимости</w:t>
                  </w:r>
                </w:p>
                <w:p w:rsidR="004826F1" w:rsidRDefault="004826F1">
                  <w:pPr>
                    <w:jc w:val="center"/>
                  </w:pPr>
                  <w:r>
                    <w:t>товара</w:t>
                  </w:r>
                </w:p>
              </w:txbxContent>
            </v:textbox>
          </v:rect>
        </w:pict>
      </w:r>
    </w:p>
    <w:p w:rsidR="004826F1" w:rsidRDefault="00AF3950">
      <w:pPr>
        <w:spacing w:line="360" w:lineRule="auto"/>
        <w:ind w:left="360" w:firstLine="360"/>
        <w:jc w:val="both"/>
        <w:rPr>
          <w:b/>
          <w:i/>
          <w:sz w:val="28"/>
        </w:rPr>
      </w:pPr>
      <w:r>
        <w:rPr>
          <w:noProof/>
        </w:rPr>
        <w:pict>
          <v:line id="_x0000_s1034" style="position:absolute;left:0;text-align:left;flip:x;z-index:251641344" from="293.15pt,8.1pt" to="293.15pt,35.1pt" strokeweight="1pt"/>
        </w:pict>
      </w:r>
    </w:p>
    <w:p w:rsidR="004826F1" w:rsidRDefault="00AF3950">
      <w:pPr>
        <w:spacing w:line="360" w:lineRule="auto"/>
        <w:ind w:left="360" w:firstLine="360"/>
        <w:jc w:val="both"/>
        <w:rPr>
          <w:b/>
          <w:i/>
          <w:sz w:val="28"/>
        </w:rPr>
      </w:pPr>
      <w:r>
        <w:rPr>
          <w:noProof/>
        </w:rPr>
        <w:pict>
          <v:line id="_x0000_s1035" style="position:absolute;left:0;text-align:left;z-index:251642368" from="221.15pt,10.95pt" to="365.15pt,10.95pt" strokeweight="1pt"/>
        </w:pict>
      </w:r>
      <w:r>
        <w:rPr>
          <w:noProof/>
        </w:rPr>
        <w:pict>
          <v:line id="_x0000_s1036" style="position:absolute;left:0;text-align:left;flip:x;z-index:251643392" from="221.15pt,10.95pt" to="221.15pt,37.95pt"/>
        </w:pict>
      </w:r>
      <w:r>
        <w:rPr>
          <w:noProof/>
        </w:rPr>
        <w:pict>
          <v:line id="_x0000_s1037" style="position:absolute;left:0;text-align:left;z-index:251644416" from="365.15pt,10.95pt" to="365.15pt,37.95pt"/>
        </w:pict>
      </w:r>
    </w:p>
    <w:p w:rsidR="004826F1" w:rsidRDefault="00AF3950">
      <w:pPr>
        <w:spacing w:line="360" w:lineRule="auto"/>
        <w:ind w:left="360" w:firstLine="360"/>
        <w:jc w:val="both"/>
        <w:rPr>
          <w:b/>
          <w:i/>
          <w:sz w:val="28"/>
        </w:rPr>
      </w:pPr>
      <w:r>
        <w:rPr>
          <w:b/>
          <w:i/>
          <w:noProof/>
        </w:rPr>
        <w:pict>
          <v:line id="_x0000_s1040" style="position:absolute;left:0;text-align:left;z-index:251647488" from="275.15pt,22.8pt" to="311.15pt,22.8pt">
            <v:stroke endarrow="open"/>
          </v:line>
        </w:pict>
      </w:r>
      <w:r>
        <w:rPr>
          <w:b/>
          <w:i/>
          <w:noProof/>
        </w:rPr>
        <w:pict>
          <v:shapetype id="_x0000_t202" coordsize="21600,21600" o:spt="202" path="m,l,21600r21600,l21600,xe">
            <v:stroke joinstyle="miter"/>
            <v:path gradientshapeok="t" o:connecttype="rect"/>
          </v:shapetype>
          <v:shape id="_x0000_s1038" type="#_x0000_t202" style="position:absolute;left:0;text-align:left;margin-left:176.15pt;margin-top:13.8pt;width:90pt;height:18pt;z-index:251645440">
            <v:textbox>
              <w:txbxContent>
                <w:p w:rsidR="004826F1" w:rsidRDefault="004826F1">
                  <w:pPr>
                    <w:jc w:val="center"/>
                  </w:pPr>
                  <w:r>
                    <w:t>перенос старой</w:t>
                  </w:r>
                </w:p>
              </w:txbxContent>
            </v:textbox>
          </v:shape>
        </w:pict>
      </w:r>
      <w:r>
        <w:rPr>
          <w:b/>
          <w:i/>
          <w:noProof/>
        </w:rPr>
        <w:pict>
          <v:shape id="_x0000_s1039" type="#_x0000_t202" style="position:absolute;left:0;text-align:left;margin-left:320.15pt;margin-top:13.8pt;width:90pt;height:18pt;z-index:251646464">
            <v:textbox>
              <w:txbxContent>
                <w:p w:rsidR="004826F1" w:rsidRDefault="004826F1">
                  <w:pPr>
                    <w:jc w:val="center"/>
                  </w:pPr>
                  <w:r>
                    <w:t>создание новой</w:t>
                  </w:r>
                </w:p>
              </w:txbxContent>
            </v:textbox>
          </v:shape>
        </w:pict>
      </w:r>
    </w:p>
    <w:p w:rsidR="004826F1" w:rsidRDefault="00AF3950">
      <w:pPr>
        <w:spacing w:line="360" w:lineRule="auto"/>
        <w:ind w:left="360" w:firstLine="360"/>
        <w:jc w:val="both"/>
        <w:rPr>
          <w:b/>
          <w:i/>
          <w:sz w:val="28"/>
        </w:rPr>
      </w:pPr>
      <w:r>
        <w:rPr>
          <w:b/>
          <w:i/>
          <w:noProof/>
        </w:rPr>
        <w:pict>
          <v:line id="_x0000_s1041" style="position:absolute;left:0;text-align:left;z-index:251648512" from="365.15pt,7.65pt" to="365.15pt,34.65pt"/>
        </w:pict>
      </w:r>
    </w:p>
    <w:p w:rsidR="004826F1" w:rsidRDefault="00AF3950">
      <w:pPr>
        <w:spacing w:line="360" w:lineRule="auto"/>
        <w:ind w:left="360" w:firstLine="360"/>
        <w:jc w:val="both"/>
        <w:rPr>
          <w:b/>
          <w:i/>
          <w:sz w:val="28"/>
        </w:rPr>
      </w:pPr>
      <w:r>
        <w:rPr>
          <w:b/>
          <w:i/>
          <w:noProof/>
        </w:rPr>
        <w:pict>
          <v:line id="_x0000_s1044" style="position:absolute;left:0;text-align:left;z-index:251651584" from="437.15pt,10.5pt" to="437.15pt,37.5pt"/>
        </w:pict>
      </w:r>
      <w:r>
        <w:rPr>
          <w:b/>
          <w:i/>
          <w:noProof/>
        </w:rPr>
        <w:pict>
          <v:line id="_x0000_s1043" style="position:absolute;left:0;text-align:left;z-index:251650560" from="293.15pt,10.5pt" to="293.15pt,37.5pt"/>
        </w:pict>
      </w:r>
      <w:r>
        <w:rPr>
          <w:b/>
          <w:i/>
          <w:noProof/>
        </w:rPr>
        <w:pict>
          <v:line id="_x0000_s1042" style="position:absolute;left:0;text-align:left;z-index:251649536" from="293.15pt,10.5pt" to="437.15pt,10.5pt"/>
        </w:pict>
      </w:r>
    </w:p>
    <w:p w:rsidR="004826F1" w:rsidRDefault="00AF3950">
      <w:pPr>
        <w:spacing w:line="360" w:lineRule="auto"/>
        <w:ind w:left="360" w:firstLine="360"/>
        <w:jc w:val="both"/>
        <w:rPr>
          <w:b/>
          <w:i/>
          <w:sz w:val="28"/>
        </w:rPr>
      </w:pPr>
      <w:r>
        <w:rPr>
          <w:b/>
          <w:i/>
          <w:noProof/>
        </w:rPr>
        <w:pict>
          <v:shape id="_x0000_s1046" type="#_x0000_t202" style="position:absolute;left:0;text-align:left;margin-left:374.15pt;margin-top:13.35pt;width:108pt;height:36pt;z-index:251653632">
            <v:textbox>
              <w:txbxContent>
                <w:p w:rsidR="004826F1" w:rsidRDefault="004826F1">
                  <w:pPr>
                    <w:jc w:val="center"/>
                  </w:pPr>
                  <w:r>
                    <w:t>прибавочное рабочее</w:t>
                  </w:r>
                </w:p>
                <w:p w:rsidR="004826F1" w:rsidRDefault="004826F1">
                  <w:pPr>
                    <w:jc w:val="center"/>
                  </w:pPr>
                  <w:r>
                    <w:t>время</w:t>
                  </w:r>
                </w:p>
              </w:txbxContent>
            </v:textbox>
          </v:shape>
        </w:pict>
      </w:r>
      <w:r>
        <w:rPr>
          <w:b/>
          <w:i/>
          <w:noProof/>
        </w:rPr>
        <w:pict>
          <v:shape id="_x0000_s1045" type="#_x0000_t202" style="position:absolute;left:0;text-align:left;margin-left:221.15pt;margin-top:13.35pt;width:117pt;height:36pt;z-index:251652608">
            <v:textbox>
              <w:txbxContent>
                <w:p w:rsidR="004826F1" w:rsidRDefault="004826F1">
                  <w:pPr>
                    <w:jc w:val="center"/>
                  </w:pPr>
                  <w:r>
                    <w:t>необходимое рабочее</w:t>
                  </w:r>
                </w:p>
                <w:p w:rsidR="004826F1" w:rsidRDefault="004826F1">
                  <w:pPr>
                    <w:jc w:val="center"/>
                  </w:pPr>
                  <w:r>
                    <w:t>время</w:t>
                  </w:r>
                </w:p>
              </w:txbxContent>
            </v:textbox>
          </v:shape>
        </w:pict>
      </w:r>
    </w:p>
    <w:p w:rsidR="004826F1" w:rsidRDefault="00AF3950">
      <w:pPr>
        <w:spacing w:line="360" w:lineRule="auto"/>
        <w:ind w:left="360" w:firstLine="360"/>
        <w:jc w:val="both"/>
        <w:rPr>
          <w:b/>
          <w:i/>
          <w:sz w:val="28"/>
        </w:rPr>
      </w:pPr>
      <w:r>
        <w:rPr>
          <w:b/>
          <w:i/>
          <w:noProof/>
        </w:rPr>
        <w:pict>
          <v:line id="_x0000_s1047" style="position:absolute;left:0;text-align:left;z-index:251654656" from="347.15pt,7.2pt" to="365.15pt,7.2pt">
            <v:stroke endarrow="open"/>
          </v:line>
        </w:pict>
      </w:r>
    </w:p>
    <w:p w:rsidR="004826F1" w:rsidRDefault="00AF3950">
      <w:pPr>
        <w:spacing w:line="360" w:lineRule="auto"/>
        <w:ind w:left="360" w:firstLine="360"/>
        <w:jc w:val="both"/>
        <w:rPr>
          <w:b/>
          <w:i/>
          <w:sz w:val="28"/>
        </w:rPr>
      </w:pPr>
      <w:r>
        <w:rPr>
          <w:b/>
          <w:i/>
          <w:noProof/>
        </w:rPr>
        <w:pict>
          <v:line id="_x0000_s1050" style="position:absolute;left:0;text-align:left;z-index:251656704" from="482.15pt,4.85pt" to="482.15pt,22.85pt"/>
        </w:pict>
      </w:r>
      <w:r>
        <w:rPr>
          <w:b/>
          <w:i/>
          <w:noProof/>
        </w:rPr>
        <w:pict>
          <v:line id="_x0000_s1049" style="position:absolute;left:0;text-align:left;z-index:251655680" from="365.15pt,4.85pt" to="365.15pt,22.85pt"/>
        </w:pict>
      </w:r>
      <w:r>
        <w:rPr>
          <w:b/>
          <w:i/>
          <w:noProof/>
        </w:rPr>
        <w:pict>
          <v:line id="_x0000_s1054" style="position:absolute;left:0;text-align:left;z-index:251658752" from="221.15pt,4.85pt" to="221.15pt,22.85pt"/>
        </w:pict>
      </w:r>
      <w:r>
        <w:rPr>
          <w:b/>
          <w:i/>
          <w:noProof/>
        </w:rPr>
        <w:pict>
          <v:line id="_x0000_s1057" style="position:absolute;left:0;text-align:left;z-index:251659776" from="221.15pt,13.85pt" to="482.15pt,13.85pt">
            <v:stroke dashstyle="1 1"/>
          </v:line>
        </w:pict>
      </w:r>
    </w:p>
    <w:p w:rsidR="004826F1" w:rsidRDefault="004826F1">
      <w:pPr>
        <w:spacing w:line="360" w:lineRule="auto"/>
        <w:ind w:firstLine="360"/>
        <w:jc w:val="both"/>
        <w:rPr>
          <w:b/>
          <w:i/>
          <w:sz w:val="28"/>
        </w:rPr>
      </w:pPr>
    </w:p>
    <w:p w:rsidR="004826F1" w:rsidRDefault="00AF3950">
      <w:pPr>
        <w:spacing w:line="360" w:lineRule="auto"/>
        <w:ind w:firstLine="360"/>
        <w:jc w:val="both"/>
        <w:rPr>
          <w:sz w:val="28"/>
        </w:rPr>
      </w:pPr>
      <w:r>
        <w:rPr>
          <w:b/>
          <w:i/>
          <w:noProof/>
        </w:rPr>
        <w:pict>
          <v:line id="_x0000_s1053" style="position:absolute;left:0;text-align:left;z-index:251657728" from="221.15pt,3.9pt" to="221.15pt,3.9pt"/>
        </w:pict>
      </w:r>
      <w:r w:rsidR="004826F1">
        <w:rPr>
          <w:b/>
          <w:i/>
          <w:sz w:val="28"/>
        </w:rPr>
        <w:t>Рабочая сила</w:t>
      </w:r>
      <w:r w:rsidR="004826F1">
        <w:rPr>
          <w:sz w:val="28"/>
        </w:rPr>
        <w:t xml:space="preserve"> есть способность человека к труду, совокупность его физических, духовных сил, благодаря которым он производит жизненные блага. Она существует в любом обществе, но только на определенном этапе его развития становится товаром. Какие же условия необходимы, чтобы рабочая сила стала товаром?</w:t>
      </w:r>
    </w:p>
    <w:p w:rsidR="004826F1" w:rsidRDefault="004826F1">
      <w:pPr>
        <w:pStyle w:val="20"/>
        <w:spacing w:line="360" w:lineRule="auto"/>
        <w:ind w:left="0"/>
      </w:pPr>
      <w:r>
        <w:t xml:space="preserve">Владелец рабочей силой должен быть: во-первых, юридически свободной личностью, т.е. иметь право распоряжаться своей рабочей силой, и во-вторых, лишен средств производства, а следовательно, и средств существования. </w:t>
      </w:r>
    </w:p>
    <w:p w:rsidR="004826F1" w:rsidRDefault="004826F1">
      <w:pPr>
        <w:spacing w:line="360" w:lineRule="auto"/>
        <w:ind w:firstLine="360"/>
        <w:jc w:val="both"/>
        <w:rPr>
          <w:sz w:val="28"/>
        </w:rPr>
      </w:pPr>
      <w:r>
        <w:rPr>
          <w:sz w:val="28"/>
        </w:rPr>
        <w:t xml:space="preserve">Как и все другие товары, рабочая сила обладает стоимостью и потребительской стоимостью. </w:t>
      </w:r>
      <w:r>
        <w:rPr>
          <w:b/>
          <w:i/>
          <w:sz w:val="28"/>
        </w:rPr>
        <w:t xml:space="preserve">Стоимость товара рабочая сила </w:t>
      </w:r>
      <w:r>
        <w:rPr>
          <w:sz w:val="28"/>
        </w:rPr>
        <w:t xml:space="preserve">определяется стоимостью тех средств существования, которые необходимы для нормального воспроизводства рабочей силы, т.е. для поддержания и продолжения жизни рабочего и его семьи. </w:t>
      </w:r>
      <w:r>
        <w:rPr>
          <w:b/>
          <w:i/>
          <w:sz w:val="28"/>
        </w:rPr>
        <w:t>Потребительская стоимость товара рабочая сила</w:t>
      </w:r>
      <w:r>
        <w:rPr>
          <w:sz w:val="28"/>
        </w:rPr>
        <w:t xml:space="preserve"> проявляется в процессе потребления силы, т.е. в процессе труда. В отличие от других товаров рабочая сила создает новую стоимость, причем стоимость большую, чем стоит сама. Избыток стоимости, созданной трудом рабочего сверх стоимости его рабочей силы, составляет прибавочную стоимость. Стоимость рабочей силы и стоимость, создаваемая в процессе её потребления, - величины разные. Разница между вновь созданной стоимостью и эквивалентом стоимости товара рабочая сила составляет прибавочную стоимость, иначе говоря, денежный прирост  ∆Д. Анализ производства прибавочной стоимости вскрывает деление рабочего дня на две части: необходимое рабочее время и прибавочное рабочее время. В течение </w:t>
      </w:r>
      <w:r>
        <w:rPr>
          <w:b/>
          <w:i/>
          <w:sz w:val="28"/>
        </w:rPr>
        <w:t>необходимого рабочего времени</w:t>
      </w:r>
      <w:r>
        <w:rPr>
          <w:sz w:val="28"/>
        </w:rPr>
        <w:t xml:space="preserve"> создается эквивалент стоимости рабочей силы, который в целом возмещается наемному работнику в виде заработной платы. В </w:t>
      </w:r>
      <w:r>
        <w:rPr>
          <w:b/>
          <w:i/>
          <w:sz w:val="28"/>
        </w:rPr>
        <w:t>прибавочное рабочее время</w:t>
      </w:r>
      <w:r>
        <w:rPr>
          <w:sz w:val="28"/>
        </w:rPr>
        <w:t xml:space="preserve">, продолженное за пределы необходимого, создается прибавочная стоимость. </w:t>
      </w:r>
      <w:r>
        <w:rPr>
          <w:b/>
          <w:i/>
          <w:sz w:val="28"/>
        </w:rPr>
        <w:t>Прибавочная стоимость представляет собой,</w:t>
      </w:r>
      <w:r>
        <w:rPr>
          <w:sz w:val="28"/>
        </w:rPr>
        <w:t xml:space="preserve"> </w:t>
      </w:r>
      <w:r>
        <w:rPr>
          <w:b/>
          <w:i/>
          <w:sz w:val="28"/>
        </w:rPr>
        <w:t>таким образом, стоимость, создаваемую в течение прибавочного рабочего времени неоплаченным трудом наемного рабочего.</w:t>
      </w:r>
      <w:r>
        <w:rPr>
          <w:sz w:val="28"/>
        </w:rPr>
        <w:t xml:space="preserve"> </w:t>
      </w:r>
    </w:p>
    <w:p w:rsidR="004826F1" w:rsidRDefault="004826F1">
      <w:pPr>
        <w:spacing w:line="360" w:lineRule="auto"/>
        <w:ind w:firstLine="360"/>
        <w:jc w:val="both"/>
        <w:rPr>
          <w:sz w:val="28"/>
        </w:rPr>
      </w:pPr>
      <w:r>
        <w:rPr>
          <w:sz w:val="28"/>
        </w:rPr>
        <w:t xml:space="preserve">Капиталист авансирует деньги на покупку средств производства и рабочей силы, которые являются соответственно вещественными и личными факторами производства. Эти факторы играют различную роль в процессе создания стоимости и прибавочной стоимости. Стоимость средств производства в процессе труда переносится на вновь создаваемые потребительские стоимости, не изменяя своей величины. Та часть капитала, которая воплощена в средствах производства, называется </w:t>
      </w:r>
      <w:r>
        <w:rPr>
          <w:b/>
          <w:i/>
          <w:sz w:val="28"/>
        </w:rPr>
        <w:t>постоянным капиталом,</w:t>
      </w:r>
      <w:r>
        <w:rPr>
          <w:sz w:val="28"/>
        </w:rPr>
        <w:t xml:space="preserve"> и обозначается буквой С. Другая часть капитала, затрачиваемая на покупку рабочей силы, изменяет свою величину, поскольку наемные рабочие создают новую стоимость, большую, чем стоимость, затраченная на покупку рабочей силы. Эта часть капитала (V) называется </w:t>
      </w:r>
      <w:r>
        <w:rPr>
          <w:b/>
          <w:i/>
          <w:sz w:val="28"/>
        </w:rPr>
        <w:t>переменным капиталом.</w:t>
      </w:r>
      <w:r>
        <w:rPr>
          <w:sz w:val="28"/>
        </w:rPr>
        <w:t xml:space="preserve"> Созданная прибавочная стоимость обозначается буквой m.</w:t>
      </w:r>
    </w:p>
    <w:p w:rsidR="004826F1" w:rsidRDefault="004826F1">
      <w:pPr>
        <w:spacing w:line="360" w:lineRule="auto"/>
        <w:ind w:firstLine="360"/>
        <w:jc w:val="both"/>
        <w:rPr>
          <w:sz w:val="28"/>
        </w:rPr>
      </w:pPr>
      <w:r>
        <w:rPr>
          <w:sz w:val="28"/>
        </w:rPr>
        <w:t xml:space="preserve">Отношение величины прибавочной стоимости к переменному капиталу (в %) называется </w:t>
      </w:r>
      <w:r>
        <w:rPr>
          <w:b/>
          <w:i/>
          <w:sz w:val="28"/>
        </w:rPr>
        <w:t>нормой прибавочной стоимости</w:t>
      </w:r>
      <w:r>
        <w:rPr>
          <w:sz w:val="28"/>
        </w:rPr>
        <w:t xml:space="preserve"> и может быть выражена формулой</w:t>
      </w:r>
    </w:p>
    <w:p w:rsidR="004826F1" w:rsidRDefault="004826F1">
      <w:pPr>
        <w:spacing w:line="360" w:lineRule="auto"/>
        <w:ind w:left="360" w:firstLine="360"/>
        <w:jc w:val="center"/>
        <w:rPr>
          <w:sz w:val="28"/>
        </w:rPr>
      </w:pPr>
      <w:r>
        <w:rPr>
          <w:sz w:val="28"/>
        </w:rPr>
        <w:t xml:space="preserve">m = m / </w:t>
      </w:r>
      <w:r>
        <w:rPr>
          <w:sz w:val="28"/>
          <w:lang w:val="en-US"/>
        </w:rPr>
        <w:t>v</w:t>
      </w:r>
      <w:r>
        <w:rPr>
          <w:sz w:val="28"/>
        </w:rPr>
        <w:t xml:space="preserve"> * 100 %</w:t>
      </w:r>
    </w:p>
    <w:p w:rsidR="004826F1" w:rsidRDefault="004826F1">
      <w:pPr>
        <w:spacing w:line="360" w:lineRule="auto"/>
        <w:ind w:firstLine="360"/>
        <w:jc w:val="both"/>
        <w:rPr>
          <w:sz w:val="28"/>
        </w:rPr>
      </w:pPr>
      <w:r>
        <w:rPr>
          <w:sz w:val="28"/>
        </w:rPr>
        <w:t xml:space="preserve">Однако капиталиста-предпринимателя интересует не норма прибавочной стоимости, а её масса (М). Последняя зависит также от стоимости рабочей силы и числа эксплуатируемых рабочих. </w:t>
      </w:r>
      <w:r>
        <w:rPr>
          <w:b/>
          <w:i/>
          <w:sz w:val="28"/>
        </w:rPr>
        <w:t>Массу прибавочной стоимости</w:t>
      </w:r>
      <w:r>
        <w:rPr>
          <w:sz w:val="28"/>
        </w:rPr>
        <w:t xml:space="preserve"> можно записать в виде формулы.</w:t>
      </w:r>
    </w:p>
    <w:p w:rsidR="004826F1" w:rsidRDefault="004826F1">
      <w:pPr>
        <w:spacing w:line="360" w:lineRule="auto"/>
        <w:ind w:left="360" w:firstLine="360"/>
        <w:jc w:val="center"/>
        <w:rPr>
          <w:sz w:val="28"/>
        </w:rPr>
      </w:pPr>
      <w:r>
        <w:rPr>
          <w:sz w:val="28"/>
        </w:rPr>
        <w:t xml:space="preserve">М = m / </w:t>
      </w:r>
      <w:r>
        <w:rPr>
          <w:sz w:val="28"/>
          <w:lang w:val="en-US"/>
        </w:rPr>
        <w:t>v</w:t>
      </w:r>
      <w:r>
        <w:rPr>
          <w:sz w:val="28"/>
        </w:rPr>
        <w:t xml:space="preserve"> * </w:t>
      </w:r>
      <w:r>
        <w:rPr>
          <w:sz w:val="28"/>
          <w:lang w:val="en-US"/>
        </w:rPr>
        <w:t>V</w:t>
      </w:r>
      <w:r>
        <w:rPr>
          <w:sz w:val="28"/>
        </w:rPr>
        <w:t>,</w:t>
      </w:r>
    </w:p>
    <w:p w:rsidR="004826F1" w:rsidRDefault="004826F1">
      <w:pPr>
        <w:pStyle w:val="8"/>
        <w:spacing w:line="360" w:lineRule="auto"/>
        <w:rPr>
          <w:lang w:val="ru-RU"/>
        </w:rPr>
      </w:pPr>
      <w:r>
        <w:rPr>
          <w:lang w:val="ru-RU"/>
        </w:rPr>
        <w:t xml:space="preserve">где </w:t>
      </w:r>
      <w:r>
        <w:t>V</w:t>
      </w:r>
      <w:r>
        <w:rPr>
          <w:lang w:val="ru-RU"/>
        </w:rPr>
        <w:t xml:space="preserve"> – общие затраты на покупку рабочей силы. </w:t>
      </w:r>
    </w:p>
    <w:p w:rsidR="004826F1" w:rsidRDefault="004826F1">
      <w:pPr>
        <w:pStyle w:val="8"/>
        <w:spacing w:line="360" w:lineRule="auto"/>
        <w:ind w:left="0"/>
        <w:rPr>
          <w:lang w:val="ru-RU"/>
        </w:rPr>
      </w:pPr>
      <w:r>
        <w:rPr>
          <w:lang w:val="ru-RU"/>
        </w:rPr>
        <w:t>Таково в общих чертах марксово понимание капитала, широко распространенное на рубеже 19-20 вв. Важно отметить, что приведенные положения теории Маркса относятся главным образом к промышленному капиталу, являющемуся лишь частным случаем капитала вообще. Марксово понимание капитала оказалось, однако, слишком сильно привязанным к конкретным условиям существования развитого товарно -капиталистического хозяйства, превращения рабочей силы в товар и создания прибавочной стоимости. Тем самым Маркс показал лишь один источник самовозрастания денег – эксплуатацию наемной рабочей силы.</w:t>
      </w:r>
    </w:p>
    <w:p w:rsidR="004826F1" w:rsidRDefault="004826F1">
      <w:pPr>
        <w:pStyle w:val="a3"/>
        <w:spacing w:line="360" w:lineRule="auto"/>
        <w:ind w:left="0" w:firstLine="360"/>
      </w:pPr>
      <w:r>
        <w:t>В настоящее время в мировой экономической науке нет однозначного понимания Капитала. В самом общем виде смысловое содержание рассматриваемого понятия сводится к толкованию капитала как блага вообще, использование которого позволяет увеличить будущие блага. Капитал выступает при этом не обязательно в форме денег. Главный его признак – приносить доход своему владельцу. Такого взгляда придерживались, например, видные представители неоклассического направления И. Фишер (1867 - 1947), Ф. Найт (1885 - 1974).</w:t>
      </w:r>
    </w:p>
    <w:p w:rsidR="004826F1" w:rsidRDefault="004826F1">
      <w:pPr>
        <w:spacing w:line="360" w:lineRule="auto"/>
        <w:ind w:firstLine="360"/>
        <w:jc w:val="both"/>
        <w:rPr>
          <w:sz w:val="28"/>
        </w:rPr>
      </w:pPr>
      <w:r>
        <w:rPr>
          <w:sz w:val="28"/>
        </w:rPr>
        <w:t xml:space="preserve"> Существенное место в современных определениях капитала отводится характеристике его как главного элемента производства, выступающего в многообразных формах, включая и создание услуг. Видный английский экономист Дж. Хикс (р. 1904 г.), к примеру, под капиталом понимал совокупность товаров производственного назначения.</w:t>
      </w:r>
    </w:p>
    <w:p w:rsidR="004826F1" w:rsidRDefault="004826F1">
      <w:pPr>
        <w:spacing w:line="360" w:lineRule="auto"/>
        <w:ind w:firstLine="360"/>
        <w:jc w:val="both"/>
        <w:rPr>
          <w:sz w:val="28"/>
        </w:rPr>
      </w:pPr>
      <w:r>
        <w:rPr>
          <w:sz w:val="28"/>
        </w:rPr>
        <w:t>Существует и более узкий, как бы бухгалтерский подход к определению капитала, в соответствии с которым капиталом называют все активы (средства) фирмы. Рассмотренные выше версии капитала, выдвинутые, разумеется, экономистами в противовес марксовой концепции капитала как самовозрастающей стоимости, содержат определенные позитивные моменты. Так, авторы упомянутых версий путались подойти к трактовке капитала с позиций более общих, чем у К. Маркса, который не выходил за узкие рамки трудовой теории стоимости.</w:t>
      </w:r>
    </w:p>
    <w:p w:rsidR="004826F1" w:rsidRDefault="004826F1">
      <w:pPr>
        <w:spacing w:line="360" w:lineRule="auto"/>
        <w:ind w:firstLine="360"/>
        <w:jc w:val="both"/>
        <w:rPr>
          <w:sz w:val="28"/>
        </w:rPr>
      </w:pPr>
      <w:r>
        <w:rPr>
          <w:sz w:val="28"/>
        </w:rPr>
        <w:t>Определения капитала, не связанные с самовозрастанием стоимости, нередки сейчас и в отечественной экономической литературе. Вот один из примеров: « Капитал – экономический ресурс, определяемый как сумма материальных, денежных и интеллектуальных средств, используемых для предпринимательской деятельности» (Экономика. Учебник по курсу «экономическая теория». –М.:1997. – с. 274, 765).</w:t>
      </w:r>
    </w:p>
    <w:p w:rsidR="004826F1" w:rsidRDefault="004826F1">
      <w:pPr>
        <w:spacing w:line="360" w:lineRule="auto"/>
        <w:ind w:firstLine="360"/>
        <w:jc w:val="both"/>
        <w:rPr>
          <w:sz w:val="28"/>
        </w:rPr>
      </w:pPr>
      <w:r>
        <w:rPr>
          <w:sz w:val="28"/>
        </w:rPr>
        <w:t>Более широкое понимание капитала в трудах большинства экономистов неоклассического направления проявляется прежде всего в трактовке его как запаса благ (богатства), приносящего систематический доход своему владельцу. Это значительный шаг вперед в определении капитала, тем не менее подобную характеристику нельзя принять без оговорок, поскольку не все то, что приносит доход, является капиталом. Например, владелец садового участка получает с него определенный доход в виде выращенного урожая, который, однако, вряд ли можно рассматривать в виде капитала, если урожай выращен личным   трудом владельца. В то же время доход, получаемый им на правах собственника от сдачи этого участка в аренду другому лицу (не собственнику), несомненно, выступает как результат использования садового участка в качестве капитала. Садовый участок функционирует как капитал и тогда, когда урожай на нем выращивается наемными работниками, принося его владельцу определенный доход.</w:t>
      </w:r>
    </w:p>
    <w:p w:rsidR="004826F1" w:rsidRDefault="004826F1">
      <w:pPr>
        <w:spacing w:line="360" w:lineRule="auto"/>
        <w:ind w:firstLine="360"/>
        <w:jc w:val="both"/>
        <w:rPr>
          <w:sz w:val="28"/>
        </w:rPr>
      </w:pPr>
      <w:r>
        <w:rPr>
          <w:sz w:val="28"/>
        </w:rPr>
        <w:t>Следовательно, одна и та же ценность (вещь, предмет, благо) может быть или не быть капиталом в зависимости от того, каким образом с ее помощью извлекает для себя доход владелец этой ценности.  Никакая ценность не является сама по себе капиталом. Что бы стать им, она должна служить средством самовозрастания богатства в той или иной форме. Главным критерием самовозрастания богатства является его рост не на основе личного труда владельца.</w:t>
      </w:r>
    </w:p>
    <w:p w:rsidR="004826F1" w:rsidRDefault="004826F1">
      <w:pPr>
        <w:spacing w:line="360" w:lineRule="auto"/>
        <w:ind w:firstLine="360"/>
        <w:jc w:val="both"/>
        <w:rPr>
          <w:sz w:val="28"/>
        </w:rPr>
      </w:pPr>
      <w:r>
        <w:rPr>
          <w:sz w:val="28"/>
        </w:rPr>
        <w:t>Таким образом, более общий подход к определению понятия капитала может быть следующим:</w:t>
      </w:r>
    </w:p>
    <w:p w:rsidR="004826F1" w:rsidRDefault="004826F1">
      <w:pPr>
        <w:spacing w:line="360" w:lineRule="auto"/>
        <w:ind w:firstLine="360"/>
        <w:jc w:val="both"/>
        <w:rPr>
          <w:i/>
          <w:sz w:val="28"/>
        </w:rPr>
      </w:pPr>
      <w:r>
        <w:rPr>
          <w:b/>
          <w:i/>
          <w:sz w:val="28"/>
        </w:rPr>
        <w:t>Капитал</w:t>
      </w:r>
      <w:r>
        <w:rPr>
          <w:i/>
          <w:sz w:val="28"/>
        </w:rPr>
        <w:t xml:space="preserve"> – это определенный запас ценностей (благ) в денежной или не денежной форме, который приносит доход своему владельцу, обеспечивая самовозрастание богатства, особенно в форме денег</w:t>
      </w:r>
    </w:p>
    <w:p w:rsidR="004826F1" w:rsidRDefault="004826F1">
      <w:pPr>
        <w:spacing w:line="360" w:lineRule="auto"/>
        <w:ind w:firstLine="360"/>
        <w:jc w:val="both"/>
        <w:rPr>
          <w:sz w:val="28"/>
        </w:rPr>
      </w:pPr>
      <w:r>
        <w:rPr>
          <w:sz w:val="28"/>
        </w:rPr>
        <w:t>Один из способов самовозрастания богатства – использование наемной рабочей силы – нами рассмотрен. Другие способы будут проанализированы по мере раскрытия содержания основных видов капитала, к рассмотрению которых мы и перейдем.</w:t>
      </w:r>
    </w:p>
    <w:p w:rsidR="004826F1" w:rsidRDefault="004826F1">
      <w:pPr>
        <w:spacing w:line="360" w:lineRule="auto"/>
        <w:ind w:firstLine="360"/>
        <w:jc w:val="both"/>
        <w:rPr>
          <w:sz w:val="28"/>
        </w:rPr>
      </w:pPr>
      <w:r>
        <w:rPr>
          <w:sz w:val="28"/>
        </w:rPr>
        <w:t>Обычно в литературе выделяются следующие виды капитала: промышленный, торговый и ссудный.</w:t>
      </w:r>
    </w:p>
    <w:p w:rsidR="004826F1" w:rsidRDefault="004826F1">
      <w:pPr>
        <w:spacing w:line="360" w:lineRule="auto"/>
        <w:ind w:firstLine="360"/>
        <w:jc w:val="both"/>
        <w:rPr>
          <w:sz w:val="28"/>
        </w:rPr>
      </w:pPr>
      <w:r>
        <w:rPr>
          <w:i/>
          <w:sz w:val="28"/>
        </w:rPr>
        <w:t xml:space="preserve">Промышленный капитал </w:t>
      </w:r>
      <w:r>
        <w:rPr>
          <w:sz w:val="28"/>
        </w:rPr>
        <w:t>связан с получением дохода на основе использования наемной рабочей силы в процессе производства и реализации услуг. Он приносит его владельцу доход в виде прибыли. Всякий капитал, вкладываемый в производство, начинает свое движение с авансирования определенной суммы денег (Д) на приобретение средств производства (СП) и рабочей силы (РС), которые используются с целью производства (П) определенных товаров, включающих прибавочную стоимость в товарной сфере (Т</w:t>
      </w:r>
      <w:r>
        <w:rPr>
          <w:sz w:val="28"/>
          <w:vertAlign w:val="superscript"/>
        </w:rPr>
        <w:t>|</w:t>
      </w:r>
      <w:r>
        <w:rPr>
          <w:sz w:val="28"/>
        </w:rPr>
        <w:t xml:space="preserve">). После реализации созданных товаров первоначально авансированный капитал возвращается к своему владельцу, принося ему прибавочную стоимость в денежной форме. Описанное движение капитала, которое включает в себя его авансирование, применение в производстве товаров и возврат к исходной денежной форме, образует </w:t>
      </w:r>
      <w:r>
        <w:rPr>
          <w:i/>
          <w:sz w:val="28"/>
        </w:rPr>
        <w:t>кругооборот капитала,</w:t>
      </w:r>
      <w:r>
        <w:rPr>
          <w:sz w:val="28"/>
        </w:rPr>
        <w:t xml:space="preserve"> что можно записать следующим образом:</w:t>
      </w:r>
    </w:p>
    <w:p w:rsidR="004826F1" w:rsidRDefault="004826F1">
      <w:pPr>
        <w:spacing w:line="360" w:lineRule="auto"/>
        <w:ind w:left="360" w:firstLine="360"/>
        <w:jc w:val="center"/>
        <w:rPr>
          <w:i/>
          <w:sz w:val="28"/>
        </w:rPr>
      </w:pPr>
      <w:r>
        <w:rPr>
          <w:sz w:val="28"/>
        </w:rPr>
        <w:t>Д – Т &lt; СП / РС      …      П        … Т</w:t>
      </w:r>
      <w:r>
        <w:rPr>
          <w:sz w:val="28"/>
          <w:vertAlign w:val="superscript"/>
        </w:rPr>
        <w:t>|</w:t>
      </w:r>
      <w:r>
        <w:rPr>
          <w:sz w:val="28"/>
        </w:rPr>
        <w:t xml:space="preserve"> - Д</w:t>
      </w:r>
      <w:r>
        <w:rPr>
          <w:sz w:val="28"/>
          <w:vertAlign w:val="superscript"/>
        </w:rPr>
        <w:t>|</w:t>
      </w:r>
    </w:p>
    <w:p w:rsidR="004826F1" w:rsidRDefault="004826F1">
      <w:pPr>
        <w:spacing w:line="360" w:lineRule="auto"/>
        <w:ind w:left="360"/>
        <w:jc w:val="both"/>
        <w:rPr>
          <w:sz w:val="28"/>
        </w:rPr>
      </w:pPr>
      <w:r>
        <w:rPr>
          <w:sz w:val="28"/>
        </w:rPr>
        <w:t xml:space="preserve">                                  Первая             Вторая             Третья </w:t>
      </w:r>
    </w:p>
    <w:p w:rsidR="004826F1" w:rsidRDefault="004826F1">
      <w:pPr>
        <w:spacing w:line="360" w:lineRule="auto"/>
        <w:ind w:left="360"/>
        <w:jc w:val="both"/>
        <w:rPr>
          <w:sz w:val="28"/>
        </w:rPr>
      </w:pPr>
      <w:r>
        <w:rPr>
          <w:sz w:val="28"/>
        </w:rPr>
        <w:t xml:space="preserve">                                  стадия              стадия              стадия</w:t>
      </w:r>
    </w:p>
    <w:p w:rsidR="004826F1" w:rsidRDefault="004826F1">
      <w:pPr>
        <w:spacing w:line="360" w:lineRule="auto"/>
        <w:ind w:left="360" w:firstLine="360"/>
        <w:rPr>
          <w:sz w:val="28"/>
        </w:rPr>
      </w:pPr>
      <w:r>
        <w:rPr>
          <w:sz w:val="28"/>
        </w:rPr>
        <w:t xml:space="preserve">          (в данной формуле Д</w:t>
      </w:r>
      <w:r>
        <w:rPr>
          <w:sz w:val="28"/>
          <w:vertAlign w:val="superscript"/>
        </w:rPr>
        <w:t xml:space="preserve">|  </w:t>
      </w:r>
      <w:r>
        <w:rPr>
          <w:sz w:val="28"/>
        </w:rPr>
        <w:t>= Д + ∆Д).</w:t>
      </w:r>
    </w:p>
    <w:p w:rsidR="004826F1" w:rsidRDefault="004826F1">
      <w:pPr>
        <w:spacing w:line="360" w:lineRule="auto"/>
        <w:ind w:firstLine="360"/>
        <w:jc w:val="both"/>
        <w:rPr>
          <w:sz w:val="28"/>
        </w:rPr>
      </w:pPr>
      <w:r>
        <w:rPr>
          <w:sz w:val="28"/>
        </w:rPr>
        <w:t xml:space="preserve">Движение капитала в рамках кругооборота распадается на три стадии. На </w:t>
      </w:r>
      <w:r>
        <w:rPr>
          <w:i/>
          <w:sz w:val="28"/>
        </w:rPr>
        <w:t>первой стадии</w:t>
      </w:r>
      <w:r>
        <w:rPr>
          <w:sz w:val="28"/>
        </w:rPr>
        <w:t xml:space="preserve"> капитал выступает в денежной форме и используется для приобретения на рынке необходимых средств производства и рабочей силы. На </w:t>
      </w:r>
      <w:r>
        <w:rPr>
          <w:i/>
          <w:sz w:val="28"/>
        </w:rPr>
        <w:t>второй стадии</w:t>
      </w:r>
      <w:r>
        <w:rPr>
          <w:sz w:val="28"/>
        </w:rPr>
        <w:t xml:space="preserve"> осуществляется процесс производства и создания прибавочной стоимости в форме товара, а капитал представлен производительной формой. На </w:t>
      </w:r>
      <w:r>
        <w:rPr>
          <w:i/>
          <w:sz w:val="28"/>
        </w:rPr>
        <w:t>третьей стадии,</w:t>
      </w:r>
      <w:r>
        <w:rPr>
          <w:sz w:val="28"/>
        </w:rPr>
        <w:t xml:space="preserve"> где возросший капитал выступает в товарной форме, происходит реализация произведенных товаров и присвоение прибавочной стоимости. По завершении кругооборота, капитал вновь приобретает денежную форму.</w:t>
      </w:r>
    </w:p>
    <w:p w:rsidR="004826F1" w:rsidRDefault="004826F1">
      <w:pPr>
        <w:spacing w:line="360" w:lineRule="auto"/>
        <w:ind w:firstLine="360"/>
        <w:jc w:val="both"/>
        <w:rPr>
          <w:sz w:val="28"/>
        </w:rPr>
      </w:pPr>
      <w:r>
        <w:rPr>
          <w:sz w:val="28"/>
        </w:rPr>
        <w:t xml:space="preserve">Для того  чтобы процесс производства был непрерывным, каждый индивидуальный капитал должен одновременно находиться во всех трех формах, причем в определенной количественной пропорции. Капитал, проходящий в своем движении три названные стадии, последовательно принимая соответствующие функциональные формы (денежную, производительную, товарную), Маркс назвал </w:t>
      </w:r>
      <w:r>
        <w:rPr>
          <w:i/>
          <w:sz w:val="28"/>
        </w:rPr>
        <w:t>промышленным капиталом</w:t>
      </w:r>
      <w:r>
        <w:rPr>
          <w:sz w:val="28"/>
        </w:rPr>
        <w:t xml:space="preserve">. Последний приносит своему владельцу доход в виде прибыли, которую Маркс трактовал как форму прибавочной стоимости. </w:t>
      </w:r>
      <w:r>
        <w:rPr>
          <w:i/>
          <w:sz w:val="28"/>
        </w:rPr>
        <w:t>Торговый капитал</w:t>
      </w:r>
      <w:r>
        <w:rPr>
          <w:sz w:val="28"/>
        </w:rPr>
        <w:t xml:space="preserve"> представляет собой обособившуюся часть промышленного капитала, которая обслуживает процесс реализации товаров. На ранних этапах развития капитализма владелец промышленного капитала сам занимается реализацией товаров. Однако по мере расширения объемов производства и роста времени обращения возникла нужда в особой группе капиталистов – торговцах, занимающихся реализацией готовой продукции. Движение торгового капитала может быть представлено формулой Д - Т- Д</w:t>
      </w:r>
      <w:r>
        <w:rPr>
          <w:sz w:val="28"/>
          <w:vertAlign w:val="superscript"/>
        </w:rPr>
        <w:t xml:space="preserve">| </w:t>
      </w:r>
      <w:r>
        <w:rPr>
          <w:sz w:val="28"/>
        </w:rPr>
        <w:t xml:space="preserve"> , которая языком символов выражает  действия капитала торговца, а именно куплю товаров ради продажи с прибылью.</w:t>
      </w:r>
    </w:p>
    <w:p w:rsidR="004826F1" w:rsidRDefault="004826F1">
      <w:pPr>
        <w:spacing w:line="360" w:lineRule="auto"/>
        <w:ind w:firstLine="360"/>
        <w:jc w:val="both"/>
        <w:rPr>
          <w:sz w:val="28"/>
        </w:rPr>
      </w:pPr>
      <w:r>
        <w:rPr>
          <w:sz w:val="28"/>
        </w:rPr>
        <w:t xml:space="preserve">Торговый капитал, как и всякий другой капитал, приносит его владельцу определенный доход, называемый в данном случае торговой прибылью. Её источником служит прибавочная стоимость, созданная в сфере производства. Следовательно, </w:t>
      </w:r>
      <w:r>
        <w:rPr>
          <w:i/>
          <w:sz w:val="28"/>
        </w:rPr>
        <w:t>торговая прибыль</w:t>
      </w:r>
      <w:r>
        <w:rPr>
          <w:sz w:val="28"/>
        </w:rPr>
        <w:t xml:space="preserve"> – это часть прибавочной стоимости, которую капиталист – промышленник уступает капиталисту – торговцу за услуги последнего по реализации товаров.</w:t>
      </w:r>
    </w:p>
    <w:p w:rsidR="004826F1" w:rsidRDefault="004826F1">
      <w:pPr>
        <w:spacing w:line="360" w:lineRule="auto"/>
        <w:ind w:firstLine="360"/>
        <w:jc w:val="both"/>
        <w:rPr>
          <w:iCs/>
          <w:sz w:val="28"/>
        </w:rPr>
      </w:pPr>
      <w:r>
        <w:rPr>
          <w:b/>
          <w:iCs/>
          <w:sz w:val="28"/>
        </w:rPr>
        <w:t>Ссудный капитал</w:t>
      </w:r>
      <w:r>
        <w:rPr>
          <w:sz w:val="28"/>
        </w:rPr>
        <w:t xml:space="preserve"> </w:t>
      </w:r>
      <w:r>
        <w:rPr>
          <w:iCs/>
          <w:sz w:val="28"/>
        </w:rPr>
        <w:t xml:space="preserve">– </w:t>
      </w:r>
      <w:r>
        <w:rPr>
          <w:sz w:val="28"/>
        </w:rPr>
        <w:t>это денежный капитал, собственник которого ссужает свои деньги нуждающимся в них субъектам  рынка на определенный срок за известную плату, называемую ссудным процентом (или просто процентом).</w:t>
      </w:r>
      <w:r>
        <w:rPr>
          <w:iCs/>
          <w:sz w:val="28"/>
        </w:rPr>
        <w:t xml:space="preserve"> Отсюда следует, что процент – это, с одной стороны, доход денежного капиталиста, получаемый им от заёмщика за предоставленную последнему во временное пользование сумму денег. С другой стороны, ссудный процент можно определить и как плату заёмщика собственнику денег за полученную от него денежную сумму. Такое истолкование процента в принципе допускает возможность уплаты за полученную ссуду не обязательно в виде денег. </w:t>
      </w:r>
    </w:p>
    <w:p w:rsidR="004826F1" w:rsidRDefault="004826F1">
      <w:pPr>
        <w:spacing w:line="360" w:lineRule="auto"/>
        <w:ind w:firstLine="360"/>
        <w:jc w:val="both"/>
        <w:rPr>
          <w:bCs/>
          <w:sz w:val="28"/>
        </w:rPr>
      </w:pPr>
      <w:r>
        <w:rPr>
          <w:bCs/>
          <w:sz w:val="28"/>
        </w:rPr>
        <w:t>Движение ссудного капитала может быть выражено формулой Д - Д</w:t>
      </w:r>
      <w:r>
        <w:rPr>
          <w:bCs/>
          <w:sz w:val="28"/>
          <w:vertAlign w:val="superscript"/>
        </w:rPr>
        <w:t>│</w:t>
      </w:r>
      <w:r>
        <w:rPr>
          <w:bCs/>
          <w:sz w:val="28"/>
        </w:rPr>
        <w:t>, где Д</w:t>
      </w:r>
      <w:r>
        <w:rPr>
          <w:bCs/>
          <w:sz w:val="28"/>
          <w:vertAlign w:val="superscript"/>
        </w:rPr>
        <w:t>│</w:t>
      </w:r>
      <w:r>
        <w:rPr>
          <w:bCs/>
          <w:sz w:val="28"/>
        </w:rPr>
        <w:t xml:space="preserve"> = Д + (ΔД). Это означает, что деньги отдаются в ссуду функционирующим капиталистам и другим субъектам рынка во временное пользование и возвращаются кредитору с приростом  (ΔД), т.е. с процентом. Предоставление ссуды заёмщикам обеспечивает, таким образом, самовозрастание денег (богатства) ссудного капитала. Источники формирования ссудного капитала многообразны. Ссудный капитал образуется не только из временно свободных денежных средств промышленных капиталистов (фонд амортизации, фонд заработной платы, накапливаемая для расширения производства прибавочная стоимость), но и за счет денежных накоплений государства, доходов и</w:t>
      </w:r>
      <w:r>
        <w:rPr>
          <w:b/>
          <w:sz w:val="28"/>
        </w:rPr>
        <w:t xml:space="preserve"> </w:t>
      </w:r>
      <w:r>
        <w:rPr>
          <w:bCs/>
          <w:sz w:val="28"/>
        </w:rPr>
        <w:t>сбережений различных слоев населения, а также денежных средств так называемых институциональных инвесторов – страховых компаний, пенсионных фондов, профессиональных союзов, благотворительных фондов и др.</w:t>
      </w:r>
    </w:p>
    <w:p w:rsidR="004826F1" w:rsidRDefault="004826F1">
      <w:pPr>
        <w:pStyle w:val="30"/>
      </w:pPr>
      <w:r>
        <w:t>Владельца промышленного торгового и ссудного капиталов получают доходы в виде промышленной прибыли, торговой прибыли и ссудного процента. К этим видам доходов тесно примыкает еще один вид – рента, в частности, земельная рента.</w:t>
      </w:r>
    </w:p>
    <w:p w:rsidR="004826F1" w:rsidRDefault="004826F1">
      <w:pPr>
        <w:spacing w:line="360" w:lineRule="auto"/>
        <w:ind w:firstLine="360"/>
        <w:jc w:val="both"/>
        <w:rPr>
          <w:sz w:val="28"/>
        </w:rPr>
      </w:pPr>
      <w:r>
        <w:rPr>
          <w:i/>
          <w:sz w:val="28"/>
        </w:rPr>
        <w:t>Земельная рента</w:t>
      </w:r>
      <w:r>
        <w:rPr>
          <w:sz w:val="28"/>
        </w:rPr>
        <w:t xml:space="preserve"> – это доход земельного собственника (как правило, в денежной форме), получаемый от арендаторов за использование арендованного участка земли. С точки зрения арендатора, она выступает как плата землевладельцу за предоставленную в аренду землю. Земельная рента – часть арендной платы, представляющей собой вознаграждение за арендованное имущество вообще, включая жилые здания, складские помещения, ирригационные сооружения, недра и т.д. Таким образом, предоставление во временное пользование земли  и другого имущества приводит к самовозрастанию богатства их владельца. В связи с существованием ренты как особого вида дохода правомерно было бы говорить по аналогии о капитале, приносящем этот вид дохода. Условно  его можно назвать </w:t>
      </w:r>
      <w:r>
        <w:rPr>
          <w:i/>
          <w:sz w:val="28"/>
        </w:rPr>
        <w:t>арендным (рентным) капиталом</w:t>
      </w:r>
      <w:r>
        <w:rPr>
          <w:sz w:val="28"/>
        </w:rPr>
        <w:t xml:space="preserve">. </w:t>
      </w:r>
    </w:p>
    <w:p w:rsidR="004826F1" w:rsidRDefault="004826F1">
      <w:pPr>
        <w:spacing w:line="360" w:lineRule="auto"/>
        <w:ind w:firstLine="360"/>
        <w:jc w:val="both"/>
        <w:rPr>
          <w:sz w:val="28"/>
        </w:rPr>
      </w:pPr>
      <w:r>
        <w:rPr>
          <w:sz w:val="28"/>
        </w:rPr>
        <w:t>Выше было проанализировано многообразие видов капитала, показано, что самовозрастание богатства происходит не только на основе использования наемной рабочей силы, но и в процессах предоставления ссуды, а также аренды ценностей. В итоге определение капитала можно конкретизировать так:</w:t>
      </w:r>
    </w:p>
    <w:p w:rsidR="004826F1" w:rsidRDefault="004826F1">
      <w:pPr>
        <w:spacing w:line="360" w:lineRule="auto"/>
        <w:ind w:firstLine="360"/>
        <w:jc w:val="both"/>
        <w:rPr>
          <w:sz w:val="28"/>
        </w:rPr>
      </w:pPr>
      <w:r>
        <w:rPr>
          <w:b/>
          <w:sz w:val="28"/>
        </w:rPr>
        <w:t>Капитал</w:t>
      </w:r>
      <w:r>
        <w:rPr>
          <w:sz w:val="28"/>
        </w:rPr>
        <w:t xml:space="preserve"> – это определенный запас ценностей (благ) в денежной или неденежной форме, которые служат средством увеличения богатства собственника этих ценностей, принося ему доход в виде либо прибыли, либо процента, либо ренты.</w:t>
      </w:r>
    </w:p>
    <w:p w:rsidR="004826F1" w:rsidRDefault="004826F1">
      <w:pPr>
        <w:spacing w:line="360" w:lineRule="auto"/>
        <w:ind w:firstLine="360"/>
        <w:jc w:val="center"/>
        <w:rPr>
          <w:sz w:val="28"/>
          <w:u w:val="single"/>
        </w:rPr>
      </w:pPr>
      <w:r>
        <w:rPr>
          <w:b/>
          <w:sz w:val="36"/>
          <w:u w:val="single"/>
        </w:rPr>
        <w:t>2.  Воспроизводство и его типы</w:t>
      </w:r>
    </w:p>
    <w:p w:rsidR="004826F1" w:rsidRDefault="004826F1">
      <w:pPr>
        <w:spacing w:line="360" w:lineRule="auto"/>
        <w:ind w:firstLine="720"/>
        <w:jc w:val="center"/>
        <w:rPr>
          <w:sz w:val="28"/>
        </w:rPr>
      </w:pPr>
      <w:r>
        <w:rPr>
          <w:b/>
          <w:sz w:val="28"/>
        </w:rPr>
        <w:t>Особенности современного воспроизводства</w:t>
      </w:r>
      <w:r>
        <w:rPr>
          <w:sz w:val="28"/>
        </w:rPr>
        <w:t>.</w:t>
      </w:r>
    </w:p>
    <w:p w:rsidR="004826F1" w:rsidRDefault="004826F1">
      <w:pPr>
        <w:spacing w:line="360" w:lineRule="auto"/>
        <w:ind w:firstLine="720"/>
        <w:jc w:val="both"/>
        <w:rPr>
          <w:sz w:val="28"/>
        </w:rPr>
      </w:pPr>
      <w:r>
        <w:rPr>
          <w:sz w:val="28"/>
        </w:rPr>
        <w:t xml:space="preserve">Понятие воспроизводства – одно из центральных в экономической теории. </w:t>
      </w:r>
      <w:r>
        <w:rPr>
          <w:i/>
          <w:sz w:val="28"/>
        </w:rPr>
        <w:t>Под воспроизводством понимается постоянно повторяющийся во времени процесс производства, распределения, обмена и потребления материальных благ и услуг</w:t>
      </w:r>
      <w:r>
        <w:rPr>
          <w:sz w:val="28"/>
        </w:rPr>
        <w:t>. При этом постоянно возобновляются средства производства, рабочая сила, природные ресурсы, среда обитания человека, а также производственные отношения в обществе.</w:t>
      </w:r>
    </w:p>
    <w:p w:rsidR="004826F1" w:rsidRDefault="004826F1">
      <w:pPr>
        <w:spacing w:line="360" w:lineRule="auto"/>
        <w:ind w:firstLine="720"/>
        <w:jc w:val="both"/>
        <w:rPr>
          <w:sz w:val="28"/>
        </w:rPr>
      </w:pPr>
      <w:r>
        <w:rPr>
          <w:sz w:val="28"/>
        </w:rPr>
        <w:t>Национальное воспроизводство,  т.е. воспроизводство на уровне отдельной страны</w:t>
      </w:r>
      <w:r>
        <w:rPr>
          <w:sz w:val="28"/>
        </w:rPr>
        <w:tab/>
        <w:t>, по своей сути всегда есть общественное воспроизводство, поскольку национальная экономика представляет собой совокупность взаимосвязанных экономических субъектов. Общественное воспроизводство – основа существования национальной экономики.</w:t>
      </w:r>
    </w:p>
    <w:p w:rsidR="004826F1" w:rsidRDefault="004826F1">
      <w:pPr>
        <w:spacing w:line="360" w:lineRule="auto"/>
        <w:ind w:firstLine="720"/>
        <w:jc w:val="both"/>
        <w:rPr>
          <w:sz w:val="28"/>
        </w:rPr>
      </w:pPr>
      <w:r>
        <w:rPr>
          <w:sz w:val="28"/>
        </w:rPr>
        <w:t xml:space="preserve">Для осуществления процесса воспроизводства в стране ее структурным хозяйственным единицам необходимо обладать набором всех факторов производства: рабочей силой, средствами производства, землей, природными ресурсами и т.д. Прежде всего, следует обеспечить экономику необходимым количеством трудовых ресурсов (рабочей силой). Воспроизводство рабочей силы предполагает восстановление способности человека к труду, а также смену уходящих поколений работников новыми, обладающими достаточными профессиональными качествами. Продолжение воспроизводственного процесса возможно лишь при наличии необходимого набора средств производства. С этой целью следует осуществить замену или капитальный ремонт износившегося оборудования, станков, механизмов, зданий, сооружений. Воспроизводство невозможно и без восстановления запасов материалов, топлива и других предметов труда. Обязательное условие производственного процесса – воспроизводство природных ресурсов и среды обитания человека. Запасы природных ресурсов не беспредельны, следовательно, для постоянного возобновления производства нужно бережно относиться к кладовым природы: восстанавливать плодородие земельных угодий, охранять лесные массивы, поддерживать чистоту водного и воздушного бассейнов. Безусловно, важно рационально потреблять невоспроизводимые ресурсы, такие, как нефть, газ и т.д., замещать их другими нетрадиционными источниками энергии и сырыми материалами. </w:t>
      </w:r>
    </w:p>
    <w:p w:rsidR="004826F1" w:rsidRDefault="004826F1">
      <w:pPr>
        <w:spacing w:line="360" w:lineRule="auto"/>
        <w:ind w:firstLine="720"/>
        <w:jc w:val="both"/>
        <w:rPr>
          <w:sz w:val="28"/>
        </w:rPr>
      </w:pPr>
      <w:r>
        <w:rPr>
          <w:sz w:val="28"/>
        </w:rPr>
        <w:t xml:space="preserve">Различают простое и расширенное воспроизводство. </w:t>
      </w:r>
      <w:r>
        <w:rPr>
          <w:i/>
          <w:sz w:val="28"/>
        </w:rPr>
        <w:t>Простое воспроизводство</w:t>
      </w:r>
      <w:r>
        <w:rPr>
          <w:sz w:val="28"/>
        </w:rPr>
        <w:t xml:space="preserve"> означает повторение процесса производства из года в год в неизменных масштабах, при этом размеры функционирующего капитала в обществе не меняются. Подобную экономику ученые называют еще и статичной. </w:t>
      </w:r>
      <w:r>
        <w:rPr>
          <w:i/>
          <w:sz w:val="28"/>
        </w:rPr>
        <w:t>Расширенное воспроизводство</w:t>
      </w:r>
      <w:r>
        <w:rPr>
          <w:sz w:val="28"/>
        </w:rPr>
        <w:t xml:space="preserve"> – это воспроизводство во все увеличивающихся размерах, когда постоянно растет и совершенствуется используемый капитал. Такую экономику обычно называют </w:t>
      </w:r>
      <w:r>
        <w:rPr>
          <w:i/>
          <w:sz w:val="28"/>
        </w:rPr>
        <w:t>растущей</w:t>
      </w:r>
      <w:r>
        <w:rPr>
          <w:sz w:val="28"/>
        </w:rPr>
        <w:t>. Простое воспроизводство было типично для докапиталистических формаций, для современного этапа общественного развития характерно расширенное воспроизводство, т.е</w:t>
      </w:r>
      <w:r>
        <w:rPr>
          <w:i/>
          <w:sz w:val="28"/>
        </w:rPr>
        <w:t>. растущая</w:t>
      </w:r>
      <w:r>
        <w:rPr>
          <w:sz w:val="28"/>
        </w:rPr>
        <w:t xml:space="preserve"> </w:t>
      </w:r>
      <w:r>
        <w:rPr>
          <w:i/>
          <w:sz w:val="28"/>
        </w:rPr>
        <w:t>экономика</w:t>
      </w:r>
      <w:r>
        <w:rPr>
          <w:sz w:val="28"/>
        </w:rPr>
        <w:t>.</w:t>
      </w:r>
    </w:p>
    <w:p w:rsidR="004826F1" w:rsidRDefault="004826F1">
      <w:pPr>
        <w:spacing w:line="360" w:lineRule="auto"/>
        <w:ind w:firstLine="720"/>
        <w:jc w:val="both"/>
        <w:rPr>
          <w:sz w:val="28"/>
        </w:rPr>
      </w:pPr>
      <w:r>
        <w:rPr>
          <w:sz w:val="28"/>
        </w:rPr>
        <w:t xml:space="preserve">Заметим, что бывают ситуации, когда в экономике не обеспечивается простое воспроизводство, когда воспроизводство осуществляется в сокращенном масштабе. Например, во время экономических кризисов, в периоды войн, в периоды радикальных социально-политических перестроечных процессов. В отечественной литературе последних лет эта модель экономического развития получила название </w:t>
      </w:r>
      <w:r>
        <w:rPr>
          <w:i/>
          <w:sz w:val="28"/>
        </w:rPr>
        <w:t>суженое воспроизводство</w:t>
      </w:r>
      <w:r>
        <w:rPr>
          <w:sz w:val="28"/>
        </w:rPr>
        <w:t>.</w:t>
      </w:r>
    </w:p>
    <w:p w:rsidR="004826F1" w:rsidRDefault="004826F1">
      <w:pPr>
        <w:spacing w:line="360" w:lineRule="auto"/>
        <w:ind w:firstLine="720"/>
        <w:jc w:val="both"/>
        <w:rPr>
          <w:sz w:val="28"/>
        </w:rPr>
      </w:pPr>
      <w:r>
        <w:rPr>
          <w:sz w:val="28"/>
        </w:rPr>
        <w:t>Рассмотренные типы воспроизводства характеризуют его с количественной стороны. Однако при любом типе воспроизводства могут происходить и качественные изменения, касающиеся в первую очередь системы производственных отношений. Если рассматривать весь длительный период развития человеческих цивилизаций, то, несомненно, преобладает процесс расширенного воспроизводства, когда производство возобновляется во все больших масштабах и в качественно новых формах.</w:t>
      </w:r>
    </w:p>
    <w:p w:rsidR="004826F1" w:rsidRDefault="004826F1">
      <w:pPr>
        <w:spacing w:line="360" w:lineRule="auto"/>
        <w:ind w:firstLine="720"/>
        <w:jc w:val="both"/>
        <w:rPr>
          <w:sz w:val="28"/>
        </w:rPr>
      </w:pPr>
      <w:r>
        <w:rPr>
          <w:sz w:val="28"/>
        </w:rPr>
        <w:t xml:space="preserve">Процесс расширения производства может осуществляться двумя путями: экстенсивным и интенсивным. </w:t>
      </w:r>
      <w:r>
        <w:rPr>
          <w:i/>
          <w:sz w:val="28"/>
        </w:rPr>
        <w:t>Экстенсивный тип воспроизводства</w:t>
      </w:r>
      <w:r>
        <w:rPr>
          <w:sz w:val="28"/>
        </w:rPr>
        <w:t xml:space="preserve"> – это такой тип развития, при котором увеличение выпуска продукции осуществляется в основном за счет количественного увеличения (роста) используемой рабочей силы, капитала, природных ресурсов на прежней научно-технической основе, т.е. когда все факторы остаются качественно неизменными. Интенсивный тип воспроизводства предполагает увеличение выпуска продукции прежде всего за счет современных технологий производства, рационального управления производством с использованием квалифицированных кадров, лучших по качеству природных ресурсов и т.д. Интенсивный тип производства более предпочтителен, поскольку позволяет добиться больших результатов при меньших затратах всех факторов производства.</w:t>
      </w:r>
    </w:p>
    <w:p w:rsidR="004826F1" w:rsidRDefault="004826F1">
      <w:pPr>
        <w:spacing w:line="360" w:lineRule="auto"/>
        <w:ind w:firstLine="720"/>
        <w:jc w:val="both"/>
        <w:rPr>
          <w:sz w:val="28"/>
        </w:rPr>
      </w:pPr>
      <w:r>
        <w:rPr>
          <w:sz w:val="28"/>
        </w:rPr>
        <w:t>На практике ни экстенсивный, ни интенсивный типы воспроизводства не встречаются в чистом виде, они сочетаются друг с другом в определенных комбинациях и пропорциях. (В доперестроечный период в нашей стране преобладал экстенсивный тип воспроизводства). Поэтому можно только о преимущественно экстенсивном или преимущественно интенсивном типах воспроизводства.</w:t>
      </w:r>
    </w:p>
    <w:p w:rsidR="004826F1" w:rsidRDefault="004826F1">
      <w:pPr>
        <w:spacing w:line="360" w:lineRule="auto"/>
        <w:ind w:firstLine="720"/>
        <w:jc w:val="both"/>
        <w:rPr>
          <w:sz w:val="28"/>
        </w:rPr>
      </w:pPr>
      <w:r>
        <w:rPr>
          <w:sz w:val="28"/>
        </w:rPr>
        <w:t>В настоящее время в индустриально развитых странах сложился высокоинтенсивный, энерго- и ресурсосберегающий тип воспроизводства. Это одна из особенностей современного воспроизводства. Меры ресурсосберегающего характера являются общей тенденцией мирового  производства в условиях научно-технической революции, и курс на снижение материалоемкости выступает как одно из основных направлений экономической эффективности, снижения совокупных затрат на единицу продукции. Современное воспроизводство в индустриально развитых странах имеет ряд особенностей, связанных с воздействием на воспроизводительные процессы научно-технической революции. Переход этих стран к постиндустриальному, информационно-научному обществу сопровождается интенсивной структурной престойкой экономики и серьезными сдвигами в условиях воспроизводства – усилился процесс дифференциации отраслей промышленности, повышается удельный вес отраслей, производящих наукоемкие, технически сложные изделия.</w:t>
      </w:r>
    </w:p>
    <w:p w:rsidR="004826F1" w:rsidRDefault="004826F1">
      <w:pPr>
        <w:spacing w:line="360" w:lineRule="auto"/>
        <w:ind w:firstLine="720"/>
        <w:jc w:val="both"/>
        <w:rPr>
          <w:sz w:val="28"/>
        </w:rPr>
      </w:pPr>
      <w:r>
        <w:rPr>
          <w:sz w:val="28"/>
        </w:rPr>
        <w:t>Особо следует отметить, что структурная перестройка последнего времени характеризуется бурным развитием кибернетики на базе микропроцессорной революции. Процесс кибернетизации неотделим от производства, накопления и переработки информации, которая стала важной частью новых современных производительных сил общества в этих странах. Возникла индустрия информации, включающая в себя производство и эксплуатацию средств информатики, а также информационное обслуживание предприятий,  управленческо - административного аппарата, включая установку ЗВМ, их программное обеспечение, консультирование, ремонт. Данная сфера является высокоприбыльным и перспективным бизнесом, сюда вкладываются капиталы многочисленных фирм.</w:t>
      </w:r>
    </w:p>
    <w:p w:rsidR="004826F1" w:rsidRDefault="004826F1">
      <w:pPr>
        <w:numPr>
          <w:ilvl w:val="12"/>
          <w:numId w:val="0"/>
        </w:numPr>
        <w:spacing w:line="360" w:lineRule="auto"/>
        <w:rPr>
          <w:b/>
          <w:sz w:val="28"/>
        </w:rPr>
      </w:pPr>
      <w:r>
        <w:rPr>
          <w:i/>
          <w:sz w:val="28"/>
        </w:rPr>
        <w:t xml:space="preserve">                                                                                                                     Таблица 1</w:t>
      </w:r>
    </w:p>
    <w:p w:rsidR="004826F1" w:rsidRDefault="004826F1">
      <w:pPr>
        <w:numPr>
          <w:ilvl w:val="12"/>
          <w:numId w:val="0"/>
        </w:numPr>
        <w:spacing w:line="360" w:lineRule="auto"/>
        <w:ind w:hanging="426"/>
        <w:jc w:val="center"/>
        <w:rPr>
          <w:b/>
          <w:sz w:val="28"/>
        </w:rPr>
      </w:pPr>
      <w:r>
        <w:rPr>
          <w:b/>
          <w:sz w:val="28"/>
        </w:rPr>
        <w:t>Число персональных компьютеров на 1 000 населения в 1997 г., штук</w:t>
      </w:r>
    </w:p>
    <w:tbl>
      <w:tblPr>
        <w:tblW w:w="0" w:type="auto"/>
        <w:tblLayout w:type="fixed"/>
        <w:tblCellMar>
          <w:left w:w="142" w:type="dxa"/>
          <w:right w:w="142" w:type="dxa"/>
        </w:tblCellMar>
        <w:tblLook w:val="0000" w:firstRow="0" w:lastRow="0" w:firstColumn="0" w:lastColumn="0" w:noHBand="0" w:noVBand="0"/>
      </w:tblPr>
      <w:tblGrid>
        <w:gridCol w:w="2480"/>
        <w:gridCol w:w="3119"/>
        <w:gridCol w:w="4179"/>
      </w:tblGrid>
      <w:tr w:rsidR="004826F1">
        <w:trPr>
          <w:cantSplit/>
          <w:trHeight w:val="200"/>
        </w:trPr>
        <w:tc>
          <w:tcPr>
            <w:tcW w:w="2480" w:type="dxa"/>
            <w:vMerge w:val="restart"/>
            <w:tcBorders>
              <w:top w:val="single" w:sz="6" w:space="0" w:color="auto"/>
              <w:left w:val="single" w:sz="6" w:space="0" w:color="auto"/>
              <w:right w:val="single" w:sz="6" w:space="0" w:color="auto"/>
            </w:tcBorders>
          </w:tcPr>
          <w:p w:rsidR="004826F1" w:rsidRDefault="004826F1">
            <w:pPr>
              <w:spacing w:line="360" w:lineRule="auto"/>
              <w:jc w:val="center"/>
              <w:rPr>
                <w:sz w:val="24"/>
              </w:rPr>
            </w:pPr>
          </w:p>
          <w:p w:rsidR="004826F1" w:rsidRDefault="004826F1">
            <w:pPr>
              <w:spacing w:line="360" w:lineRule="auto"/>
              <w:jc w:val="center"/>
              <w:rPr>
                <w:b/>
                <w:bCs/>
                <w:sz w:val="24"/>
              </w:rPr>
            </w:pPr>
            <w:r>
              <w:rPr>
                <w:b/>
                <w:bCs/>
                <w:sz w:val="24"/>
              </w:rPr>
              <w:t>Страны</w:t>
            </w:r>
          </w:p>
        </w:tc>
        <w:tc>
          <w:tcPr>
            <w:tcW w:w="7298" w:type="dxa"/>
            <w:gridSpan w:val="2"/>
            <w:tcBorders>
              <w:top w:val="single" w:sz="6" w:space="0" w:color="auto"/>
              <w:left w:val="nil"/>
              <w:bottom w:val="single" w:sz="6" w:space="0" w:color="auto"/>
              <w:right w:val="single" w:sz="6" w:space="0" w:color="auto"/>
            </w:tcBorders>
          </w:tcPr>
          <w:p w:rsidR="004826F1" w:rsidRDefault="004826F1">
            <w:pPr>
              <w:spacing w:line="360" w:lineRule="auto"/>
              <w:jc w:val="center"/>
              <w:rPr>
                <w:b/>
                <w:bCs/>
                <w:sz w:val="24"/>
              </w:rPr>
            </w:pPr>
            <w:r>
              <w:rPr>
                <w:b/>
                <w:bCs/>
                <w:sz w:val="24"/>
              </w:rPr>
              <w:t>Компьютеры</w:t>
            </w:r>
          </w:p>
        </w:tc>
      </w:tr>
      <w:tr w:rsidR="004826F1">
        <w:trPr>
          <w:cantSplit/>
          <w:trHeight w:val="705"/>
        </w:trPr>
        <w:tc>
          <w:tcPr>
            <w:tcW w:w="2480" w:type="dxa"/>
            <w:vMerge/>
            <w:tcBorders>
              <w:left w:val="single" w:sz="6" w:space="0" w:color="auto"/>
              <w:bottom w:val="single" w:sz="4" w:space="0" w:color="auto"/>
              <w:right w:val="single" w:sz="6" w:space="0" w:color="auto"/>
            </w:tcBorders>
          </w:tcPr>
          <w:p w:rsidR="004826F1" w:rsidRDefault="004826F1">
            <w:pPr>
              <w:spacing w:line="360" w:lineRule="auto"/>
              <w:jc w:val="center"/>
              <w:rPr>
                <w:sz w:val="24"/>
              </w:rPr>
            </w:pPr>
          </w:p>
        </w:tc>
        <w:tc>
          <w:tcPr>
            <w:tcW w:w="3119" w:type="dxa"/>
            <w:tcBorders>
              <w:top w:val="single" w:sz="6" w:space="0" w:color="auto"/>
              <w:left w:val="nil"/>
              <w:bottom w:val="single" w:sz="4" w:space="0" w:color="auto"/>
              <w:right w:val="single" w:sz="6" w:space="0" w:color="auto"/>
            </w:tcBorders>
          </w:tcPr>
          <w:p w:rsidR="004826F1" w:rsidRDefault="004826F1">
            <w:pPr>
              <w:spacing w:line="360" w:lineRule="auto"/>
              <w:jc w:val="center"/>
              <w:rPr>
                <w:b/>
                <w:bCs/>
                <w:sz w:val="24"/>
              </w:rPr>
            </w:pPr>
            <w:r>
              <w:rPr>
                <w:b/>
                <w:bCs/>
                <w:sz w:val="24"/>
              </w:rPr>
              <w:t>всего</w:t>
            </w:r>
          </w:p>
        </w:tc>
        <w:tc>
          <w:tcPr>
            <w:tcW w:w="4179" w:type="dxa"/>
            <w:tcBorders>
              <w:top w:val="single" w:sz="6" w:space="0" w:color="auto"/>
              <w:left w:val="nil"/>
              <w:bottom w:val="single" w:sz="4" w:space="0" w:color="auto"/>
              <w:right w:val="single" w:sz="6" w:space="0" w:color="auto"/>
            </w:tcBorders>
          </w:tcPr>
          <w:p w:rsidR="004826F1" w:rsidRDefault="004826F1">
            <w:pPr>
              <w:spacing w:line="360" w:lineRule="auto"/>
              <w:jc w:val="center"/>
              <w:rPr>
                <w:b/>
                <w:bCs/>
                <w:sz w:val="24"/>
              </w:rPr>
            </w:pPr>
            <w:r>
              <w:rPr>
                <w:b/>
                <w:bCs/>
                <w:sz w:val="24"/>
              </w:rPr>
              <w:t>в том числе имеющие</w:t>
            </w:r>
          </w:p>
          <w:p w:rsidR="004826F1" w:rsidRDefault="004826F1">
            <w:pPr>
              <w:spacing w:line="360" w:lineRule="auto"/>
              <w:jc w:val="center"/>
              <w:rPr>
                <w:sz w:val="24"/>
              </w:rPr>
            </w:pPr>
            <w:r>
              <w:rPr>
                <w:b/>
                <w:bCs/>
                <w:sz w:val="24"/>
              </w:rPr>
              <w:t>подключение к сети Интернет</w:t>
            </w:r>
          </w:p>
        </w:tc>
      </w:tr>
      <w:tr w:rsidR="004826F1">
        <w:trPr>
          <w:trHeight w:val="200"/>
        </w:trPr>
        <w:tc>
          <w:tcPr>
            <w:tcW w:w="2480" w:type="dxa"/>
            <w:tcBorders>
              <w:top w:val="single" w:sz="4" w:space="0" w:color="auto"/>
              <w:left w:val="single" w:sz="4" w:space="0" w:color="auto"/>
              <w:bottom w:val="single" w:sz="4" w:space="0" w:color="auto"/>
              <w:right w:val="single" w:sz="4" w:space="0" w:color="auto"/>
            </w:tcBorders>
          </w:tcPr>
          <w:p w:rsidR="004826F1" w:rsidRDefault="004826F1">
            <w:pPr>
              <w:pStyle w:val="a5"/>
              <w:tabs>
                <w:tab w:val="clear" w:pos="4677"/>
                <w:tab w:val="clear" w:pos="9355"/>
              </w:tabs>
              <w:spacing w:line="360" w:lineRule="auto"/>
            </w:pPr>
            <w:r>
              <w:t xml:space="preserve">  Россия</w:t>
            </w:r>
          </w:p>
        </w:tc>
        <w:tc>
          <w:tcPr>
            <w:tcW w:w="311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32</w:t>
            </w:r>
          </w:p>
        </w:tc>
        <w:tc>
          <w:tcPr>
            <w:tcW w:w="417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0,9</w:t>
            </w:r>
          </w:p>
        </w:tc>
      </w:tr>
      <w:tr w:rsidR="004826F1">
        <w:trPr>
          <w:trHeight w:val="200"/>
        </w:trPr>
        <w:tc>
          <w:tcPr>
            <w:tcW w:w="2480"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pPr>
            <w:r>
              <w:t xml:space="preserve">  Китай</w:t>
            </w:r>
          </w:p>
        </w:tc>
        <w:tc>
          <w:tcPr>
            <w:tcW w:w="311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6</w:t>
            </w:r>
          </w:p>
        </w:tc>
        <w:tc>
          <w:tcPr>
            <w:tcW w:w="417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0</w:t>
            </w:r>
          </w:p>
        </w:tc>
      </w:tr>
      <w:tr w:rsidR="004826F1">
        <w:trPr>
          <w:trHeight w:val="200"/>
        </w:trPr>
        <w:tc>
          <w:tcPr>
            <w:tcW w:w="2480"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pPr>
            <w:r>
              <w:t xml:space="preserve">  Франция</w:t>
            </w:r>
          </w:p>
        </w:tc>
        <w:tc>
          <w:tcPr>
            <w:tcW w:w="311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174</w:t>
            </w:r>
          </w:p>
        </w:tc>
        <w:tc>
          <w:tcPr>
            <w:tcW w:w="417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7</w:t>
            </w:r>
          </w:p>
        </w:tc>
      </w:tr>
      <w:tr w:rsidR="004826F1">
        <w:trPr>
          <w:trHeight w:val="200"/>
        </w:trPr>
        <w:tc>
          <w:tcPr>
            <w:tcW w:w="2480"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pPr>
            <w:r>
              <w:t xml:space="preserve">  Япония</w:t>
            </w:r>
          </w:p>
        </w:tc>
        <w:tc>
          <w:tcPr>
            <w:tcW w:w="311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202</w:t>
            </w:r>
          </w:p>
        </w:tc>
        <w:tc>
          <w:tcPr>
            <w:tcW w:w="417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11</w:t>
            </w:r>
          </w:p>
        </w:tc>
      </w:tr>
      <w:tr w:rsidR="004826F1">
        <w:trPr>
          <w:trHeight w:val="200"/>
        </w:trPr>
        <w:tc>
          <w:tcPr>
            <w:tcW w:w="2480"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pPr>
            <w:r>
              <w:t xml:space="preserve">  Канада</w:t>
            </w:r>
          </w:p>
        </w:tc>
        <w:tc>
          <w:tcPr>
            <w:tcW w:w="311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271</w:t>
            </w:r>
          </w:p>
        </w:tc>
        <w:tc>
          <w:tcPr>
            <w:tcW w:w="417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34</w:t>
            </w:r>
          </w:p>
        </w:tc>
      </w:tr>
      <w:tr w:rsidR="004826F1">
        <w:trPr>
          <w:trHeight w:val="200"/>
        </w:trPr>
        <w:tc>
          <w:tcPr>
            <w:tcW w:w="2480"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pPr>
            <w:r>
              <w:t xml:space="preserve">  Финляндия</w:t>
            </w:r>
          </w:p>
        </w:tc>
        <w:tc>
          <w:tcPr>
            <w:tcW w:w="311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311</w:t>
            </w:r>
          </w:p>
        </w:tc>
        <w:tc>
          <w:tcPr>
            <w:tcW w:w="4179" w:type="dxa"/>
            <w:tcBorders>
              <w:top w:val="single" w:sz="4" w:space="0" w:color="auto"/>
              <w:left w:val="single" w:sz="4" w:space="0" w:color="auto"/>
              <w:bottom w:val="single" w:sz="4" w:space="0" w:color="auto"/>
              <w:right w:val="single" w:sz="4" w:space="0" w:color="auto"/>
            </w:tcBorders>
          </w:tcPr>
          <w:p w:rsidR="004826F1" w:rsidRDefault="004826F1">
            <w:pPr>
              <w:spacing w:line="360" w:lineRule="auto"/>
              <w:jc w:val="center"/>
            </w:pPr>
            <w:r>
              <w:t>100</w:t>
            </w:r>
          </w:p>
        </w:tc>
      </w:tr>
      <w:tr w:rsidR="004826F1">
        <w:trPr>
          <w:trHeight w:val="200"/>
        </w:trPr>
        <w:tc>
          <w:tcPr>
            <w:tcW w:w="2480" w:type="dxa"/>
            <w:tcBorders>
              <w:top w:val="single" w:sz="4" w:space="0" w:color="auto"/>
              <w:left w:val="single" w:sz="6" w:space="0" w:color="auto"/>
              <w:bottom w:val="single" w:sz="6" w:space="0" w:color="auto"/>
              <w:right w:val="single" w:sz="6" w:space="0" w:color="auto"/>
            </w:tcBorders>
          </w:tcPr>
          <w:p w:rsidR="004826F1" w:rsidRDefault="004826F1">
            <w:pPr>
              <w:spacing w:line="360" w:lineRule="auto"/>
            </w:pPr>
            <w:r>
              <w:t xml:space="preserve">  США</w:t>
            </w:r>
          </w:p>
        </w:tc>
        <w:tc>
          <w:tcPr>
            <w:tcW w:w="3119" w:type="dxa"/>
            <w:tcBorders>
              <w:top w:val="single" w:sz="4" w:space="0" w:color="auto"/>
              <w:left w:val="nil"/>
              <w:bottom w:val="single" w:sz="6" w:space="0" w:color="auto"/>
              <w:right w:val="single" w:sz="6" w:space="0" w:color="auto"/>
            </w:tcBorders>
          </w:tcPr>
          <w:p w:rsidR="004826F1" w:rsidRDefault="004826F1">
            <w:pPr>
              <w:spacing w:line="360" w:lineRule="auto"/>
              <w:jc w:val="center"/>
            </w:pPr>
            <w:r>
              <w:t>407</w:t>
            </w:r>
          </w:p>
        </w:tc>
        <w:tc>
          <w:tcPr>
            <w:tcW w:w="4179" w:type="dxa"/>
            <w:tcBorders>
              <w:top w:val="single" w:sz="4" w:space="0" w:color="auto"/>
              <w:left w:val="nil"/>
              <w:bottom w:val="single" w:sz="6" w:space="0" w:color="auto"/>
              <w:right w:val="single" w:sz="6" w:space="0" w:color="auto"/>
            </w:tcBorders>
          </w:tcPr>
          <w:p w:rsidR="004826F1" w:rsidRDefault="004826F1">
            <w:pPr>
              <w:spacing w:line="360" w:lineRule="auto"/>
              <w:jc w:val="center"/>
            </w:pPr>
            <w:r>
              <w:t>98</w:t>
            </w:r>
          </w:p>
        </w:tc>
      </w:tr>
    </w:tbl>
    <w:p w:rsidR="004826F1" w:rsidRDefault="004826F1">
      <w:pPr>
        <w:spacing w:line="360" w:lineRule="auto"/>
        <w:ind w:firstLine="720"/>
        <w:jc w:val="both"/>
        <w:rPr>
          <w:b/>
          <w:sz w:val="28"/>
        </w:rPr>
      </w:pPr>
    </w:p>
    <w:p w:rsidR="004826F1" w:rsidRDefault="004826F1">
      <w:pPr>
        <w:spacing w:line="360" w:lineRule="auto"/>
        <w:ind w:firstLine="720"/>
        <w:jc w:val="both"/>
        <w:rPr>
          <w:sz w:val="28"/>
        </w:rPr>
      </w:pPr>
      <w:r>
        <w:rPr>
          <w:sz w:val="28"/>
        </w:rPr>
        <w:t>Особенностью современного воспроизводства в условиях информационной революции является повышение роли человека в общественном производстве. Человеческий фактор (наряду с информационным) выдвигается на первый план в структуре факторов экономического роста. Для обслуживания новейшей техники в условиях НТР необходимы кадры высокой квалификации. Этим, а также общей тенденцией гуманизации общества объясняются сегодня большие размеры инвестиций в человека: в образование, науку, здравоохранение, экологию и т.д. НТП обусловил быстрое развитие сферы услуг, которая не создает самостоятельно материальных ценностей, но обеспечивает важнейшие предпосылки для нормального хода всего воспроизводственного процесса. К этой сфере относятся производственная и социальная инфраструктуры.</w:t>
      </w:r>
    </w:p>
    <w:p w:rsidR="004826F1" w:rsidRDefault="004826F1">
      <w:pPr>
        <w:spacing w:line="360" w:lineRule="auto"/>
        <w:ind w:firstLine="720"/>
        <w:jc w:val="both"/>
        <w:rPr>
          <w:sz w:val="28"/>
        </w:rPr>
      </w:pPr>
      <w:r>
        <w:rPr>
          <w:sz w:val="28"/>
        </w:rPr>
        <w:t>Нормальный ход воспроизводства в стране в настоящее время наблюдается в том случае, если в экономике обеспечена полная занятость, отсутствует инфляция, стабильны цены и национальная валюта, активен платежный баланс. Поскольку такие процессы взаимосвязаны, то управление или берет на себя государство, и оно является гарантом бескризисного развития экономики, обеспечения его сбалансированности.</w:t>
      </w:r>
    </w:p>
    <w:p w:rsidR="004826F1" w:rsidRDefault="004826F1">
      <w:pPr>
        <w:spacing w:line="360" w:lineRule="auto"/>
        <w:ind w:firstLine="720"/>
        <w:jc w:val="both"/>
        <w:rPr>
          <w:sz w:val="28"/>
        </w:rPr>
      </w:pPr>
      <w:r>
        <w:rPr>
          <w:sz w:val="28"/>
        </w:rPr>
        <w:t>НТР оказывает влияние на воспроизводство рабочей силы. Существенные изменения претерпела структура занятости. В связи с быстрыми темпами автоматизации и компьютеризации производства, ростом сферы услуг, ослаблением роли трудоемких и добывающих отраслей снижается занятость в отраслях первого подразделения (в производстве средств производства) резко возрастает занятость в сфере услуг, усиливается технологическая безработица. С одной стороны, происходит рост безработицы среди работников «старых» профессий, а с другой стороны – увеличивается численность высококвалифицированных рабочих.</w:t>
      </w:r>
    </w:p>
    <w:p w:rsidR="004826F1" w:rsidRDefault="004826F1">
      <w:pPr>
        <w:spacing w:line="360" w:lineRule="auto"/>
        <w:ind w:firstLine="720"/>
        <w:jc w:val="both"/>
        <w:rPr>
          <w:sz w:val="28"/>
        </w:rPr>
      </w:pPr>
      <w:r>
        <w:rPr>
          <w:sz w:val="28"/>
        </w:rPr>
        <w:t>Специфика современного воспроизводства проявляется также в тех преобразованиях, которые происходят  во всех областях общественно-политической и экономической жизни в бывших соцстранах. С начала 90</w:t>
      </w:r>
      <w:r>
        <w:rPr>
          <w:sz w:val="28"/>
          <w:u w:val="single"/>
          <w:vertAlign w:val="superscript"/>
        </w:rPr>
        <w:t>х</w:t>
      </w:r>
      <w:r>
        <w:rPr>
          <w:sz w:val="28"/>
        </w:rPr>
        <w:t xml:space="preserve"> годов в этих странах проводятся экономические реформы, направленные на формирование новой системы производственных отношений рыночного типа.</w:t>
      </w:r>
    </w:p>
    <w:p w:rsidR="004826F1" w:rsidRDefault="004826F1">
      <w:pPr>
        <w:spacing w:line="360" w:lineRule="auto"/>
        <w:ind w:firstLine="720"/>
        <w:jc w:val="both"/>
        <w:rPr>
          <w:sz w:val="28"/>
        </w:rPr>
      </w:pPr>
    </w:p>
    <w:p w:rsidR="004826F1" w:rsidRDefault="004826F1">
      <w:pPr>
        <w:spacing w:line="360" w:lineRule="auto"/>
        <w:ind w:firstLine="720"/>
        <w:rPr>
          <w:b/>
          <w:bCs/>
          <w:sz w:val="36"/>
          <w:u w:val="single"/>
        </w:rPr>
      </w:pPr>
      <w:r>
        <w:rPr>
          <w:b/>
          <w:bCs/>
          <w:sz w:val="36"/>
          <w:u w:val="single"/>
        </w:rPr>
        <w:t>3.  Соотношение воспроизводства индивидуального</w:t>
      </w:r>
    </w:p>
    <w:p w:rsidR="004826F1" w:rsidRDefault="004826F1">
      <w:pPr>
        <w:spacing w:line="360" w:lineRule="auto"/>
        <w:jc w:val="center"/>
        <w:rPr>
          <w:sz w:val="36"/>
        </w:rPr>
      </w:pPr>
      <w:r>
        <w:rPr>
          <w:b/>
          <w:bCs/>
          <w:sz w:val="36"/>
          <w:u w:val="single"/>
        </w:rPr>
        <w:t>и общественного капитала. Основной и оборотный капитал</w:t>
      </w:r>
      <w:r>
        <w:rPr>
          <w:sz w:val="36"/>
          <w:u w:val="single"/>
        </w:rPr>
        <w:t>.</w:t>
      </w:r>
    </w:p>
    <w:p w:rsidR="004826F1" w:rsidRDefault="004826F1">
      <w:pPr>
        <w:spacing w:line="360" w:lineRule="auto"/>
        <w:jc w:val="both"/>
        <w:rPr>
          <w:color w:val="FF0000"/>
          <w:sz w:val="28"/>
        </w:rPr>
      </w:pPr>
    </w:p>
    <w:p w:rsidR="004826F1" w:rsidRDefault="004826F1">
      <w:pPr>
        <w:spacing w:line="360" w:lineRule="auto"/>
        <w:jc w:val="both"/>
        <w:rPr>
          <w:sz w:val="28"/>
        </w:rPr>
      </w:pPr>
      <w:r>
        <w:rPr>
          <w:color w:val="FF0000"/>
          <w:sz w:val="28"/>
        </w:rPr>
        <w:tab/>
      </w:r>
      <w:r>
        <w:rPr>
          <w:sz w:val="28"/>
        </w:rPr>
        <w:t xml:space="preserve">В условиях рыночного хозяйства процесс воспроизводства совпадает с воспроизводством индивидуального и общественного капитала. Под </w:t>
      </w:r>
      <w:r>
        <w:rPr>
          <w:i/>
          <w:sz w:val="28"/>
        </w:rPr>
        <w:t>воспроизводством индивидуального  капитала</w:t>
      </w:r>
      <w:r>
        <w:rPr>
          <w:sz w:val="28"/>
        </w:rPr>
        <w:t xml:space="preserve"> понимается кругооборот и оборот капитала отдельного субъекта рынка (подробно этот вопрос освещен в разделе «промышленный капитал» - стр. -  ).</w:t>
      </w:r>
    </w:p>
    <w:p w:rsidR="004826F1" w:rsidRDefault="004826F1">
      <w:pPr>
        <w:spacing w:line="360" w:lineRule="auto"/>
        <w:jc w:val="both"/>
        <w:rPr>
          <w:sz w:val="28"/>
        </w:rPr>
      </w:pPr>
      <w:r>
        <w:rPr>
          <w:sz w:val="28"/>
        </w:rPr>
        <w:tab/>
        <w:t xml:space="preserve">Поскольку непосредственной целью капитала является не получение одноразовой прибыли, а ее систематическое увеличение, то движение капитала не ограничивается одним кругооборотом. Кругооборот капитала, рассматриваемый не как единичный акт, а как постоянно повторяющийся процесс, представляет собой </w:t>
      </w:r>
      <w:r>
        <w:rPr>
          <w:i/>
          <w:sz w:val="28"/>
        </w:rPr>
        <w:t>оборот капитала</w:t>
      </w:r>
      <w:r>
        <w:rPr>
          <w:sz w:val="28"/>
        </w:rPr>
        <w:t>. В процессе оборота функционирующий в производстве капитал распадается на основной и оборотный.</w:t>
      </w:r>
    </w:p>
    <w:p w:rsidR="004826F1" w:rsidRDefault="004826F1">
      <w:pPr>
        <w:numPr>
          <w:ilvl w:val="12"/>
          <w:numId w:val="0"/>
        </w:numPr>
        <w:spacing w:line="360" w:lineRule="auto"/>
        <w:jc w:val="right"/>
        <w:rPr>
          <w:sz w:val="28"/>
        </w:rPr>
      </w:pPr>
      <w:r>
        <w:rPr>
          <w:i/>
          <w:sz w:val="28"/>
        </w:rPr>
        <w:t>Таблица 2</w:t>
      </w:r>
    </w:p>
    <w:p w:rsidR="004826F1" w:rsidRDefault="004826F1">
      <w:pPr>
        <w:numPr>
          <w:ilvl w:val="12"/>
          <w:numId w:val="0"/>
        </w:numPr>
        <w:spacing w:line="360" w:lineRule="auto"/>
        <w:jc w:val="center"/>
        <w:rPr>
          <w:sz w:val="28"/>
        </w:rPr>
      </w:pPr>
      <w:r>
        <w:rPr>
          <w:b/>
          <w:sz w:val="28"/>
        </w:rPr>
        <w:t>Основной и оборотный капитал</w:t>
      </w:r>
    </w:p>
    <w:tbl>
      <w:tblPr>
        <w:tblW w:w="0" w:type="auto"/>
        <w:tblLayout w:type="fixed"/>
        <w:tblCellMar>
          <w:left w:w="70" w:type="dxa"/>
          <w:right w:w="70" w:type="dxa"/>
        </w:tblCellMar>
        <w:tblLook w:val="0000" w:firstRow="0" w:lastRow="0" w:firstColumn="0" w:lastColumn="0" w:noHBand="0" w:noVBand="0"/>
      </w:tblPr>
      <w:tblGrid>
        <w:gridCol w:w="4888"/>
        <w:gridCol w:w="4888"/>
      </w:tblGrid>
      <w:tr w:rsidR="004826F1">
        <w:trPr>
          <w:trHeight w:val="600"/>
        </w:trPr>
        <w:tc>
          <w:tcPr>
            <w:tcW w:w="4888" w:type="dxa"/>
            <w:tcBorders>
              <w:top w:val="single" w:sz="6" w:space="0" w:color="auto"/>
              <w:left w:val="single" w:sz="6" w:space="0" w:color="auto"/>
              <w:right w:val="single" w:sz="6" w:space="0" w:color="auto"/>
            </w:tcBorders>
          </w:tcPr>
          <w:p w:rsidR="004826F1" w:rsidRDefault="004826F1">
            <w:pPr>
              <w:spacing w:line="360" w:lineRule="auto"/>
              <w:jc w:val="center"/>
              <w:rPr>
                <w:b/>
                <w:bCs/>
                <w:sz w:val="24"/>
              </w:rPr>
            </w:pPr>
          </w:p>
          <w:p w:rsidR="004826F1" w:rsidRDefault="004826F1">
            <w:pPr>
              <w:spacing w:line="360" w:lineRule="auto"/>
              <w:jc w:val="center"/>
              <w:rPr>
                <w:b/>
                <w:bCs/>
                <w:sz w:val="24"/>
              </w:rPr>
            </w:pPr>
            <w:r>
              <w:rPr>
                <w:b/>
                <w:bCs/>
                <w:sz w:val="24"/>
              </w:rPr>
              <w:t>Основной капитал</w:t>
            </w:r>
          </w:p>
        </w:tc>
        <w:tc>
          <w:tcPr>
            <w:tcW w:w="4888" w:type="dxa"/>
            <w:tcBorders>
              <w:top w:val="single" w:sz="6" w:space="0" w:color="auto"/>
              <w:left w:val="nil"/>
              <w:right w:val="single" w:sz="6" w:space="0" w:color="auto"/>
            </w:tcBorders>
          </w:tcPr>
          <w:p w:rsidR="004826F1" w:rsidRDefault="004826F1">
            <w:pPr>
              <w:spacing w:line="360" w:lineRule="auto"/>
              <w:jc w:val="center"/>
              <w:rPr>
                <w:b/>
                <w:bCs/>
                <w:sz w:val="24"/>
              </w:rPr>
            </w:pPr>
          </w:p>
          <w:p w:rsidR="004826F1" w:rsidRDefault="004826F1">
            <w:pPr>
              <w:spacing w:line="360" w:lineRule="auto"/>
              <w:jc w:val="center"/>
              <w:rPr>
                <w:b/>
                <w:bCs/>
                <w:sz w:val="24"/>
              </w:rPr>
            </w:pPr>
            <w:r>
              <w:rPr>
                <w:b/>
                <w:bCs/>
                <w:sz w:val="24"/>
              </w:rPr>
              <w:t>Оборотный капитал</w:t>
            </w:r>
          </w:p>
        </w:tc>
      </w:tr>
      <w:tr w:rsidR="004826F1">
        <w:trPr>
          <w:trHeight w:val="600"/>
        </w:trPr>
        <w:tc>
          <w:tcPr>
            <w:tcW w:w="4888" w:type="dxa"/>
            <w:tcBorders>
              <w:top w:val="single" w:sz="6" w:space="0" w:color="auto"/>
              <w:left w:val="single" w:sz="6" w:space="0" w:color="auto"/>
              <w:right w:val="single" w:sz="6" w:space="0" w:color="auto"/>
            </w:tcBorders>
          </w:tcPr>
          <w:p w:rsidR="004826F1" w:rsidRDefault="004826F1"/>
          <w:p w:rsidR="004826F1" w:rsidRDefault="004826F1">
            <w:r>
              <w:t>Долго сохраняет свою натуральную форму</w:t>
            </w:r>
          </w:p>
          <w:p w:rsidR="004826F1" w:rsidRDefault="004826F1">
            <w:r>
              <w:t>(полезность)</w:t>
            </w:r>
          </w:p>
        </w:tc>
        <w:tc>
          <w:tcPr>
            <w:tcW w:w="4888" w:type="dxa"/>
            <w:tcBorders>
              <w:top w:val="single" w:sz="6" w:space="0" w:color="auto"/>
              <w:left w:val="nil"/>
              <w:right w:val="single" w:sz="6" w:space="0" w:color="auto"/>
            </w:tcBorders>
          </w:tcPr>
          <w:p w:rsidR="004826F1" w:rsidRDefault="004826F1"/>
          <w:p w:rsidR="004826F1" w:rsidRDefault="004826F1">
            <w:r>
              <w:t>Натуральная форма преобразуется в иную</w:t>
            </w:r>
          </w:p>
          <w:p w:rsidR="004826F1" w:rsidRDefault="004826F1">
            <w:r>
              <w:t>полезность</w:t>
            </w:r>
          </w:p>
        </w:tc>
      </w:tr>
      <w:tr w:rsidR="004826F1">
        <w:trPr>
          <w:trHeight w:val="120"/>
        </w:trPr>
        <w:tc>
          <w:tcPr>
            <w:tcW w:w="4888" w:type="dxa"/>
            <w:tcBorders>
              <w:top w:val="single" w:sz="6" w:space="0" w:color="auto"/>
              <w:left w:val="single" w:sz="6" w:space="0" w:color="auto"/>
              <w:right w:val="single" w:sz="6" w:space="0" w:color="auto"/>
            </w:tcBorders>
          </w:tcPr>
          <w:p w:rsidR="004826F1" w:rsidRDefault="004826F1">
            <w:pPr>
              <w:spacing w:line="360" w:lineRule="auto"/>
            </w:pPr>
          </w:p>
          <w:p w:rsidR="004826F1" w:rsidRDefault="004826F1">
            <w:pPr>
              <w:spacing w:line="360" w:lineRule="auto"/>
            </w:pPr>
            <w:r>
              <w:t>Участвует во многих кругооборотах</w:t>
            </w:r>
          </w:p>
        </w:tc>
        <w:tc>
          <w:tcPr>
            <w:tcW w:w="4888" w:type="dxa"/>
            <w:tcBorders>
              <w:top w:val="single" w:sz="6" w:space="0" w:color="auto"/>
              <w:left w:val="nil"/>
              <w:right w:val="single" w:sz="6" w:space="0" w:color="auto"/>
            </w:tcBorders>
          </w:tcPr>
          <w:p w:rsidR="004826F1" w:rsidRDefault="004826F1">
            <w:pPr>
              <w:spacing w:line="360" w:lineRule="auto"/>
            </w:pPr>
          </w:p>
          <w:p w:rsidR="004826F1" w:rsidRDefault="004826F1">
            <w:pPr>
              <w:spacing w:line="360" w:lineRule="auto"/>
            </w:pPr>
            <w:r>
              <w:t>Участвует в одном кругообороте</w:t>
            </w:r>
          </w:p>
        </w:tc>
      </w:tr>
      <w:tr w:rsidR="004826F1">
        <w:trPr>
          <w:trHeight w:val="600"/>
        </w:trPr>
        <w:tc>
          <w:tcPr>
            <w:tcW w:w="4888" w:type="dxa"/>
            <w:tcBorders>
              <w:top w:val="single" w:sz="6" w:space="0" w:color="auto"/>
              <w:left w:val="single" w:sz="6" w:space="0" w:color="auto"/>
              <w:bottom w:val="single" w:sz="6" w:space="0" w:color="auto"/>
              <w:right w:val="single" w:sz="6" w:space="0" w:color="auto"/>
            </w:tcBorders>
          </w:tcPr>
          <w:p w:rsidR="004826F1" w:rsidRDefault="004826F1"/>
          <w:p w:rsidR="004826F1" w:rsidRDefault="004826F1">
            <w:r>
              <w:t>Переносит свою стоимость на готовые продукты</w:t>
            </w:r>
          </w:p>
          <w:p w:rsidR="004826F1" w:rsidRDefault="004826F1">
            <w:r>
              <w:t>постепенно, по частям</w:t>
            </w:r>
          </w:p>
        </w:tc>
        <w:tc>
          <w:tcPr>
            <w:tcW w:w="4888" w:type="dxa"/>
            <w:tcBorders>
              <w:top w:val="single" w:sz="6" w:space="0" w:color="auto"/>
              <w:left w:val="nil"/>
              <w:bottom w:val="single" w:sz="6" w:space="0" w:color="auto"/>
              <w:right w:val="single" w:sz="6" w:space="0" w:color="auto"/>
            </w:tcBorders>
          </w:tcPr>
          <w:p w:rsidR="004826F1" w:rsidRDefault="004826F1"/>
          <w:p w:rsidR="004826F1" w:rsidRDefault="004826F1">
            <w:r>
              <w:t>Переносит свою стоимость на готовые продукты</w:t>
            </w:r>
          </w:p>
          <w:p w:rsidR="004826F1" w:rsidRDefault="004826F1">
            <w:r>
              <w:t>сразу и полностью</w:t>
            </w:r>
          </w:p>
        </w:tc>
      </w:tr>
    </w:tbl>
    <w:p w:rsidR="004826F1" w:rsidRDefault="004826F1">
      <w:pPr>
        <w:spacing w:line="360" w:lineRule="auto"/>
        <w:jc w:val="both"/>
        <w:rPr>
          <w:sz w:val="28"/>
        </w:rPr>
      </w:pPr>
    </w:p>
    <w:p w:rsidR="004826F1" w:rsidRDefault="004826F1">
      <w:pPr>
        <w:spacing w:line="360" w:lineRule="auto"/>
        <w:jc w:val="both"/>
        <w:rPr>
          <w:sz w:val="28"/>
        </w:rPr>
      </w:pPr>
      <w:r>
        <w:rPr>
          <w:sz w:val="28"/>
        </w:rPr>
        <w:tab/>
      </w:r>
      <w:r>
        <w:rPr>
          <w:i/>
          <w:sz w:val="28"/>
        </w:rPr>
        <w:t>Основной капитал</w:t>
      </w:r>
      <w:r>
        <w:rPr>
          <w:sz w:val="28"/>
        </w:rPr>
        <w:t xml:space="preserve"> – это та часть производительного капитала, которая в течение длительного срока полностью участвует в производстве, но переносит свою стоимость на готовые изделия постепенно и возвращается к собственнику в денежной форме по частям. К нему относятся </w:t>
      </w:r>
      <w:r>
        <w:rPr>
          <w:i/>
          <w:sz w:val="28"/>
        </w:rPr>
        <w:t>средства труда</w:t>
      </w:r>
      <w:r>
        <w:rPr>
          <w:sz w:val="28"/>
        </w:rPr>
        <w:t xml:space="preserve"> – заводские здания, машины, оборудование и т.п. Они покупаются сразу, а свою стоимость переносят на созданный продукт по мере износа. Так, например, производственные здания могут служить 50 лет, машины 10-12 лет, инструменты 2-4 года. Допустим, собственник израсходовал на приобретение станков 100 тыс. руб. и они действовать 10 лет. Значит, станки будут передавать готовым изделиям ежегодно 1/10 часть своей стоимости -10 тыс.руб. </w:t>
      </w:r>
    </w:p>
    <w:p w:rsidR="004826F1" w:rsidRDefault="004826F1">
      <w:pPr>
        <w:jc w:val="center"/>
      </w:pPr>
    </w:p>
    <w:p w:rsidR="004826F1" w:rsidRDefault="00AF3950">
      <w:pPr>
        <w:spacing w:line="360" w:lineRule="auto"/>
        <w:jc w:val="right"/>
        <w:rPr>
          <w:sz w:val="28"/>
        </w:rPr>
      </w:pPr>
      <w:r>
        <w:rPr>
          <w:noProof/>
        </w:rPr>
        <w:pict>
          <v:rect id="_x0000_s1058" style="position:absolute;left:0;text-align:left;margin-left:131.15pt;margin-top:3.95pt;width:234.35pt;height:36pt;z-index:251660800" filled="f" strokeweight="1pt">
            <v:textbox inset="0,0,0,0">
              <w:txbxContent>
                <w:p w:rsidR="004826F1" w:rsidRDefault="004826F1">
                  <w:pPr>
                    <w:jc w:val="center"/>
                    <w:rPr>
                      <w:b/>
                    </w:rPr>
                  </w:pPr>
                </w:p>
                <w:p w:rsidR="004826F1" w:rsidRDefault="004826F1">
                  <w:pPr>
                    <w:jc w:val="center"/>
                  </w:pPr>
                  <w:r>
                    <w:rPr>
                      <w:b/>
                    </w:rPr>
                    <w:t>Воспроизводство основного капитала</w:t>
                  </w:r>
                </w:p>
              </w:txbxContent>
            </v:textbox>
          </v:rect>
        </w:pict>
      </w:r>
      <w:r w:rsidR="004826F1">
        <w:rPr>
          <w:sz w:val="28"/>
        </w:rPr>
        <w:t xml:space="preserve">рис. 2                 </w:t>
      </w:r>
    </w:p>
    <w:p w:rsidR="004826F1" w:rsidRDefault="00AF3950">
      <w:pPr>
        <w:spacing w:line="360" w:lineRule="auto"/>
        <w:jc w:val="both"/>
        <w:rPr>
          <w:sz w:val="28"/>
        </w:rPr>
      </w:pPr>
      <w:r>
        <w:rPr>
          <w:noProof/>
        </w:rPr>
        <w:pict>
          <v:line id="_x0000_s1059" style="position:absolute;left:0;text-align:left;z-index:251661824" from="248.15pt,15.8pt" to="248.15pt,42.8pt" strokeweight="1pt"/>
        </w:pict>
      </w:r>
    </w:p>
    <w:p w:rsidR="004826F1" w:rsidRDefault="00AF3950">
      <w:pPr>
        <w:spacing w:line="360" w:lineRule="auto"/>
        <w:jc w:val="both"/>
        <w:rPr>
          <w:sz w:val="28"/>
        </w:rPr>
      </w:pPr>
      <w:r>
        <w:rPr>
          <w:noProof/>
        </w:rPr>
        <w:pict>
          <v:line id="_x0000_s1060" style="position:absolute;left:0;text-align:left;z-index:251662848" from="95.15pt,18.65pt" to="410.15pt,18.65pt" strokeweight="1pt"/>
        </w:pict>
      </w:r>
      <w:r>
        <w:rPr>
          <w:noProof/>
        </w:rPr>
        <w:pict>
          <v:line id="_x0000_s1063" style="position:absolute;left:0;text-align:left;z-index:251665920" from="410.15pt,18.65pt" to="410.2pt,47.1pt" strokeweight="1pt"/>
        </w:pict>
      </w:r>
      <w:r>
        <w:rPr>
          <w:noProof/>
        </w:rPr>
        <w:pict>
          <v:line id="_x0000_s1062" style="position:absolute;left:0;text-align:left;z-index:251664896" from="248.15pt,18.65pt" to="248.2pt,47.1pt" strokeweight="1pt"/>
        </w:pict>
      </w:r>
      <w:r>
        <w:rPr>
          <w:noProof/>
        </w:rPr>
        <w:pict>
          <v:line id="_x0000_s1061" style="position:absolute;left:0;text-align:left;z-index:251663872" from="95.15pt,18.65pt" to="95.2pt,47.1pt" strokeweight="1pt"/>
        </w:pict>
      </w:r>
    </w:p>
    <w:p w:rsidR="004826F1" w:rsidRDefault="00AF3950">
      <w:pPr>
        <w:spacing w:line="360" w:lineRule="auto"/>
        <w:jc w:val="both"/>
        <w:rPr>
          <w:sz w:val="28"/>
        </w:rPr>
      </w:pPr>
      <w:r>
        <w:rPr>
          <w:noProof/>
        </w:rPr>
        <w:pict>
          <v:line id="_x0000_s1067" style="position:absolute;left:0;text-align:left;z-index:251670016" from="149.15pt,37.45pt" to="194.15pt,37.45pt">
            <v:stroke endarrow="open"/>
          </v:line>
        </w:pict>
      </w:r>
      <w:r>
        <w:rPr>
          <w:noProof/>
        </w:rPr>
        <w:pict>
          <v:line id="_x0000_s1069" style="position:absolute;left:0;text-align:left;z-index:251671040" from="311.15pt,37.45pt" to="356.15pt,37.45pt">
            <v:stroke endarrow="open"/>
          </v:line>
        </w:pict>
      </w:r>
      <w:r>
        <w:rPr>
          <w:noProof/>
        </w:rPr>
        <w:pict>
          <v:rect id="_x0000_s1066" style="position:absolute;left:0;text-align:left;margin-left:365.15pt;margin-top:21.5pt;width:99.45pt;height:28.45pt;z-index:251668992" filled="f" strokeweight="1pt">
            <v:textbox inset="0,0,0,0">
              <w:txbxContent>
                <w:p w:rsidR="004826F1" w:rsidRDefault="004826F1">
                  <w:pPr>
                    <w:jc w:val="center"/>
                  </w:pPr>
                  <w:r>
                    <w:t>восстановление</w:t>
                  </w:r>
                </w:p>
                <w:p w:rsidR="004826F1" w:rsidRDefault="004826F1">
                  <w:pPr>
                    <w:jc w:val="center"/>
                  </w:pPr>
                  <w:r>
                    <w:t>(финансирование)</w:t>
                  </w:r>
                </w:p>
              </w:txbxContent>
            </v:textbox>
          </v:rect>
        </w:pict>
      </w:r>
      <w:r>
        <w:rPr>
          <w:noProof/>
        </w:rPr>
        <w:pict>
          <v:rect id="_x0000_s1065" style="position:absolute;left:0;text-align:left;margin-left:203.15pt;margin-top:21.5pt;width:99.45pt;height:28.45pt;z-index:251667968" filled="f" strokeweight="1pt">
            <v:textbox inset="0,0,0,0">
              <w:txbxContent>
                <w:p w:rsidR="004826F1" w:rsidRDefault="004826F1">
                  <w:pPr>
                    <w:jc w:val="center"/>
                  </w:pPr>
                  <w:r>
                    <w:t>потребление</w:t>
                  </w:r>
                </w:p>
                <w:p w:rsidR="004826F1" w:rsidRDefault="004826F1">
                  <w:pPr>
                    <w:jc w:val="center"/>
                  </w:pPr>
                  <w:r>
                    <w:t>(амортизация)</w:t>
                  </w:r>
                </w:p>
              </w:txbxContent>
            </v:textbox>
          </v:rect>
        </w:pict>
      </w:r>
      <w:r>
        <w:rPr>
          <w:noProof/>
        </w:rPr>
        <w:pict>
          <v:rect id="_x0000_s1064" style="position:absolute;left:0;text-align:left;margin-left:50.15pt;margin-top:21.5pt;width:92.35pt;height:28.4pt;z-index:251666944" filled="f" strokeweight="1pt">
            <v:textbox inset="0,0,0,0">
              <w:txbxContent>
                <w:p w:rsidR="004826F1" w:rsidRDefault="004826F1">
                  <w:pPr>
                    <w:jc w:val="center"/>
                  </w:pPr>
                  <w:r>
                    <w:t>применение</w:t>
                  </w:r>
                </w:p>
                <w:p w:rsidR="004826F1" w:rsidRDefault="004826F1">
                  <w:pPr>
                    <w:jc w:val="center"/>
                  </w:pPr>
                  <w:r>
                    <w:t>(износ)</w:t>
                  </w:r>
                </w:p>
                <w:p w:rsidR="004826F1" w:rsidRDefault="004826F1">
                  <w:pPr>
                    <w:jc w:val="center"/>
                  </w:pPr>
                </w:p>
              </w:txbxContent>
            </v:textbox>
          </v:rect>
        </w:pict>
      </w:r>
    </w:p>
    <w:p w:rsidR="004826F1" w:rsidRDefault="004826F1">
      <w:pPr>
        <w:spacing w:line="360" w:lineRule="auto"/>
        <w:ind w:firstLine="720"/>
        <w:jc w:val="both"/>
        <w:rPr>
          <w:sz w:val="28"/>
        </w:rPr>
      </w:pPr>
    </w:p>
    <w:p w:rsidR="004826F1" w:rsidRDefault="004826F1">
      <w:pPr>
        <w:spacing w:line="360" w:lineRule="auto"/>
        <w:ind w:firstLine="720"/>
        <w:jc w:val="both"/>
        <w:rPr>
          <w:sz w:val="28"/>
        </w:rPr>
      </w:pPr>
    </w:p>
    <w:p w:rsidR="004826F1" w:rsidRDefault="004826F1">
      <w:pPr>
        <w:spacing w:line="360" w:lineRule="auto"/>
        <w:ind w:firstLine="720"/>
        <w:jc w:val="both"/>
        <w:rPr>
          <w:sz w:val="28"/>
        </w:rPr>
      </w:pPr>
      <w:r>
        <w:rPr>
          <w:sz w:val="28"/>
        </w:rPr>
        <w:t xml:space="preserve">В отличие от основного, </w:t>
      </w:r>
      <w:r>
        <w:rPr>
          <w:i/>
          <w:sz w:val="28"/>
        </w:rPr>
        <w:t>оборотный капитал</w:t>
      </w:r>
      <w:r>
        <w:rPr>
          <w:sz w:val="28"/>
        </w:rPr>
        <w:t xml:space="preserve"> – это та часть производительного капитала (прежде всего предметы труда и рабочая сила), которая, целиком участвуя в производстве, переносит свою стоимость на вновь создаваемый продукт сразу. К оборотному капиталу на практике относят заработную плату, поскольку деньги, затраченные на оплату труда, возвращаются за один кругооборот так же, как и стоимость предметов труда. Отсюда вытекает заинтересованность собственника в ускорении движения оборотного капитала: чем быстрее возвращаются деньги, израсходованные, в частности, на заработную плату, тем шире возможность за тот же год нанять больше работников. Это, в конечном счете, увеличит размер прибыли.</w:t>
      </w:r>
    </w:p>
    <w:p w:rsidR="004826F1" w:rsidRDefault="004826F1">
      <w:pPr>
        <w:spacing w:line="360" w:lineRule="auto"/>
        <w:jc w:val="both"/>
        <w:rPr>
          <w:sz w:val="28"/>
        </w:rPr>
      </w:pPr>
      <w:r>
        <w:rPr>
          <w:sz w:val="28"/>
        </w:rPr>
        <w:tab/>
        <w:t>Особую заботу собственники проявляют о возмещении стоимости основного капитала, который требует постоянного возобновления. Такое непрерывное восстановление стоимости средств труда производится по определенным нормам в соответствии с их износом. Этот износ бывает двояким: 1) физическим, 2) стоимостным.</w:t>
      </w:r>
    </w:p>
    <w:p w:rsidR="004826F1" w:rsidRDefault="004826F1">
      <w:pPr>
        <w:spacing w:line="360" w:lineRule="auto"/>
        <w:jc w:val="both"/>
        <w:rPr>
          <w:sz w:val="28"/>
        </w:rPr>
      </w:pPr>
      <w:r>
        <w:rPr>
          <w:sz w:val="28"/>
        </w:rPr>
        <w:tab/>
      </w:r>
      <w:r>
        <w:rPr>
          <w:i/>
          <w:sz w:val="28"/>
        </w:rPr>
        <w:t>Физический износ</w:t>
      </w:r>
      <w:r>
        <w:rPr>
          <w:sz w:val="28"/>
        </w:rPr>
        <w:t xml:space="preserve"> означает утрату средствами труда своей полезности, в результате чего они становятся непригодными для дальнейшего использования. Этот износ происходит в двух случаях: а) при технологическом применении (поломка машин, разрушение фабричного здания от вибраций); б) если оборудование бездействует и теряет свои качества (разрушается под воздействием жары ,холода, воды и пр.)</w:t>
      </w:r>
    </w:p>
    <w:p w:rsidR="004826F1" w:rsidRDefault="004826F1">
      <w:pPr>
        <w:spacing w:line="360" w:lineRule="auto"/>
        <w:jc w:val="both"/>
        <w:rPr>
          <w:sz w:val="28"/>
        </w:rPr>
      </w:pPr>
      <w:r>
        <w:rPr>
          <w:sz w:val="28"/>
        </w:rPr>
        <w:tab/>
      </w:r>
      <w:r>
        <w:rPr>
          <w:i/>
          <w:sz w:val="28"/>
        </w:rPr>
        <w:t>Стоимостной</w:t>
      </w:r>
      <w:r>
        <w:rPr>
          <w:sz w:val="28"/>
        </w:rPr>
        <w:t xml:space="preserve"> (его часто называют «моральный») </w:t>
      </w:r>
      <w:r>
        <w:rPr>
          <w:i/>
          <w:sz w:val="28"/>
        </w:rPr>
        <w:t>износ</w:t>
      </w:r>
      <w:r>
        <w:rPr>
          <w:sz w:val="28"/>
        </w:rPr>
        <w:t xml:space="preserve"> – утрата основным капиталом своей стоимости. Это происходит в двух случаях: а) когда машиностроение создает более дешевую технику, из-за чего обесценивается действующее оборудование; б) когда старые машины заменяются более производительными (за то же время они вырабатывают больше продукции), и стоимость оборудования быстрее переносится на готовые изделия. В условиях современного научно-технического прогресса и неценовой конкуренции ускорилось старение основного капитала. Более совершенные средства труда внедряются еще до физического износа старой техники. Собственники стремятся к тому, чтобы стоимость основного капитала окупалась задолго до его физического и стоимостного износа. Этого они добиваются путем введения нескольких смен, более полной загрузки машин.</w:t>
      </w:r>
    </w:p>
    <w:p w:rsidR="004826F1" w:rsidRDefault="004826F1">
      <w:pPr>
        <w:spacing w:line="360" w:lineRule="auto"/>
        <w:jc w:val="both"/>
        <w:rPr>
          <w:sz w:val="28"/>
        </w:rPr>
      </w:pPr>
      <w:r>
        <w:rPr>
          <w:sz w:val="28"/>
        </w:rPr>
        <w:tab/>
        <w:t>В процессе воспроизводства индивидуального капитала может осуществляться как простое, так и расширенное производство. При простом воспроизводстве капитала вся масса прибавочной стоимости потребляется в качестве личного дохода собственника капитала, при расширенном производстве часть прибавочной стоимости используется на увеличение функционирующего капитала.</w:t>
      </w:r>
    </w:p>
    <w:p w:rsidR="004826F1" w:rsidRDefault="004826F1">
      <w:pPr>
        <w:spacing w:line="360" w:lineRule="auto"/>
        <w:jc w:val="both"/>
        <w:rPr>
          <w:sz w:val="28"/>
        </w:rPr>
      </w:pPr>
      <w:r>
        <w:rPr>
          <w:sz w:val="28"/>
        </w:rPr>
        <w:tab/>
        <w:t xml:space="preserve">Каждый </w:t>
      </w:r>
      <w:r>
        <w:rPr>
          <w:i/>
          <w:sz w:val="28"/>
        </w:rPr>
        <w:t>индивидуальный капитал</w:t>
      </w:r>
      <w:r>
        <w:rPr>
          <w:sz w:val="28"/>
        </w:rPr>
        <w:t xml:space="preserve"> представляет собой часть всего общественного капитала, а </w:t>
      </w:r>
      <w:r>
        <w:rPr>
          <w:i/>
          <w:sz w:val="28"/>
        </w:rPr>
        <w:t>общественный капитал</w:t>
      </w:r>
      <w:r>
        <w:rPr>
          <w:sz w:val="28"/>
        </w:rPr>
        <w:t xml:space="preserve"> – совокупность взаимосвязанных между собой индивидуальных капиталов. Взаимосвязь и взаимозависимость индивидуальных капиталов реализуются через кругообороты. То, что для одного индивидуального капитала является завершающей стадией движения (например продажа ткани для швейного производства), для других индивидуальных капиталов, использующих эту ткань, выступает как начальная стадия их движения. В эту сложную сеть взаимодействия вплетено движение не только промышленного, но и других видов капитала.</w:t>
      </w:r>
    </w:p>
    <w:p w:rsidR="004826F1" w:rsidRDefault="004826F1">
      <w:pPr>
        <w:spacing w:line="360" w:lineRule="auto"/>
        <w:ind w:firstLine="720"/>
        <w:jc w:val="both"/>
        <w:rPr>
          <w:sz w:val="28"/>
        </w:rPr>
      </w:pPr>
      <w:r>
        <w:rPr>
          <w:sz w:val="28"/>
        </w:rPr>
        <w:t xml:space="preserve">Взаимосвязь кругооборотов индивидуальных капиталов образует движение общественного капитала. В результате функционирования общественного капитала происходит создание совокупного </w:t>
      </w:r>
      <w:r>
        <w:rPr>
          <w:i/>
          <w:sz w:val="28"/>
        </w:rPr>
        <w:t>общественного продукта</w:t>
      </w:r>
      <w:r>
        <w:rPr>
          <w:sz w:val="28"/>
        </w:rPr>
        <w:t xml:space="preserve"> (СОП), представляющего всю массу материальных благ, созданных в обществе за определенный промежуток времени (обычно за год).</w:t>
      </w:r>
    </w:p>
    <w:p w:rsidR="004826F1" w:rsidRDefault="004826F1">
      <w:pPr>
        <w:spacing w:line="360" w:lineRule="auto"/>
        <w:ind w:firstLine="720"/>
        <w:jc w:val="both"/>
        <w:rPr>
          <w:sz w:val="28"/>
        </w:rPr>
      </w:pPr>
      <w:r>
        <w:rPr>
          <w:sz w:val="28"/>
        </w:rPr>
        <w:t>СОП можно рассматривать в стоимостном и натурально-вещественном аспектах. Его стоимостная структура аналогична структуре стоимости товара и может быть представлена формулой С+</w:t>
      </w:r>
      <w:r>
        <w:rPr>
          <w:sz w:val="28"/>
          <w:lang w:val="en-US"/>
        </w:rPr>
        <w:t>V</w:t>
      </w:r>
      <w:r>
        <w:rPr>
          <w:sz w:val="28"/>
        </w:rPr>
        <w:t>+</w:t>
      </w:r>
      <w:r>
        <w:rPr>
          <w:sz w:val="28"/>
          <w:lang w:val="en-US"/>
        </w:rPr>
        <w:t>M</w:t>
      </w:r>
      <w:r>
        <w:rPr>
          <w:sz w:val="28"/>
        </w:rPr>
        <w:t xml:space="preserve">. По натурально-вещественному составу СОП делится на средства производства и предметы потребления. Соответственно все общественное производство делится на два подразделения: первое – средства производства и второе – предметы потребления. </w:t>
      </w:r>
    </w:p>
    <w:p w:rsidR="004826F1" w:rsidRDefault="004826F1">
      <w:pPr>
        <w:spacing w:line="360" w:lineRule="auto"/>
        <w:ind w:firstLine="720"/>
        <w:jc w:val="both"/>
        <w:rPr>
          <w:sz w:val="28"/>
        </w:rPr>
      </w:pPr>
      <w:r>
        <w:rPr>
          <w:sz w:val="28"/>
        </w:rPr>
        <w:t>Важно отметить следующее обстоятельство. Рассмотрение СОП в качестве результата всего общественного производства базируется на той методологической посылке, что все виды труда Маркс делил на производительный и непроизводительный. Производительным трудом считался только труд в материальном производстве, который воплощался в реальных товарах. А труд в сфере услуг (нематериальная сфера) квалифицировался как непроизводительный, ибо он не воплощался в конкретных материальных благах. Современная экономическая теория и практика международных расчетов рассматривают в качестве результатов всего общественного производства валовой национальный продукт (ВНП), который помимо товаров включает еще и стоимость услуг. В соответствии с таким пониманием все общественное производство может быть представлено не двумя подразделениями, а тремя, поскольку производство услуг образует особое, третье подразделение.</w:t>
      </w:r>
    </w:p>
    <w:p w:rsidR="004826F1" w:rsidRDefault="004826F1">
      <w:pPr>
        <w:spacing w:line="360" w:lineRule="auto"/>
        <w:ind w:firstLine="720"/>
        <w:jc w:val="both"/>
        <w:rPr>
          <w:sz w:val="28"/>
        </w:rPr>
      </w:pPr>
      <w:r>
        <w:rPr>
          <w:sz w:val="28"/>
        </w:rPr>
        <w:t>Экономика любой страны осуществляет процесс производства ради потребления. Многообразие продуктов и услуг, производимых в рамках функционирования индивидуальных капиталов, должно удовлетворять потребностям всех субъектов общества как в количественном, так и в качественном отношении. Воспроизводство общественного капитала, являясь подкреплением совокупности воспроизводства индивидуальных капиталов, постоянно сталкивается с проблемой: как обеспечить соответствие производства и потребностей, которые, как известно, постепенно меняются.</w:t>
      </w:r>
    </w:p>
    <w:p w:rsidR="004826F1" w:rsidRDefault="004826F1">
      <w:pPr>
        <w:spacing w:line="360" w:lineRule="auto"/>
        <w:ind w:firstLine="720"/>
        <w:jc w:val="both"/>
        <w:rPr>
          <w:sz w:val="28"/>
        </w:rPr>
      </w:pPr>
      <w:r>
        <w:rPr>
          <w:sz w:val="28"/>
        </w:rPr>
        <w:t xml:space="preserve"> Таким образом, обеспечение сбалансированности, т.е. соответствия объема и структуры произведенных благ потребностям различных групп в обществе, является основной проблемой воспроизводства любого типа хозяйства, в том числе и товарно-капиталистического. В условиях рыночной экономики эта проблема рассматривается как </w:t>
      </w:r>
      <w:r>
        <w:rPr>
          <w:i/>
          <w:sz w:val="28"/>
        </w:rPr>
        <w:t>проблема реализации</w:t>
      </w:r>
      <w:r>
        <w:rPr>
          <w:sz w:val="28"/>
        </w:rPr>
        <w:t xml:space="preserve"> созданного совокупного продукта. Воспроизводство общественного капитала возможно только при условии, если для каждой части совокупного по стоимости и по натуральной форме найдется на рынке замещающая ее другая часть продукта, т.е. если продукт индивидуального капитала будет реализован и на рынке найдутся необходимые для дальнейшего продолжения производства товары. Проще говоря, необходимо найти того покупателя для каждого товара, кому он был бы нужен и у кого были бы деньги на его покупку. Для этого следует производить то, что действительно нужно обществу. Кроме того, производственные товары должны обладать определенным качеством и доступной ценой. В этом состоит суть проблемы реализации совокупного общественного продукта. Если пропорциональность не будет соблюдаться, то определенная часть общественного продукта останется нереализованной, что приведет к разбалансированию экономики, а в конечном счете к кризисам. Таким образом, проблема пропорций и их сбалансированности – ключевая проблема воспроизводства. Пропорции в экономике многообразны. Огромное значение для развития экономики имеет пропорция между 1 и 2 подразделениями общественного производства, отражающая соотношение между производством и потреблением.</w:t>
      </w:r>
    </w:p>
    <w:p w:rsidR="004826F1" w:rsidRDefault="004826F1">
      <w:pPr>
        <w:spacing w:line="360" w:lineRule="auto"/>
        <w:ind w:firstLine="720"/>
        <w:jc w:val="both"/>
        <w:rPr>
          <w:sz w:val="28"/>
        </w:rPr>
      </w:pPr>
      <w:r>
        <w:rPr>
          <w:sz w:val="28"/>
        </w:rPr>
        <w:t>В марксистской политэкономии соотношение между 1 и 2 подразделениями общественного производства было сформулировано в виде закона  о преимущественном росте производства средств производства по сравнению с производством предметов потребления.</w:t>
      </w:r>
    </w:p>
    <w:p w:rsidR="004826F1" w:rsidRDefault="004826F1">
      <w:pPr>
        <w:spacing w:line="360" w:lineRule="auto"/>
        <w:ind w:firstLine="720"/>
        <w:jc w:val="both"/>
        <w:rPr>
          <w:sz w:val="28"/>
        </w:rPr>
      </w:pPr>
      <w:r>
        <w:rPr>
          <w:sz w:val="28"/>
        </w:rPr>
        <w:t>Однако в современных условиях развития НТП, предлагающего ресурсо- и энергосберегающий тип воспроизводства, нельзя упрощенно толковать эту закономерность и слепо руководствоваться ею. Опыт индустриального развития стран показывает, что можно увеличивать производство конечного продукта, в том числе и предметов потребления, без преобладания инвестирования в 1 подразделение. Наоборот, в развитых странах в послевоенный период произошел резкий сдвиг в инвестиционной сфере в пользу потребительского комплекса и всей инфраструктуры. Это стало возможным благодаря ускорению НТП, позволившего на основе ресурсосбережения сократить общественные затраты в 1 подразделение на производство сырья и энергии.</w:t>
      </w:r>
    </w:p>
    <w:p w:rsidR="004826F1" w:rsidRDefault="004826F1">
      <w:pPr>
        <w:spacing w:line="360" w:lineRule="auto"/>
        <w:ind w:firstLine="720"/>
        <w:jc w:val="both"/>
        <w:rPr>
          <w:sz w:val="28"/>
        </w:rPr>
      </w:pPr>
      <w:r>
        <w:rPr>
          <w:sz w:val="28"/>
        </w:rPr>
        <w:t>Среди видов пропорций можно назвать, например, соотношение между производством товаров и производством услуг.  В настоящее время производство услуг в Российской Федерации составляет свыше 50% от ВВП, и эта доля существенно выросла в последние годы, прежде всего за счет роста услуг в сфере финансов, кредита, страхования.</w:t>
      </w:r>
    </w:p>
    <w:p w:rsidR="004826F1" w:rsidRDefault="004826F1">
      <w:pPr>
        <w:spacing w:line="360" w:lineRule="auto"/>
        <w:ind w:firstLine="720"/>
        <w:jc w:val="both"/>
        <w:rPr>
          <w:sz w:val="28"/>
        </w:rPr>
      </w:pPr>
      <w:r>
        <w:rPr>
          <w:sz w:val="28"/>
        </w:rPr>
        <w:t>Большое значение для экономики любой страны имеет поддержание межотраслевых пропорций, например, между добывающими и обрабатывающими отраслями промышленности. Существуют и другие пропорции, скажем, между сбережениями и инвестициями, между объемами экспорта и импорта и т.д.</w:t>
      </w:r>
    </w:p>
    <w:p w:rsidR="004826F1" w:rsidRDefault="004826F1">
      <w:pPr>
        <w:spacing w:line="360" w:lineRule="auto"/>
        <w:ind w:firstLine="720"/>
        <w:jc w:val="center"/>
        <w:rPr>
          <w:sz w:val="28"/>
        </w:rPr>
      </w:pPr>
    </w:p>
    <w:p w:rsidR="004826F1" w:rsidRDefault="004826F1">
      <w:pPr>
        <w:spacing w:line="360" w:lineRule="auto"/>
        <w:ind w:firstLine="720"/>
        <w:jc w:val="center"/>
        <w:rPr>
          <w:sz w:val="28"/>
        </w:rPr>
      </w:pPr>
    </w:p>
    <w:p w:rsidR="004826F1" w:rsidRDefault="004826F1">
      <w:pPr>
        <w:spacing w:line="360" w:lineRule="auto"/>
        <w:ind w:left="360"/>
        <w:rPr>
          <w:sz w:val="36"/>
          <w:u w:val="single"/>
        </w:rPr>
      </w:pPr>
      <w:r>
        <w:rPr>
          <w:sz w:val="36"/>
          <w:u w:val="single"/>
        </w:rPr>
        <w:t>4. Накопление капитала, его источники и результаты.</w:t>
      </w:r>
    </w:p>
    <w:p w:rsidR="004826F1" w:rsidRDefault="004826F1">
      <w:pPr>
        <w:spacing w:line="360" w:lineRule="auto"/>
        <w:jc w:val="both"/>
        <w:rPr>
          <w:sz w:val="28"/>
        </w:rPr>
      </w:pPr>
      <w:r>
        <w:rPr>
          <w:sz w:val="28"/>
        </w:rPr>
        <w:tab/>
        <w:t xml:space="preserve">Расширенное воспроизводство сопровождается накоплением капитала. В самом общем виде </w:t>
      </w:r>
      <w:r>
        <w:rPr>
          <w:i/>
          <w:sz w:val="28"/>
        </w:rPr>
        <w:t>накопление капитала</w:t>
      </w:r>
      <w:r>
        <w:rPr>
          <w:sz w:val="28"/>
        </w:rPr>
        <w:t xml:space="preserve"> означает увеличение и совершенствование наличного капитала.</w:t>
      </w:r>
    </w:p>
    <w:p w:rsidR="004826F1" w:rsidRDefault="004826F1">
      <w:pPr>
        <w:spacing w:line="360" w:lineRule="auto"/>
        <w:jc w:val="both"/>
        <w:rPr>
          <w:sz w:val="28"/>
        </w:rPr>
      </w:pPr>
      <w:r>
        <w:rPr>
          <w:sz w:val="28"/>
        </w:rPr>
        <w:tab/>
        <w:t>В марксистской политэкономии накопление капитала трактуется более узко, поскольку под этим подразумевается  использование части прибавочной стоимости на увеличение действующего капитала, т.е. на приобретение дополнительной рабочей силы и средств производства. Отсюда получается, что источником накопления капитала служит прибавочная стоимость. Действительно, если рассматривать экономику на микроуровне, то источником накопления является доход индивидуального предпринимателя.</w:t>
      </w:r>
    </w:p>
    <w:p w:rsidR="004826F1" w:rsidRDefault="004826F1">
      <w:pPr>
        <w:spacing w:line="360" w:lineRule="auto"/>
        <w:jc w:val="both"/>
        <w:rPr>
          <w:sz w:val="28"/>
        </w:rPr>
      </w:pPr>
      <w:r>
        <w:rPr>
          <w:sz w:val="28"/>
        </w:rPr>
        <w:tab/>
        <w:t>Согласно современной Западной экономической теории, источником капитала являются сбережения различных субъектов рынка: домохозяйств, представителей бизнеса, государства, институциональных инвесторов и т.д. В этом есть определенный смысл: сбережение всех субъектов рынка, аккумулированные банковско-кредитными учреждениями, действительно используются представителями бизнеса в качестве заемных ресурсов ,предназначенных для дальнейшего увеличения собственного капитала. Однако заметим, что в данном контексте процесс накопления капитала рассматривается не на уровне отдельного субъекта хозяйства, а на уровне всей национальной экономики, т.е. на макроуровне.</w:t>
      </w:r>
    </w:p>
    <w:p w:rsidR="004826F1" w:rsidRDefault="00AF3950">
      <w:pPr>
        <w:spacing w:line="360" w:lineRule="auto"/>
        <w:jc w:val="both"/>
        <w:rPr>
          <w:sz w:val="28"/>
        </w:rPr>
      </w:pPr>
      <w:r>
        <w:rPr>
          <w:noProof/>
        </w:rPr>
        <w:pict>
          <v:line id="_x0000_s1071" style="position:absolute;left:0;text-align:left;z-index:251672064" from="185.15pt,16.8pt" to="185.15pt,106.8pt"/>
        </w:pict>
      </w:r>
      <w:r w:rsidR="004826F1">
        <w:rPr>
          <w:sz w:val="28"/>
        </w:rPr>
        <w:t xml:space="preserve">                                            сбережения</w:t>
      </w:r>
    </w:p>
    <w:p w:rsidR="004826F1" w:rsidRDefault="00AF3950">
      <w:pPr>
        <w:spacing w:line="360" w:lineRule="auto"/>
        <w:jc w:val="right"/>
        <w:rPr>
          <w:sz w:val="28"/>
        </w:rPr>
      </w:pPr>
      <w:r>
        <w:rPr>
          <w:noProof/>
        </w:rPr>
        <w:pict>
          <v:line id="_x0000_s1074" style="position:absolute;left:0;text-align:left;z-index:251674112" from="212.15pt,19.65pt" to="266.15pt,64.65pt"/>
        </w:pict>
      </w:r>
      <w:r w:rsidR="004826F1">
        <w:rPr>
          <w:sz w:val="28"/>
        </w:rPr>
        <w:t xml:space="preserve">рис. 3                    </w:t>
      </w:r>
    </w:p>
    <w:p w:rsidR="004826F1" w:rsidRDefault="004826F1">
      <w:pPr>
        <w:spacing w:line="360" w:lineRule="auto"/>
        <w:jc w:val="both"/>
        <w:rPr>
          <w:sz w:val="28"/>
        </w:rPr>
      </w:pPr>
    </w:p>
    <w:p w:rsidR="004826F1" w:rsidRDefault="004826F1">
      <w:pPr>
        <w:spacing w:line="360" w:lineRule="auto"/>
        <w:jc w:val="both"/>
        <w:rPr>
          <w:sz w:val="28"/>
        </w:rPr>
      </w:pPr>
    </w:p>
    <w:p w:rsidR="004826F1" w:rsidRDefault="00AF3950">
      <w:pPr>
        <w:spacing w:line="360" w:lineRule="auto"/>
        <w:jc w:val="both"/>
        <w:rPr>
          <w:sz w:val="28"/>
        </w:rPr>
      </w:pPr>
      <w:r>
        <w:rPr>
          <w:noProof/>
        </w:rPr>
        <w:pict>
          <v:line id="_x0000_s1072" style="position:absolute;left:0;text-align:left;z-index:251673088" from="185.15pt,10.2pt" to="302.15pt,10.2pt"/>
        </w:pict>
      </w:r>
      <w:r w:rsidR="004826F1">
        <w:rPr>
          <w:sz w:val="28"/>
        </w:rPr>
        <w:t xml:space="preserve">                                                                                        инвестиции</w:t>
      </w:r>
    </w:p>
    <w:p w:rsidR="004826F1" w:rsidRDefault="004826F1">
      <w:pPr>
        <w:spacing w:line="360" w:lineRule="auto"/>
        <w:jc w:val="both"/>
        <w:rPr>
          <w:sz w:val="28"/>
        </w:rPr>
      </w:pPr>
      <w:r>
        <w:rPr>
          <w:sz w:val="28"/>
        </w:rPr>
        <w:t xml:space="preserve">  </w:t>
      </w:r>
      <w:r>
        <w:rPr>
          <w:sz w:val="28"/>
        </w:rPr>
        <w:tab/>
        <w:t>Возможности накопления значительно возрастают в условиях современного научно-технического прогресса (НТП). Использование достижений НТП позволяет удешевлять стоимость потребляемых средств производства (машин, сырья, энергии и др.) и увеличивать объем капитала.</w:t>
      </w:r>
    </w:p>
    <w:p w:rsidR="004826F1" w:rsidRDefault="004826F1">
      <w:pPr>
        <w:spacing w:line="360" w:lineRule="auto"/>
        <w:jc w:val="both"/>
        <w:rPr>
          <w:sz w:val="28"/>
        </w:rPr>
      </w:pPr>
      <w:r>
        <w:rPr>
          <w:sz w:val="28"/>
        </w:rPr>
        <w:tab/>
        <w:t>Размеры накоплений зависят нередко от внешнеэкономических факторов, в частности , от цен на экспортную и импортную продукцию. Например, торговый бизнес Японии приносит ей немалые доходы. Это происходит потому, что вот уже второе десятилетие продолжается спад в мировых ценах на сырье и продовольствие, т.е. на основные статьи японского импорта. Что касается России, то она из-за падения мировых цен на сырье и энергоресурсы ,наоборот, теряет дополнительные источники расширения капитала. Побудительными мотивами к накоплению капитала являются, во-первых, стремление собственника капитала (предпринимателя) реализовать личную выгоду, а во-вторых ,конкуренция на национальных и международных рынках. Последняя вынуждает капитал к постоянному росту и качественному совершенствованию.</w:t>
      </w:r>
    </w:p>
    <w:p w:rsidR="004826F1" w:rsidRDefault="004826F1">
      <w:pPr>
        <w:spacing w:line="360" w:lineRule="auto"/>
        <w:jc w:val="both"/>
        <w:rPr>
          <w:sz w:val="28"/>
        </w:rPr>
      </w:pPr>
      <w:r>
        <w:rPr>
          <w:sz w:val="28"/>
        </w:rPr>
        <w:tab/>
        <w:t xml:space="preserve">Накопление капитала сопровождается его концентрацией и централизацией. </w:t>
      </w:r>
      <w:r>
        <w:rPr>
          <w:i/>
          <w:sz w:val="28"/>
        </w:rPr>
        <w:t>Концентрация капитала</w:t>
      </w:r>
      <w:r>
        <w:rPr>
          <w:sz w:val="28"/>
        </w:rPr>
        <w:t xml:space="preserve"> – это увеличение капитала путем накопления части прибавочной стоимости. Увеличение размеров индивидуальных капиталов в результате концентрации приводит к росту всего общественного капитала. Увеличение индивидуальных капиталов путем добровольного или вынужденного слияния функционирующих самостоятельных капиталов и переход их в руки одного предпринимателя либо группы предпринимателей называют </w:t>
      </w:r>
      <w:r>
        <w:rPr>
          <w:i/>
          <w:sz w:val="28"/>
        </w:rPr>
        <w:t>централизацией капитала</w:t>
      </w:r>
      <w:r>
        <w:rPr>
          <w:sz w:val="28"/>
        </w:rPr>
        <w:t>. В результате централизации размеры общественного капитала не увеличиваются.</w:t>
      </w:r>
    </w:p>
    <w:p w:rsidR="004826F1" w:rsidRDefault="004826F1">
      <w:pPr>
        <w:spacing w:line="360" w:lineRule="auto"/>
        <w:jc w:val="both"/>
        <w:rPr>
          <w:sz w:val="28"/>
        </w:rPr>
      </w:pPr>
      <w:r>
        <w:rPr>
          <w:sz w:val="28"/>
        </w:rPr>
        <w:tab/>
        <w:t>Процессы концентрации и централизации капитала ведут к обобществлению производства ,к его укрупнению и появлению монополий. в современных условиях концентрация и централизация привели к созданию транснациональных компаний или корпораций (ТНК). ТНК – это функционирующее в акционерной форме крупное финансово-производственное, научно-технологическое, торгово-сервисное объединение, которое имеет разветвленную сеть финансов в стране базирования ,так и за ее пределами. Тенденция к концентрации и централизации в настоящее время в мире усиливается. Волна слияний и поглощений приняла поистине глобальные масштабы. Только в США сумма финансовых сделок, в которых участвуют крупнейшие ТНК, достигает нескольких миллиардов долларов в год.</w:t>
      </w:r>
    </w:p>
    <w:p w:rsidR="004826F1" w:rsidRDefault="004826F1">
      <w:pPr>
        <w:spacing w:line="360" w:lineRule="auto"/>
        <w:jc w:val="both"/>
        <w:rPr>
          <w:sz w:val="28"/>
        </w:rPr>
      </w:pPr>
      <w:r>
        <w:rPr>
          <w:sz w:val="28"/>
        </w:rPr>
        <w:tab/>
        <w:t xml:space="preserve">Накопление капитала неразрывно связано с изменениями в его строении (структуре). Различают техническое, стоимостное и органическое строение капитала. </w:t>
      </w:r>
      <w:r>
        <w:rPr>
          <w:i/>
          <w:sz w:val="28"/>
        </w:rPr>
        <w:t>Техническое строение капитала</w:t>
      </w:r>
      <w:r>
        <w:rPr>
          <w:sz w:val="28"/>
        </w:rPr>
        <w:t xml:space="preserve"> означает отношение массы средств производства к количеству рабочей силы, необходимой для приведения в действие этих средств. </w:t>
      </w:r>
      <w:r>
        <w:rPr>
          <w:i/>
          <w:sz w:val="28"/>
        </w:rPr>
        <w:t>Стоимостное строение</w:t>
      </w:r>
      <w:r>
        <w:rPr>
          <w:sz w:val="28"/>
        </w:rPr>
        <w:t xml:space="preserve"> есть соотношение стоимости применяемых средств производства к стоимости рабочей силы (</w:t>
      </w:r>
      <w:r>
        <w:rPr>
          <w:sz w:val="28"/>
          <w:lang w:val="en-US"/>
        </w:rPr>
        <w:t>C</w:t>
      </w:r>
      <w:r>
        <w:rPr>
          <w:sz w:val="28"/>
        </w:rPr>
        <w:t xml:space="preserve"> / </w:t>
      </w:r>
      <w:r>
        <w:rPr>
          <w:sz w:val="28"/>
          <w:lang w:val="en-US"/>
        </w:rPr>
        <w:t>V</w:t>
      </w:r>
      <w:r>
        <w:rPr>
          <w:sz w:val="28"/>
        </w:rPr>
        <w:t xml:space="preserve">). Под </w:t>
      </w:r>
      <w:r>
        <w:rPr>
          <w:i/>
          <w:sz w:val="28"/>
        </w:rPr>
        <w:t>органическим строением капитала</w:t>
      </w:r>
      <w:r>
        <w:rPr>
          <w:sz w:val="28"/>
        </w:rPr>
        <w:t xml:space="preserve"> понимается его стоимостное строение (</w:t>
      </w:r>
      <w:r>
        <w:rPr>
          <w:sz w:val="28"/>
          <w:lang w:val="en-US"/>
        </w:rPr>
        <w:t>C</w:t>
      </w:r>
      <w:r>
        <w:rPr>
          <w:sz w:val="28"/>
        </w:rPr>
        <w:t>/</w:t>
      </w:r>
      <w:r>
        <w:rPr>
          <w:sz w:val="28"/>
          <w:lang w:val="en-US"/>
        </w:rPr>
        <w:t>V</w:t>
      </w:r>
      <w:r>
        <w:rPr>
          <w:sz w:val="28"/>
        </w:rPr>
        <w:t>), определяемое техническим строением капитала. Возьмем, к примеру, капитал в 100 тыс. рублей. пусть из этой суммы 80 тыс. затрачено на здание, машины, сырье и т.д., а на заработную плату расходуется 20 тыс. Тогда органическое строение капитала равно 80</w:t>
      </w:r>
      <w:r>
        <w:rPr>
          <w:b/>
          <w:bCs/>
          <w:sz w:val="24"/>
          <w:lang w:val="en-US"/>
        </w:rPr>
        <w:t>C</w:t>
      </w:r>
      <w:r>
        <w:rPr>
          <w:sz w:val="28"/>
        </w:rPr>
        <w:t xml:space="preserve"> : 20</w:t>
      </w:r>
      <w:r>
        <w:rPr>
          <w:b/>
          <w:bCs/>
          <w:sz w:val="24"/>
          <w:lang w:val="en-US"/>
        </w:rPr>
        <w:t>V</w:t>
      </w:r>
      <w:r>
        <w:rPr>
          <w:sz w:val="28"/>
        </w:rPr>
        <w:t xml:space="preserve"> или 4 : 1. Органическое строение капитала меняется по мере развития производительных сил общества.</w:t>
      </w:r>
    </w:p>
    <w:p w:rsidR="004826F1" w:rsidRDefault="00AF3950">
      <w:pPr>
        <w:spacing w:line="360" w:lineRule="auto"/>
        <w:jc w:val="both"/>
        <w:rPr>
          <w:sz w:val="28"/>
        </w:rPr>
      </w:pPr>
      <w:r>
        <w:rPr>
          <w:noProof/>
        </w:rPr>
        <w:pict>
          <v:line id="_x0000_s1081" style="position:absolute;left:0;text-align:left;flip:y;z-index:251678208" from="266.15pt,549.1pt" to="266.15pt,639.1pt"/>
        </w:pict>
      </w:r>
      <w:r w:rsidR="004826F1">
        <w:rPr>
          <w:sz w:val="28"/>
        </w:rPr>
        <w:tab/>
        <w:t>В период индустриализации капиталистического общества и  на его машинной стадии наблюдается рост органического состава капитала. В современной экономике индустриально-развитых стран нет ярко выраженной тенденции в изменении органического строения капитала. Это объясняется прежде всего закономерностями развития НТП в русле ресурсо- и энергосбережения. Кроме того, НТП требует использования высококвалифицированной, а, следовательно, и высокооплачиваемой рабочей силы. На органическое строение капитала существенно влияет также быстрый пост сферы услуг, где доля живого  труда относительно высока. К. Маркс связывал органическое строение капитала с образованием относительного перенаселения (т.е. безработицы). Это, действительно, имело место, когда машины становились конкурентами рабочих. В настоящее время рост органического строения капитала вызывает так называемую «технологическую безработицу». Безработица – не только серьезная социальная проблема, но и недопроизведенный валовой национальный продукт, снижение потребительского спроса и налоговых поступлений, рост расходов  государства на пособия. Поэтому государство стремится обеспечить полную занятость трудоспособного населения, регулирует рынок рабочей силы, для чего создает соответствующие службы занятости, организует новые рабочие места, переподготовку и переквалификацию рабочей силы и т.д. По мере накопления капитала положение рабочего должно ухудшаться, какова бы ни была, высока или низка, его оплата. Аналогично растет имущественное неравенство и падает число собственников.</w:t>
      </w:r>
    </w:p>
    <w:p w:rsidR="004826F1" w:rsidRDefault="00AF3950">
      <w:pPr>
        <w:spacing w:line="360" w:lineRule="auto"/>
        <w:jc w:val="both"/>
      </w:pPr>
      <w:r>
        <w:rPr>
          <w:noProof/>
        </w:rPr>
        <w:pict>
          <v:line id="_x0000_s1084" style="position:absolute;left:0;text-align:left;z-index:251681280" from="293.15pt,2.7pt" to="374.15pt,65.7pt">
            <v:stroke endarrow="block"/>
          </v:line>
        </w:pict>
      </w:r>
      <w:r>
        <w:rPr>
          <w:noProof/>
        </w:rPr>
        <w:pict>
          <v:line id="_x0000_s1082" style="position:absolute;left:0;text-align:left;flip:y;z-index:251679232" from="266.15pt,2.7pt" to="347.15pt,65.7pt">
            <v:stroke endarrow="block"/>
          </v:line>
        </w:pict>
      </w:r>
      <w:r>
        <w:rPr>
          <w:noProof/>
        </w:rPr>
        <w:pict>
          <v:line id="_x0000_s1077" style="position:absolute;left:0;text-align:left;z-index:251675136" from="68.15pt,11.7pt" to="68.15pt,83.7pt"/>
        </w:pict>
      </w:r>
      <w:r w:rsidR="004826F1">
        <w:t>нищета, невежество                      рис. 4                    рис. 5                                            общественное богатство</w:t>
      </w:r>
    </w:p>
    <w:p w:rsidR="004826F1" w:rsidRDefault="00AF3950">
      <w:pPr>
        <w:spacing w:line="360" w:lineRule="auto"/>
        <w:jc w:val="both"/>
        <w:rPr>
          <w:sz w:val="28"/>
        </w:rPr>
      </w:pPr>
      <w:r>
        <w:rPr>
          <w:noProof/>
        </w:rPr>
        <w:pict>
          <v:line id="_x0000_s1083" style="position:absolute;left:0;text-align:left;flip:y;z-index:251680256" from="302.15pt,12.45pt" to="374.15pt,57.45pt">
            <v:stroke endarrow="block"/>
          </v:line>
        </w:pict>
      </w:r>
      <w:r w:rsidR="004826F1">
        <w:t xml:space="preserve">                                                                                                                                                        имущественное нера-</w:t>
      </w:r>
    </w:p>
    <w:p w:rsidR="004826F1" w:rsidRDefault="00AF3950">
      <w:pPr>
        <w:spacing w:line="360" w:lineRule="auto"/>
        <w:jc w:val="both"/>
      </w:pPr>
      <w:r>
        <w:rPr>
          <w:noProof/>
        </w:rPr>
        <w:pict>
          <v:line id="_x0000_s1079" style="position:absolute;left:0;text-align:left;flip:y;z-index:251676160" from="68.15pt,4.2pt" to="122.15pt,49.2pt">
            <v:stroke endarrow="block"/>
          </v:line>
        </w:pict>
      </w:r>
      <w:r w:rsidR="004826F1">
        <w:rPr>
          <w:sz w:val="28"/>
        </w:rPr>
        <w:t xml:space="preserve">                                                                                              </w:t>
      </w:r>
      <w:r w:rsidR="004826F1">
        <w:t xml:space="preserve">                     венство</w:t>
      </w:r>
    </w:p>
    <w:p w:rsidR="004826F1" w:rsidRDefault="004826F1">
      <w:pPr>
        <w:spacing w:line="360" w:lineRule="auto"/>
        <w:jc w:val="both"/>
      </w:pPr>
      <w:r>
        <w:rPr>
          <w:sz w:val="28"/>
        </w:rPr>
        <w:t xml:space="preserve">                                            </w:t>
      </w:r>
      <w:r>
        <w:t xml:space="preserve">                                                                                           число собственников</w:t>
      </w:r>
    </w:p>
    <w:p w:rsidR="004826F1" w:rsidRDefault="00AF3950">
      <w:pPr>
        <w:spacing w:line="360" w:lineRule="auto"/>
        <w:jc w:val="both"/>
        <w:rPr>
          <w:sz w:val="24"/>
        </w:rPr>
      </w:pPr>
      <w:r>
        <w:rPr>
          <w:noProof/>
        </w:rPr>
        <w:pict>
          <v:line id="_x0000_s1080" style="position:absolute;left:0;text-align:left;z-index:251677184" from="266.15pt,14.7pt" to="383.15pt,14.7pt"/>
        </w:pict>
      </w:r>
      <w:r>
        <w:rPr>
          <w:noProof/>
        </w:rPr>
        <w:pict>
          <v:line id="_x0000_s1085" style="position:absolute;left:0;text-align:left;z-index:251682304" from="68.15pt,14.7pt" to="140.15pt,14.7pt"/>
        </w:pict>
      </w:r>
      <w:r w:rsidR="004826F1">
        <w:rPr>
          <w:sz w:val="24"/>
        </w:rPr>
        <w:t xml:space="preserve">                                                </w:t>
      </w:r>
      <w:r w:rsidR="004826F1">
        <w:t>величина капитала</w:t>
      </w:r>
      <w:r w:rsidR="004826F1">
        <w:rPr>
          <w:sz w:val="24"/>
        </w:rPr>
        <w:t xml:space="preserve"> </w:t>
      </w: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center"/>
        <w:rPr>
          <w:b/>
          <w:bCs/>
          <w:sz w:val="40"/>
          <w:u w:val="single"/>
        </w:rPr>
      </w:pPr>
      <w:r>
        <w:rPr>
          <w:b/>
          <w:bCs/>
          <w:sz w:val="40"/>
          <w:u w:val="single"/>
        </w:rPr>
        <w:t>Заключение</w:t>
      </w:r>
    </w:p>
    <w:p w:rsidR="004826F1" w:rsidRDefault="004826F1">
      <w:pPr>
        <w:spacing w:line="360" w:lineRule="auto"/>
        <w:ind w:firstLine="720"/>
        <w:jc w:val="both"/>
        <w:rPr>
          <w:sz w:val="28"/>
        </w:rPr>
      </w:pPr>
    </w:p>
    <w:p w:rsidR="004826F1" w:rsidRDefault="004826F1">
      <w:pPr>
        <w:spacing w:line="360" w:lineRule="auto"/>
        <w:ind w:firstLine="720"/>
        <w:jc w:val="both"/>
        <w:rPr>
          <w:sz w:val="28"/>
        </w:rPr>
      </w:pPr>
      <w:r>
        <w:rPr>
          <w:sz w:val="28"/>
        </w:rPr>
        <w:t>Итак, рассмотрев учение о капитале, его сущность и виды, процесс воспроизводства, источники накопления капитала, можно сделать следующий вывод:</w:t>
      </w:r>
    </w:p>
    <w:p w:rsidR="004826F1" w:rsidRDefault="004826F1">
      <w:pPr>
        <w:spacing w:line="360" w:lineRule="auto"/>
        <w:ind w:firstLine="720"/>
        <w:jc w:val="both"/>
        <w:rPr>
          <w:sz w:val="28"/>
        </w:rPr>
      </w:pPr>
      <w:r>
        <w:rPr>
          <w:sz w:val="28"/>
        </w:rPr>
        <w:sym w:font="Symbol" w:char="F02D"/>
      </w:r>
      <w:r>
        <w:rPr>
          <w:sz w:val="28"/>
        </w:rPr>
        <w:t xml:space="preserve"> Капитал – это экономическая категория, выражающая отношение между людьми.</w:t>
      </w:r>
    </w:p>
    <w:p w:rsidR="004826F1" w:rsidRDefault="004826F1">
      <w:pPr>
        <w:numPr>
          <w:ilvl w:val="0"/>
          <w:numId w:val="6"/>
        </w:numPr>
        <w:spacing w:line="360" w:lineRule="auto"/>
        <w:jc w:val="both"/>
        <w:rPr>
          <w:sz w:val="28"/>
        </w:rPr>
      </w:pPr>
      <w:r>
        <w:rPr>
          <w:sz w:val="28"/>
        </w:rPr>
        <w:t>Капитал как экономическая категория – это стоимость, приносящая</w:t>
      </w:r>
    </w:p>
    <w:p w:rsidR="004826F1" w:rsidRDefault="004826F1">
      <w:pPr>
        <w:spacing w:line="360" w:lineRule="auto"/>
        <w:jc w:val="both"/>
        <w:rPr>
          <w:sz w:val="28"/>
        </w:rPr>
      </w:pPr>
      <w:r>
        <w:rPr>
          <w:sz w:val="28"/>
        </w:rPr>
        <w:t>его владельцу прибавочную стоимость. Или капитал – это самовозрастающая стоимость.</w:t>
      </w: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both"/>
        <w:rPr>
          <w:sz w:val="28"/>
        </w:rPr>
      </w:pPr>
    </w:p>
    <w:p w:rsidR="004826F1" w:rsidRDefault="004826F1">
      <w:pPr>
        <w:spacing w:line="360" w:lineRule="auto"/>
        <w:jc w:val="center"/>
        <w:rPr>
          <w:b/>
          <w:bCs/>
          <w:sz w:val="40"/>
          <w:u w:val="single"/>
        </w:rPr>
      </w:pPr>
      <w:r>
        <w:rPr>
          <w:b/>
          <w:bCs/>
          <w:sz w:val="40"/>
          <w:u w:val="single"/>
        </w:rPr>
        <w:t>Список литературы.</w:t>
      </w:r>
    </w:p>
    <w:p w:rsidR="004826F1" w:rsidRDefault="004826F1">
      <w:pPr>
        <w:spacing w:line="360" w:lineRule="auto"/>
        <w:rPr>
          <w:b/>
          <w:bCs/>
          <w:sz w:val="28"/>
          <w:u w:val="single"/>
        </w:rPr>
      </w:pPr>
    </w:p>
    <w:p w:rsidR="004826F1" w:rsidRDefault="004826F1">
      <w:pPr>
        <w:numPr>
          <w:ilvl w:val="0"/>
          <w:numId w:val="5"/>
        </w:numPr>
        <w:spacing w:line="360" w:lineRule="auto"/>
        <w:jc w:val="both"/>
        <w:rPr>
          <w:sz w:val="28"/>
        </w:rPr>
      </w:pPr>
      <w:r>
        <w:rPr>
          <w:sz w:val="28"/>
        </w:rPr>
        <w:t xml:space="preserve">«Современная экономика» </w:t>
      </w:r>
      <w:r>
        <w:rPr>
          <w:sz w:val="28"/>
        </w:rPr>
        <w:sym w:font="Symbol" w:char="F02D"/>
      </w:r>
      <w:r>
        <w:rPr>
          <w:sz w:val="28"/>
        </w:rPr>
        <w:t xml:space="preserve"> научный редактор : Мамедов О.Ю., изда-</w:t>
      </w:r>
    </w:p>
    <w:p w:rsidR="004826F1" w:rsidRDefault="004826F1">
      <w:pPr>
        <w:spacing w:line="360" w:lineRule="auto"/>
        <w:ind w:left="720"/>
        <w:jc w:val="both"/>
        <w:rPr>
          <w:sz w:val="28"/>
        </w:rPr>
      </w:pPr>
      <w:r>
        <w:rPr>
          <w:sz w:val="28"/>
        </w:rPr>
        <w:t xml:space="preserve">тельство «Феникс» ; Ростов – на – Дону  </w:t>
      </w:r>
      <w:r>
        <w:rPr>
          <w:sz w:val="28"/>
        </w:rPr>
        <w:sym w:font="Symbol" w:char="F02D"/>
      </w:r>
      <w:r>
        <w:rPr>
          <w:sz w:val="28"/>
        </w:rPr>
        <w:t xml:space="preserve"> 1995 год – 608 стр.                  </w:t>
      </w:r>
    </w:p>
    <w:p w:rsidR="004826F1" w:rsidRDefault="004826F1">
      <w:pPr>
        <w:numPr>
          <w:ilvl w:val="0"/>
          <w:numId w:val="5"/>
        </w:numPr>
        <w:tabs>
          <w:tab w:val="clear" w:pos="720"/>
          <w:tab w:val="num" w:pos="709"/>
        </w:tabs>
        <w:spacing w:line="360" w:lineRule="auto"/>
        <w:ind w:right="-286"/>
        <w:jc w:val="both"/>
        <w:rPr>
          <w:sz w:val="28"/>
        </w:rPr>
      </w:pPr>
      <w:r>
        <w:rPr>
          <w:sz w:val="28"/>
        </w:rPr>
        <w:t xml:space="preserve">«Современный экономический словарь» </w:t>
      </w:r>
      <w:r>
        <w:rPr>
          <w:sz w:val="28"/>
        </w:rPr>
        <w:sym w:font="Symbol" w:char="F02D"/>
      </w:r>
      <w:r>
        <w:rPr>
          <w:sz w:val="28"/>
        </w:rPr>
        <w:t xml:space="preserve"> Райзберг Б.А., Лазовский Л.Ш.   Стародубцева Е.Б.; Москва – издательство «Инфра – М», 1999 год, 497 стр.</w:t>
      </w:r>
    </w:p>
    <w:p w:rsidR="004826F1" w:rsidRDefault="004826F1">
      <w:pPr>
        <w:numPr>
          <w:ilvl w:val="0"/>
          <w:numId w:val="5"/>
        </w:numPr>
        <w:spacing w:line="360" w:lineRule="auto"/>
        <w:jc w:val="both"/>
        <w:rPr>
          <w:sz w:val="28"/>
        </w:rPr>
      </w:pPr>
      <w:r>
        <w:rPr>
          <w:sz w:val="28"/>
        </w:rPr>
        <w:t>«Политэкономия». (история экономических учений, экономическая теория, мировая экономика), научный редактор Валовой Д.В., Москва, издательство ЗАО «Бизнес – школа «Интел – Синтез»», 1999 год, 400 стр.</w:t>
      </w:r>
    </w:p>
    <w:p w:rsidR="004826F1" w:rsidRDefault="004826F1">
      <w:pPr>
        <w:numPr>
          <w:ilvl w:val="0"/>
          <w:numId w:val="5"/>
        </w:numPr>
        <w:spacing w:line="360" w:lineRule="auto"/>
        <w:jc w:val="both"/>
        <w:rPr>
          <w:sz w:val="28"/>
        </w:rPr>
      </w:pPr>
      <w:r>
        <w:rPr>
          <w:sz w:val="28"/>
        </w:rPr>
        <w:t>«Основы экономической теории», И.П. Николаева, Москва, ЮНИТИ, 2001 год, 229 стр.</w:t>
      </w:r>
    </w:p>
    <w:p w:rsidR="004826F1" w:rsidRDefault="004826F1">
      <w:pPr>
        <w:numPr>
          <w:ilvl w:val="0"/>
          <w:numId w:val="5"/>
        </w:numPr>
        <w:spacing w:line="360" w:lineRule="auto"/>
        <w:jc w:val="both"/>
        <w:rPr>
          <w:sz w:val="28"/>
        </w:rPr>
      </w:pPr>
      <w:r>
        <w:rPr>
          <w:sz w:val="28"/>
        </w:rPr>
        <w:t>«Экономическая теория», Е.Ф. Борисов, Москва, ЮРАЙТ, 383 стр.</w:t>
      </w:r>
    </w:p>
    <w:p w:rsidR="004826F1" w:rsidRDefault="004826F1">
      <w:pPr>
        <w:numPr>
          <w:ilvl w:val="0"/>
          <w:numId w:val="5"/>
        </w:numPr>
        <w:spacing w:line="360" w:lineRule="auto"/>
        <w:jc w:val="both"/>
        <w:rPr>
          <w:sz w:val="28"/>
        </w:rPr>
      </w:pPr>
      <w:r>
        <w:rPr>
          <w:sz w:val="28"/>
        </w:rPr>
        <w:t>Е.Ф. Борисов, «Экономическая теория», учебник, Москва: Юристъ, 1999 год, 568 стр. /глава 9, стр 234-258.</w:t>
      </w:r>
    </w:p>
    <w:p w:rsidR="004826F1" w:rsidRDefault="004826F1">
      <w:pPr>
        <w:numPr>
          <w:ilvl w:val="0"/>
          <w:numId w:val="5"/>
        </w:numPr>
        <w:spacing w:line="360" w:lineRule="auto"/>
        <w:jc w:val="both"/>
        <w:rPr>
          <w:sz w:val="28"/>
        </w:rPr>
      </w:pPr>
      <w:r>
        <w:rPr>
          <w:sz w:val="28"/>
        </w:rPr>
        <w:t xml:space="preserve">«Экономика», Общий курс, Войтов А.Г., учебник, </w:t>
      </w:r>
      <w:r>
        <w:rPr>
          <w:sz w:val="28"/>
        </w:rPr>
        <w:sym w:font="Symbol" w:char="F02D"/>
      </w:r>
      <w:r>
        <w:rPr>
          <w:sz w:val="28"/>
        </w:rPr>
        <w:t xml:space="preserve"> 3-е переработанное издание, Москва, Информационно – внедренческий центр «Маркетинг», 1999 год, 492 стр.</w:t>
      </w:r>
    </w:p>
    <w:p w:rsidR="004826F1" w:rsidRDefault="004826F1">
      <w:pPr>
        <w:numPr>
          <w:ilvl w:val="0"/>
          <w:numId w:val="5"/>
        </w:numPr>
        <w:spacing w:line="360" w:lineRule="auto"/>
        <w:jc w:val="both"/>
        <w:rPr>
          <w:sz w:val="28"/>
        </w:rPr>
      </w:pPr>
      <w:r>
        <w:rPr>
          <w:sz w:val="28"/>
        </w:rPr>
        <w:t xml:space="preserve">«Источники привлечения капитала» /стр. 209/, Курс экономики, учебник, 2-е издание, под редакцией Б.А. Райзберга, Москва, ИНФРА – М , 1999 год, 716 стр.         </w:t>
      </w:r>
      <w:bookmarkStart w:id="0" w:name="_GoBack"/>
      <w:bookmarkEnd w:id="0"/>
    </w:p>
    <w:sectPr w:rsidR="004826F1">
      <w:headerReference w:type="even" r:id="rId7"/>
      <w:headerReference w:type="default" r:id="rId8"/>
      <w:pgSz w:w="11906" w:h="16838"/>
      <w:pgMar w:top="851" w:right="851" w:bottom="737" w:left="1418" w:header="720" w:footer="720" w:gutter="0"/>
      <w:pgNumType w:start="3"/>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26F1" w:rsidRDefault="004826F1">
      <w:r>
        <w:separator/>
      </w:r>
    </w:p>
  </w:endnote>
  <w:endnote w:type="continuationSeparator" w:id="0">
    <w:p w:rsidR="004826F1" w:rsidRDefault="004826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26F1" w:rsidRDefault="004826F1">
      <w:r>
        <w:separator/>
      </w:r>
    </w:p>
  </w:footnote>
  <w:footnote w:type="continuationSeparator" w:id="0">
    <w:p w:rsidR="004826F1" w:rsidRDefault="004826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6F1" w:rsidRDefault="004826F1">
    <w:pPr>
      <w:pStyle w:val="a5"/>
      <w:framePr w:wrap="around" w:vAnchor="text" w:hAnchor="margin" w:xAlign="right" w:y="1"/>
      <w:rPr>
        <w:rStyle w:val="a6"/>
      </w:rPr>
    </w:pPr>
  </w:p>
  <w:p w:rsidR="004826F1" w:rsidRDefault="004826F1">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6F1" w:rsidRDefault="00674FC6">
    <w:pPr>
      <w:pStyle w:val="a5"/>
      <w:framePr w:wrap="around" w:vAnchor="text" w:hAnchor="margin" w:xAlign="right" w:y="1"/>
      <w:rPr>
        <w:rStyle w:val="a6"/>
      </w:rPr>
    </w:pPr>
    <w:r>
      <w:rPr>
        <w:rStyle w:val="a6"/>
        <w:noProof/>
      </w:rPr>
      <w:t>4</w:t>
    </w:r>
  </w:p>
  <w:p w:rsidR="004826F1" w:rsidRDefault="004826F1">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695877"/>
    <w:multiLevelType w:val="hybridMultilevel"/>
    <w:tmpl w:val="8092D16C"/>
    <w:lvl w:ilvl="0" w:tplc="CA0A85AC">
      <w:start w:val="2"/>
      <w:numFmt w:val="decimal"/>
      <w:lvlText w:val="%1."/>
      <w:lvlJc w:val="left"/>
      <w:pPr>
        <w:tabs>
          <w:tab w:val="num" w:pos="720"/>
        </w:tabs>
        <w:ind w:left="720" w:hanging="360"/>
      </w:pPr>
      <w:rPr>
        <w:rFonts w:hint="default"/>
        <w:b/>
        <w:color w:val="FF0000"/>
        <w:sz w:val="36"/>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CAD05D7"/>
    <w:multiLevelType w:val="hybridMultilevel"/>
    <w:tmpl w:val="C6DC697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BE339EC"/>
    <w:multiLevelType w:val="singleLevel"/>
    <w:tmpl w:val="C1D80BE0"/>
    <w:lvl w:ilvl="0">
      <w:start w:val="1"/>
      <w:numFmt w:val="decimal"/>
      <w:lvlText w:val="%1."/>
      <w:lvlJc w:val="left"/>
      <w:pPr>
        <w:tabs>
          <w:tab w:val="num" w:pos="360"/>
        </w:tabs>
        <w:ind w:left="360" w:hanging="360"/>
      </w:pPr>
      <w:rPr>
        <w:rFonts w:hint="default"/>
      </w:rPr>
    </w:lvl>
  </w:abstractNum>
  <w:abstractNum w:abstractNumId="3">
    <w:nsid w:val="4E6838DC"/>
    <w:multiLevelType w:val="hybridMultilevel"/>
    <w:tmpl w:val="CBC6129A"/>
    <w:lvl w:ilvl="0" w:tplc="56B85EAE">
      <w:numFmt w:val="bullet"/>
      <w:lvlText w:val="-"/>
      <w:lvlJc w:val="left"/>
      <w:pPr>
        <w:tabs>
          <w:tab w:val="num" w:pos="1620"/>
        </w:tabs>
        <w:ind w:left="1620" w:hanging="90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nsid w:val="5B4A6656"/>
    <w:multiLevelType w:val="hybridMultilevel"/>
    <w:tmpl w:val="3D08CF70"/>
    <w:lvl w:ilvl="0" w:tplc="F4B6787A">
      <w:numFmt w:val="bullet"/>
      <w:lvlText w:val=""/>
      <w:lvlJc w:val="left"/>
      <w:pPr>
        <w:tabs>
          <w:tab w:val="num" w:pos="1155"/>
        </w:tabs>
        <w:ind w:left="1155" w:hanging="435"/>
      </w:pPr>
      <w:rPr>
        <w:rFonts w:ascii="Symbol" w:eastAsia="Times New Roman" w:hAnsi="Symbol"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65D272B5"/>
    <w:multiLevelType w:val="hybridMultilevel"/>
    <w:tmpl w:val="A6C45AB0"/>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5"/>
  </w:num>
  <w:num w:numId="4">
    <w:abstractNumId w:val="3"/>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en-US" w:vendorID="8" w:dllVersion="513" w:checkStyle="1"/>
  <w:activeWritingStyle w:appName="MSWord" w:lang="ru-RU" w:vendorID="1" w:dllVersion="512"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74FC6"/>
    <w:rsid w:val="004826F1"/>
    <w:rsid w:val="00674FC6"/>
    <w:rsid w:val="00AF3950"/>
    <w:rsid w:val="00C00C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7"/>
    <o:shapelayout v:ext="edit">
      <o:idmap v:ext="edit" data="1"/>
    </o:shapelayout>
  </w:shapeDefaults>
  <w:decimalSymbol w:val=","/>
  <w:listSeparator w:val=";"/>
  <w15:chartTrackingRefBased/>
  <w15:docId w15:val="{867F5C6B-E902-4C4D-8396-D80F3DC4F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both"/>
      <w:outlineLvl w:val="0"/>
    </w:pPr>
    <w:rPr>
      <w:b/>
      <w:i/>
      <w:color w:val="FF0000"/>
      <w:sz w:val="36"/>
      <w:u w:val="single"/>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spacing w:before="240" w:after="60"/>
      <w:outlineLvl w:val="3"/>
    </w:pPr>
    <w:rPr>
      <w:rFonts w:ascii="Arial" w:hAnsi="Arial"/>
      <w:b/>
      <w:sz w:val="24"/>
    </w:rPr>
  </w:style>
  <w:style w:type="paragraph" w:styleId="5">
    <w:name w:val="heading 5"/>
    <w:basedOn w:val="a"/>
    <w:next w:val="a"/>
    <w:qFormat/>
    <w:pPr>
      <w:spacing w:before="240" w:after="60"/>
      <w:outlineLvl w:val="4"/>
    </w:pPr>
    <w:rPr>
      <w:sz w:val="22"/>
    </w:rPr>
  </w:style>
  <w:style w:type="paragraph" w:styleId="6">
    <w:name w:val="heading 6"/>
    <w:basedOn w:val="a"/>
    <w:next w:val="a"/>
    <w:qFormat/>
    <w:pPr>
      <w:spacing w:before="240" w:after="60"/>
      <w:outlineLvl w:val="5"/>
    </w:pPr>
    <w:rPr>
      <w:i/>
      <w:sz w:val="22"/>
    </w:rPr>
  </w:style>
  <w:style w:type="paragraph" w:styleId="7">
    <w:name w:val="heading 7"/>
    <w:basedOn w:val="a"/>
    <w:next w:val="a"/>
    <w:qFormat/>
    <w:pPr>
      <w:spacing w:before="240" w:after="60"/>
      <w:outlineLvl w:val="6"/>
    </w:pPr>
    <w:rPr>
      <w:rFonts w:ascii="Arial" w:hAnsi="Arial"/>
    </w:rPr>
  </w:style>
  <w:style w:type="paragraph" w:styleId="8">
    <w:name w:val="heading 8"/>
    <w:basedOn w:val="a"/>
    <w:next w:val="a"/>
    <w:qFormat/>
    <w:pPr>
      <w:keepNext/>
      <w:ind w:left="360" w:firstLine="360"/>
      <w:jc w:val="both"/>
      <w:outlineLvl w:val="7"/>
    </w:pPr>
    <w:rPr>
      <w:sz w:val="28"/>
      <w:lang w:val="en-US"/>
    </w:rPr>
  </w:style>
  <w:style w:type="paragraph" w:styleId="9">
    <w:name w:val="heading 9"/>
    <w:basedOn w:val="a"/>
    <w:next w:val="a"/>
    <w:qFormat/>
    <w:pPr>
      <w:keepNext/>
      <w:spacing w:line="360" w:lineRule="auto"/>
      <w:ind w:firstLine="360"/>
      <w:jc w:val="both"/>
      <w:outlineLvl w:val="8"/>
    </w:pPr>
    <w:rPr>
      <w:b/>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left="360"/>
      <w:jc w:val="both"/>
    </w:pPr>
    <w:rPr>
      <w:sz w:val="28"/>
    </w:rPr>
  </w:style>
  <w:style w:type="paragraph" w:styleId="20">
    <w:name w:val="Body Text Indent 2"/>
    <w:basedOn w:val="a"/>
    <w:semiHidden/>
    <w:pPr>
      <w:ind w:left="360" w:firstLine="360"/>
      <w:jc w:val="both"/>
    </w:pPr>
    <w:rPr>
      <w:sz w:val="28"/>
    </w:rPr>
  </w:style>
  <w:style w:type="paragraph" w:styleId="30">
    <w:name w:val="Body Text Indent 3"/>
    <w:basedOn w:val="a"/>
    <w:semiHidden/>
    <w:pPr>
      <w:spacing w:line="360" w:lineRule="auto"/>
      <w:ind w:firstLine="360"/>
      <w:jc w:val="both"/>
    </w:pPr>
    <w:rPr>
      <w:sz w:val="28"/>
    </w:rPr>
  </w:style>
  <w:style w:type="paragraph" w:styleId="a4">
    <w:name w:val="Title"/>
    <w:basedOn w:val="a"/>
    <w:qFormat/>
    <w:pPr>
      <w:jc w:val="center"/>
    </w:pPr>
    <w:rPr>
      <w:b/>
      <w:bCs/>
      <w:i/>
      <w:iCs/>
      <w:color w:val="FF0000"/>
      <w:sz w:val="28"/>
      <w:u w:val="single"/>
    </w:rPr>
  </w:style>
  <w:style w:type="paragraph" w:styleId="a5">
    <w:name w:val="header"/>
    <w:basedOn w:val="a"/>
    <w:semiHidden/>
    <w:pPr>
      <w:tabs>
        <w:tab w:val="center" w:pos="4677"/>
        <w:tab w:val="right" w:pos="9355"/>
      </w:tabs>
    </w:pPr>
  </w:style>
  <w:style w:type="character" w:styleId="a6">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6640</Words>
  <Characters>37851</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Капитал, как экономическая категория</vt:lpstr>
    </vt:vector>
  </TitlesOfParts>
  <Manager>Ищенко Д.А.</Manager>
  <Company> БК-22 ИБиДА СГТУ</Company>
  <LinksUpToDate>false</LinksUpToDate>
  <CharactersWithSpaces>44403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Капитал, как экономическая категория</dc:title>
  <dc:subject>Экономическая теория</dc:subject>
  <dc:creator> Малахова Е.В.</dc:creator>
  <cp:keywords/>
  <cp:lastModifiedBy>admin</cp:lastModifiedBy>
  <cp:revision>2</cp:revision>
  <cp:lastPrinted>2001-12-23T15:46:00Z</cp:lastPrinted>
  <dcterms:created xsi:type="dcterms:W3CDTF">2014-02-12T13:27:00Z</dcterms:created>
  <dcterms:modified xsi:type="dcterms:W3CDTF">2014-02-12T13:27:00Z</dcterms:modified>
</cp:coreProperties>
</file>