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ED" w:rsidRPr="005F4F15" w:rsidRDefault="00786DED" w:rsidP="005F4F15">
      <w:pPr>
        <w:pStyle w:val="aff0"/>
      </w:pPr>
      <w:r w:rsidRPr="005F4F15">
        <w:t>Министерство образования Российской Федерации</w:t>
      </w:r>
    </w:p>
    <w:p w:rsidR="00786DED" w:rsidRPr="005F4F15" w:rsidRDefault="00786DED" w:rsidP="005F4F15">
      <w:pPr>
        <w:pStyle w:val="aff0"/>
      </w:pPr>
      <w:r w:rsidRPr="005F4F15">
        <w:t>Пензенский Государственный Университет</w:t>
      </w:r>
    </w:p>
    <w:p w:rsidR="005F4F15" w:rsidRPr="005F4F15" w:rsidRDefault="00786DED" w:rsidP="005F4F15">
      <w:pPr>
        <w:pStyle w:val="aff0"/>
      </w:pPr>
      <w:r w:rsidRPr="005F4F15">
        <w:t>Медицинский Институт</w:t>
      </w:r>
    </w:p>
    <w:p w:rsidR="005F4F15" w:rsidRPr="005F4F15" w:rsidRDefault="00786DED" w:rsidP="005F4F15">
      <w:pPr>
        <w:pStyle w:val="aff0"/>
      </w:pPr>
      <w:r w:rsidRPr="005F4F15">
        <w:t>Кафедра Хирургии</w:t>
      </w:r>
    </w:p>
    <w:p w:rsidR="005F4F15" w:rsidRPr="005F4F15" w:rsidRDefault="00786DED" w:rsidP="005F4F15">
      <w:pPr>
        <w:pStyle w:val="aff0"/>
        <w:rPr>
          <w:lang w:val="uk-UA"/>
        </w:rPr>
      </w:pPr>
      <w:r w:rsidRPr="005F4F15">
        <w:t>Зав</w:t>
      </w:r>
      <w:r w:rsidR="005F4F15" w:rsidRPr="005F4F15">
        <w:t xml:space="preserve">. </w:t>
      </w:r>
      <w:r w:rsidRPr="005F4F15">
        <w:t>кафедрой д</w:t>
      </w:r>
      <w:r w:rsidR="005F4F15" w:rsidRPr="005F4F15">
        <w:t xml:space="preserve">. </w:t>
      </w:r>
      <w:r w:rsidRPr="005F4F15">
        <w:t>м</w:t>
      </w:r>
      <w:r w:rsidR="005F4F15" w:rsidRPr="005F4F15">
        <w:t xml:space="preserve">. </w:t>
      </w:r>
      <w:r w:rsidRPr="005F4F15">
        <w:t>н</w:t>
      </w:r>
      <w:r w:rsidR="005F4F15">
        <w:t>.</w:t>
      </w:r>
    </w:p>
    <w:p w:rsidR="005F4F15" w:rsidRDefault="005F4F15" w:rsidP="005F4F15">
      <w:pPr>
        <w:pStyle w:val="aff0"/>
        <w:rPr>
          <w:lang w:val="uk-UA"/>
        </w:rPr>
      </w:pPr>
    </w:p>
    <w:p w:rsidR="005F4F15" w:rsidRDefault="005F4F15" w:rsidP="005F4F15">
      <w:pPr>
        <w:pStyle w:val="aff0"/>
        <w:rPr>
          <w:lang w:val="uk-UA"/>
        </w:rPr>
      </w:pPr>
    </w:p>
    <w:p w:rsidR="005F4F15" w:rsidRDefault="005F4F15" w:rsidP="005F4F15">
      <w:pPr>
        <w:pStyle w:val="aff0"/>
        <w:rPr>
          <w:lang w:val="uk-UA"/>
        </w:rPr>
      </w:pPr>
    </w:p>
    <w:p w:rsidR="005F4F15" w:rsidRDefault="005F4F15" w:rsidP="005F4F15">
      <w:pPr>
        <w:pStyle w:val="aff0"/>
        <w:rPr>
          <w:lang w:val="uk-UA"/>
        </w:rPr>
      </w:pPr>
    </w:p>
    <w:p w:rsidR="005F4F15" w:rsidRDefault="005F4F15" w:rsidP="005F4F15">
      <w:pPr>
        <w:pStyle w:val="aff0"/>
        <w:rPr>
          <w:lang w:val="uk-UA"/>
        </w:rPr>
      </w:pPr>
    </w:p>
    <w:p w:rsidR="005F4F15" w:rsidRDefault="005F4F15" w:rsidP="005F4F15">
      <w:pPr>
        <w:pStyle w:val="aff0"/>
        <w:rPr>
          <w:lang w:val="uk-UA"/>
        </w:rPr>
      </w:pPr>
    </w:p>
    <w:p w:rsidR="005F4F15" w:rsidRDefault="005F4F15" w:rsidP="005F4F15">
      <w:pPr>
        <w:pStyle w:val="aff0"/>
        <w:rPr>
          <w:lang w:val="uk-UA"/>
        </w:rPr>
      </w:pPr>
    </w:p>
    <w:p w:rsidR="005F4F15" w:rsidRDefault="005F4F15" w:rsidP="005F4F15">
      <w:pPr>
        <w:pStyle w:val="aff0"/>
        <w:rPr>
          <w:lang w:val="uk-UA"/>
        </w:rPr>
      </w:pPr>
    </w:p>
    <w:p w:rsidR="005F4F15" w:rsidRDefault="005F4F15" w:rsidP="005F4F15">
      <w:pPr>
        <w:pStyle w:val="aff0"/>
        <w:rPr>
          <w:lang w:val="uk-UA"/>
        </w:rPr>
      </w:pPr>
    </w:p>
    <w:p w:rsidR="00786DED" w:rsidRPr="005F4F15" w:rsidRDefault="00786DED" w:rsidP="005F4F15">
      <w:pPr>
        <w:pStyle w:val="aff0"/>
      </w:pPr>
      <w:r w:rsidRPr="005F4F15">
        <w:t>Реферат</w:t>
      </w:r>
    </w:p>
    <w:p w:rsidR="005F4F15" w:rsidRDefault="00786DED" w:rsidP="005F4F15">
      <w:pPr>
        <w:pStyle w:val="aff0"/>
      </w:pPr>
      <w:r w:rsidRPr="005F4F15">
        <w:t>на тему</w:t>
      </w:r>
      <w:r w:rsidR="005F4F15" w:rsidRPr="005F4F15">
        <w:t>:</w:t>
      </w:r>
    </w:p>
    <w:p w:rsidR="005F4F15" w:rsidRDefault="005F4F15" w:rsidP="005F4F15">
      <w:pPr>
        <w:pStyle w:val="aff0"/>
      </w:pPr>
      <w:r>
        <w:t>"</w:t>
      </w:r>
      <w:r w:rsidR="000E15F3" w:rsidRPr="005F4F15">
        <w:t>Кардиогенный и травматический шок</w:t>
      </w:r>
      <w:r>
        <w:t>"</w:t>
      </w:r>
    </w:p>
    <w:p w:rsidR="005F4F15" w:rsidRDefault="005F4F15" w:rsidP="005F4F15">
      <w:pPr>
        <w:pStyle w:val="aff0"/>
        <w:rPr>
          <w:lang w:val="uk-UA"/>
        </w:rPr>
      </w:pPr>
    </w:p>
    <w:p w:rsidR="005F4F15" w:rsidRDefault="005F4F15" w:rsidP="005F4F15">
      <w:pPr>
        <w:pStyle w:val="aff0"/>
        <w:rPr>
          <w:lang w:val="uk-UA"/>
        </w:rPr>
      </w:pPr>
    </w:p>
    <w:p w:rsidR="005F4F15" w:rsidRDefault="005F4F15" w:rsidP="005F4F15">
      <w:pPr>
        <w:pStyle w:val="aff0"/>
        <w:rPr>
          <w:lang w:val="uk-UA"/>
        </w:rPr>
      </w:pPr>
    </w:p>
    <w:p w:rsidR="005F4F15" w:rsidRPr="005F4F15" w:rsidRDefault="00786DED" w:rsidP="005F4F15">
      <w:pPr>
        <w:pStyle w:val="aff0"/>
        <w:jc w:val="left"/>
        <w:rPr>
          <w:lang w:val="uk-UA"/>
        </w:rPr>
      </w:pPr>
      <w:r w:rsidRPr="005F4F15">
        <w:t>Выполнила</w:t>
      </w:r>
      <w:r w:rsidR="005F4F15" w:rsidRPr="005F4F15">
        <w:t xml:space="preserve">: </w:t>
      </w:r>
      <w:r w:rsidRPr="005F4F15">
        <w:t xml:space="preserve">студентка </w:t>
      </w:r>
      <w:r w:rsidRPr="005F4F15">
        <w:rPr>
          <w:lang w:val="en-US"/>
        </w:rPr>
        <w:t>V</w:t>
      </w:r>
      <w:r w:rsidRPr="005F4F15">
        <w:t xml:space="preserve"> курса</w:t>
      </w:r>
    </w:p>
    <w:p w:rsidR="005F4F15" w:rsidRPr="005F4F15" w:rsidRDefault="00786DED" w:rsidP="005F4F15">
      <w:pPr>
        <w:pStyle w:val="aff0"/>
        <w:jc w:val="left"/>
        <w:rPr>
          <w:lang w:val="uk-UA"/>
        </w:rPr>
      </w:pPr>
      <w:r w:rsidRPr="005F4F15">
        <w:t>Проверил</w:t>
      </w:r>
      <w:r w:rsidR="005F4F15" w:rsidRPr="005F4F15">
        <w:t xml:space="preserve">: </w:t>
      </w:r>
      <w:r w:rsidRPr="005F4F15">
        <w:t>к</w:t>
      </w:r>
      <w:r w:rsidR="005F4F15" w:rsidRPr="005F4F15">
        <w:t xml:space="preserve">. </w:t>
      </w:r>
      <w:r w:rsidRPr="005F4F15">
        <w:t>м</w:t>
      </w:r>
      <w:r w:rsidR="005F4F15" w:rsidRPr="005F4F15">
        <w:t xml:space="preserve">. </w:t>
      </w:r>
      <w:r w:rsidRPr="005F4F15">
        <w:t>н</w:t>
      </w:r>
      <w:r w:rsidR="005F4F15">
        <w:t>.,</w:t>
      </w:r>
      <w:r w:rsidRPr="005F4F15">
        <w:t xml:space="preserve"> доцент</w:t>
      </w:r>
    </w:p>
    <w:p w:rsidR="005F4F15" w:rsidRDefault="005F4F15" w:rsidP="005F4F15">
      <w:pPr>
        <w:pStyle w:val="aff0"/>
        <w:rPr>
          <w:lang w:val="uk-UA"/>
        </w:rPr>
      </w:pPr>
    </w:p>
    <w:p w:rsidR="005F4F15" w:rsidRDefault="005F4F15" w:rsidP="005F4F15">
      <w:pPr>
        <w:pStyle w:val="aff0"/>
        <w:rPr>
          <w:lang w:val="uk-UA"/>
        </w:rPr>
      </w:pPr>
    </w:p>
    <w:p w:rsidR="004A7D0B" w:rsidRDefault="004A7D0B" w:rsidP="005F4F15">
      <w:pPr>
        <w:pStyle w:val="aff0"/>
        <w:rPr>
          <w:lang w:val="uk-UA"/>
        </w:rPr>
      </w:pPr>
    </w:p>
    <w:p w:rsidR="005F4F15" w:rsidRDefault="005F4F15" w:rsidP="005F4F15">
      <w:pPr>
        <w:pStyle w:val="aff0"/>
        <w:rPr>
          <w:lang w:val="uk-UA"/>
        </w:rPr>
      </w:pPr>
    </w:p>
    <w:p w:rsidR="005F4F15" w:rsidRDefault="005F4F15" w:rsidP="005F4F15">
      <w:pPr>
        <w:pStyle w:val="aff0"/>
        <w:rPr>
          <w:lang w:val="uk-UA"/>
        </w:rPr>
      </w:pPr>
    </w:p>
    <w:p w:rsidR="00786DED" w:rsidRPr="005F4F15" w:rsidRDefault="00786DED" w:rsidP="005F4F15">
      <w:pPr>
        <w:pStyle w:val="aff0"/>
      </w:pPr>
      <w:r w:rsidRPr="005F4F15">
        <w:t>Пенза</w:t>
      </w:r>
    </w:p>
    <w:p w:rsidR="00786DED" w:rsidRPr="005F4F15" w:rsidRDefault="00786DED" w:rsidP="005F4F15">
      <w:pPr>
        <w:pStyle w:val="aff0"/>
      </w:pPr>
      <w:r w:rsidRPr="005F4F15">
        <w:t>2008</w:t>
      </w:r>
    </w:p>
    <w:p w:rsidR="00786DED" w:rsidRPr="005F4F15" w:rsidRDefault="005F4F15" w:rsidP="005F4F15">
      <w:pPr>
        <w:pStyle w:val="af8"/>
      </w:pPr>
      <w:r>
        <w:br w:type="page"/>
      </w:r>
      <w:r w:rsidR="00786DED" w:rsidRPr="005F4F15">
        <w:t>План</w:t>
      </w:r>
    </w:p>
    <w:p w:rsidR="005F4F15" w:rsidRDefault="005F4F15" w:rsidP="005F4F15"/>
    <w:p w:rsidR="005F4F15" w:rsidRDefault="005F4F15">
      <w:pPr>
        <w:pStyle w:val="22"/>
        <w:rPr>
          <w:smallCaps w:val="0"/>
          <w:noProof/>
          <w:sz w:val="24"/>
          <w:szCs w:val="24"/>
        </w:rPr>
      </w:pPr>
      <w:r w:rsidRPr="00DE322D">
        <w:rPr>
          <w:rStyle w:val="af0"/>
          <w:noProof/>
        </w:rPr>
        <w:t xml:space="preserve">1. </w:t>
      </w:r>
      <w:r w:rsidRPr="00DE322D">
        <w:rPr>
          <w:rStyle w:val="af0"/>
          <w:noProof/>
          <w:lang w:val="uk-UA"/>
        </w:rPr>
        <w:t>К</w:t>
      </w:r>
      <w:r w:rsidRPr="00DE322D">
        <w:rPr>
          <w:rStyle w:val="af0"/>
          <w:noProof/>
        </w:rPr>
        <w:t>ардиогенный шок</w:t>
      </w:r>
    </w:p>
    <w:p w:rsidR="005F4F15" w:rsidRDefault="005F4F15">
      <w:pPr>
        <w:pStyle w:val="22"/>
        <w:rPr>
          <w:smallCaps w:val="0"/>
          <w:noProof/>
          <w:sz w:val="24"/>
          <w:szCs w:val="24"/>
        </w:rPr>
      </w:pPr>
      <w:r w:rsidRPr="00DE322D">
        <w:rPr>
          <w:rStyle w:val="af0"/>
          <w:noProof/>
        </w:rPr>
        <w:t xml:space="preserve">2. </w:t>
      </w:r>
      <w:r w:rsidRPr="00DE322D">
        <w:rPr>
          <w:rStyle w:val="af0"/>
          <w:noProof/>
          <w:lang w:val="uk-UA"/>
        </w:rPr>
        <w:t>Т</w:t>
      </w:r>
      <w:r w:rsidRPr="00DE322D">
        <w:rPr>
          <w:rStyle w:val="af0"/>
          <w:noProof/>
        </w:rPr>
        <w:t>равматический шок</w:t>
      </w:r>
    </w:p>
    <w:p w:rsidR="005F4F15" w:rsidRDefault="005F4F15">
      <w:pPr>
        <w:pStyle w:val="22"/>
        <w:rPr>
          <w:smallCaps w:val="0"/>
          <w:noProof/>
          <w:sz w:val="24"/>
          <w:szCs w:val="24"/>
        </w:rPr>
      </w:pPr>
      <w:r w:rsidRPr="00DE322D">
        <w:rPr>
          <w:rStyle w:val="af0"/>
          <w:noProof/>
        </w:rPr>
        <w:t>Литература</w:t>
      </w:r>
    </w:p>
    <w:p w:rsidR="005F4F15" w:rsidRDefault="005F4F15" w:rsidP="005F4F15"/>
    <w:p w:rsidR="000E15F3" w:rsidRPr="005F4F15" w:rsidRDefault="005F4F15" w:rsidP="005F4F15">
      <w:pPr>
        <w:pStyle w:val="2"/>
      </w:pPr>
      <w:r>
        <w:br w:type="page"/>
      </w:r>
      <w:bookmarkStart w:id="0" w:name="_Toc238725185"/>
      <w:r w:rsidR="000E15F3" w:rsidRPr="005F4F15">
        <w:t>1</w:t>
      </w:r>
      <w:r w:rsidRPr="005F4F15">
        <w:t xml:space="preserve">. </w:t>
      </w:r>
      <w:r>
        <w:rPr>
          <w:lang w:val="uk-UA"/>
        </w:rPr>
        <w:t>К</w:t>
      </w:r>
      <w:r w:rsidRPr="005F4F15">
        <w:t>ардиогенный шок</w:t>
      </w:r>
      <w:bookmarkEnd w:id="0"/>
    </w:p>
    <w:p w:rsidR="005F4F15" w:rsidRDefault="005F4F15" w:rsidP="005F4F15">
      <w:pPr>
        <w:rPr>
          <w:lang w:val="uk-UA"/>
        </w:rPr>
      </w:pPr>
    </w:p>
    <w:p w:rsidR="005F4F15" w:rsidRDefault="00786DED" w:rsidP="005F4F15">
      <w:pPr>
        <w:rPr>
          <w:lang w:val="uk-UA"/>
        </w:rPr>
      </w:pPr>
      <w:r w:rsidRPr="005F4F15">
        <w:t>Кардиогенный шок развивается у</w:t>
      </w:r>
      <w:r w:rsidR="005F4F15" w:rsidRPr="005F4F15">
        <w:t xml:space="preserve"> </w:t>
      </w:r>
      <w:r w:rsidRPr="005F4F15">
        <w:t>больных</w:t>
      </w:r>
      <w:r w:rsidR="005F4F15" w:rsidRPr="005F4F15">
        <w:t xml:space="preserve"> </w:t>
      </w:r>
      <w:r w:rsidRPr="005F4F15">
        <w:t>вследствие снижения минутного объема сердца за счет нарушений сократительной</w:t>
      </w:r>
      <w:r w:rsidR="005F4F15" w:rsidRPr="005F4F15">
        <w:t xml:space="preserve"> </w:t>
      </w:r>
      <w:r w:rsidRPr="005F4F15">
        <w:t>функции левого желудочка</w:t>
      </w:r>
      <w:r w:rsidR="005F4F15">
        <w:t xml:space="preserve"> (</w:t>
      </w:r>
      <w:r w:rsidRPr="005F4F15">
        <w:t>инфаркт миокарда, миокардиты, кардиомиопатии, токсические поражения</w:t>
      </w:r>
      <w:r w:rsidR="005F4F15" w:rsidRPr="005F4F15">
        <w:t>),</w:t>
      </w:r>
      <w:r w:rsidR="005F4F15">
        <w:t xml:space="preserve"> вследствие нарушений внутри</w:t>
      </w:r>
      <w:r w:rsidRPr="005F4F15">
        <w:t>сердечной</w:t>
      </w:r>
      <w:r w:rsidR="005F4F15" w:rsidRPr="005F4F15">
        <w:t xml:space="preserve"> </w:t>
      </w:r>
      <w:r w:rsidRPr="005F4F15">
        <w:t>гемодинамики из-за механических причин</w:t>
      </w:r>
      <w:r w:rsidR="005F4F15">
        <w:t xml:space="preserve"> (</w:t>
      </w:r>
      <w:r w:rsidRPr="005F4F15">
        <w:t>разрыв клапанов, хорд, папилярных мышц</w:t>
      </w:r>
      <w:r w:rsidR="005F4F15" w:rsidRPr="005F4F15">
        <w:t xml:space="preserve">, </w:t>
      </w:r>
      <w:r w:rsidRPr="005F4F15">
        <w:t>межжелудочковой перегородки, тяжелые пороки</w:t>
      </w:r>
      <w:r w:rsidR="005F4F15" w:rsidRPr="005F4F15">
        <w:t xml:space="preserve">, </w:t>
      </w:r>
      <w:r w:rsidRPr="005F4F15">
        <w:t>шаровидный</w:t>
      </w:r>
      <w:r w:rsidR="005F4F15" w:rsidRPr="005F4F15">
        <w:t xml:space="preserve"> </w:t>
      </w:r>
      <w:r w:rsidRPr="005F4F15">
        <w:t>тромб</w:t>
      </w:r>
      <w:r w:rsidR="005F4F15" w:rsidRPr="005F4F15">
        <w:t xml:space="preserve"> </w:t>
      </w:r>
      <w:r w:rsidRPr="005F4F15">
        <w:t>предсердий, опухоли сердца</w:t>
      </w:r>
      <w:r w:rsidR="005F4F15" w:rsidRPr="005F4F15">
        <w:t>),</w:t>
      </w:r>
      <w:r w:rsidRPr="005F4F15">
        <w:t xml:space="preserve"> вследствие слишком высокой или слишком</w:t>
      </w:r>
      <w:r w:rsidR="005F4F15" w:rsidRPr="005F4F15">
        <w:t xml:space="preserve"> </w:t>
      </w:r>
      <w:r w:rsidRPr="005F4F15">
        <w:t>низкой</w:t>
      </w:r>
      <w:r w:rsidR="005F4F15" w:rsidRPr="005F4F15">
        <w:t xml:space="preserve"> </w:t>
      </w:r>
      <w:r w:rsidRPr="005F4F15">
        <w:t>частоты сердечных сокращений</w:t>
      </w:r>
      <w:r w:rsidR="005F4F15">
        <w:t xml:space="preserve"> (</w:t>
      </w:r>
      <w:r w:rsidRPr="005F4F15">
        <w:t>тахи</w:t>
      </w:r>
      <w:r w:rsidR="005F4F15" w:rsidRPr="005F4F15">
        <w:t xml:space="preserve">- </w:t>
      </w:r>
      <w:r w:rsidRPr="005F4F15">
        <w:t>и брадиаритмии, нарушения</w:t>
      </w:r>
      <w:r w:rsidR="005F4F15" w:rsidRPr="005F4F15">
        <w:t xml:space="preserve"> </w:t>
      </w:r>
      <w:r w:rsidRPr="005F4F15">
        <w:t>предсердно-желудочковой проводимости</w:t>
      </w:r>
      <w:r w:rsidR="005F4F15" w:rsidRPr="005F4F15">
        <w:t>),</w:t>
      </w:r>
      <w:r w:rsidRPr="005F4F15">
        <w:t xml:space="preserve"> а также вследствие невозможности адекватного наполнения камер сердца в период диастолы из-за развившейся тампонады</w:t>
      </w:r>
      <w:r w:rsidR="005F4F15" w:rsidRPr="005F4F15">
        <w:t xml:space="preserve"> </w:t>
      </w:r>
      <w:r w:rsidRPr="005F4F15">
        <w:t>перикарда</w:t>
      </w:r>
      <w:r w:rsidR="005F4F15" w:rsidRPr="005F4F15">
        <w:t xml:space="preserve">. </w:t>
      </w:r>
    </w:p>
    <w:p w:rsidR="005F4F15" w:rsidRDefault="00786DED" w:rsidP="005F4F15">
      <w:r w:rsidRPr="005F4F15">
        <w:t>Обычно кардиогенным называется и шок, обусловленный тромбоэмболией легочной артерии</w:t>
      </w:r>
      <w:r w:rsidR="005F4F15" w:rsidRPr="005F4F15">
        <w:t xml:space="preserve">. </w:t>
      </w:r>
      <w:r w:rsidRPr="005F4F15">
        <w:t>Наиболее частая причина кардиогенного шока</w:t>
      </w:r>
      <w:r w:rsidR="005F4F15" w:rsidRPr="005F4F15">
        <w:t xml:space="preserve"> - </w:t>
      </w:r>
      <w:r w:rsidRPr="005F4F15">
        <w:t>инфаркт миокарда</w:t>
      </w:r>
      <w:r w:rsidR="005F4F15" w:rsidRPr="005F4F15">
        <w:t>.</w:t>
      </w:r>
    </w:p>
    <w:p w:rsidR="005F4F15" w:rsidRDefault="00786DED" w:rsidP="005F4F15">
      <w:r w:rsidRPr="005F4F15">
        <w:t>Диагноз</w:t>
      </w:r>
      <w:r w:rsidR="005F4F15" w:rsidRPr="005F4F15">
        <w:t xml:space="preserve">. </w:t>
      </w:r>
      <w:r w:rsidRPr="005F4F15">
        <w:t>Шок</w:t>
      </w:r>
      <w:r w:rsidR="005F4F15" w:rsidRPr="005F4F15">
        <w:t xml:space="preserve"> - </w:t>
      </w:r>
      <w:r w:rsidRPr="005F4F15">
        <w:t>это клинический синдром</w:t>
      </w:r>
      <w:r w:rsidR="005F4F15" w:rsidRPr="005F4F15">
        <w:t xml:space="preserve">. </w:t>
      </w:r>
      <w:r w:rsidRPr="005F4F15">
        <w:t>Диагноз основывается</w:t>
      </w:r>
      <w:r w:rsidR="005F4F15" w:rsidRPr="005F4F15">
        <w:t xml:space="preserve"> </w:t>
      </w:r>
      <w:r w:rsidRPr="005F4F15">
        <w:t>на</w:t>
      </w:r>
      <w:r w:rsidR="005F4F15" w:rsidRPr="005F4F15">
        <w:t xml:space="preserve"> </w:t>
      </w:r>
      <w:r w:rsidRPr="005F4F15">
        <w:t>характерном симптомокомплексе, отражающем нарушение перфузии тканей как</w:t>
      </w:r>
      <w:r w:rsidR="005F4F15" w:rsidRPr="005F4F15">
        <w:t xml:space="preserve"> </w:t>
      </w:r>
      <w:r w:rsidRPr="005F4F15">
        <w:t>в отдельных органах, так и в организме в целом</w:t>
      </w:r>
      <w:r w:rsidR="005F4F15" w:rsidRPr="005F4F15">
        <w:t>.</w:t>
      </w:r>
    </w:p>
    <w:p w:rsidR="007A1678" w:rsidRDefault="00786DED" w:rsidP="005F4F15">
      <w:r w:rsidRPr="005F4F15">
        <w:t>Симптомы</w:t>
      </w:r>
      <w:r w:rsidR="007A1678">
        <w:t>:</w:t>
      </w:r>
    </w:p>
    <w:p w:rsidR="005F4F15" w:rsidRDefault="005F4F15" w:rsidP="005F4F15">
      <w:r>
        <w:t>1</w:t>
      </w:r>
      <w:r w:rsidRPr="005F4F15">
        <w:t xml:space="preserve">) </w:t>
      </w:r>
      <w:r w:rsidR="00786DED" w:rsidRPr="005F4F15">
        <w:t>артериальная гипотония</w:t>
      </w:r>
      <w:r>
        <w:t xml:space="preserve"> (</w:t>
      </w:r>
      <w:r w:rsidR="00786DED" w:rsidRPr="005F4F15">
        <w:t>систолическое АД 80 мм рт</w:t>
      </w:r>
      <w:r w:rsidRPr="005F4F15">
        <w:t xml:space="preserve">. </w:t>
      </w:r>
      <w:r w:rsidR="00786DED" w:rsidRPr="005F4F15">
        <w:t>ст</w:t>
      </w:r>
      <w:r w:rsidRPr="005F4F15">
        <w:t xml:space="preserve">. </w:t>
      </w:r>
      <w:r w:rsidR="00786DED" w:rsidRPr="005F4F15">
        <w:t>и менее</w:t>
      </w:r>
      <w:r w:rsidRPr="005F4F15">
        <w:t xml:space="preserve">) </w:t>
      </w:r>
      <w:r w:rsidR="00786DED" w:rsidRPr="005F4F15">
        <w:t>и уменьшение пульсового давления до 20 мм рт</w:t>
      </w:r>
      <w:r w:rsidRPr="005F4F15">
        <w:t xml:space="preserve">. </w:t>
      </w:r>
      <w:r w:rsidR="00786DED" w:rsidRPr="005F4F15">
        <w:t>ст</w:t>
      </w:r>
      <w:r w:rsidRPr="005F4F15">
        <w:t xml:space="preserve">. </w:t>
      </w:r>
      <w:r w:rsidR="00786DED" w:rsidRPr="005F4F15">
        <w:t>и</w:t>
      </w:r>
      <w:r w:rsidRPr="005F4F15">
        <w:t xml:space="preserve"> </w:t>
      </w:r>
      <w:r w:rsidR="00786DED" w:rsidRPr="005F4F15">
        <w:t>менее</w:t>
      </w:r>
      <w:r>
        <w:t>;</w:t>
      </w:r>
    </w:p>
    <w:p w:rsidR="005F4F15" w:rsidRDefault="005F4F15" w:rsidP="005F4F15">
      <w:r>
        <w:t>2)</w:t>
      </w:r>
      <w:r w:rsidRPr="005F4F15">
        <w:t xml:space="preserve"> </w:t>
      </w:r>
      <w:r w:rsidR="00786DED" w:rsidRPr="005F4F15">
        <w:t>олигурия</w:t>
      </w:r>
      <w:r>
        <w:t xml:space="preserve"> (</w:t>
      </w:r>
      <w:r w:rsidR="00786DED" w:rsidRPr="005F4F15">
        <w:t>анурия</w:t>
      </w:r>
      <w:r w:rsidRPr="005F4F15">
        <w:t xml:space="preserve">) </w:t>
      </w:r>
      <w:r w:rsidR="00786DED" w:rsidRPr="005F4F15">
        <w:t>до 20 мл/ч и менее</w:t>
      </w:r>
      <w:r>
        <w:t>;</w:t>
      </w:r>
    </w:p>
    <w:p w:rsidR="005F4F15" w:rsidRDefault="005F4F15" w:rsidP="005F4F15">
      <w:r>
        <w:t>3)</w:t>
      </w:r>
      <w:r w:rsidRPr="005F4F15">
        <w:t xml:space="preserve"> </w:t>
      </w:r>
      <w:r w:rsidR="00786DED" w:rsidRPr="005F4F15">
        <w:t>нарушение сознания</w:t>
      </w:r>
      <w:r>
        <w:t xml:space="preserve"> (</w:t>
      </w:r>
      <w:r w:rsidR="00786DED" w:rsidRPr="005F4F15">
        <w:t>заторможенность</w:t>
      </w:r>
      <w:r w:rsidRPr="005F4F15">
        <w:t>)</w:t>
      </w:r>
      <w:r>
        <w:t>;</w:t>
      </w:r>
    </w:p>
    <w:p w:rsidR="005F4F15" w:rsidRDefault="005F4F15" w:rsidP="005F4F15">
      <w:pPr>
        <w:rPr>
          <w:lang w:val="uk-UA"/>
        </w:rPr>
      </w:pPr>
      <w:r>
        <w:t>4)</w:t>
      </w:r>
      <w:r w:rsidRPr="005F4F15">
        <w:t xml:space="preserve"> </w:t>
      </w:r>
      <w:r w:rsidR="00786DED" w:rsidRPr="005F4F15">
        <w:t>нарушение периферического кровообращения</w:t>
      </w:r>
      <w:r w:rsidRPr="005F4F15">
        <w:t xml:space="preserve">; </w:t>
      </w:r>
      <w:r w:rsidR="00786DED" w:rsidRPr="005F4F15">
        <w:t>бледность</w:t>
      </w:r>
      <w:r w:rsidRPr="005F4F15">
        <w:t xml:space="preserve">, </w:t>
      </w:r>
      <w:r w:rsidR="00786DED" w:rsidRPr="005F4F15">
        <w:t>иногда мраморность кожных покровов, особенно на</w:t>
      </w:r>
      <w:r w:rsidRPr="005F4F15">
        <w:t xml:space="preserve"> </w:t>
      </w:r>
      <w:r w:rsidR="00786DED" w:rsidRPr="005F4F15">
        <w:t>конечностях</w:t>
      </w:r>
      <w:r w:rsidRPr="005F4F15">
        <w:t xml:space="preserve">, </w:t>
      </w:r>
      <w:r w:rsidR="00786DED" w:rsidRPr="005F4F15">
        <w:t>снижение</w:t>
      </w:r>
      <w:r w:rsidRPr="005F4F15">
        <w:t xml:space="preserve"> </w:t>
      </w:r>
      <w:r w:rsidR="00786DED" w:rsidRPr="005F4F15">
        <w:t>кожной температуры, акроцианоз</w:t>
      </w:r>
      <w:r w:rsidRPr="005F4F15">
        <w:t xml:space="preserve">. </w:t>
      </w:r>
      <w:r w:rsidR="00786DED" w:rsidRPr="005F4F15">
        <w:t>Иногда к характерным признакам шока относят метаболический ацидоз</w:t>
      </w:r>
      <w:r w:rsidRPr="005F4F15">
        <w:t xml:space="preserve">. </w:t>
      </w:r>
    </w:p>
    <w:p w:rsidR="005F4F15" w:rsidRDefault="00786DED" w:rsidP="005F4F15">
      <w:r w:rsidRPr="005F4F15">
        <w:t>Следует подчеркнуть, что при шоке нет</w:t>
      </w:r>
      <w:r w:rsidR="005F4F15" w:rsidRPr="005F4F15">
        <w:t xml:space="preserve"> </w:t>
      </w:r>
      <w:r w:rsidRPr="005F4F15">
        <w:t>патогномонического симптома, поэтому диагноз должен</w:t>
      </w:r>
      <w:r w:rsidR="005F4F15" w:rsidRPr="005F4F15">
        <w:t xml:space="preserve"> </w:t>
      </w:r>
      <w:r w:rsidRPr="005F4F15">
        <w:t>основываться</w:t>
      </w:r>
      <w:r w:rsidR="005F4F15" w:rsidRPr="005F4F15">
        <w:t xml:space="preserve"> </w:t>
      </w:r>
      <w:r w:rsidRPr="005F4F15">
        <w:t>на</w:t>
      </w:r>
      <w:r w:rsidR="005F4F15" w:rsidRPr="005F4F15">
        <w:t xml:space="preserve"> </w:t>
      </w:r>
      <w:r w:rsidRPr="005F4F15">
        <w:t>совокупности клинических</w:t>
      </w:r>
      <w:r w:rsidR="005F4F15" w:rsidRPr="005F4F15">
        <w:t xml:space="preserve"> </w:t>
      </w:r>
      <w:r w:rsidRPr="005F4F15">
        <w:t>признаков</w:t>
      </w:r>
      <w:r w:rsidR="005F4F15" w:rsidRPr="005F4F15">
        <w:t xml:space="preserve">, </w:t>
      </w:r>
      <w:r w:rsidRPr="005F4F15">
        <w:t>выраженность</w:t>
      </w:r>
      <w:r w:rsidR="005F4F15" w:rsidRPr="005F4F15">
        <w:t xml:space="preserve"> </w:t>
      </w:r>
      <w:r w:rsidRPr="005F4F15">
        <w:t>которых</w:t>
      </w:r>
      <w:r w:rsidR="005F4F15" w:rsidRPr="005F4F15">
        <w:t xml:space="preserve"> </w:t>
      </w:r>
      <w:r w:rsidRPr="005F4F15">
        <w:t>в</w:t>
      </w:r>
      <w:r w:rsidR="005F4F15" w:rsidRPr="005F4F15">
        <w:t xml:space="preserve"> </w:t>
      </w:r>
      <w:r w:rsidRPr="005F4F15">
        <w:t>каждом</w:t>
      </w:r>
      <w:r w:rsidR="005F4F15" w:rsidRPr="005F4F15">
        <w:t xml:space="preserve"> </w:t>
      </w:r>
      <w:r w:rsidRPr="005F4F15">
        <w:t>случае</w:t>
      </w:r>
      <w:r w:rsidR="005F4F15" w:rsidRPr="005F4F15">
        <w:t xml:space="preserve"> </w:t>
      </w:r>
      <w:r w:rsidRPr="005F4F15">
        <w:t>может варьировать</w:t>
      </w:r>
      <w:r w:rsidR="005F4F15" w:rsidRPr="005F4F15">
        <w:t>.</w:t>
      </w:r>
    </w:p>
    <w:p w:rsidR="005F4F15" w:rsidRDefault="00786DED" w:rsidP="005F4F15">
      <w:pPr>
        <w:rPr>
          <w:lang w:val="uk-UA"/>
        </w:rPr>
      </w:pPr>
      <w:r w:rsidRPr="005F4F15">
        <w:t>Неотложная помощь</w:t>
      </w:r>
      <w:r w:rsidR="005F4F15" w:rsidRPr="005F4F15">
        <w:t xml:space="preserve">. </w:t>
      </w:r>
      <w:r w:rsidRPr="005F4F15">
        <w:t>Лечение кардиогенного шока определяется особенностями его патогенеза в каждом конкретном случае</w:t>
      </w:r>
      <w:r w:rsidR="005F4F15" w:rsidRPr="005F4F15">
        <w:t xml:space="preserve">. </w:t>
      </w:r>
      <w:r w:rsidRPr="005F4F15">
        <w:t>Так, при</w:t>
      </w:r>
      <w:r w:rsidR="005F4F15" w:rsidRPr="005F4F15">
        <w:t xml:space="preserve"> </w:t>
      </w:r>
      <w:r w:rsidRPr="005F4F15">
        <w:t>инфаркте</w:t>
      </w:r>
      <w:r w:rsidR="005F4F15" w:rsidRPr="005F4F15">
        <w:t xml:space="preserve"> </w:t>
      </w:r>
      <w:r w:rsidRPr="005F4F15">
        <w:t>миокарда различают</w:t>
      </w:r>
      <w:r w:rsidR="005F4F15">
        <w:t xml:space="preserve"> "</w:t>
      </w:r>
      <w:r w:rsidRPr="005F4F15">
        <w:t>рефлекторный</w:t>
      </w:r>
      <w:r w:rsidR="005F4F15">
        <w:t>", "</w:t>
      </w:r>
      <w:r w:rsidRPr="005F4F15">
        <w:t>истинный</w:t>
      </w:r>
      <w:r w:rsidR="005F4F15">
        <w:t xml:space="preserve">" </w:t>
      </w:r>
      <w:r w:rsidRPr="005F4F15">
        <w:t>кардиогенный и</w:t>
      </w:r>
      <w:r w:rsidR="005F4F15">
        <w:t xml:space="preserve"> "</w:t>
      </w:r>
      <w:r w:rsidRPr="005F4F15">
        <w:t>аритмический</w:t>
      </w:r>
      <w:r w:rsidR="005F4F15">
        <w:t xml:space="preserve">" </w:t>
      </w:r>
      <w:r w:rsidRPr="005F4F15">
        <w:t>шок</w:t>
      </w:r>
      <w:r w:rsidR="005F4F15" w:rsidRPr="005F4F15">
        <w:t xml:space="preserve">. </w:t>
      </w:r>
    </w:p>
    <w:p w:rsidR="005F4F15" w:rsidRDefault="00786DED" w:rsidP="005F4F15">
      <w:pPr>
        <w:rPr>
          <w:lang w:val="uk-UA"/>
        </w:rPr>
      </w:pPr>
      <w:r w:rsidRPr="005F4F15">
        <w:t>В механизме развития</w:t>
      </w:r>
      <w:r w:rsidR="005F4F15">
        <w:t xml:space="preserve"> "</w:t>
      </w:r>
      <w:r w:rsidRPr="005F4F15">
        <w:t>рефлекторного</w:t>
      </w:r>
      <w:r w:rsidR="005F4F15">
        <w:t xml:space="preserve">" </w:t>
      </w:r>
      <w:r w:rsidRPr="005F4F15">
        <w:t>шока имеет значение</w:t>
      </w:r>
      <w:r w:rsidR="005F4F15" w:rsidRPr="005F4F15">
        <w:t xml:space="preserve"> </w:t>
      </w:r>
      <w:r w:rsidRPr="005F4F15">
        <w:t>нарушение регуляции сосудистого тонуса с последующим депонированием крови в сосудах и выход жидкой фракции крови</w:t>
      </w:r>
      <w:r w:rsidR="005F4F15" w:rsidRPr="005F4F15">
        <w:t xml:space="preserve"> </w:t>
      </w:r>
      <w:r w:rsidRPr="005F4F15">
        <w:t>в</w:t>
      </w:r>
      <w:r w:rsidR="005F4F15" w:rsidRPr="005F4F15">
        <w:t xml:space="preserve"> </w:t>
      </w:r>
      <w:r w:rsidRPr="005F4F15">
        <w:t>интерсициальное</w:t>
      </w:r>
      <w:r w:rsidR="005F4F15" w:rsidRPr="005F4F15">
        <w:t xml:space="preserve"> </w:t>
      </w:r>
      <w:r w:rsidRPr="005F4F15">
        <w:t>пространство</w:t>
      </w:r>
      <w:r w:rsidR="005F4F15" w:rsidRPr="005F4F15">
        <w:t xml:space="preserve">, </w:t>
      </w:r>
      <w:r w:rsidRPr="005F4F15">
        <w:t>что приводят</w:t>
      </w:r>
      <w:r w:rsidR="005F4F15" w:rsidRPr="005F4F15">
        <w:t xml:space="preserve"> </w:t>
      </w:r>
      <w:r w:rsidRPr="005F4F15">
        <w:t>к</w:t>
      </w:r>
      <w:r w:rsidR="005F4F15" w:rsidRPr="005F4F15">
        <w:t xml:space="preserve"> </w:t>
      </w:r>
      <w:r w:rsidRPr="005F4F15">
        <w:t>уменьшению</w:t>
      </w:r>
      <w:r w:rsidR="005F4F15" w:rsidRPr="005F4F15">
        <w:t xml:space="preserve"> </w:t>
      </w:r>
      <w:r w:rsidRPr="005F4F15">
        <w:t>венозного</w:t>
      </w:r>
      <w:r w:rsidR="005F4F15" w:rsidRPr="005F4F15">
        <w:t xml:space="preserve"> </w:t>
      </w:r>
      <w:r w:rsidRPr="005F4F15">
        <w:t>притока</w:t>
      </w:r>
      <w:r w:rsidR="005F4F15" w:rsidRPr="005F4F15">
        <w:t xml:space="preserve"> </w:t>
      </w:r>
      <w:r w:rsidRPr="005F4F15">
        <w:t>к</w:t>
      </w:r>
      <w:r w:rsidR="005F4F15" w:rsidRPr="005F4F15">
        <w:t xml:space="preserve"> </w:t>
      </w:r>
      <w:r w:rsidRPr="005F4F15">
        <w:t>сердцу</w:t>
      </w:r>
      <w:r w:rsidR="005F4F15" w:rsidRPr="005F4F15">
        <w:t xml:space="preserve">. </w:t>
      </w:r>
      <w:r w:rsidRPr="005F4F15">
        <w:t>Вместе с</w:t>
      </w:r>
      <w:r w:rsidR="005F4F15" w:rsidRPr="005F4F15">
        <w:t xml:space="preserve"> </w:t>
      </w:r>
      <w:r w:rsidRPr="005F4F15">
        <w:t>тем вследствие патологических рефлекторных влияний, особенно</w:t>
      </w:r>
      <w:r w:rsidR="005F4F15" w:rsidRPr="005F4F15">
        <w:t xml:space="preserve"> </w:t>
      </w:r>
      <w:r w:rsidRPr="005F4F15">
        <w:t>при</w:t>
      </w:r>
      <w:r w:rsidR="005F4F15" w:rsidRPr="005F4F15">
        <w:t xml:space="preserve"> </w:t>
      </w:r>
      <w:r w:rsidRPr="005F4F15">
        <w:t>инфарктах миокарда задней стенки, может развиваться брадикардия</w:t>
      </w:r>
      <w:r w:rsidR="005F4F15" w:rsidRPr="005F4F15">
        <w:t xml:space="preserve">, </w:t>
      </w:r>
      <w:r w:rsidRPr="005F4F15">
        <w:t>что</w:t>
      </w:r>
      <w:r w:rsidR="005F4F15" w:rsidRPr="005F4F15">
        <w:t xml:space="preserve"> </w:t>
      </w:r>
      <w:r w:rsidRPr="005F4F15">
        <w:t>значительно уменьшает минутный объем сердца и снижает АД</w:t>
      </w:r>
      <w:r w:rsidR="005F4F15" w:rsidRPr="005F4F15">
        <w:t xml:space="preserve">. </w:t>
      </w:r>
    </w:p>
    <w:p w:rsidR="005F4F15" w:rsidRDefault="00786DED" w:rsidP="005F4F15">
      <w:pPr>
        <w:rPr>
          <w:lang w:val="uk-UA"/>
        </w:rPr>
      </w:pPr>
      <w:r w:rsidRPr="005F4F15">
        <w:t>Лечение рефлекторной формы шока начинают с того, что на 18-20 ˚ приподнимают</w:t>
      </w:r>
      <w:r w:rsidR="005F4F15" w:rsidRPr="005F4F15">
        <w:t xml:space="preserve"> </w:t>
      </w:r>
      <w:r w:rsidRPr="005F4F15">
        <w:t>ноги</w:t>
      </w:r>
      <w:r w:rsidR="005F4F15" w:rsidRPr="005F4F15">
        <w:t xml:space="preserve">, </w:t>
      </w:r>
      <w:r w:rsidRPr="005F4F15">
        <w:t>чтобы</w:t>
      </w:r>
      <w:r w:rsidR="005F4F15" w:rsidRPr="005F4F15">
        <w:t xml:space="preserve"> </w:t>
      </w:r>
      <w:r w:rsidRPr="005F4F15">
        <w:t>увеличить приток крови к сердцу</w:t>
      </w:r>
      <w:r w:rsidR="005F4F15" w:rsidRPr="005F4F15">
        <w:t xml:space="preserve">. </w:t>
      </w:r>
      <w:r w:rsidRPr="005F4F15">
        <w:t>При брадикардии показано введение 0,5-1</w:t>
      </w:r>
      <w:r w:rsidR="005F4F15" w:rsidRPr="005F4F15">
        <w:t xml:space="preserve"> </w:t>
      </w:r>
      <w:r w:rsidRPr="005F4F15">
        <w:t>мл</w:t>
      </w:r>
      <w:r w:rsidR="005F4F15" w:rsidRPr="005F4F15">
        <w:t xml:space="preserve"> </w:t>
      </w:r>
      <w:r w:rsidRPr="005F4F15">
        <w:t>0,1% раствора атропина внутривенно</w:t>
      </w:r>
      <w:r w:rsidR="005F4F15" w:rsidRPr="005F4F15">
        <w:t xml:space="preserve">. </w:t>
      </w:r>
      <w:r w:rsidRPr="005F4F15">
        <w:t>Для успешного лечения</w:t>
      </w:r>
      <w:r w:rsidR="005F4F15" w:rsidRPr="005F4F15">
        <w:t xml:space="preserve"> </w:t>
      </w:r>
      <w:r w:rsidRPr="005F4F15">
        <w:t>любой</w:t>
      </w:r>
      <w:r w:rsidR="005F4F15" w:rsidRPr="005F4F15">
        <w:t xml:space="preserve"> </w:t>
      </w:r>
      <w:r w:rsidRPr="005F4F15">
        <w:t>формы</w:t>
      </w:r>
      <w:r w:rsidR="005F4F15" w:rsidRPr="005F4F15">
        <w:t xml:space="preserve"> </w:t>
      </w:r>
      <w:r w:rsidRPr="005F4F15">
        <w:t>шока при инфаркте миокарда необходимо адекватное обезболивание</w:t>
      </w:r>
      <w:r w:rsidR="005F4F15" w:rsidRPr="005F4F15">
        <w:t xml:space="preserve">. </w:t>
      </w:r>
    </w:p>
    <w:p w:rsidR="005F4F15" w:rsidRDefault="00786DED" w:rsidP="005F4F15">
      <w:r w:rsidRPr="005F4F15">
        <w:t>Учитывая, что наркотические анальгетики могут усугублять гипотонию</w:t>
      </w:r>
      <w:r w:rsidR="005F4F15" w:rsidRPr="005F4F15">
        <w:t xml:space="preserve">, </w:t>
      </w:r>
      <w:r w:rsidRPr="005F4F15">
        <w:t>целесообразно</w:t>
      </w:r>
      <w:r w:rsidR="005F4F15" w:rsidRPr="005F4F15">
        <w:t xml:space="preserve"> </w:t>
      </w:r>
      <w:r w:rsidRPr="005F4F15">
        <w:t>их введение</w:t>
      </w:r>
      <w:r w:rsidR="005F4F15" w:rsidRPr="005F4F15">
        <w:t xml:space="preserve"> </w:t>
      </w:r>
      <w:r w:rsidRPr="005F4F15">
        <w:t>комбинировать</w:t>
      </w:r>
      <w:r w:rsidR="005F4F15" w:rsidRPr="005F4F15">
        <w:t xml:space="preserve"> </w:t>
      </w:r>
      <w:r w:rsidRPr="005F4F15">
        <w:t>с</w:t>
      </w:r>
      <w:r w:rsidR="005F4F15" w:rsidRPr="005F4F15">
        <w:t xml:space="preserve"> </w:t>
      </w:r>
      <w:r w:rsidRPr="005F4F15">
        <w:t>симпатомиметиками</w:t>
      </w:r>
      <w:r w:rsidR="005F4F15" w:rsidRPr="005F4F15">
        <w:t xml:space="preserve">, </w:t>
      </w:r>
      <w:r w:rsidRPr="005F4F15">
        <w:t>например</w:t>
      </w:r>
      <w:r w:rsidR="005F4F15" w:rsidRPr="005F4F15">
        <w:t xml:space="preserve"> </w:t>
      </w:r>
      <w:r w:rsidRPr="005F4F15">
        <w:t>с</w:t>
      </w:r>
      <w:r w:rsidR="005F4F15" w:rsidRPr="005F4F15">
        <w:t xml:space="preserve"> </w:t>
      </w:r>
      <w:r w:rsidRPr="005F4F15">
        <w:t>мезатоном</w:t>
      </w:r>
      <w:r w:rsidR="005F4F15">
        <w:t xml:space="preserve"> (</w:t>
      </w:r>
      <w:r w:rsidRPr="005F4F15">
        <w:t>0,3-0,5 мл 17% раствора</w:t>
      </w:r>
      <w:r w:rsidR="005F4F15" w:rsidRPr="005F4F15">
        <w:t>).</w:t>
      </w:r>
    </w:p>
    <w:p w:rsidR="005F4F15" w:rsidRDefault="00786DED" w:rsidP="005F4F15">
      <w:pPr>
        <w:rPr>
          <w:lang w:val="uk-UA"/>
        </w:rPr>
      </w:pPr>
      <w:r w:rsidRPr="005F4F15">
        <w:t>В ряде случаев этих мер оказывается недостаточно вследствие</w:t>
      </w:r>
      <w:r w:rsidR="005F4F15" w:rsidRPr="005F4F15">
        <w:t xml:space="preserve"> </w:t>
      </w:r>
      <w:r w:rsidRPr="005F4F15">
        <w:t>уменьшения объема циркулирующей крови, снижения притока</w:t>
      </w:r>
      <w:r w:rsidR="005F4F15" w:rsidRPr="005F4F15">
        <w:t xml:space="preserve"> </w:t>
      </w:r>
      <w:r w:rsidRPr="005F4F15">
        <w:t>к</w:t>
      </w:r>
      <w:r w:rsidR="005F4F15" w:rsidRPr="005F4F15">
        <w:t xml:space="preserve"> </w:t>
      </w:r>
      <w:r w:rsidRPr="005F4F15">
        <w:t>сердцу</w:t>
      </w:r>
      <w:r w:rsidR="005F4F15" w:rsidRPr="005F4F15">
        <w:t xml:space="preserve">, </w:t>
      </w:r>
      <w:r w:rsidRPr="005F4F15">
        <w:t>уменьшения давления заполнения левого желудочка</w:t>
      </w:r>
      <w:r w:rsidR="005F4F15" w:rsidRPr="005F4F15">
        <w:t xml:space="preserve">, </w:t>
      </w:r>
      <w:r w:rsidRPr="005F4F15">
        <w:t>ведущего</w:t>
      </w:r>
      <w:r w:rsidR="005F4F15" w:rsidRPr="005F4F15">
        <w:t xml:space="preserve"> </w:t>
      </w:r>
      <w:r w:rsidRPr="005F4F15">
        <w:t>к</w:t>
      </w:r>
      <w:r w:rsidR="005F4F15" w:rsidRPr="005F4F15">
        <w:t xml:space="preserve"> </w:t>
      </w:r>
      <w:r w:rsidRPr="005F4F15">
        <w:t>снижению</w:t>
      </w:r>
      <w:r w:rsidR="005F4F15" w:rsidRPr="005F4F15">
        <w:t xml:space="preserve"> </w:t>
      </w:r>
      <w:r w:rsidRPr="005F4F15">
        <w:t>сердечного выброса и развитию артериальной, гипотонии</w:t>
      </w:r>
      <w:r w:rsidR="005F4F15" w:rsidRPr="005F4F15">
        <w:t xml:space="preserve">. </w:t>
      </w:r>
    </w:p>
    <w:p w:rsidR="005F4F15" w:rsidRDefault="00786DED" w:rsidP="005F4F15">
      <w:pPr>
        <w:rPr>
          <w:lang w:val="uk-UA"/>
        </w:rPr>
      </w:pPr>
      <w:r w:rsidRPr="005F4F15">
        <w:t>Увеличение</w:t>
      </w:r>
      <w:r w:rsidR="005F4F15" w:rsidRPr="005F4F15">
        <w:t xml:space="preserve"> </w:t>
      </w:r>
      <w:r w:rsidRPr="005F4F15">
        <w:t>притока</w:t>
      </w:r>
      <w:r w:rsidR="005F4F15" w:rsidRPr="005F4F15">
        <w:t xml:space="preserve"> </w:t>
      </w:r>
      <w:r w:rsidRPr="005F4F15">
        <w:t>крови быстро нормализует гемодинамику</w:t>
      </w:r>
      <w:r w:rsidR="005F4F15" w:rsidRPr="005F4F15">
        <w:t xml:space="preserve">, </w:t>
      </w:r>
      <w:r w:rsidRPr="005F4F15">
        <w:t>исчезают</w:t>
      </w:r>
      <w:r w:rsidR="005F4F15" w:rsidRPr="005F4F15">
        <w:t xml:space="preserve"> </w:t>
      </w:r>
      <w:r w:rsidRPr="005F4F15">
        <w:t>симптомы</w:t>
      </w:r>
      <w:r w:rsidR="005F4F15" w:rsidRPr="005F4F15">
        <w:t xml:space="preserve"> </w:t>
      </w:r>
      <w:r w:rsidRPr="005F4F15">
        <w:t>шока</w:t>
      </w:r>
      <w:r w:rsidR="005F4F15" w:rsidRPr="005F4F15">
        <w:t xml:space="preserve">, </w:t>
      </w:r>
      <w:r w:rsidRPr="005F4F15">
        <w:t>что</w:t>
      </w:r>
      <w:r w:rsidR="005F4F15" w:rsidRPr="005F4F15">
        <w:t xml:space="preserve"> </w:t>
      </w:r>
      <w:r w:rsidRPr="005F4F15">
        <w:t>служит обоснованием для введения кровезаменителей</w:t>
      </w:r>
      <w:r w:rsidR="005F4F15" w:rsidRPr="005F4F15">
        <w:t xml:space="preserve">. </w:t>
      </w:r>
    </w:p>
    <w:p w:rsidR="005F4F15" w:rsidRDefault="00786DED" w:rsidP="005F4F15">
      <w:pPr>
        <w:rPr>
          <w:lang w:val="uk-UA"/>
        </w:rPr>
      </w:pPr>
      <w:r w:rsidRPr="005F4F15">
        <w:t>Предпочтительнее использование реополиглюкина</w:t>
      </w:r>
      <w:r w:rsidR="005F4F15">
        <w:t xml:space="preserve"> (</w:t>
      </w:r>
      <w:r w:rsidRPr="005F4F15">
        <w:t>начальная доза 200 мл</w:t>
      </w:r>
      <w:r w:rsidR="005F4F15" w:rsidRPr="005F4F15">
        <w:t>),</w:t>
      </w:r>
      <w:r w:rsidRPr="005F4F15">
        <w:t xml:space="preserve"> который благоприятно</w:t>
      </w:r>
      <w:r w:rsidR="005F4F15" w:rsidRPr="005F4F15">
        <w:t xml:space="preserve"> </w:t>
      </w:r>
      <w:r w:rsidRPr="005F4F15">
        <w:t>влияет на реологические свойства крови, улучшает микроциркуляцию</w:t>
      </w:r>
      <w:r w:rsidR="005F4F15" w:rsidRPr="005F4F15">
        <w:t xml:space="preserve">. </w:t>
      </w:r>
      <w:r w:rsidRPr="005F4F15">
        <w:t>Лечение желательно проводить под контролем давления заполнения левого желудочка</w:t>
      </w:r>
      <w:r w:rsidR="005F4F15">
        <w:t xml:space="preserve"> (</w:t>
      </w:r>
      <w:r w:rsidRPr="005F4F15">
        <w:t>о котором обычно судят по уровню диастолического давления в легочной артерии или величине</w:t>
      </w:r>
      <w:r w:rsidR="005F4F15">
        <w:t xml:space="preserve"> "</w:t>
      </w:r>
      <w:r w:rsidRPr="005F4F15">
        <w:t>заклинивающего</w:t>
      </w:r>
      <w:r w:rsidR="005F4F15">
        <w:t xml:space="preserve">" </w:t>
      </w:r>
      <w:r w:rsidRPr="005F4F15">
        <w:t>давления в</w:t>
      </w:r>
      <w:r w:rsidR="005F4F15" w:rsidRPr="005F4F15">
        <w:t xml:space="preserve"> </w:t>
      </w:r>
      <w:r w:rsidRPr="005F4F15">
        <w:t>легочной</w:t>
      </w:r>
      <w:r w:rsidR="005F4F15" w:rsidRPr="005F4F15">
        <w:t xml:space="preserve"> </w:t>
      </w:r>
      <w:r w:rsidRPr="005F4F15">
        <w:t>артерии</w:t>
      </w:r>
      <w:r w:rsidR="005F4F15" w:rsidRPr="005F4F15">
        <w:t xml:space="preserve">) </w:t>
      </w:r>
      <w:r w:rsidRPr="005F4F15">
        <w:t>и</w:t>
      </w:r>
      <w:r w:rsidR="005F4F15" w:rsidRPr="005F4F15">
        <w:t xml:space="preserve"> </w:t>
      </w:r>
      <w:r w:rsidRPr="005F4F15">
        <w:t>АД</w:t>
      </w:r>
      <w:r w:rsidR="005F4F15" w:rsidRPr="005F4F15">
        <w:t xml:space="preserve">. </w:t>
      </w:r>
    </w:p>
    <w:p w:rsidR="005F4F15" w:rsidRDefault="00786DED" w:rsidP="005F4F15">
      <w:pPr>
        <w:rPr>
          <w:lang w:val="uk-UA"/>
        </w:rPr>
      </w:pPr>
      <w:r w:rsidRPr="005F4F15">
        <w:t>Вводить реополиглюкин следует достаточно быстро</w:t>
      </w:r>
      <w:r w:rsidR="005F4F15" w:rsidRPr="005F4F15">
        <w:t xml:space="preserve"> - </w:t>
      </w:r>
      <w:r w:rsidRPr="005F4F15">
        <w:t>около 20 мл/мин, чтобы скорость выхода жидкости из сосудистого русла была меньше скорости</w:t>
      </w:r>
      <w:r w:rsidR="005F4F15" w:rsidRPr="005F4F15">
        <w:t xml:space="preserve"> </w:t>
      </w:r>
      <w:r w:rsidRPr="005F4F15">
        <w:t>вливания</w:t>
      </w:r>
      <w:r w:rsidR="005F4F15" w:rsidRPr="005F4F15">
        <w:t xml:space="preserve">. </w:t>
      </w:r>
      <w:r w:rsidRPr="005F4F15">
        <w:t>Общий объем введенных внутривенно плазмозаменителей</w:t>
      </w:r>
      <w:r w:rsidR="005F4F15" w:rsidRPr="005F4F15">
        <w:t xml:space="preserve"> </w:t>
      </w:r>
      <w:r w:rsidRPr="005F4F15">
        <w:t>в</w:t>
      </w:r>
      <w:r w:rsidR="005F4F15" w:rsidRPr="005F4F15">
        <w:t xml:space="preserve"> </w:t>
      </w:r>
      <w:r w:rsidRPr="005F4F15">
        <w:t>отдельных случаях достигает 2-5 л/сут и более</w:t>
      </w:r>
      <w:r w:rsidR="005F4F15" w:rsidRPr="005F4F15">
        <w:t xml:space="preserve">. </w:t>
      </w:r>
    </w:p>
    <w:p w:rsidR="005F4F15" w:rsidRDefault="00786DED" w:rsidP="005F4F15">
      <w:r w:rsidRPr="005F4F15">
        <w:t>К</w:t>
      </w:r>
      <w:r w:rsidR="005F4F15" w:rsidRPr="005F4F15">
        <w:t xml:space="preserve"> </w:t>
      </w:r>
      <w:r w:rsidRPr="005F4F15">
        <w:t>терапии</w:t>
      </w:r>
      <w:r w:rsidR="005F4F15" w:rsidRPr="005F4F15">
        <w:t xml:space="preserve"> </w:t>
      </w:r>
      <w:r w:rsidRPr="005F4F15">
        <w:t>плазмозаменителями не следует прибегать, если в исходном состоянии давление заполнения</w:t>
      </w:r>
      <w:r w:rsidR="005F4F15" w:rsidRPr="005F4F15">
        <w:t xml:space="preserve"> </w:t>
      </w:r>
      <w:r w:rsidRPr="005F4F15">
        <w:t>левого желудочка достаточно высоко</w:t>
      </w:r>
      <w:r w:rsidR="005F4F15" w:rsidRPr="005F4F15">
        <w:t xml:space="preserve"> - </w:t>
      </w:r>
      <w:r w:rsidRPr="005F4F15">
        <w:t>24 мм рт</w:t>
      </w:r>
      <w:r w:rsidR="005F4F15" w:rsidRPr="005F4F15">
        <w:t xml:space="preserve">. </w:t>
      </w:r>
      <w:r w:rsidRPr="005F4F15">
        <w:t>ст</w:t>
      </w:r>
      <w:r w:rsidR="005F4F15" w:rsidRPr="005F4F15">
        <w:t xml:space="preserve">. </w:t>
      </w:r>
      <w:r w:rsidRPr="005F4F15">
        <w:t>и</w:t>
      </w:r>
      <w:r w:rsidR="005F4F15" w:rsidRPr="005F4F15">
        <w:t xml:space="preserve"> </w:t>
      </w:r>
      <w:r w:rsidRPr="005F4F15">
        <w:t>более</w:t>
      </w:r>
      <w:r w:rsidR="005F4F15" w:rsidRPr="005F4F15">
        <w:t xml:space="preserve">. </w:t>
      </w:r>
      <w:r w:rsidRPr="005F4F15">
        <w:t>Для</w:t>
      </w:r>
      <w:r w:rsidR="005F4F15" w:rsidRPr="005F4F15">
        <w:t xml:space="preserve"> </w:t>
      </w:r>
      <w:r w:rsidRPr="005F4F15">
        <w:t>дифференциальной диагностики</w:t>
      </w:r>
      <w:r w:rsidR="005F4F15">
        <w:t xml:space="preserve"> "</w:t>
      </w:r>
      <w:r w:rsidRPr="005F4F15">
        <w:t>гиповолемического</w:t>
      </w:r>
      <w:r w:rsidR="005F4F15">
        <w:t xml:space="preserve">" </w:t>
      </w:r>
      <w:r w:rsidRPr="005F4F15">
        <w:t>и других форм шока, а также динамического контроля за эффективностью лечебных мероприятий важное</w:t>
      </w:r>
      <w:r w:rsidR="005F4F15" w:rsidRPr="005F4F15">
        <w:t xml:space="preserve"> </w:t>
      </w:r>
      <w:r w:rsidRPr="005F4F15">
        <w:t>значение имеет постоянный контроль за такими показателями</w:t>
      </w:r>
      <w:r w:rsidR="005F4F15" w:rsidRPr="005F4F15">
        <w:t xml:space="preserve"> </w:t>
      </w:r>
      <w:r w:rsidRPr="005F4F15">
        <w:t>гемодинамики</w:t>
      </w:r>
      <w:r w:rsidR="005F4F15" w:rsidRPr="005F4F15">
        <w:t xml:space="preserve">, </w:t>
      </w:r>
      <w:r w:rsidRPr="005F4F15">
        <w:t>как давление заполнения левого желудочка и АД</w:t>
      </w:r>
      <w:r w:rsidR="005F4F15" w:rsidRPr="005F4F15">
        <w:t>.</w:t>
      </w:r>
    </w:p>
    <w:p w:rsidR="005F4F15" w:rsidRDefault="00786DED" w:rsidP="005F4F15">
      <w:pPr>
        <w:rPr>
          <w:lang w:val="uk-UA"/>
        </w:rPr>
      </w:pPr>
      <w:r w:rsidRPr="005F4F15">
        <w:t>Лечение</w:t>
      </w:r>
      <w:r w:rsidR="005F4F15">
        <w:t xml:space="preserve"> "</w:t>
      </w:r>
      <w:r w:rsidRPr="005F4F15">
        <w:t>истинного</w:t>
      </w:r>
      <w:r w:rsidR="005F4F15">
        <w:t xml:space="preserve">" </w:t>
      </w:r>
      <w:r w:rsidRPr="005F4F15">
        <w:t>кардиогенного шока, в основе которого лежит</w:t>
      </w:r>
      <w:r w:rsidR="005F4F15" w:rsidRPr="005F4F15">
        <w:t xml:space="preserve"> </w:t>
      </w:r>
      <w:r w:rsidRPr="005F4F15">
        <w:t>резкое снижение сократительной способности левого</w:t>
      </w:r>
      <w:r w:rsidR="005F4F15" w:rsidRPr="005F4F15">
        <w:t xml:space="preserve"> </w:t>
      </w:r>
      <w:r w:rsidRPr="005F4F15">
        <w:t>желудочка</w:t>
      </w:r>
      <w:r w:rsidR="005F4F15" w:rsidRPr="005F4F15">
        <w:t xml:space="preserve">, </w:t>
      </w:r>
      <w:r w:rsidRPr="005F4F15">
        <w:t>представляет большую сложность</w:t>
      </w:r>
      <w:r w:rsidR="005F4F15" w:rsidRPr="005F4F15">
        <w:t xml:space="preserve">. </w:t>
      </w:r>
      <w:r w:rsidRPr="005F4F15">
        <w:t>Используют лекарственные препараты, обладающие</w:t>
      </w:r>
      <w:r w:rsidR="005F4F15" w:rsidRPr="005F4F15">
        <w:t xml:space="preserve"> </w:t>
      </w:r>
      <w:r w:rsidRPr="005F4F15">
        <w:t>положительным инотропным действием, в первую очередь катехоламины</w:t>
      </w:r>
      <w:r w:rsidR="005F4F15" w:rsidRPr="005F4F15">
        <w:t xml:space="preserve">. </w:t>
      </w:r>
    </w:p>
    <w:p w:rsidR="005F4F15" w:rsidRDefault="00786DED" w:rsidP="005F4F15">
      <w:pPr>
        <w:rPr>
          <w:lang w:val="uk-UA"/>
        </w:rPr>
      </w:pPr>
      <w:r w:rsidRPr="005F4F15">
        <w:t>Норадреналин в малых дозах оказывает преимущественно инотропное действие на миокард, а в высоких дозах</w:t>
      </w:r>
      <w:r w:rsidR="005F4F15" w:rsidRPr="005F4F15">
        <w:t xml:space="preserve"> - </w:t>
      </w:r>
      <w:r w:rsidRPr="005F4F15">
        <w:t>сосудосуживающее действие</w:t>
      </w:r>
      <w:r w:rsidR="005F4F15" w:rsidRPr="005F4F15">
        <w:t xml:space="preserve">; </w:t>
      </w:r>
      <w:r w:rsidRPr="005F4F15">
        <w:t>вводят внутривенно капельно 1-2 мл 0,2% раствора в изотоническом растворе</w:t>
      </w:r>
      <w:r w:rsidR="005F4F15" w:rsidRPr="005F4F15">
        <w:t xml:space="preserve"> </w:t>
      </w:r>
      <w:r w:rsidRPr="005F4F15">
        <w:t>хлорида</w:t>
      </w:r>
      <w:r w:rsidR="005F4F15" w:rsidRPr="005F4F15">
        <w:t xml:space="preserve"> </w:t>
      </w:r>
      <w:r w:rsidRPr="005F4F15">
        <w:t>натрия или глюкозы</w:t>
      </w:r>
      <w:r w:rsidR="005F4F15" w:rsidRPr="005F4F15">
        <w:t xml:space="preserve">. </w:t>
      </w:r>
    </w:p>
    <w:p w:rsidR="005F4F15" w:rsidRDefault="00786DED" w:rsidP="005F4F15">
      <w:pPr>
        <w:rPr>
          <w:lang w:val="uk-UA"/>
        </w:rPr>
      </w:pPr>
      <w:r w:rsidRPr="005F4F15">
        <w:t>Скорость введения регулируется в зависимости от уровня АД и ритма сердца, которые необходимо контролировать</w:t>
      </w:r>
      <w:r w:rsidR="005F4F15" w:rsidRPr="005F4F15">
        <w:t xml:space="preserve"> </w:t>
      </w:r>
      <w:r w:rsidRPr="005F4F15">
        <w:t>постоянно</w:t>
      </w:r>
      <w:r w:rsidR="005F4F15" w:rsidRPr="005F4F15">
        <w:t xml:space="preserve">. </w:t>
      </w:r>
      <w:r w:rsidRPr="005F4F15">
        <w:t>Не</w:t>
      </w:r>
      <w:r w:rsidR="005F4F15" w:rsidRPr="005F4F15">
        <w:t xml:space="preserve"> </w:t>
      </w:r>
      <w:r w:rsidRPr="005F4F15">
        <w:t>следует стремиться к тому, чтобы систолическое АД превышало 110-115 мл рт</w:t>
      </w:r>
      <w:r w:rsidR="005F4F15" w:rsidRPr="005F4F15">
        <w:t xml:space="preserve">. </w:t>
      </w:r>
      <w:r w:rsidRPr="005F4F15">
        <w:t>ст</w:t>
      </w:r>
      <w:r w:rsidR="005F4F15">
        <w:t>.,</w:t>
      </w:r>
      <w:r w:rsidRPr="005F4F15">
        <w:t xml:space="preserve"> однако у больных с предшествующей стойкой и высокой артериальной</w:t>
      </w:r>
      <w:r w:rsidR="005F4F15" w:rsidRPr="005F4F15">
        <w:t xml:space="preserve"> </w:t>
      </w:r>
      <w:r w:rsidRPr="005F4F15">
        <w:t>гипертонией этот уровень может достигать 130-140 мм рт</w:t>
      </w:r>
      <w:r w:rsidR="005F4F15" w:rsidRPr="005F4F15">
        <w:t xml:space="preserve">. </w:t>
      </w:r>
      <w:r w:rsidRPr="005F4F15">
        <w:t>с</w:t>
      </w:r>
      <w:r w:rsidR="005F4F15">
        <w:t>т.</w:t>
      </w:r>
      <w:r w:rsidR="005F4F15">
        <w:rPr>
          <w:lang w:val="uk-UA"/>
        </w:rPr>
        <w:t xml:space="preserve"> </w:t>
      </w:r>
    </w:p>
    <w:p w:rsidR="005F4F15" w:rsidRDefault="005F4F15" w:rsidP="005F4F15">
      <w:pPr>
        <w:rPr>
          <w:lang w:val="uk-UA"/>
        </w:rPr>
      </w:pPr>
      <w:r>
        <w:rPr>
          <w:lang w:val="uk-UA"/>
        </w:rPr>
        <w:t>Д</w:t>
      </w:r>
      <w:r w:rsidR="00786DED" w:rsidRPr="005F4F15">
        <w:t>ругой</w:t>
      </w:r>
      <w:r w:rsidRPr="005F4F15">
        <w:t xml:space="preserve"> </w:t>
      </w:r>
      <w:r w:rsidR="00786DED" w:rsidRPr="005F4F15">
        <w:t>эффективный препарат для лечения кардиогенного шока</w:t>
      </w:r>
      <w:r w:rsidRPr="005F4F15">
        <w:t xml:space="preserve"> - </w:t>
      </w:r>
      <w:r w:rsidR="00786DED" w:rsidRPr="005F4F15">
        <w:t>допамин, который наряду с положительным инотропным действием на</w:t>
      </w:r>
      <w:r w:rsidRPr="005F4F15">
        <w:t xml:space="preserve"> </w:t>
      </w:r>
      <w:r w:rsidR="00786DED" w:rsidRPr="005F4F15">
        <w:t>миокард</w:t>
      </w:r>
      <w:r w:rsidRPr="005F4F15">
        <w:t xml:space="preserve"> </w:t>
      </w:r>
      <w:r w:rsidR="00786DED" w:rsidRPr="005F4F15">
        <w:t>уменьшает</w:t>
      </w:r>
      <w:r w:rsidRPr="005F4F15">
        <w:t xml:space="preserve"> </w:t>
      </w:r>
      <w:r w:rsidR="00786DED" w:rsidRPr="005F4F15">
        <w:t>сопротивление коронарных, мозговых, почечных, мезентериальных сосудов</w:t>
      </w:r>
      <w:r w:rsidRPr="005F4F15">
        <w:t xml:space="preserve">. </w:t>
      </w:r>
    </w:p>
    <w:p w:rsidR="005F4F15" w:rsidRDefault="00786DED" w:rsidP="005F4F15">
      <w:pPr>
        <w:rPr>
          <w:lang w:val="uk-UA"/>
        </w:rPr>
      </w:pPr>
      <w:r w:rsidRPr="005F4F15">
        <w:t>Допамин</w:t>
      </w:r>
      <w:r w:rsidR="005F4F15" w:rsidRPr="005F4F15">
        <w:t xml:space="preserve"> </w:t>
      </w:r>
      <w:r w:rsidRPr="005F4F15">
        <w:t>вводят внутривенно капельно со скоростью 0,1-1,5 мг/мин</w:t>
      </w:r>
      <w:r w:rsidR="005F4F15" w:rsidRPr="005F4F15">
        <w:t xml:space="preserve">. </w:t>
      </w:r>
      <w:r w:rsidRPr="005F4F15">
        <w:t>Желательно</w:t>
      </w:r>
      <w:r w:rsidR="005F4F15" w:rsidRPr="005F4F15">
        <w:t xml:space="preserve"> </w:t>
      </w:r>
      <w:r w:rsidRPr="005F4F15">
        <w:t>мониторный контроль за ритмом сердца, так как нередко препарат вызывает</w:t>
      </w:r>
      <w:r w:rsidR="005F4F15" w:rsidRPr="005F4F15">
        <w:t xml:space="preserve"> </w:t>
      </w:r>
      <w:r w:rsidRPr="005F4F15">
        <w:t>желудочковые аритмии</w:t>
      </w:r>
      <w:r w:rsidR="005F4F15" w:rsidRPr="005F4F15">
        <w:t xml:space="preserve">. </w:t>
      </w:r>
      <w:r w:rsidRPr="005F4F15">
        <w:t>Сердечные гликозиды при кардиогенном шоке у больных инфарктом миокарда малоэффективны</w:t>
      </w:r>
      <w:r w:rsidR="005F4F15" w:rsidRPr="005F4F15">
        <w:t xml:space="preserve">. </w:t>
      </w:r>
      <w:r w:rsidRPr="005F4F15">
        <w:t>Не оправдано в этих</w:t>
      </w:r>
      <w:r w:rsidR="005F4F15" w:rsidRPr="005F4F15">
        <w:t xml:space="preserve"> </w:t>
      </w:r>
      <w:r w:rsidRPr="005F4F15">
        <w:t>случаях</w:t>
      </w:r>
      <w:r w:rsidR="005F4F15" w:rsidRPr="005F4F15">
        <w:t xml:space="preserve"> </w:t>
      </w:r>
      <w:r w:rsidRPr="005F4F15">
        <w:t>и</w:t>
      </w:r>
      <w:r w:rsidR="005F4F15" w:rsidRPr="005F4F15">
        <w:t xml:space="preserve"> </w:t>
      </w:r>
      <w:r w:rsidRPr="005F4F15">
        <w:t xml:space="preserve">применение </w:t>
      </w:r>
      <w:r w:rsidR="005F4F15">
        <w:t>к</w:t>
      </w:r>
      <w:r w:rsidR="005F4F15">
        <w:rPr>
          <w:lang w:val="uk-UA"/>
        </w:rPr>
        <w:t>о</w:t>
      </w:r>
      <w:r w:rsidRPr="005F4F15">
        <w:t>ртикостероидов</w:t>
      </w:r>
      <w:r w:rsidR="005F4F15" w:rsidRPr="005F4F15">
        <w:t xml:space="preserve">. </w:t>
      </w:r>
    </w:p>
    <w:p w:rsidR="00643DB0" w:rsidRDefault="00786DED" w:rsidP="005F4F15">
      <w:pPr>
        <w:rPr>
          <w:lang w:val="uk-UA"/>
        </w:rPr>
      </w:pPr>
      <w:r w:rsidRPr="005F4F15">
        <w:t>Коррекция кислотно-щелочного состояния</w:t>
      </w:r>
      <w:r w:rsidR="005F4F15" w:rsidRPr="005F4F15">
        <w:t xml:space="preserve">, </w:t>
      </w:r>
      <w:r w:rsidRPr="005F4F15">
        <w:t>микроциркуляции</w:t>
      </w:r>
      <w:r w:rsidR="005F4F15">
        <w:t xml:space="preserve"> (</w:t>
      </w:r>
      <w:r w:rsidRPr="005F4F15">
        <w:t>за счет изменения реологических свойств крови</w:t>
      </w:r>
      <w:r w:rsidR="005F4F15" w:rsidRPr="005F4F15">
        <w:t>),</w:t>
      </w:r>
      <w:r w:rsidRPr="005F4F15">
        <w:t xml:space="preserve"> гипоксемии занимает определенное место в лечении этих больных, однако, как правило</w:t>
      </w:r>
      <w:r w:rsidR="005F4F15" w:rsidRPr="005F4F15">
        <w:t xml:space="preserve">, </w:t>
      </w:r>
      <w:r w:rsidRPr="005F4F15">
        <w:t>они</w:t>
      </w:r>
      <w:r w:rsidR="005F4F15" w:rsidRPr="005F4F15">
        <w:t xml:space="preserve"> </w:t>
      </w:r>
      <w:r w:rsidRPr="005F4F15">
        <w:t>не имеют решающего значения</w:t>
      </w:r>
      <w:r w:rsidR="005F4F15" w:rsidRPr="005F4F15">
        <w:t xml:space="preserve">. </w:t>
      </w:r>
    </w:p>
    <w:p w:rsidR="00643DB0" w:rsidRDefault="00786DED" w:rsidP="005F4F15">
      <w:pPr>
        <w:rPr>
          <w:lang w:val="uk-UA"/>
        </w:rPr>
      </w:pPr>
      <w:r w:rsidRPr="005F4F15">
        <w:t>При безуспешности медикаментозной терапии</w:t>
      </w:r>
      <w:r w:rsidR="005F4F15">
        <w:t xml:space="preserve"> "</w:t>
      </w:r>
      <w:r w:rsidRPr="005F4F15">
        <w:t>истинного</w:t>
      </w:r>
      <w:r w:rsidR="005F4F15">
        <w:t xml:space="preserve">" </w:t>
      </w:r>
      <w:r w:rsidRPr="005F4F15">
        <w:t>кардиогенного шока необходимо прибегать к вспомогательному кровообращению</w:t>
      </w:r>
      <w:r w:rsidR="005F4F15">
        <w:t xml:space="preserve"> (</w:t>
      </w:r>
      <w:r w:rsidRPr="005F4F15">
        <w:t>контрпульсации</w:t>
      </w:r>
      <w:r w:rsidR="005F4F15" w:rsidRPr="005F4F15">
        <w:t xml:space="preserve">). </w:t>
      </w:r>
    </w:p>
    <w:p w:rsidR="005F4F15" w:rsidRDefault="00786DED" w:rsidP="005F4F15">
      <w:r w:rsidRPr="005F4F15">
        <w:t>Если же в основе развития шока лежат такие осложнения, как, например, внутренние разрывы сердца, надежду</w:t>
      </w:r>
      <w:r w:rsidR="005F4F15" w:rsidRPr="005F4F15">
        <w:t xml:space="preserve"> </w:t>
      </w:r>
      <w:r w:rsidRPr="005F4F15">
        <w:t>на</w:t>
      </w:r>
      <w:r w:rsidR="005F4F15" w:rsidRPr="005F4F15">
        <w:t xml:space="preserve"> </w:t>
      </w:r>
      <w:r w:rsidRPr="005F4F15">
        <w:t>успех дает лишь хирургическое вмешательство</w:t>
      </w:r>
      <w:r w:rsidR="005F4F15" w:rsidRPr="005F4F15">
        <w:t xml:space="preserve">. </w:t>
      </w:r>
      <w:r w:rsidRPr="005F4F15">
        <w:t>Важный метод лечения</w:t>
      </w:r>
      <w:r w:rsidR="005F4F15">
        <w:t xml:space="preserve"> "</w:t>
      </w:r>
      <w:r w:rsidRPr="005F4F15">
        <w:t>истинного</w:t>
      </w:r>
      <w:r w:rsidR="005F4F15">
        <w:t xml:space="preserve">" </w:t>
      </w:r>
      <w:r w:rsidRPr="005F4F15">
        <w:t>кардиогенного шока</w:t>
      </w:r>
      <w:r w:rsidR="005F4F15" w:rsidRPr="005F4F15">
        <w:t xml:space="preserve"> - </w:t>
      </w:r>
      <w:r w:rsidRPr="005F4F15">
        <w:t>восстановление кровотока по окклюзированной</w:t>
      </w:r>
      <w:r w:rsidR="005F4F15" w:rsidRPr="005F4F15">
        <w:t xml:space="preserve"> </w:t>
      </w:r>
      <w:r w:rsidRPr="005F4F15">
        <w:t>венечной артерии</w:t>
      </w:r>
      <w:r w:rsidR="005F4F15">
        <w:t xml:space="preserve"> (</w:t>
      </w:r>
      <w:r w:rsidRPr="005F4F15">
        <w:t>тромболизис, транслюминальная ангиопластика</w:t>
      </w:r>
      <w:r w:rsidR="005F4F15" w:rsidRPr="005F4F15">
        <w:t>).</w:t>
      </w:r>
    </w:p>
    <w:p w:rsidR="005F4F15" w:rsidRDefault="00786DED" w:rsidP="005F4F15">
      <w:pPr>
        <w:rPr>
          <w:lang w:val="uk-UA"/>
        </w:rPr>
      </w:pPr>
      <w:r w:rsidRPr="005F4F15">
        <w:t>При аритмическом шоке первостепенная</w:t>
      </w:r>
      <w:r w:rsidR="005F4F15" w:rsidRPr="005F4F15">
        <w:t xml:space="preserve"> </w:t>
      </w:r>
      <w:r w:rsidRPr="005F4F15">
        <w:t>задача</w:t>
      </w:r>
      <w:r w:rsidR="005F4F15" w:rsidRPr="005F4F15">
        <w:t xml:space="preserve"> - </w:t>
      </w:r>
      <w:r w:rsidRPr="005F4F15">
        <w:t>восстановление</w:t>
      </w:r>
      <w:r w:rsidR="005F4F15" w:rsidRPr="005F4F15">
        <w:t xml:space="preserve"> </w:t>
      </w:r>
      <w:r w:rsidRPr="005F4F15">
        <w:t>нормальной частоты желудочковых сокращений</w:t>
      </w:r>
      <w:r w:rsidR="005F4F15" w:rsidRPr="005F4F15">
        <w:t xml:space="preserve">. </w:t>
      </w:r>
      <w:r w:rsidRPr="005F4F15">
        <w:t>При тахиаритмиях методом выбора является электроимпульсная терапия</w:t>
      </w:r>
      <w:r w:rsidR="005F4F15" w:rsidRPr="005F4F15">
        <w:t xml:space="preserve">. </w:t>
      </w:r>
      <w:r w:rsidRPr="005F4F15">
        <w:t>При</w:t>
      </w:r>
      <w:r w:rsidR="005F4F15" w:rsidRPr="005F4F15">
        <w:t xml:space="preserve"> </w:t>
      </w:r>
      <w:r w:rsidRPr="005F4F15">
        <w:t>брадиаритмиях</w:t>
      </w:r>
      <w:r w:rsidR="005F4F15" w:rsidRPr="005F4F15">
        <w:t xml:space="preserve"> - </w:t>
      </w:r>
      <w:r w:rsidRPr="005F4F15">
        <w:t>электрическая стимуляция сердца</w:t>
      </w:r>
      <w:r w:rsidR="005F4F15" w:rsidRPr="005F4F15">
        <w:t xml:space="preserve">. </w:t>
      </w:r>
      <w:r w:rsidRPr="005F4F15">
        <w:t>Медикаментозное лечение этих состояний при шоке обычно менее эффективно, однако в ряде</w:t>
      </w:r>
      <w:r w:rsidR="005F4F15" w:rsidRPr="005F4F15">
        <w:t xml:space="preserve"> </w:t>
      </w:r>
      <w:r w:rsidRPr="005F4F15">
        <w:t>случаев</w:t>
      </w:r>
      <w:r w:rsidR="005F4F15" w:rsidRPr="005F4F15">
        <w:t xml:space="preserve"> </w:t>
      </w:r>
      <w:r w:rsidRPr="005F4F15">
        <w:t>позволяет</w:t>
      </w:r>
      <w:r w:rsidR="005F4F15" w:rsidRPr="005F4F15">
        <w:t xml:space="preserve"> </w:t>
      </w:r>
      <w:r w:rsidRPr="005F4F15">
        <w:t>добиться</w:t>
      </w:r>
      <w:r w:rsidR="005F4F15" w:rsidRPr="005F4F15">
        <w:t xml:space="preserve"> </w:t>
      </w:r>
      <w:r w:rsidRPr="005F4F15">
        <w:t>успеха</w:t>
      </w:r>
      <w:r w:rsidR="005F4F15" w:rsidRPr="005F4F15">
        <w:t>.</w:t>
      </w:r>
    </w:p>
    <w:p w:rsidR="000E15F3" w:rsidRPr="005F4F15" w:rsidRDefault="00643DB0" w:rsidP="005F4F15">
      <w:pPr>
        <w:pStyle w:val="2"/>
      </w:pPr>
      <w:bookmarkStart w:id="1" w:name="_Toc238725186"/>
      <w:r>
        <w:br w:type="page"/>
      </w:r>
      <w:r w:rsidR="000E15F3" w:rsidRPr="005F4F15">
        <w:t>2</w:t>
      </w:r>
      <w:r w:rsidR="005F4F15" w:rsidRPr="005F4F15">
        <w:t xml:space="preserve">. </w:t>
      </w:r>
      <w:r w:rsidR="005F4F15">
        <w:rPr>
          <w:lang w:val="uk-UA"/>
        </w:rPr>
        <w:t>Т</w:t>
      </w:r>
      <w:r w:rsidR="005F4F15" w:rsidRPr="005F4F15">
        <w:t>равматический шок</w:t>
      </w:r>
      <w:bookmarkEnd w:id="1"/>
    </w:p>
    <w:p w:rsidR="005F4F15" w:rsidRDefault="005F4F15" w:rsidP="005F4F15">
      <w:pPr>
        <w:rPr>
          <w:lang w:val="uk-UA"/>
        </w:rPr>
      </w:pPr>
    </w:p>
    <w:p w:rsidR="00643DB0" w:rsidRDefault="000E15F3" w:rsidP="005F4F15">
      <w:pPr>
        <w:rPr>
          <w:lang w:val="uk-UA"/>
        </w:rPr>
      </w:pPr>
      <w:r w:rsidRPr="005F4F15">
        <w:t>Т</w:t>
      </w:r>
      <w:r w:rsidR="00786DED" w:rsidRPr="005F4F15">
        <w:t>яжелый патологический процесс</w:t>
      </w:r>
      <w:r w:rsidR="005F4F15" w:rsidRPr="005F4F15">
        <w:t xml:space="preserve">; </w:t>
      </w:r>
      <w:r w:rsidR="00786DED" w:rsidRPr="005F4F15">
        <w:t>развивающийся в ответ на травму и касающийся практически всех систем организма, в первую очередь кровообращения</w:t>
      </w:r>
      <w:r w:rsidR="005F4F15" w:rsidRPr="005F4F15">
        <w:t xml:space="preserve">. </w:t>
      </w:r>
    </w:p>
    <w:p w:rsidR="00643DB0" w:rsidRDefault="00786DED" w:rsidP="005F4F15">
      <w:pPr>
        <w:rPr>
          <w:lang w:val="uk-UA"/>
        </w:rPr>
      </w:pPr>
      <w:r w:rsidRPr="005F4F15">
        <w:t>В основе патогенеза шока лежат</w:t>
      </w:r>
      <w:r w:rsidR="005F4F15" w:rsidRPr="005F4F15">
        <w:t xml:space="preserve">: </w:t>
      </w:r>
      <w:r w:rsidRPr="005F4F15">
        <w:t>гемодинамической фактор</w:t>
      </w:r>
      <w:r w:rsidR="005F4F15">
        <w:t xml:space="preserve"> (</w:t>
      </w:r>
      <w:r w:rsidRPr="005F4F15">
        <w:t>уменьшение объема циркулирующей крови в результате ее</w:t>
      </w:r>
      <w:r w:rsidR="005F4F15" w:rsidRPr="005F4F15">
        <w:t xml:space="preserve"> </w:t>
      </w:r>
      <w:r w:rsidRPr="005F4F15">
        <w:t>вытекания из сосудистого русла и депонирования</w:t>
      </w:r>
      <w:r w:rsidR="005F4F15" w:rsidRPr="005F4F15">
        <w:t>),</w:t>
      </w:r>
      <w:r w:rsidRPr="005F4F15">
        <w:t xml:space="preserve"> анемический фактор, боль и</w:t>
      </w:r>
      <w:r w:rsidR="005F4F15" w:rsidRPr="005F4F15">
        <w:t xml:space="preserve"> </w:t>
      </w:r>
      <w:r w:rsidRPr="005F4F15">
        <w:t>нарушение целости костных образований</w:t>
      </w:r>
      <w:r w:rsidR="005F4F15" w:rsidRPr="005F4F15">
        <w:t xml:space="preserve">. </w:t>
      </w:r>
      <w:r w:rsidRPr="005F4F15">
        <w:t>Наряду с этим может быть и</w:t>
      </w:r>
      <w:r w:rsidR="005F4F15" w:rsidRPr="005F4F15">
        <w:t xml:space="preserve"> </w:t>
      </w:r>
      <w:r w:rsidRPr="005F4F15">
        <w:t>повреждение внутренних органов</w:t>
      </w:r>
      <w:r w:rsidR="005F4F15" w:rsidRPr="005F4F15">
        <w:t xml:space="preserve">. </w:t>
      </w:r>
    </w:p>
    <w:p w:rsidR="00643DB0" w:rsidRDefault="00786DED" w:rsidP="005F4F15">
      <w:pPr>
        <w:rPr>
          <w:lang w:val="uk-UA"/>
        </w:rPr>
      </w:pPr>
      <w:r w:rsidRPr="005F4F15">
        <w:t>В отличие от коллапса травматический шок</w:t>
      </w:r>
      <w:r w:rsidR="005F4F15" w:rsidRPr="005F4F15">
        <w:t xml:space="preserve"> </w:t>
      </w:r>
      <w:r w:rsidRPr="005F4F15">
        <w:t>протекает в форме фазового процесса</w:t>
      </w:r>
      <w:r w:rsidR="005F4F15" w:rsidRPr="005F4F15">
        <w:t xml:space="preserve">. </w:t>
      </w:r>
      <w:r w:rsidRPr="005F4F15">
        <w:t>Вначале наступает централизация</w:t>
      </w:r>
      <w:r w:rsidR="005F4F15" w:rsidRPr="005F4F15">
        <w:t xml:space="preserve"> </w:t>
      </w:r>
      <w:r w:rsidRPr="005F4F15">
        <w:t>гемодинамики за счет спазма периферических сосудов, затем их парез и так называемый кризис микроциркуляции</w:t>
      </w:r>
      <w:r w:rsidR="005F4F15" w:rsidRPr="005F4F15">
        <w:t xml:space="preserve">. </w:t>
      </w:r>
      <w:r w:rsidRPr="005F4F15">
        <w:t>Жидкость начинает перемещаться из</w:t>
      </w:r>
      <w:r w:rsidR="005F4F15" w:rsidRPr="005F4F15">
        <w:t xml:space="preserve"> </w:t>
      </w:r>
      <w:r w:rsidRPr="005F4F15">
        <w:t>тканей в кровеносное русло</w:t>
      </w:r>
      <w:r w:rsidR="005F4F15" w:rsidRPr="005F4F15">
        <w:t xml:space="preserve">. </w:t>
      </w:r>
      <w:r w:rsidRPr="005F4F15">
        <w:t>Наступает внеклеточная, а затем и клеточная</w:t>
      </w:r>
      <w:r w:rsidR="005F4F15" w:rsidRPr="005F4F15">
        <w:t xml:space="preserve"> </w:t>
      </w:r>
      <w:r w:rsidRPr="005F4F15">
        <w:t>дегидрация</w:t>
      </w:r>
      <w:r w:rsidR="005F4F15" w:rsidRPr="005F4F15">
        <w:t xml:space="preserve">. </w:t>
      </w:r>
    </w:p>
    <w:p w:rsidR="00643DB0" w:rsidRDefault="00786DED" w:rsidP="005F4F15">
      <w:pPr>
        <w:rPr>
          <w:lang w:val="uk-UA"/>
        </w:rPr>
      </w:pPr>
      <w:r w:rsidRPr="005F4F15">
        <w:t>Если больной длительно находился в состоянии сосудистой гипотонии без оказания квалифицированной помощи</w:t>
      </w:r>
      <w:r w:rsidR="005F4F15" w:rsidRPr="005F4F15">
        <w:t xml:space="preserve">, </w:t>
      </w:r>
      <w:r w:rsidRPr="005F4F15">
        <w:t>у</w:t>
      </w:r>
      <w:r w:rsidR="005F4F15" w:rsidRPr="005F4F15">
        <w:t xml:space="preserve"> </w:t>
      </w:r>
      <w:r w:rsidRPr="005F4F15">
        <w:t>него</w:t>
      </w:r>
      <w:r w:rsidR="005F4F15" w:rsidRPr="005F4F15">
        <w:t xml:space="preserve"> </w:t>
      </w:r>
      <w:r w:rsidRPr="005F4F15">
        <w:t>вследстви</w:t>
      </w:r>
      <w:r w:rsidR="005F4F15">
        <w:rPr>
          <w:lang w:val="uk-UA"/>
        </w:rPr>
        <w:t>е</w:t>
      </w:r>
      <w:r w:rsidR="005F4F15" w:rsidRPr="005F4F15">
        <w:t xml:space="preserve"> </w:t>
      </w:r>
      <w:r w:rsidRPr="005F4F15">
        <w:t>длительного спазма, а затем пореза и шунтирования периферических сосудов развиваются необратимые изменения</w:t>
      </w:r>
      <w:r w:rsidR="005F4F15" w:rsidRPr="005F4F15">
        <w:t xml:space="preserve">: </w:t>
      </w:r>
      <w:r w:rsidRPr="005F4F15">
        <w:t>образование прижизненных микротромбов</w:t>
      </w:r>
      <w:r w:rsidR="005F4F15">
        <w:t xml:space="preserve"> "</w:t>
      </w:r>
      <w:r w:rsidRPr="005F4F15">
        <w:t>сладжей</w:t>
      </w:r>
      <w:r w:rsidR="005F4F15">
        <w:t>"</w:t>
      </w:r>
      <w:r w:rsidR="005F4F15" w:rsidRPr="005F4F15">
        <w:t xml:space="preserve">) - </w:t>
      </w:r>
      <w:r w:rsidRPr="005F4F15">
        <w:t>конгломератов из форменных элементов крови в капиллярах, в мелких</w:t>
      </w:r>
      <w:r w:rsidR="005F4F15" w:rsidRPr="005F4F15">
        <w:t xml:space="preserve"> </w:t>
      </w:r>
      <w:r w:rsidRPr="005F4F15">
        <w:t>венозных, а затем и в артериальных сосудах, что приводит к</w:t>
      </w:r>
      <w:r w:rsidR="005F4F15" w:rsidRPr="005F4F15">
        <w:t xml:space="preserve"> </w:t>
      </w:r>
      <w:r w:rsidRPr="005F4F15">
        <w:t>дистрофии</w:t>
      </w:r>
      <w:r w:rsidR="005F4F15" w:rsidRPr="005F4F15">
        <w:t xml:space="preserve"> </w:t>
      </w:r>
      <w:r w:rsidRPr="005F4F15">
        <w:t>паренхиматозных органов</w:t>
      </w:r>
      <w:r w:rsidR="005F4F15" w:rsidRPr="005F4F15">
        <w:t xml:space="preserve">. </w:t>
      </w:r>
    </w:p>
    <w:p w:rsidR="005F4F15" w:rsidRDefault="00786DED" w:rsidP="005F4F15">
      <w:r w:rsidRPr="005F4F15">
        <w:t>В таких случаях больных или не удается вывести из состояния шока, или, будучи выведенными, они на 3-4-е сутки погибают от острой почечной, печеночной или</w:t>
      </w:r>
      <w:r w:rsidR="005F4F15" w:rsidRPr="005F4F15">
        <w:t xml:space="preserve"> </w:t>
      </w:r>
      <w:r w:rsidRPr="005F4F15">
        <w:t>дыхательной</w:t>
      </w:r>
      <w:r w:rsidR="005F4F15" w:rsidRPr="005F4F15">
        <w:t xml:space="preserve"> </w:t>
      </w:r>
      <w:r w:rsidRPr="005F4F15">
        <w:t>недостаточности</w:t>
      </w:r>
      <w:r w:rsidR="005F4F15">
        <w:t xml:space="preserve"> ("</w:t>
      </w:r>
      <w:r w:rsidRPr="005F4F15">
        <w:t>шоковая почка</w:t>
      </w:r>
      <w:r w:rsidR="005F4F15">
        <w:t>", "</w:t>
      </w:r>
      <w:r w:rsidRPr="005F4F15">
        <w:t>шоковая печень</w:t>
      </w:r>
      <w:r w:rsidR="005F4F15">
        <w:t>", "</w:t>
      </w:r>
      <w:r w:rsidRPr="005F4F15">
        <w:t>шоковое легкое</w:t>
      </w:r>
      <w:r w:rsidR="005F4F15">
        <w:t>"</w:t>
      </w:r>
      <w:r w:rsidR="005F4F15" w:rsidRPr="005F4F15">
        <w:t>).</w:t>
      </w:r>
    </w:p>
    <w:p w:rsidR="005F4F15" w:rsidRDefault="00786DED" w:rsidP="005F4F15">
      <w:r w:rsidRPr="005F4F15">
        <w:t>В начальном периоде шока, особенно если травме</w:t>
      </w:r>
      <w:r w:rsidR="005F4F15" w:rsidRPr="005F4F15">
        <w:t xml:space="preserve"> </w:t>
      </w:r>
      <w:r w:rsidRPr="005F4F15">
        <w:t>предшествовало сильное нервное перенапряжение, пострадавший может быть</w:t>
      </w:r>
      <w:r w:rsidR="005F4F15" w:rsidRPr="005F4F15">
        <w:t xml:space="preserve"> </w:t>
      </w:r>
      <w:r w:rsidRPr="005F4F15">
        <w:t>возбужден, эйфоричен, не сознавать тяжести своего состояния и полученных</w:t>
      </w:r>
      <w:r w:rsidR="005F4F15" w:rsidRPr="005F4F15">
        <w:t xml:space="preserve"> </w:t>
      </w:r>
      <w:r w:rsidRPr="005F4F15">
        <w:t>повреждений</w:t>
      </w:r>
      <w:r w:rsidR="005F4F15">
        <w:t xml:space="preserve"> (</w:t>
      </w:r>
      <w:r w:rsidRPr="005F4F15">
        <w:t>эректильная фаза</w:t>
      </w:r>
      <w:r w:rsidR="005F4F15" w:rsidRPr="005F4F15">
        <w:t xml:space="preserve">). </w:t>
      </w:r>
      <w:r w:rsidRPr="005F4F15">
        <w:t>Затем наступает так называемая</w:t>
      </w:r>
      <w:r w:rsidR="005F4F15" w:rsidRPr="005F4F15">
        <w:t xml:space="preserve"> </w:t>
      </w:r>
      <w:r w:rsidRPr="005F4F15">
        <w:t>торпидная</w:t>
      </w:r>
      <w:r w:rsidR="005F4F15" w:rsidRPr="005F4F15">
        <w:t xml:space="preserve"> </w:t>
      </w:r>
      <w:r w:rsidRPr="005F4F15">
        <w:t>фаза</w:t>
      </w:r>
      <w:r w:rsidR="005F4F15" w:rsidRPr="005F4F15">
        <w:t xml:space="preserve">: </w:t>
      </w:r>
      <w:r w:rsidRPr="005F4F15">
        <w:t>пострадавший становится заторможенным, апатичным</w:t>
      </w:r>
      <w:r w:rsidR="005F4F15" w:rsidRPr="005F4F15">
        <w:t xml:space="preserve">. </w:t>
      </w:r>
      <w:r w:rsidRPr="005F4F15">
        <w:t>Сознание сохранено</w:t>
      </w:r>
      <w:r w:rsidR="005F4F15" w:rsidRPr="005F4F15">
        <w:t xml:space="preserve">, </w:t>
      </w:r>
      <w:r w:rsidRPr="005F4F15">
        <w:t>в результате централизации кровообращения</w:t>
      </w:r>
      <w:r w:rsidR="005F4F15" w:rsidRPr="005F4F15">
        <w:t xml:space="preserve">. </w:t>
      </w:r>
      <w:r w:rsidRPr="005F4F15">
        <w:t>Кожные покровы и</w:t>
      </w:r>
      <w:r w:rsidR="005F4F15" w:rsidRPr="005F4F15">
        <w:t xml:space="preserve"> </w:t>
      </w:r>
      <w:r w:rsidRPr="005F4F15">
        <w:t>видимые</w:t>
      </w:r>
      <w:r w:rsidR="005F4F15" w:rsidRPr="005F4F15">
        <w:t xml:space="preserve"> </w:t>
      </w:r>
      <w:r w:rsidRPr="005F4F15">
        <w:t>слизистые оболочки бледные</w:t>
      </w:r>
      <w:r w:rsidR="005F4F15" w:rsidRPr="005F4F15">
        <w:t>.</w:t>
      </w:r>
    </w:p>
    <w:p w:rsidR="005F4F15" w:rsidRDefault="00786DED" w:rsidP="005F4F15">
      <w:r w:rsidRPr="005F4F15">
        <w:t xml:space="preserve">При шоке </w:t>
      </w:r>
      <w:r w:rsidRPr="005F4F15">
        <w:rPr>
          <w:lang w:val="en-US"/>
        </w:rPr>
        <w:t>I</w:t>
      </w:r>
      <w:r w:rsidRPr="005F4F15">
        <w:t xml:space="preserve"> степени</w:t>
      </w:r>
      <w:r w:rsidR="005F4F15">
        <w:t xml:space="preserve"> (</w:t>
      </w:r>
      <w:r w:rsidRPr="005F4F15">
        <w:t>компенсированная</w:t>
      </w:r>
      <w:r w:rsidR="005F4F15" w:rsidRPr="005F4F15">
        <w:t xml:space="preserve"> </w:t>
      </w:r>
      <w:r w:rsidRPr="005F4F15">
        <w:t>кровопотеря</w:t>
      </w:r>
      <w:r w:rsidR="005F4F15" w:rsidRPr="005F4F15">
        <w:t xml:space="preserve">, </w:t>
      </w:r>
      <w:r w:rsidRPr="005F4F15">
        <w:t>обычно</w:t>
      </w:r>
      <w:r w:rsidR="005F4F15" w:rsidRPr="005F4F15">
        <w:t xml:space="preserve"> </w:t>
      </w:r>
      <w:r w:rsidRPr="005F4F15">
        <w:t>в</w:t>
      </w:r>
      <w:r w:rsidR="005F4F15" w:rsidRPr="005F4F15">
        <w:t xml:space="preserve"> </w:t>
      </w:r>
      <w:r w:rsidRPr="005F4F15">
        <w:t>объеме 5-10 мл/кг</w:t>
      </w:r>
      <w:r w:rsidR="005F4F15" w:rsidRPr="005F4F15">
        <w:t xml:space="preserve">) </w:t>
      </w:r>
      <w:r w:rsidRPr="005F4F15">
        <w:t>явных нарушений гемодинамики может не быть, АД</w:t>
      </w:r>
      <w:r w:rsidR="005F4F15" w:rsidRPr="005F4F15">
        <w:t xml:space="preserve"> </w:t>
      </w:r>
      <w:r w:rsidRPr="005F4F15">
        <w:t>не</w:t>
      </w:r>
      <w:r w:rsidR="005F4F15" w:rsidRPr="005F4F15">
        <w:t xml:space="preserve"> </w:t>
      </w:r>
      <w:r w:rsidRPr="005F4F15">
        <w:t>снижено, пульс учащен</w:t>
      </w:r>
      <w:r w:rsidR="005F4F15" w:rsidRPr="005F4F15">
        <w:t>.</w:t>
      </w:r>
    </w:p>
    <w:p w:rsidR="005F4F15" w:rsidRDefault="00786DED" w:rsidP="005F4F15">
      <w:r w:rsidRPr="005F4F15">
        <w:t>При шоке II степени</w:t>
      </w:r>
      <w:r w:rsidR="005F4F15">
        <w:t xml:space="preserve"> (</w:t>
      </w:r>
      <w:r w:rsidRPr="005F4F15">
        <w:t>субкомпенсированная кровопотеря, обычно в объеме 11-18 мл/кг</w:t>
      </w:r>
      <w:r w:rsidR="005F4F15" w:rsidRPr="005F4F15">
        <w:t xml:space="preserve">) </w:t>
      </w:r>
      <w:r w:rsidRPr="005F4F15">
        <w:t>систолические АД снижается до 90-100 мм рт</w:t>
      </w:r>
      <w:r w:rsidR="005F4F15" w:rsidRPr="005F4F15">
        <w:t xml:space="preserve">. </w:t>
      </w:r>
      <w:r w:rsidRPr="005F4F15">
        <w:t>ст</w:t>
      </w:r>
      <w:r w:rsidR="005F4F15">
        <w:t>.,</w:t>
      </w:r>
      <w:r w:rsidRPr="005F4F15">
        <w:t xml:space="preserve"> пульс учащен, усиливается бледность кожных покровов, периферические вены спавшиеся</w:t>
      </w:r>
      <w:r w:rsidR="005F4F15" w:rsidRPr="005F4F15">
        <w:t>.</w:t>
      </w:r>
    </w:p>
    <w:p w:rsidR="005F4F15" w:rsidRDefault="00786DED" w:rsidP="005F4F15">
      <w:r w:rsidRPr="005F4F15">
        <w:t>При шоке III степени</w:t>
      </w:r>
      <w:r w:rsidR="005F4F15">
        <w:t xml:space="preserve"> (</w:t>
      </w:r>
      <w:r w:rsidRPr="005F4F15">
        <w:t>некомпенсированная кровопотеря, обычно в объеме 19-30 мл/кг</w:t>
      </w:r>
      <w:r w:rsidR="005F4F15" w:rsidRPr="005F4F15">
        <w:t xml:space="preserve">) </w:t>
      </w:r>
      <w:r w:rsidRPr="005F4F15">
        <w:t>состояние тяжелое</w:t>
      </w:r>
      <w:r w:rsidR="005F4F15" w:rsidRPr="005F4F15">
        <w:t xml:space="preserve">. </w:t>
      </w:r>
      <w:r w:rsidRPr="005F4F15">
        <w:t>Систолическое АД 60-80 мм рт</w:t>
      </w:r>
      <w:r w:rsidR="005F4F15" w:rsidRPr="005F4F15">
        <w:t xml:space="preserve">. </w:t>
      </w:r>
      <w:r w:rsidRPr="005F4F15">
        <w:t>ст</w:t>
      </w:r>
      <w:r w:rsidR="005F4F15">
        <w:t>.,</w:t>
      </w:r>
      <w:r w:rsidRPr="005F4F15">
        <w:t xml:space="preserve"> пульс учащен до 120 в 1 мин, слабого наполнения</w:t>
      </w:r>
      <w:r w:rsidR="005F4F15" w:rsidRPr="005F4F15">
        <w:t xml:space="preserve">. </w:t>
      </w:r>
      <w:r w:rsidRPr="005F4F15">
        <w:t>Резкая бледность кожных</w:t>
      </w:r>
      <w:r w:rsidR="005F4F15" w:rsidRPr="005F4F15">
        <w:t xml:space="preserve"> </w:t>
      </w:r>
      <w:r w:rsidRPr="005F4F15">
        <w:t>покровов, холодный пот</w:t>
      </w:r>
      <w:r w:rsidR="005F4F15" w:rsidRPr="005F4F15">
        <w:t>.</w:t>
      </w:r>
    </w:p>
    <w:p w:rsidR="00643DB0" w:rsidRDefault="00786DED" w:rsidP="00643DB0">
      <w:pPr>
        <w:rPr>
          <w:lang w:val="uk-UA"/>
        </w:rPr>
      </w:pPr>
      <w:r w:rsidRPr="005F4F15">
        <w:t>При шоке IV степени</w:t>
      </w:r>
      <w:r w:rsidR="005F4F15">
        <w:t xml:space="preserve"> (</w:t>
      </w:r>
      <w:r w:rsidRPr="005F4F15">
        <w:t>декомпенсированная кровопотеря, обычно больше 35 мл/кг массы</w:t>
      </w:r>
      <w:r w:rsidR="005F4F15" w:rsidRPr="005F4F15">
        <w:t xml:space="preserve">) </w:t>
      </w:r>
      <w:r w:rsidRPr="005F4F15">
        <w:t>состояние крайне тяжелое</w:t>
      </w:r>
      <w:r w:rsidR="005F4F15" w:rsidRPr="005F4F15">
        <w:t xml:space="preserve">. </w:t>
      </w:r>
      <w:r w:rsidRPr="005F4F15">
        <w:t>Сознание становится</w:t>
      </w:r>
      <w:r w:rsidR="005F4F15" w:rsidRPr="005F4F15">
        <w:t xml:space="preserve"> </w:t>
      </w:r>
      <w:r w:rsidRPr="005F4F15">
        <w:t>спутанным</w:t>
      </w:r>
      <w:r w:rsidR="005F4F15" w:rsidRPr="005F4F15">
        <w:t xml:space="preserve"> </w:t>
      </w:r>
      <w:r w:rsidRPr="005F4F15">
        <w:t>и угасает</w:t>
      </w:r>
      <w:r w:rsidR="005F4F15" w:rsidRPr="005F4F15">
        <w:t xml:space="preserve">. </w:t>
      </w:r>
    </w:p>
    <w:p w:rsidR="005F4F15" w:rsidRPr="00643DB0" w:rsidRDefault="00786DED" w:rsidP="00643DB0">
      <w:pPr>
        <w:rPr>
          <w:lang w:val="uk-UA"/>
        </w:rPr>
      </w:pPr>
      <w:r w:rsidRPr="005F4F15">
        <w:t>На фоне бледности кожных покровов появляется цианоз, пятнистый рисунок</w:t>
      </w:r>
      <w:r w:rsidR="005F4F15" w:rsidRPr="005F4F15">
        <w:t xml:space="preserve">. </w:t>
      </w:r>
      <w:r w:rsidRPr="005F4F15">
        <w:t>Систолическое АД ниже 60 мм рт</w:t>
      </w:r>
      <w:r w:rsidR="005F4F15" w:rsidRPr="005F4F15">
        <w:t xml:space="preserve">. </w:t>
      </w:r>
      <w:r w:rsidRPr="005F4F15">
        <w:t>ст</w:t>
      </w:r>
      <w:r w:rsidR="005F4F15" w:rsidRPr="005F4F15">
        <w:t xml:space="preserve">. </w:t>
      </w:r>
      <w:r w:rsidRPr="005F4F15">
        <w:t>Резкая</w:t>
      </w:r>
      <w:r w:rsidR="005F4F15" w:rsidRPr="005F4F15">
        <w:t xml:space="preserve"> </w:t>
      </w:r>
      <w:r w:rsidRPr="005F4F15">
        <w:t>тахикардия</w:t>
      </w:r>
      <w:r w:rsidR="005F4F15" w:rsidRPr="005F4F15">
        <w:t xml:space="preserve"> - </w:t>
      </w:r>
      <w:r w:rsidRPr="005F4F15">
        <w:t>до 140-160 в 1 минуту</w:t>
      </w:r>
      <w:r w:rsidR="005F4F15" w:rsidRPr="005F4F15">
        <w:t xml:space="preserve">. </w:t>
      </w:r>
      <w:r w:rsidRPr="005F4F15">
        <w:t>Пульс определяется только на крупных сосудах</w:t>
      </w:r>
      <w:r w:rsidR="005F4F15" w:rsidRPr="005F4F15">
        <w:t>.</w:t>
      </w:r>
    </w:p>
    <w:p w:rsidR="005F4F15" w:rsidRDefault="00786DED" w:rsidP="005F4F15">
      <w:r w:rsidRPr="005F4F15">
        <w:t>Неотложная помощь</w:t>
      </w:r>
      <w:r w:rsidR="005F4F15" w:rsidRPr="005F4F15">
        <w:t xml:space="preserve">. </w:t>
      </w:r>
      <w:r w:rsidRPr="005F4F15">
        <w:t>Мероприятия на месте происшествия</w:t>
      </w:r>
      <w:r w:rsidR="005F4F15" w:rsidRPr="005F4F15">
        <w:t xml:space="preserve">: </w:t>
      </w:r>
      <w:r w:rsidRPr="005F4F15">
        <w:t>в</w:t>
      </w:r>
      <w:r w:rsidR="005F4F15" w:rsidRPr="005F4F15">
        <w:t xml:space="preserve"> </w:t>
      </w:r>
      <w:r w:rsidRPr="005F4F15">
        <w:t>первую</w:t>
      </w:r>
      <w:r w:rsidR="005F4F15" w:rsidRPr="005F4F15">
        <w:t xml:space="preserve"> </w:t>
      </w:r>
      <w:r w:rsidRPr="005F4F15">
        <w:t>очередь необходимо остановить кровотечение</w:t>
      </w:r>
      <w:r w:rsidR="005F4F15">
        <w:t xml:space="preserve"> (</w:t>
      </w:r>
      <w:r w:rsidRPr="005F4F15">
        <w:t>если это</w:t>
      </w:r>
      <w:r w:rsidR="005F4F15" w:rsidRPr="005F4F15">
        <w:t xml:space="preserve"> </w:t>
      </w:r>
      <w:r w:rsidRPr="005F4F15">
        <w:t>возможно</w:t>
      </w:r>
      <w:r w:rsidR="005F4F15" w:rsidRPr="005F4F15">
        <w:t xml:space="preserve">) </w:t>
      </w:r>
      <w:r w:rsidRPr="005F4F15">
        <w:t>наложением жгутов, тугих повязок, тампонады, и, в крайнем случае, и наложением</w:t>
      </w:r>
      <w:r w:rsidR="005F4F15" w:rsidRPr="005F4F15">
        <w:t xml:space="preserve"> </w:t>
      </w:r>
      <w:r w:rsidRPr="005F4F15">
        <w:t xml:space="preserve">зажимов на кровоточащий сосуд, прижатием сосуда и </w:t>
      </w:r>
      <w:r w:rsidR="005F4F15">
        <w:t>т.д.</w:t>
      </w:r>
    </w:p>
    <w:p w:rsidR="005F4F15" w:rsidRDefault="00786DED" w:rsidP="005F4F15">
      <w:r w:rsidRPr="005F4F15">
        <w:t xml:space="preserve">При шоке </w:t>
      </w:r>
      <w:r w:rsidRPr="005F4F15">
        <w:rPr>
          <w:lang w:val="en-US"/>
        </w:rPr>
        <w:t>I</w:t>
      </w:r>
      <w:r w:rsidRPr="005F4F15">
        <w:t>-II степени показана внутренняя инфузия крупномолекулярных растворов</w:t>
      </w:r>
      <w:r w:rsidR="005F4F15" w:rsidRPr="005F4F15">
        <w:t xml:space="preserve"> - </w:t>
      </w:r>
      <w:r w:rsidRPr="005F4F15">
        <w:t>от 400 до 800 мл полиглюкина или желатиноля</w:t>
      </w:r>
      <w:r w:rsidR="005F4F15" w:rsidRPr="005F4F15">
        <w:t xml:space="preserve">. </w:t>
      </w:r>
      <w:r w:rsidRPr="005F4F15">
        <w:t>Такая</w:t>
      </w:r>
      <w:r w:rsidR="005F4F15" w:rsidRPr="005F4F15">
        <w:t xml:space="preserve"> </w:t>
      </w:r>
      <w:r w:rsidRPr="005F4F15">
        <w:t>инфузия особенно целесообразна для профилактики углубления шока при необходимости транспортировать пострадавшего на большие расстояния</w:t>
      </w:r>
      <w:r w:rsidR="005F4F15" w:rsidRPr="005F4F15">
        <w:t>.</w:t>
      </w:r>
    </w:p>
    <w:p w:rsidR="00643DB0" w:rsidRDefault="00786DED" w:rsidP="005F4F15">
      <w:pPr>
        <w:rPr>
          <w:lang w:val="uk-UA"/>
        </w:rPr>
      </w:pPr>
      <w:r w:rsidRPr="005F4F15">
        <w:t>При шоке II-III степени после переливания 400 мл полиглюкина</w:t>
      </w:r>
      <w:r w:rsidR="005F4F15" w:rsidRPr="005F4F15">
        <w:t xml:space="preserve"> </w:t>
      </w:r>
      <w:r w:rsidRPr="005F4F15">
        <w:t>следует перелить 500 мл раствора Рингера или 5% раствора глюкозы, а затем возобновить инфузию полиглюкина</w:t>
      </w:r>
      <w:r w:rsidR="005F4F15" w:rsidRPr="005F4F15">
        <w:t xml:space="preserve">. </w:t>
      </w:r>
      <w:r w:rsidRPr="005F4F15">
        <w:t>В растворы можно добавить 125-250 мг</w:t>
      </w:r>
      <w:r w:rsidR="005F4F15" w:rsidRPr="005F4F15">
        <w:t xml:space="preserve"> </w:t>
      </w:r>
      <w:r w:rsidRPr="005F4F15">
        <w:t>гидрокортизона</w:t>
      </w:r>
      <w:r w:rsidR="005F4F15" w:rsidRPr="005F4F15">
        <w:t xml:space="preserve">. </w:t>
      </w:r>
    </w:p>
    <w:p w:rsidR="00643DB0" w:rsidRDefault="00786DED" w:rsidP="005F4F15">
      <w:pPr>
        <w:rPr>
          <w:lang w:val="uk-UA"/>
        </w:rPr>
      </w:pPr>
      <w:r w:rsidRPr="005F4F15">
        <w:t>Если у больного длительно</w:t>
      </w:r>
      <w:r w:rsidR="005F4F15">
        <w:t xml:space="preserve"> (</w:t>
      </w:r>
      <w:r w:rsidRPr="005F4F15">
        <w:t>более 40-60 минут</w:t>
      </w:r>
      <w:r w:rsidR="005F4F15" w:rsidRPr="005F4F15">
        <w:t xml:space="preserve">) </w:t>
      </w:r>
      <w:r w:rsidRPr="005F4F15">
        <w:t>было низкое</w:t>
      </w:r>
      <w:r w:rsidR="005F4F15" w:rsidRPr="005F4F15">
        <w:t xml:space="preserve"> </w:t>
      </w:r>
      <w:r w:rsidRPr="005F4F15">
        <w:t>систолическое АД</w:t>
      </w:r>
      <w:r w:rsidR="005F4F15">
        <w:t xml:space="preserve"> (</w:t>
      </w:r>
      <w:r w:rsidRPr="005F4F15">
        <w:t>ниже 60 мм рт</w:t>
      </w:r>
      <w:r w:rsidR="005F4F15" w:rsidRPr="005F4F15">
        <w:t xml:space="preserve">. </w:t>
      </w:r>
      <w:r w:rsidRPr="005F4F15">
        <w:t>ст</w:t>
      </w:r>
      <w:r w:rsidR="005F4F15" w:rsidRPr="005F4F15">
        <w:t xml:space="preserve">) </w:t>
      </w:r>
      <w:r w:rsidRPr="005F4F15">
        <w:t>и нет быстрой реакции на внутривенную трансфузию, одновременно с внутривенной следует</w:t>
      </w:r>
      <w:r w:rsidR="005F4F15" w:rsidRPr="005F4F15">
        <w:t xml:space="preserve"> </w:t>
      </w:r>
      <w:r w:rsidRPr="005F4F15">
        <w:t>начинать</w:t>
      </w:r>
      <w:r w:rsidR="005F4F15" w:rsidRPr="005F4F15">
        <w:t xml:space="preserve"> </w:t>
      </w:r>
      <w:r w:rsidRPr="005F4F15">
        <w:t>внутриартериальную трансфузию полиглюкина, но общая доза его не</w:t>
      </w:r>
      <w:r w:rsidR="005F4F15" w:rsidRPr="005F4F15">
        <w:t xml:space="preserve"> </w:t>
      </w:r>
      <w:r w:rsidRPr="005F4F15">
        <w:t>должна</w:t>
      </w:r>
      <w:r w:rsidR="005F4F15" w:rsidRPr="005F4F15">
        <w:t xml:space="preserve"> </w:t>
      </w:r>
      <w:r w:rsidRPr="005F4F15">
        <w:t>превышать 1600 мл</w:t>
      </w:r>
      <w:r w:rsidR="005F4F15" w:rsidRPr="005F4F15">
        <w:t xml:space="preserve">. </w:t>
      </w:r>
    </w:p>
    <w:p w:rsidR="00643DB0" w:rsidRDefault="00786DED" w:rsidP="005F4F15">
      <w:pPr>
        <w:rPr>
          <w:lang w:val="uk-UA"/>
        </w:rPr>
      </w:pPr>
      <w:r w:rsidRPr="005F4F15">
        <w:t>С этой целью необходимо иметь</w:t>
      </w:r>
      <w:r w:rsidR="005F4F15" w:rsidRPr="005F4F15">
        <w:t xml:space="preserve"> </w:t>
      </w:r>
      <w:r w:rsidRPr="005F4F15">
        <w:t>набор</w:t>
      </w:r>
      <w:r w:rsidR="005F4F15" w:rsidRPr="005F4F15">
        <w:t xml:space="preserve"> </w:t>
      </w:r>
      <w:r w:rsidRPr="005F4F15">
        <w:t>стерильных</w:t>
      </w:r>
      <w:r w:rsidR="005F4F15" w:rsidRPr="005F4F15">
        <w:t xml:space="preserve"> </w:t>
      </w:r>
      <w:r w:rsidRPr="005F4F15">
        <w:t>инструментов, достаточный для обнажения лучевой артерии</w:t>
      </w:r>
      <w:r w:rsidR="005F4F15" w:rsidRPr="005F4F15">
        <w:t xml:space="preserve">: </w:t>
      </w:r>
      <w:r w:rsidRPr="005F4F15">
        <w:t>скальпель</w:t>
      </w:r>
      <w:r w:rsidR="005F4F15" w:rsidRPr="005F4F15">
        <w:t xml:space="preserve">, </w:t>
      </w:r>
      <w:r w:rsidRPr="005F4F15">
        <w:t>5</w:t>
      </w:r>
      <w:r w:rsidR="005F4F15" w:rsidRPr="005F4F15">
        <w:t xml:space="preserve"> - </w:t>
      </w:r>
      <w:r w:rsidRPr="005F4F15">
        <w:t>6</w:t>
      </w:r>
      <w:r w:rsidR="005F4F15" w:rsidRPr="005F4F15">
        <w:t xml:space="preserve"> </w:t>
      </w:r>
      <w:r w:rsidRPr="005F4F15">
        <w:t>зажимов Бильрота, ножницы, иглодержатель, иглы, пинцет, а также стерильные</w:t>
      </w:r>
      <w:r w:rsidR="005F4F15" w:rsidRPr="005F4F15">
        <w:t xml:space="preserve"> </w:t>
      </w:r>
      <w:r w:rsidRPr="005F4F15">
        <w:t>салфетки, кетгут и шелк</w:t>
      </w:r>
      <w:r w:rsidR="005F4F15" w:rsidRPr="005F4F15">
        <w:t xml:space="preserve">. </w:t>
      </w:r>
    </w:p>
    <w:p w:rsidR="005F4F15" w:rsidRDefault="00786DED" w:rsidP="005F4F15">
      <w:r w:rsidRPr="005F4F15">
        <w:t>Внутриартериальное переливание</w:t>
      </w:r>
      <w:r w:rsidR="005F4F15" w:rsidRPr="005F4F15">
        <w:t xml:space="preserve"> </w:t>
      </w:r>
      <w:r w:rsidRPr="005F4F15">
        <w:t>особенно</w:t>
      </w:r>
      <w:r w:rsidR="005F4F15" w:rsidRPr="005F4F15">
        <w:t xml:space="preserve"> </w:t>
      </w:r>
      <w:r w:rsidRPr="005F4F15">
        <w:t>показано при угрожающем состоянии больных для предотвращения внезапной смерти и при наличии признаков сердечной недостаточности</w:t>
      </w:r>
      <w:r w:rsidR="005F4F15" w:rsidRPr="005F4F15">
        <w:t xml:space="preserve">: </w:t>
      </w:r>
      <w:r w:rsidRPr="005F4F15">
        <w:t>цианозе, набухании подкожных вен, экстрасистолии</w:t>
      </w:r>
      <w:r w:rsidR="005F4F15" w:rsidRPr="005F4F15">
        <w:t>.</w:t>
      </w:r>
    </w:p>
    <w:p w:rsidR="00643DB0" w:rsidRDefault="00786DED" w:rsidP="005F4F15">
      <w:pPr>
        <w:rPr>
          <w:lang w:val="uk-UA"/>
        </w:rPr>
      </w:pPr>
      <w:r w:rsidRPr="005F4F15">
        <w:t>Наряду с инфузиями следует проводить</w:t>
      </w:r>
      <w:r w:rsidR="005F4F15" w:rsidRPr="005F4F15">
        <w:t xml:space="preserve"> </w:t>
      </w:r>
      <w:r w:rsidRPr="005F4F15">
        <w:t>обезболивание</w:t>
      </w:r>
      <w:r w:rsidR="005F4F15" w:rsidRPr="005F4F15">
        <w:t xml:space="preserve"> </w:t>
      </w:r>
      <w:r w:rsidRPr="005F4F15">
        <w:t>в</w:t>
      </w:r>
      <w:r w:rsidR="005F4F15" w:rsidRPr="005F4F15">
        <w:t xml:space="preserve"> </w:t>
      </w:r>
      <w:r w:rsidRPr="005F4F15">
        <w:t>виде</w:t>
      </w:r>
      <w:r w:rsidR="005F4F15" w:rsidRPr="005F4F15">
        <w:t xml:space="preserve"> </w:t>
      </w:r>
      <w:r w:rsidRPr="005F4F15">
        <w:t>местной анестезии 0,25/-0,5% раствором новокаина в область переломов по</w:t>
      </w:r>
      <w:r w:rsidR="005F4F15" w:rsidRPr="005F4F15">
        <w:t xml:space="preserve"> </w:t>
      </w:r>
      <w:r w:rsidRPr="005F4F15">
        <w:t>150-200 мл, проводниковой, футлярной анестезии</w:t>
      </w:r>
      <w:r w:rsidR="005F4F15" w:rsidRPr="005F4F15">
        <w:t xml:space="preserve">. </w:t>
      </w:r>
      <w:r w:rsidRPr="005F4F15">
        <w:t>При переломах костей</w:t>
      </w:r>
      <w:r w:rsidR="005F4F15" w:rsidRPr="005F4F15">
        <w:t xml:space="preserve"> </w:t>
      </w:r>
      <w:r w:rsidRPr="005F4F15">
        <w:t>таза показана блокада по Школьникову</w:t>
      </w:r>
      <w:r w:rsidR="005F4F15" w:rsidRPr="005F4F15">
        <w:t xml:space="preserve">: </w:t>
      </w:r>
      <w:r w:rsidRPr="005F4F15">
        <w:t>введение 250-300 мл 0,25% раствора новокаина в тазовую клетчатку длинной иглой</w:t>
      </w:r>
      <w:r w:rsidR="005F4F15" w:rsidRPr="005F4F15">
        <w:t xml:space="preserve">. </w:t>
      </w:r>
    </w:p>
    <w:p w:rsidR="005F4F15" w:rsidRDefault="00786DED" w:rsidP="005F4F15">
      <w:r w:rsidRPr="005F4F15">
        <w:t>Иглу вводят на 1,5-2</w:t>
      </w:r>
      <w:r w:rsidR="005F4F15" w:rsidRPr="005F4F15">
        <w:t xml:space="preserve"> </w:t>
      </w:r>
      <w:r w:rsidRPr="005F4F15">
        <w:t xml:space="preserve">см </w:t>
      </w:r>
      <w:r w:rsidR="005F4F15">
        <w:rPr>
          <w:lang w:val="uk-UA"/>
        </w:rPr>
        <w:t>в</w:t>
      </w:r>
      <w:r w:rsidRPr="005F4F15">
        <w:t>нутр</w:t>
      </w:r>
      <w:r w:rsidR="005F4F15">
        <w:rPr>
          <w:lang w:val="uk-UA"/>
        </w:rPr>
        <w:t>ь</w:t>
      </w:r>
      <w:r w:rsidRPr="005F4F15">
        <w:t xml:space="preserve"> от оси подвздошной кости и проводят вниз и внутрь так</w:t>
      </w:r>
      <w:r w:rsidR="005F4F15" w:rsidRPr="005F4F15">
        <w:t xml:space="preserve">, </w:t>
      </w:r>
      <w:r w:rsidRPr="005F4F15">
        <w:t>чтобы</w:t>
      </w:r>
      <w:r w:rsidR="005F4F15" w:rsidRPr="005F4F15">
        <w:t xml:space="preserve"> </w:t>
      </w:r>
      <w:r w:rsidRPr="005F4F15">
        <w:t>ее конец скользил по внутренней поверхности подвздошной кости</w:t>
      </w:r>
      <w:r w:rsidR="005F4F15" w:rsidRPr="005F4F15">
        <w:t>.</w:t>
      </w:r>
    </w:p>
    <w:p w:rsidR="005F4F15" w:rsidRDefault="00786DED" w:rsidP="005F4F15">
      <w:r w:rsidRPr="005F4F15">
        <w:t>При шоке III-IV степени</w:t>
      </w:r>
      <w:r w:rsidR="005F4F15">
        <w:t xml:space="preserve"> (</w:t>
      </w:r>
      <w:r w:rsidRPr="005F4F15">
        <w:t>систолическое АД ниже 60 мм рт</w:t>
      </w:r>
      <w:r w:rsidR="005F4F15" w:rsidRPr="005F4F15">
        <w:t xml:space="preserve">. </w:t>
      </w:r>
      <w:r w:rsidRPr="005F4F15">
        <w:t>ст</w:t>
      </w:r>
      <w:r w:rsidR="005F4F15" w:rsidRPr="005F4F15">
        <w:t xml:space="preserve">) </w:t>
      </w:r>
      <w:r w:rsidRPr="005F4F15">
        <w:t>обезболивание следует проводить только после переливания 400-500 мл</w:t>
      </w:r>
      <w:r w:rsidR="005F4F15" w:rsidRPr="005F4F15">
        <w:t xml:space="preserve"> </w:t>
      </w:r>
      <w:r w:rsidRPr="005F4F15">
        <w:t>растворов показана тщательная иммобилизация переломов путем наложения транспортных шин</w:t>
      </w:r>
      <w:r w:rsidR="005F4F15" w:rsidRPr="005F4F15">
        <w:t>.</w:t>
      </w:r>
    </w:p>
    <w:p w:rsidR="005F4F15" w:rsidRDefault="00786DED" w:rsidP="005F4F15">
      <w:r w:rsidRPr="005F4F15">
        <w:t>При шоке III-IV степени показано одномоментное внутривенное</w:t>
      </w:r>
      <w:r w:rsidR="005F4F15" w:rsidRPr="005F4F15">
        <w:t xml:space="preserve"> </w:t>
      </w:r>
      <w:r w:rsidRPr="005F4F15">
        <w:t>введение 60-90 мг преднизолона или 6-8 мг дексаметазона</w:t>
      </w:r>
      <w:r w:rsidR="005F4F15" w:rsidRPr="005F4F15">
        <w:t>.</w:t>
      </w:r>
    </w:p>
    <w:p w:rsidR="00643DB0" w:rsidRDefault="00786DED" w:rsidP="005F4F15">
      <w:pPr>
        <w:rPr>
          <w:lang w:val="uk-UA"/>
        </w:rPr>
      </w:pPr>
      <w:r w:rsidRPr="005F4F15">
        <w:t>Не следует стремиться быстро, поднимать АД как можно выше</w:t>
      </w:r>
      <w:r w:rsidR="005F4F15" w:rsidRPr="005F4F15">
        <w:t xml:space="preserve">. </w:t>
      </w:r>
      <w:r w:rsidRPr="005F4F15">
        <w:t>Противопоказано введение прессорных аминов</w:t>
      </w:r>
      <w:r w:rsidR="005F4F15">
        <w:t xml:space="preserve"> (</w:t>
      </w:r>
      <w:r w:rsidRPr="005F4F15">
        <w:t xml:space="preserve">мезатона, норадреналина и </w:t>
      </w:r>
      <w:r w:rsidR="005F4F15">
        <w:t>т.д.)</w:t>
      </w:r>
      <w:r w:rsidR="005F4F15" w:rsidRPr="005F4F15">
        <w:t>,</w:t>
      </w:r>
      <w:r w:rsidRPr="005F4F15">
        <w:t xml:space="preserve"> так называемых</w:t>
      </w:r>
      <w:r w:rsidR="005F4F15" w:rsidRPr="005F4F15">
        <w:t xml:space="preserve"> </w:t>
      </w:r>
      <w:r w:rsidRPr="005F4F15">
        <w:t>противошоковых</w:t>
      </w:r>
      <w:r w:rsidR="005F4F15" w:rsidRPr="005F4F15">
        <w:t xml:space="preserve"> </w:t>
      </w:r>
      <w:r w:rsidRPr="005F4F15">
        <w:t>жидкостей</w:t>
      </w:r>
      <w:r w:rsidR="005F4F15" w:rsidRPr="005F4F15">
        <w:t xml:space="preserve">. </w:t>
      </w:r>
    </w:p>
    <w:p w:rsidR="00643DB0" w:rsidRDefault="00786DED" w:rsidP="005F4F15">
      <w:pPr>
        <w:rPr>
          <w:lang w:val="uk-UA"/>
        </w:rPr>
      </w:pPr>
      <w:r w:rsidRPr="005F4F15">
        <w:t>Нельзя</w:t>
      </w:r>
      <w:r w:rsidR="005F4F15" w:rsidRPr="005F4F15">
        <w:t xml:space="preserve"> </w:t>
      </w:r>
      <w:r w:rsidRPr="005F4F15">
        <w:t>вводить</w:t>
      </w:r>
      <w:r w:rsidR="005F4F15" w:rsidRPr="005F4F15">
        <w:t xml:space="preserve"> </w:t>
      </w:r>
      <w:r w:rsidRPr="005F4F15">
        <w:t>наркотические анальгетики при подозрении на повреждение внутренних органов</w:t>
      </w:r>
      <w:r w:rsidR="005F4F15" w:rsidRPr="005F4F15">
        <w:t xml:space="preserve"> </w:t>
      </w:r>
      <w:r w:rsidRPr="005F4F15">
        <w:t>или</w:t>
      </w:r>
      <w:r w:rsidR="005F4F15" w:rsidRPr="005F4F15">
        <w:t xml:space="preserve"> </w:t>
      </w:r>
      <w:r w:rsidRPr="005F4F15">
        <w:t>внутреннее кровотечение, а также при уровне систолического АД ниже 60 мм рт</w:t>
      </w:r>
      <w:r w:rsidR="005F4F15" w:rsidRPr="005F4F15">
        <w:t xml:space="preserve">. </w:t>
      </w:r>
      <w:r w:rsidRPr="005F4F15">
        <w:t>ст</w:t>
      </w:r>
      <w:r w:rsidR="005F4F15" w:rsidRPr="005F4F15">
        <w:t xml:space="preserve">. </w:t>
      </w:r>
      <w:r w:rsidRPr="005F4F15">
        <w:t xml:space="preserve">при шоке </w:t>
      </w:r>
      <w:r w:rsidRPr="005F4F15">
        <w:rPr>
          <w:lang w:val="en-US"/>
        </w:rPr>
        <w:t>III</w:t>
      </w:r>
      <w:r w:rsidRPr="005F4F15">
        <w:t>-IV степени</w:t>
      </w:r>
      <w:r w:rsidR="005F4F15" w:rsidRPr="005F4F15">
        <w:t xml:space="preserve">. </w:t>
      </w:r>
    </w:p>
    <w:p w:rsidR="00643DB0" w:rsidRDefault="00786DED" w:rsidP="005F4F15">
      <w:pPr>
        <w:rPr>
          <w:lang w:val="uk-UA"/>
        </w:rPr>
      </w:pPr>
      <w:r w:rsidRPr="005F4F15">
        <w:t>Вообще</w:t>
      </w:r>
      <w:r w:rsidR="005F4F15" w:rsidRPr="005F4F15">
        <w:t xml:space="preserve"> </w:t>
      </w:r>
      <w:r w:rsidRPr="005F4F15">
        <w:t>введение</w:t>
      </w:r>
      <w:r w:rsidR="005F4F15" w:rsidRPr="005F4F15">
        <w:t xml:space="preserve"> </w:t>
      </w:r>
      <w:r w:rsidRPr="005F4F15">
        <w:t>ан</w:t>
      </w:r>
      <w:r w:rsidR="005F4F15">
        <w:rPr>
          <w:lang w:val="uk-UA"/>
        </w:rPr>
        <w:t>а</w:t>
      </w:r>
      <w:r w:rsidRPr="005F4F15">
        <w:t>льгетиков</w:t>
      </w:r>
      <w:r w:rsidR="005F4F15" w:rsidRPr="005F4F15">
        <w:t xml:space="preserve"> </w:t>
      </w:r>
      <w:r w:rsidRPr="005F4F15">
        <w:t xml:space="preserve">длительного действия, </w:t>
      </w:r>
      <w:r w:rsidR="005F4F15">
        <w:t>т.е.</w:t>
      </w:r>
      <w:r w:rsidR="005F4F15" w:rsidRPr="005F4F15">
        <w:t xml:space="preserve"> </w:t>
      </w:r>
      <w:r w:rsidRPr="005F4F15">
        <w:t>малоуправляемых, на месте происшествия и во время</w:t>
      </w:r>
      <w:r w:rsidR="005F4F15" w:rsidRPr="005F4F15">
        <w:t xml:space="preserve"> </w:t>
      </w:r>
      <w:r w:rsidRPr="005F4F15">
        <w:t>транспортировки нецелесообразно</w:t>
      </w:r>
      <w:r w:rsidR="005F4F15" w:rsidRPr="005F4F15">
        <w:t xml:space="preserve">. </w:t>
      </w:r>
      <w:r w:rsidRPr="005F4F15">
        <w:t>Особенно это относится к нейролептанальгетикам и нейролептикам</w:t>
      </w:r>
      <w:r w:rsidR="005F4F15" w:rsidRPr="005F4F15">
        <w:t xml:space="preserve">. </w:t>
      </w:r>
    </w:p>
    <w:p w:rsidR="005F4F15" w:rsidRDefault="00786DED" w:rsidP="005F4F15">
      <w:r w:rsidRPr="005F4F15">
        <w:t>Осторожнее всего следует</w:t>
      </w:r>
      <w:r w:rsidR="005F4F15" w:rsidRPr="005F4F15">
        <w:t xml:space="preserve"> </w:t>
      </w:r>
      <w:r w:rsidRPr="005F4F15">
        <w:t>относиться</w:t>
      </w:r>
      <w:r w:rsidR="005F4F15" w:rsidRPr="005F4F15">
        <w:t xml:space="preserve"> </w:t>
      </w:r>
      <w:r w:rsidRPr="005F4F15">
        <w:t>к</w:t>
      </w:r>
      <w:r w:rsidR="005F4F15" w:rsidRPr="005F4F15">
        <w:t xml:space="preserve"> </w:t>
      </w:r>
      <w:r w:rsidRPr="005F4F15">
        <w:t>больным с психомоторным возбуждением, так как последнее может быть обусловлено гипоксией или травмой мозга</w:t>
      </w:r>
      <w:r w:rsidR="005F4F15" w:rsidRPr="005F4F15">
        <w:t xml:space="preserve">. </w:t>
      </w:r>
      <w:r w:rsidRPr="005F4F15">
        <w:t>Методом выбора является ингаляционный</w:t>
      </w:r>
      <w:r w:rsidR="005F4F15" w:rsidRPr="005F4F15">
        <w:t xml:space="preserve"> </w:t>
      </w:r>
      <w:r w:rsidRPr="005F4F15">
        <w:t>наркоз</w:t>
      </w:r>
      <w:r w:rsidR="005F4F15">
        <w:t xml:space="preserve"> (</w:t>
      </w:r>
      <w:r w:rsidRPr="005F4F15">
        <w:t>закись азота с кислородом в соотношении 2</w:t>
      </w:r>
      <w:r w:rsidR="005F4F15" w:rsidRPr="005F4F15">
        <w:t xml:space="preserve">: </w:t>
      </w:r>
      <w:r w:rsidRPr="005F4F15">
        <w:t>1, метоксифлюран</w:t>
      </w:r>
      <w:r w:rsidR="005F4F15" w:rsidRPr="005F4F15">
        <w:t>).</w:t>
      </w:r>
    </w:p>
    <w:p w:rsidR="005F4F15" w:rsidRDefault="00786DED" w:rsidP="005F4F15">
      <w:r w:rsidRPr="005F4F15">
        <w:t>Мероприятия во время транспортировки больного</w:t>
      </w:r>
      <w:r w:rsidR="005F4F15" w:rsidRPr="005F4F15">
        <w:t xml:space="preserve">. </w:t>
      </w:r>
      <w:r w:rsidRPr="005F4F15">
        <w:t>Постоянное</w:t>
      </w:r>
      <w:r w:rsidR="005F4F15" w:rsidRPr="005F4F15">
        <w:t xml:space="preserve"> </w:t>
      </w:r>
      <w:r w:rsidRPr="005F4F15">
        <w:t>внутривенное вливание полиглюкина или желатиноля должно быть продолжено</w:t>
      </w:r>
      <w:r w:rsidR="005F4F15" w:rsidRPr="005F4F15">
        <w:t xml:space="preserve">. </w:t>
      </w:r>
      <w:r w:rsidRPr="005F4F15">
        <w:t>При множественных травмах и шоке</w:t>
      </w:r>
      <w:r w:rsidR="005F4F15" w:rsidRPr="005F4F15">
        <w:t xml:space="preserve"> </w:t>
      </w:r>
      <w:r w:rsidRPr="005F4F15">
        <w:t>III-IV</w:t>
      </w:r>
      <w:r w:rsidR="005F4F15" w:rsidRPr="005F4F15">
        <w:t xml:space="preserve"> </w:t>
      </w:r>
      <w:r w:rsidRPr="005F4F15">
        <w:t>степени</w:t>
      </w:r>
      <w:r w:rsidR="005F4F15" w:rsidRPr="005F4F15">
        <w:t xml:space="preserve"> </w:t>
      </w:r>
      <w:r w:rsidRPr="005F4F15">
        <w:t>пострадавшего</w:t>
      </w:r>
      <w:r w:rsidR="005F4F15" w:rsidRPr="005F4F15">
        <w:t xml:space="preserve"> </w:t>
      </w:r>
      <w:r w:rsidRPr="005F4F15">
        <w:t>целесообразно транспортировать под закисно-кислородным наркозом в</w:t>
      </w:r>
      <w:r w:rsidR="005F4F15" w:rsidRPr="005F4F15">
        <w:t xml:space="preserve"> </w:t>
      </w:r>
      <w:r w:rsidRPr="005F4F15">
        <w:t>соотношении</w:t>
      </w:r>
      <w:r w:rsidR="005F4F15" w:rsidRPr="005F4F15">
        <w:t xml:space="preserve"> </w:t>
      </w:r>
      <w:r w:rsidRPr="005F4F15">
        <w:t>закиси азота и кислорода 1</w:t>
      </w:r>
      <w:r w:rsidR="005F4F15" w:rsidRPr="005F4F15">
        <w:t xml:space="preserve">: </w:t>
      </w:r>
      <w:r w:rsidRPr="005F4F15">
        <w:t>1,2</w:t>
      </w:r>
      <w:r w:rsidR="005F4F15">
        <w:t>:</w:t>
      </w:r>
    </w:p>
    <w:p w:rsidR="005F4F15" w:rsidRDefault="005F4F15" w:rsidP="005F4F15">
      <w:r>
        <w:t xml:space="preserve">1. </w:t>
      </w:r>
      <w:r w:rsidR="00786DED" w:rsidRPr="005F4F15">
        <w:t>При выраженных расстройствах дыхания</w:t>
      </w:r>
      <w:r>
        <w:t xml:space="preserve"> (</w:t>
      </w:r>
      <w:r w:rsidR="00786DED" w:rsidRPr="005F4F15">
        <w:t>нарушения его ритма, резкая одышка</w:t>
      </w:r>
      <w:r w:rsidRPr="005F4F15">
        <w:t>),</w:t>
      </w:r>
      <w:r w:rsidR="00786DED" w:rsidRPr="005F4F15">
        <w:t xml:space="preserve"> а особенно при</w:t>
      </w:r>
      <w:r w:rsidRPr="005F4F15">
        <w:t xml:space="preserve"> </w:t>
      </w:r>
      <w:r w:rsidR="00786DED" w:rsidRPr="005F4F15">
        <w:t>агональном</w:t>
      </w:r>
      <w:r w:rsidRPr="005F4F15">
        <w:t xml:space="preserve"> </w:t>
      </w:r>
      <w:r w:rsidR="00786DED" w:rsidRPr="005F4F15">
        <w:t>типе</w:t>
      </w:r>
      <w:r w:rsidRPr="005F4F15">
        <w:t xml:space="preserve"> </w:t>
      </w:r>
      <w:r w:rsidR="00786DED" w:rsidRPr="005F4F15">
        <w:t>дыхания показаны интубация трахеи и проведение искусственной</w:t>
      </w:r>
      <w:r w:rsidRPr="005F4F15">
        <w:t xml:space="preserve"> </w:t>
      </w:r>
      <w:r w:rsidR="00786DED" w:rsidRPr="005F4F15">
        <w:t>вентиляции</w:t>
      </w:r>
      <w:r w:rsidRPr="005F4F15">
        <w:t xml:space="preserve"> </w:t>
      </w:r>
      <w:r w:rsidR="00786DED" w:rsidRPr="005F4F15">
        <w:t>легких мешком Рубена либо мешком наркозного аппарата</w:t>
      </w:r>
      <w:r w:rsidRPr="005F4F15">
        <w:t xml:space="preserve">. </w:t>
      </w:r>
      <w:r w:rsidR="00786DED" w:rsidRPr="005F4F15">
        <w:t>Если интубацию трахеи</w:t>
      </w:r>
      <w:r w:rsidRPr="005F4F15">
        <w:t xml:space="preserve"> </w:t>
      </w:r>
      <w:r w:rsidR="00786DED" w:rsidRPr="005F4F15">
        <w:t>по каким-либо причинам осуществить невозможно, искусственное дыхание проводят при помощи маски</w:t>
      </w:r>
      <w:r w:rsidRPr="005F4F15">
        <w:t>.</w:t>
      </w:r>
    </w:p>
    <w:p w:rsidR="00643DB0" w:rsidRDefault="00786DED" w:rsidP="005F4F15">
      <w:pPr>
        <w:rPr>
          <w:lang w:val="uk-UA"/>
        </w:rPr>
      </w:pPr>
      <w:r w:rsidRPr="005F4F15">
        <w:t>Больного с тяжелой травмой необходимо как можно быстрее доставить в стационар</w:t>
      </w:r>
      <w:r w:rsidR="005F4F15" w:rsidRPr="005F4F15">
        <w:t xml:space="preserve">. </w:t>
      </w:r>
      <w:r w:rsidRPr="005F4F15">
        <w:t>Если же состояние больного крайне тяжелое и</w:t>
      </w:r>
      <w:r w:rsidR="005F4F15" w:rsidRPr="005F4F15">
        <w:t xml:space="preserve"> </w:t>
      </w:r>
      <w:r w:rsidRPr="005F4F15">
        <w:t>ему</w:t>
      </w:r>
      <w:r w:rsidR="005F4F15" w:rsidRPr="005F4F15">
        <w:t xml:space="preserve"> </w:t>
      </w:r>
      <w:r w:rsidRPr="005F4F15">
        <w:t>предстоит транспортировка на большое расстояние, особенно</w:t>
      </w:r>
      <w:r w:rsidR="005F4F15" w:rsidRPr="005F4F15">
        <w:t xml:space="preserve"> </w:t>
      </w:r>
      <w:r w:rsidRPr="005F4F15">
        <w:t>в</w:t>
      </w:r>
      <w:r w:rsidR="005F4F15" w:rsidRPr="005F4F15">
        <w:t xml:space="preserve"> </w:t>
      </w:r>
      <w:r w:rsidRPr="005F4F15">
        <w:t>сельской</w:t>
      </w:r>
      <w:r w:rsidR="005F4F15" w:rsidRPr="005F4F15">
        <w:t xml:space="preserve"> </w:t>
      </w:r>
      <w:r w:rsidRPr="005F4F15">
        <w:t>местности, спешить не следует</w:t>
      </w:r>
      <w:r w:rsidR="005F4F15" w:rsidRPr="005F4F15">
        <w:t xml:space="preserve">. </w:t>
      </w:r>
      <w:r w:rsidRPr="005F4F15">
        <w:t>Желательно на месте хотя бы частично восполнить кровопотерю, провести обезболивание, надежную иммобилизацию и</w:t>
      </w:r>
      <w:r w:rsidR="005F4F15" w:rsidRPr="005F4F15">
        <w:t xml:space="preserve"> </w:t>
      </w:r>
      <w:r w:rsidR="005F4F15">
        <w:t>т.д.</w:t>
      </w:r>
      <w:r w:rsidR="005F4F15" w:rsidRPr="005F4F15">
        <w:t xml:space="preserve"> </w:t>
      </w:r>
      <w:r w:rsidRPr="005F4F15">
        <w:t>Однако при подозрении на внутреннее кровотечение госпитализацию следует</w:t>
      </w:r>
      <w:r w:rsidR="005F4F15" w:rsidRPr="005F4F15">
        <w:t xml:space="preserve"> </w:t>
      </w:r>
      <w:r w:rsidRPr="005F4F15">
        <w:t>произвести как можно быстрее</w:t>
      </w:r>
      <w:r w:rsidR="005F4F15" w:rsidRPr="005F4F15">
        <w:t xml:space="preserve">. </w:t>
      </w:r>
    </w:p>
    <w:p w:rsidR="005F4F15" w:rsidRDefault="00786DED" w:rsidP="005F4F15">
      <w:r w:rsidRPr="005F4F15">
        <w:t>При транспортировке больного силами</w:t>
      </w:r>
      <w:r w:rsidR="005F4F15" w:rsidRPr="005F4F15">
        <w:t xml:space="preserve"> </w:t>
      </w:r>
      <w:r w:rsidRPr="005F4F15">
        <w:t>санитарной авиации желательно, чтобы полет проходил на небольшой</w:t>
      </w:r>
      <w:r w:rsidR="005F4F15">
        <w:t xml:space="preserve"> (</w:t>
      </w:r>
      <w:r w:rsidRPr="005F4F15">
        <w:t>250-350 м</w:t>
      </w:r>
      <w:r w:rsidR="005F4F15" w:rsidRPr="005F4F15">
        <w:t xml:space="preserve">) </w:t>
      </w:r>
      <w:r w:rsidRPr="005F4F15">
        <w:t>и, что особенно важно, постоянной высоте</w:t>
      </w:r>
      <w:r w:rsidR="005F4F15" w:rsidRPr="005F4F15">
        <w:t xml:space="preserve">. </w:t>
      </w:r>
      <w:r w:rsidRPr="005F4F15">
        <w:t>Если больной интубирован или ему произведена трахеостомия, перед полетом следует выпустить воздух из надувной манжетки эндотрахеальной трубки и заполнить ее изотоническим раствором натрия хлорида, так как при снижении</w:t>
      </w:r>
      <w:r w:rsidR="005F4F15" w:rsidRPr="005F4F15">
        <w:t xml:space="preserve"> </w:t>
      </w:r>
      <w:r w:rsidRPr="005F4F15">
        <w:t>окружающего</w:t>
      </w:r>
      <w:r w:rsidR="005F4F15" w:rsidRPr="005F4F15">
        <w:t xml:space="preserve"> </w:t>
      </w:r>
      <w:r w:rsidRPr="005F4F15">
        <w:t>давления</w:t>
      </w:r>
      <w:r w:rsidR="005F4F15" w:rsidRPr="005F4F15">
        <w:t xml:space="preserve"> </w:t>
      </w:r>
      <w:r w:rsidRPr="005F4F15">
        <w:t>воздуха последняя может обтурировать трахею</w:t>
      </w:r>
      <w:r w:rsidR="005F4F15" w:rsidRPr="005F4F15">
        <w:t>.</w:t>
      </w:r>
    </w:p>
    <w:p w:rsidR="005F4F15" w:rsidRDefault="00786DED" w:rsidP="005F4F15">
      <w:r w:rsidRPr="005F4F15">
        <w:t>Мероприятия в стационаре</w:t>
      </w:r>
      <w:r w:rsidR="005F4F15" w:rsidRPr="005F4F15">
        <w:t xml:space="preserve">. </w:t>
      </w:r>
      <w:r w:rsidRPr="005F4F15">
        <w:t>В стационаре одним из основным</w:t>
      </w:r>
      <w:r w:rsidR="005F4F15" w:rsidRPr="005F4F15">
        <w:t xml:space="preserve"> </w:t>
      </w:r>
      <w:r w:rsidRPr="005F4F15">
        <w:t>мероприятий является</w:t>
      </w:r>
      <w:r w:rsidR="005F4F15" w:rsidRPr="005F4F15">
        <w:t xml:space="preserve"> </w:t>
      </w:r>
      <w:r w:rsidRPr="005F4F15">
        <w:t>окончательная</w:t>
      </w:r>
      <w:r w:rsidR="005F4F15" w:rsidRPr="005F4F15">
        <w:t xml:space="preserve"> </w:t>
      </w:r>
      <w:r w:rsidRPr="005F4F15">
        <w:t>остановка</w:t>
      </w:r>
      <w:r w:rsidR="005F4F15" w:rsidRPr="005F4F15">
        <w:t xml:space="preserve"> </w:t>
      </w:r>
      <w:r w:rsidRPr="005F4F15">
        <w:t>кровотечения</w:t>
      </w:r>
      <w:r w:rsidR="005F4F15" w:rsidRPr="005F4F15">
        <w:t xml:space="preserve">. </w:t>
      </w:r>
      <w:r w:rsidRPr="005F4F15">
        <w:t>Если</w:t>
      </w:r>
      <w:r w:rsidR="005F4F15" w:rsidRPr="005F4F15">
        <w:t xml:space="preserve"> </w:t>
      </w:r>
      <w:r w:rsidRPr="005F4F15">
        <w:t>диагностировано внутреннее кровотечение, проводят немедленное оперативное</w:t>
      </w:r>
      <w:r w:rsidR="005F4F15" w:rsidRPr="005F4F15">
        <w:t xml:space="preserve"> </w:t>
      </w:r>
      <w:r w:rsidRPr="005F4F15">
        <w:t>вмешательство под эндотрахельным наркозом с внутренней и внутриартериальной</w:t>
      </w:r>
      <w:r w:rsidR="005F4F15" w:rsidRPr="005F4F15">
        <w:t xml:space="preserve"> </w:t>
      </w:r>
      <w:r w:rsidRPr="005F4F15">
        <w:t>гемотрасфузией</w:t>
      </w:r>
      <w:r w:rsidR="005F4F15" w:rsidRPr="005F4F15">
        <w:t>.</w:t>
      </w:r>
    </w:p>
    <w:p w:rsidR="00643DB0" w:rsidRDefault="00786DED" w:rsidP="00643DB0">
      <w:pPr>
        <w:rPr>
          <w:lang w:val="uk-UA"/>
        </w:rPr>
      </w:pPr>
      <w:r w:rsidRPr="005F4F15">
        <w:t>Восполнение объема циркулирующей крови наряду с инфузией кристаллоидных растворов осуществляют путем гемотрасфузии при шоке II-III степени</w:t>
      </w:r>
      <w:r w:rsidR="005F4F15" w:rsidRPr="005F4F15">
        <w:t xml:space="preserve"> - </w:t>
      </w:r>
      <w:r w:rsidRPr="005F4F15">
        <w:t>не менее 75% кровопотери, а при шоке IV степени</w:t>
      </w:r>
      <w:r w:rsidR="005F4F15" w:rsidRPr="005F4F15">
        <w:t xml:space="preserve"> - </w:t>
      </w:r>
      <w:r w:rsidRPr="005F4F15">
        <w:t>до 100% и более</w:t>
      </w:r>
      <w:r w:rsidR="005F4F15" w:rsidRPr="005F4F15">
        <w:t xml:space="preserve">. </w:t>
      </w:r>
      <w:r w:rsidRPr="005F4F15">
        <w:t>Желательно переливать кровь, заготовленную по рецептам 76,126</w:t>
      </w:r>
      <w:r w:rsidR="005F4F15" w:rsidRPr="005F4F15">
        <w:t xml:space="preserve">. </w:t>
      </w:r>
      <w:r w:rsidRPr="005F4F15">
        <w:t>После переливания каждых 500 мл крови вводят 10мл 10%</w:t>
      </w:r>
      <w:r w:rsidR="005F4F15" w:rsidRPr="005F4F15">
        <w:t xml:space="preserve"> </w:t>
      </w:r>
      <w:r w:rsidRPr="005F4F15">
        <w:t>раствора</w:t>
      </w:r>
      <w:r w:rsidR="005F4F15" w:rsidRPr="005F4F15">
        <w:t xml:space="preserve"> </w:t>
      </w:r>
      <w:r w:rsidRPr="005F4F15">
        <w:t>глюконата</w:t>
      </w:r>
      <w:r w:rsidR="005F4F15" w:rsidRPr="005F4F15">
        <w:t xml:space="preserve"> </w:t>
      </w:r>
      <w:r w:rsidRPr="005F4F15">
        <w:t>кальция</w:t>
      </w:r>
      <w:r w:rsidR="005F4F15" w:rsidRPr="005F4F15">
        <w:t xml:space="preserve">. </w:t>
      </w:r>
    </w:p>
    <w:p w:rsidR="005F4F15" w:rsidRPr="00643DB0" w:rsidRDefault="00786DED" w:rsidP="00643DB0">
      <w:pPr>
        <w:rPr>
          <w:lang w:val="uk-UA"/>
        </w:rPr>
      </w:pPr>
      <w:r w:rsidRPr="005F4F15">
        <w:t>При сохраняющейся гипотонии и длительном</w:t>
      </w:r>
      <w:r w:rsidR="005F4F15">
        <w:t xml:space="preserve"> (</w:t>
      </w:r>
      <w:r w:rsidRPr="005F4F15">
        <w:t>более 30 мин</w:t>
      </w:r>
      <w:r w:rsidR="005F4F15" w:rsidRPr="005F4F15">
        <w:t xml:space="preserve">) </w:t>
      </w:r>
      <w:r w:rsidRPr="005F4F15">
        <w:t>периоде снижения систолического АД ниже 70-80</w:t>
      </w:r>
      <w:r w:rsidR="005F4F15" w:rsidRPr="005F4F15">
        <w:t xml:space="preserve"> </w:t>
      </w:r>
      <w:r w:rsidRPr="005F4F15">
        <w:t>мм</w:t>
      </w:r>
      <w:r w:rsidR="005F4F15" w:rsidRPr="005F4F15">
        <w:t xml:space="preserve"> </w:t>
      </w:r>
      <w:r w:rsidRPr="005F4F15">
        <w:t>рт</w:t>
      </w:r>
      <w:r w:rsidR="005F4F15" w:rsidRPr="005F4F15">
        <w:t xml:space="preserve">. </w:t>
      </w:r>
      <w:r w:rsidRPr="005F4F15">
        <w:t>ст</w:t>
      </w:r>
      <w:r w:rsidR="005F4F15" w:rsidRPr="005F4F15">
        <w:t xml:space="preserve">. </w:t>
      </w:r>
      <w:r w:rsidRPr="005F4F15">
        <w:t>показаны</w:t>
      </w:r>
      <w:r w:rsidR="005F4F15" w:rsidRPr="005F4F15">
        <w:t xml:space="preserve"> </w:t>
      </w:r>
      <w:r w:rsidRPr="005F4F15">
        <w:t>внутриартериальная трансфузия и введение 90-180 мг преднизолона</w:t>
      </w:r>
      <w:r w:rsidR="005F4F15" w:rsidRPr="005F4F15">
        <w:t xml:space="preserve">. </w:t>
      </w:r>
      <w:r w:rsidRPr="005F4F15">
        <w:t>Введение прессорных аминов противопоказано</w:t>
      </w:r>
      <w:r w:rsidR="005F4F15" w:rsidRPr="005F4F15">
        <w:t xml:space="preserve">. </w:t>
      </w:r>
      <w:r w:rsidRPr="005F4F15">
        <w:t>Гемотрансфузия не должна прекращаться сразу после</w:t>
      </w:r>
      <w:r w:rsidR="005F4F15" w:rsidRPr="005F4F15">
        <w:t xml:space="preserve"> </w:t>
      </w:r>
      <w:r w:rsidRPr="005F4F15">
        <w:t>нормализации АД</w:t>
      </w:r>
      <w:r w:rsidR="005F4F15" w:rsidRPr="005F4F15">
        <w:t>.</w:t>
      </w:r>
    </w:p>
    <w:p w:rsidR="005F4F15" w:rsidRDefault="00786DED" w:rsidP="005F4F15">
      <w:r w:rsidRPr="005F4F15">
        <w:t>Переливание крови следует чередовать с введением 50 раствора</w:t>
      </w:r>
      <w:r w:rsidR="005F4F15" w:rsidRPr="005F4F15">
        <w:t xml:space="preserve"> </w:t>
      </w:r>
      <w:r w:rsidRPr="005F4F15">
        <w:t>глюкозы и раствора Рингера по 250-500 мл</w:t>
      </w:r>
      <w:r w:rsidR="005F4F15" w:rsidRPr="005F4F15">
        <w:t xml:space="preserve">. </w:t>
      </w:r>
      <w:r w:rsidRPr="005F4F15">
        <w:t xml:space="preserve">При шоке </w:t>
      </w:r>
      <w:r w:rsidRPr="005F4F15">
        <w:rPr>
          <w:lang w:val="en-US"/>
        </w:rPr>
        <w:t>III</w:t>
      </w:r>
      <w:r w:rsidRPr="005F4F15">
        <w:t>-IV степени в первые 20-30 минут после поступления в стационар скорость внутривенных</w:t>
      </w:r>
      <w:r w:rsidR="005F4F15" w:rsidRPr="005F4F15">
        <w:t xml:space="preserve"> </w:t>
      </w:r>
      <w:r w:rsidRPr="005F4F15">
        <w:t>инфузий</w:t>
      </w:r>
      <w:r w:rsidR="005F4F15" w:rsidRPr="005F4F15">
        <w:t xml:space="preserve"> </w:t>
      </w:r>
      <w:r w:rsidRPr="005F4F15">
        <w:t>должна быть большой</w:t>
      </w:r>
      <w:r w:rsidR="005F4F15" w:rsidRPr="005F4F15">
        <w:t xml:space="preserve"> - </w:t>
      </w:r>
      <w:r w:rsidRPr="005F4F15">
        <w:t>до 100 мл в 1 минуту</w:t>
      </w:r>
      <w:r w:rsidR="005F4F15" w:rsidRPr="005F4F15">
        <w:t xml:space="preserve">. </w:t>
      </w:r>
      <w:r w:rsidRPr="005F4F15">
        <w:t>Проводить их необходимо в крупные вены</w:t>
      </w:r>
      <w:r w:rsidR="005F4F15">
        <w:t xml:space="preserve"> (</w:t>
      </w:r>
      <w:r w:rsidRPr="005F4F15">
        <w:t>подключичную, бедренную</w:t>
      </w:r>
      <w:r w:rsidR="005F4F15" w:rsidRPr="005F4F15">
        <w:t xml:space="preserve">) </w:t>
      </w:r>
      <w:r w:rsidRPr="005F4F15">
        <w:t>и под контролем центрального венозного</w:t>
      </w:r>
      <w:r w:rsidR="005F4F15" w:rsidRPr="005F4F15">
        <w:t xml:space="preserve"> </w:t>
      </w:r>
      <w:r w:rsidRPr="005F4F15">
        <w:t>давления</w:t>
      </w:r>
      <w:r w:rsidR="005F4F15" w:rsidRPr="005F4F15">
        <w:t>.</w:t>
      </w:r>
    </w:p>
    <w:p w:rsidR="00643DB0" w:rsidRDefault="00786DED" w:rsidP="005F4F15">
      <w:pPr>
        <w:rPr>
          <w:lang w:val="uk-UA"/>
        </w:rPr>
      </w:pPr>
      <w:r w:rsidRPr="005F4F15">
        <w:t>После повышения и стабилизации систолического АД на</w:t>
      </w:r>
      <w:r w:rsidR="005F4F15" w:rsidRPr="005F4F15">
        <w:t xml:space="preserve"> </w:t>
      </w:r>
      <w:r w:rsidRPr="005F4F15">
        <w:t>уровне</w:t>
      </w:r>
      <w:r w:rsidR="005F4F15" w:rsidRPr="005F4F15">
        <w:t xml:space="preserve"> </w:t>
      </w:r>
      <w:r w:rsidRPr="005F4F15">
        <w:t>не</w:t>
      </w:r>
      <w:r w:rsidR="005F4F15" w:rsidRPr="005F4F15">
        <w:t xml:space="preserve"> </w:t>
      </w:r>
      <w:r w:rsidRPr="005F4F15">
        <w:t>ниже 100 мм рт</w:t>
      </w:r>
      <w:r w:rsidR="005F4F15" w:rsidRPr="005F4F15">
        <w:t xml:space="preserve">. </w:t>
      </w:r>
      <w:r w:rsidRPr="005F4F15">
        <w:t>ст</w:t>
      </w:r>
      <w:r w:rsidR="005F4F15" w:rsidRPr="005F4F15">
        <w:t xml:space="preserve">. </w:t>
      </w:r>
      <w:r w:rsidRPr="005F4F15">
        <w:t>показано внутривенное введение смести полиглюкина или 5% раствора глюкозы с 0,25% раствором новокаина в равных</w:t>
      </w:r>
      <w:r w:rsidR="005F4F15" w:rsidRPr="005F4F15">
        <w:t xml:space="preserve"> </w:t>
      </w:r>
      <w:r w:rsidRPr="005F4F15">
        <w:t>количествах</w:t>
      </w:r>
      <w:r w:rsidR="005F4F15" w:rsidRPr="005F4F15">
        <w:t xml:space="preserve"> </w:t>
      </w:r>
      <w:r w:rsidRPr="005F4F15">
        <w:t>при контроле за АД, пульсом, почасовым диурезом и цветом</w:t>
      </w:r>
      <w:r w:rsidR="005F4F15" w:rsidRPr="005F4F15">
        <w:t xml:space="preserve"> </w:t>
      </w:r>
      <w:r w:rsidRPr="005F4F15">
        <w:t>кожных</w:t>
      </w:r>
      <w:r w:rsidR="005F4F15" w:rsidRPr="005F4F15">
        <w:t xml:space="preserve"> </w:t>
      </w:r>
      <w:r w:rsidRPr="005F4F15">
        <w:t>покровов</w:t>
      </w:r>
      <w:r w:rsidR="005F4F15" w:rsidRPr="005F4F15">
        <w:t xml:space="preserve">. </w:t>
      </w:r>
    </w:p>
    <w:p w:rsidR="005F4F15" w:rsidRDefault="00786DED" w:rsidP="005F4F15">
      <w:r w:rsidRPr="005F4F15">
        <w:t>Введение смести в дозах 150-200 мл следует чередовать с переливанием</w:t>
      </w:r>
      <w:r w:rsidR="005F4F15" w:rsidRPr="005F4F15">
        <w:t xml:space="preserve"> </w:t>
      </w:r>
      <w:r w:rsidRPr="005F4F15">
        <w:t>плазмы</w:t>
      </w:r>
      <w:r w:rsidR="005F4F15" w:rsidRPr="005F4F15">
        <w:t xml:space="preserve">, </w:t>
      </w:r>
      <w:r w:rsidRPr="005F4F15">
        <w:t>белковых</w:t>
      </w:r>
      <w:r w:rsidR="005F4F15" w:rsidRPr="005F4F15">
        <w:t xml:space="preserve"> </w:t>
      </w:r>
      <w:r w:rsidRPr="005F4F15">
        <w:t>плазмозаменители</w:t>
      </w:r>
      <w:r w:rsidR="005F4F15" w:rsidRPr="005F4F15">
        <w:t xml:space="preserve"> </w:t>
      </w:r>
      <w:r w:rsidRPr="005F4F15">
        <w:t>крови</w:t>
      </w:r>
      <w:r w:rsidR="005F4F15" w:rsidRPr="005F4F15">
        <w:t xml:space="preserve"> </w:t>
      </w:r>
      <w:r w:rsidRPr="005F4F15">
        <w:t>до</w:t>
      </w:r>
      <w:r w:rsidR="005F4F15" w:rsidRPr="005F4F15">
        <w:t xml:space="preserve"> </w:t>
      </w:r>
      <w:r w:rsidRPr="005F4F15">
        <w:t>полного</w:t>
      </w:r>
      <w:r w:rsidR="005F4F15" w:rsidRPr="005F4F15">
        <w:t xml:space="preserve"> </w:t>
      </w:r>
      <w:r w:rsidRPr="005F4F15">
        <w:t>выведения больного из состояния шока</w:t>
      </w:r>
      <w:r w:rsidR="005F4F15" w:rsidRPr="005F4F15">
        <w:t xml:space="preserve">. </w:t>
      </w:r>
      <w:r w:rsidRPr="005F4F15">
        <w:t>Обычно доза полиглюкин-новокаиновой смеси</w:t>
      </w:r>
      <w:r w:rsidR="005F4F15" w:rsidRPr="005F4F15">
        <w:t xml:space="preserve"> </w:t>
      </w:r>
      <w:r w:rsidRPr="005F4F15">
        <w:t>в первые сутки после травмы колеблется в зависимости от состояния больного от 500-1000 мл</w:t>
      </w:r>
      <w:r w:rsidR="005F4F15" w:rsidRPr="005F4F15">
        <w:t>.</w:t>
      </w:r>
    </w:p>
    <w:p w:rsidR="005F4F15" w:rsidRDefault="00786DED" w:rsidP="005F4F15">
      <w:r w:rsidRPr="005F4F15">
        <w:t>Для устранения метаболического ацидоза после возмещения объема циркулирующей крови вводят 4% раствор гидрокарбоната натрия в дозе 200-600 мл в зависимости от состояния больного и длительности периода гипотонии</w:t>
      </w:r>
      <w:r w:rsidR="005F4F15" w:rsidRPr="005F4F15">
        <w:t>.</w:t>
      </w:r>
    </w:p>
    <w:p w:rsidR="005F4F15" w:rsidRDefault="00786DED" w:rsidP="005F4F15">
      <w:r w:rsidRPr="005F4F15">
        <w:t>В течение первых суток показано внутривенное введение 6-12 г</w:t>
      </w:r>
      <w:r w:rsidR="005F4F15" w:rsidRPr="005F4F15">
        <w:t xml:space="preserve"> </w:t>
      </w:r>
      <w:r w:rsidRPr="005F4F15">
        <w:t>хлорида калия</w:t>
      </w:r>
      <w:r w:rsidR="005F4F15" w:rsidRPr="005F4F15">
        <w:t xml:space="preserve">. </w:t>
      </w:r>
      <w:r w:rsidRPr="005F4F15">
        <w:t>Калий следует вводить в 20% раствор глюкозы с инсулином из расчета не более 1,5 г калия на 200 мл раствора и 1 ЕД инсулина на 2 г</w:t>
      </w:r>
      <w:r w:rsidR="005F4F15" w:rsidRPr="005F4F15">
        <w:t xml:space="preserve"> </w:t>
      </w:r>
      <w:r w:rsidRPr="005F4F15">
        <w:t>сухой глюкозы</w:t>
      </w:r>
      <w:r w:rsidR="005F4F15" w:rsidRPr="005F4F15">
        <w:t xml:space="preserve">. </w:t>
      </w:r>
      <w:r w:rsidRPr="005F4F15">
        <w:t>Полезно также введение витаминов группы В и аскорбиновой кислоты</w:t>
      </w:r>
      <w:r w:rsidR="005F4F15" w:rsidRPr="005F4F15">
        <w:t>.</w:t>
      </w:r>
    </w:p>
    <w:p w:rsidR="005F4F15" w:rsidRDefault="00786DED" w:rsidP="005F4F15">
      <w:r w:rsidRPr="005F4F15">
        <w:t>После окончания оперативного вмешательства не следует прекращать</w:t>
      </w:r>
      <w:r w:rsidR="005F4F15" w:rsidRPr="005F4F15">
        <w:t xml:space="preserve"> </w:t>
      </w:r>
      <w:r w:rsidRPr="005F4F15">
        <w:t>искусственную</w:t>
      </w:r>
      <w:r w:rsidR="005F4F15" w:rsidRPr="005F4F15">
        <w:t xml:space="preserve"> </w:t>
      </w:r>
      <w:r w:rsidRPr="005F4F15">
        <w:t>вентиляцию</w:t>
      </w:r>
      <w:r w:rsidR="005F4F15" w:rsidRPr="005F4F15">
        <w:t xml:space="preserve"> </w:t>
      </w:r>
      <w:r w:rsidRPr="005F4F15">
        <w:t>легких</w:t>
      </w:r>
      <w:r w:rsidR="005F4F15" w:rsidRPr="005F4F15">
        <w:t xml:space="preserve"> </w:t>
      </w:r>
      <w:r w:rsidRPr="005F4F15">
        <w:t>до</w:t>
      </w:r>
      <w:r w:rsidR="005F4F15" w:rsidRPr="005F4F15">
        <w:t xml:space="preserve"> </w:t>
      </w:r>
      <w:r w:rsidRPr="005F4F15">
        <w:t>полного</w:t>
      </w:r>
      <w:r w:rsidR="005F4F15" w:rsidRPr="005F4F15">
        <w:t xml:space="preserve"> </w:t>
      </w:r>
      <w:r w:rsidRPr="005F4F15">
        <w:t>устранения</w:t>
      </w:r>
      <w:r w:rsidR="005F4F15" w:rsidRPr="005F4F15">
        <w:t xml:space="preserve"> </w:t>
      </w:r>
      <w:r w:rsidRPr="005F4F15">
        <w:t>гиповолемии</w:t>
      </w:r>
      <w:r w:rsidR="005F4F15" w:rsidRPr="005F4F15">
        <w:t xml:space="preserve"> </w:t>
      </w:r>
      <w:r w:rsidRPr="005F4F15">
        <w:t>и расстройств гемодинамики</w:t>
      </w:r>
      <w:r w:rsidR="005F4F15" w:rsidRPr="005F4F15">
        <w:t xml:space="preserve">. </w:t>
      </w:r>
      <w:r w:rsidRPr="005F4F15">
        <w:t>Нельзя также прекращать искусственное дыхание, если на месте травмы или во время транспортировки имелись нарушения</w:t>
      </w:r>
      <w:r w:rsidR="005F4F15" w:rsidRPr="005F4F15">
        <w:t xml:space="preserve"> </w:t>
      </w:r>
      <w:r w:rsidRPr="005F4F15">
        <w:t>легочной вентиляции</w:t>
      </w:r>
      <w:r w:rsidR="005F4F15" w:rsidRPr="005F4F15">
        <w:t>.</w:t>
      </w:r>
    </w:p>
    <w:p w:rsidR="005F4F15" w:rsidRDefault="00786DED" w:rsidP="005F4F15">
      <w:r w:rsidRPr="005F4F15">
        <w:t>Необходимо контролировать состояние свертывающей и</w:t>
      </w:r>
      <w:r w:rsidR="005F4F15" w:rsidRPr="005F4F15">
        <w:t xml:space="preserve"> </w:t>
      </w:r>
      <w:r w:rsidRPr="005F4F15">
        <w:t>противосвертывающей систем крови</w:t>
      </w:r>
      <w:r w:rsidR="005F4F15" w:rsidRPr="005F4F15">
        <w:t xml:space="preserve">. </w:t>
      </w:r>
      <w:r w:rsidRPr="005F4F15">
        <w:t>Обычно со вторых суток после травмы возникают</w:t>
      </w:r>
      <w:r w:rsidR="005F4F15" w:rsidRPr="005F4F15">
        <w:t xml:space="preserve"> </w:t>
      </w:r>
      <w:r w:rsidRPr="005F4F15">
        <w:t>показания к применению гепарина</w:t>
      </w:r>
      <w:r w:rsidR="005F4F15">
        <w:t xml:space="preserve"> (</w:t>
      </w:r>
      <w:r w:rsidRPr="005F4F15">
        <w:t>20000-30000 ЕД/сут</w:t>
      </w:r>
      <w:r w:rsidR="005F4F15" w:rsidRPr="005F4F15">
        <w:t>),</w:t>
      </w:r>
      <w:r w:rsidRPr="005F4F15">
        <w:t xml:space="preserve"> a иногда и</w:t>
      </w:r>
      <w:r w:rsidR="005F4F15" w:rsidRPr="005F4F15">
        <w:t xml:space="preserve"> </w:t>
      </w:r>
      <w:r w:rsidRPr="005F4F15">
        <w:t>фибринолизина</w:t>
      </w:r>
      <w:r w:rsidR="005F4F15" w:rsidRPr="005F4F15">
        <w:t xml:space="preserve">. </w:t>
      </w:r>
      <w:r w:rsidRPr="005F4F15">
        <w:t>Антикоагулянты являются мощным средством профилактики</w:t>
      </w:r>
      <w:r w:rsidR="005F4F15" w:rsidRPr="005F4F15">
        <w:t xml:space="preserve"> </w:t>
      </w:r>
      <w:r w:rsidRPr="005F4F15">
        <w:t>легочных</w:t>
      </w:r>
      <w:r w:rsidR="005F4F15" w:rsidRPr="005F4F15">
        <w:t xml:space="preserve"> </w:t>
      </w:r>
      <w:r w:rsidRPr="005F4F15">
        <w:t>осложнений, прежде всего шокового легкого</w:t>
      </w:r>
      <w:r w:rsidR="005F4F15" w:rsidRPr="005F4F15">
        <w:t>.</w:t>
      </w:r>
    </w:p>
    <w:p w:rsidR="005F4F15" w:rsidRDefault="005F4F15" w:rsidP="005F4F15">
      <w:pPr>
        <w:pStyle w:val="2"/>
      </w:pPr>
      <w:r>
        <w:br w:type="page"/>
      </w:r>
      <w:bookmarkStart w:id="2" w:name="_Toc238725187"/>
      <w:r>
        <w:t>Литература</w:t>
      </w:r>
      <w:bookmarkEnd w:id="2"/>
    </w:p>
    <w:p w:rsidR="005F4F15" w:rsidRDefault="005F4F15" w:rsidP="005F4F15">
      <w:pPr>
        <w:rPr>
          <w:lang w:val="uk-UA"/>
        </w:rPr>
      </w:pPr>
    </w:p>
    <w:p w:rsidR="00786DED" w:rsidRPr="005F4F15" w:rsidRDefault="005F4F15" w:rsidP="005F4F15">
      <w:pPr>
        <w:pStyle w:val="a1"/>
      </w:pPr>
      <w:r>
        <w:t>"</w:t>
      </w:r>
      <w:r w:rsidR="00786DED" w:rsidRPr="005F4F15">
        <w:t>Неотложная медицинская помощь</w:t>
      </w:r>
      <w:r>
        <w:t xml:space="preserve">", </w:t>
      </w:r>
      <w:r w:rsidR="00786DED" w:rsidRPr="005F4F15">
        <w:t>под ред</w:t>
      </w:r>
      <w:r w:rsidRPr="005F4F15">
        <w:t xml:space="preserve">. </w:t>
      </w:r>
      <w:r w:rsidR="00786DED" w:rsidRPr="005F4F15">
        <w:t>Дж</w:t>
      </w:r>
      <w:r>
        <w:t xml:space="preserve">.Э. </w:t>
      </w:r>
      <w:r w:rsidR="00786DED" w:rsidRPr="005F4F15">
        <w:t>Тинтиналли, Рл</w:t>
      </w:r>
      <w:r w:rsidRPr="005F4F15">
        <w:t xml:space="preserve">. </w:t>
      </w:r>
      <w:r w:rsidR="00786DED" w:rsidRPr="005F4F15">
        <w:t>Кроума, Э</w:t>
      </w:r>
      <w:r w:rsidRPr="005F4F15">
        <w:t xml:space="preserve">. </w:t>
      </w:r>
      <w:r w:rsidR="00786DED" w:rsidRPr="005F4F15">
        <w:t>Руиза, Перевод с английского д-ра мед</w:t>
      </w:r>
      <w:r w:rsidRPr="005F4F15">
        <w:t xml:space="preserve">. </w:t>
      </w:r>
      <w:r w:rsidR="00786DED" w:rsidRPr="005F4F15">
        <w:t>наук В</w:t>
      </w:r>
      <w:r>
        <w:t xml:space="preserve">.И. </w:t>
      </w:r>
      <w:r w:rsidR="00786DED" w:rsidRPr="005F4F15">
        <w:t>Кандрора, д</w:t>
      </w:r>
      <w:r w:rsidRPr="005F4F15">
        <w:t xml:space="preserve">. </w:t>
      </w:r>
      <w:r w:rsidR="00786DED" w:rsidRPr="005F4F15">
        <w:t>м</w:t>
      </w:r>
      <w:r w:rsidRPr="005F4F15">
        <w:t xml:space="preserve">. </w:t>
      </w:r>
      <w:r w:rsidR="00786DED" w:rsidRPr="005F4F15">
        <w:t>н</w:t>
      </w:r>
      <w:r w:rsidRPr="005F4F15">
        <w:t xml:space="preserve">. </w:t>
      </w:r>
      <w:r w:rsidR="00786DED" w:rsidRPr="005F4F15">
        <w:t>М</w:t>
      </w:r>
      <w:r>
        <w:t xml:space="preserve">.В. </w:t>
      </w:r>
      <w:r w:rsidR="00786DED" w:rsidRPr="005F4F15">
        <w:t>Неверовой, д-ра мед</w:t>
      </w:r>
      <w:r w:rsidRPr="005F4F15">
        <w:t xml:space="preserve">. </w:t>
      </w:r>
      <w:r w:rsidR="00786DED" w:rsidRPr="005F4F15">
        <w:t>наук А</w:t>
      </w:r>
      <w:r>
        <w:t xml:space="preserve">.В. </w:t>
      </w:r>
      <w:r w:rsidR="00786DED" w:rsidRPr="005F4F15">
        <w:t>Сучкова, к</w:t>
      </w:r>
      <w:r w:rsidRPr="005F4F15">
        <w:t xml:space="preserve">. </w:t>
      </w:r>
      <w:r w:rsidR="00786DED" w:rsidRPr="005F4F15">
        <w:t>м</w:t>
      </w:r>
      <w:r w:rsidRPr="005F4F15">
        <w:t xml:space="preserve">. </w:t>
      </w:r>
      <w:r w:rsidR="00786DED" w:rsidRPr="005F4F15">
        <w:t>н</w:t>
      </w:r>
      <w:r w:rsidRPr="005F4F15">
        <w:t xml:space="preserve">. </w:t>
      </w:r>
      <w:r w:rsidR="00786DED" w:rsidRPr="005F4F15">
        <w:t>А</w:t>
      </w:r>
      <w:r>
        <w:t xml:space="preserve">.В. </w:t>
      </w:r>
      <w:r w:rsidR="00786DED" w:rsidRPr="005F4F15">
        <w:t>Низового, Ю</w:t>
      </w:r>
      <w:r>
        <w:t xml:space="preserve">.Л. </w:t>
      </w:r>
      <w:r w:rsidR="00786DED" w:rsidRPr="005F4F15">
        <w:t>Амченкова</w:t>
      </w:r>
      <w:r w:rsidRPr="005F4F15">
        <w:t xml:space="preserve">; </w:t>
      </w:r>
      <w:r w:rsidR="00786DED" w:rsidRPr="005F4F15">
        <w:t>под ред</w:t>
      </w:r>
      <w:r>
        <w:t xml:space="preserve">.Д. </w:t>
      </w:r>
      <w:r w:rsidR="00786DED" w:rsidRPr="005F4F15">
        <w:t>м</w:t>
      </w:r>
      <w:r w:rsidRPr="005F4F15">
        <w:t xml:space="preserve">. </w:t>
      </w:r>
      <w:r w:rsidR="00786DED" w:rsidRPr="005F4F15">
        <w:t>н</w:t>
      </w:r>
      <w:r>
        <w:t xml:space="preserve">.В.Т. </w:t>
      </w:r>
      <w:r w:rsidR="00786DED" w:rsidRPr="005F4F15">
        <w:t>Ивашкина, Д</w:t>
      </w:r>
      <w:r>
        <w:t xml:space="preserve">.М. </w:t>
      </w:r>
      <w:r w:rsidR="00786DED" w:rsidRPr="005F4F15">
        <w:t>Н</w:t>
      </w:r>
      <w:r>
        <w:t xml:space="preserve">.П.Г. </w:t>
      </w:r>
      <w:r w:rsidR="00786DED" w:rsidRPr="005F4F15">
        <w:t>Брюсова</w:t>
      </w:r>
      <w:r w:rsidRPr="005F4F15">
        <w:t xml:space="preserve">; </w:t>
      </w:r>
      <w:r w:rsidR="00786DED" w:rsidRPr="005F4F15">
        <w:t>Москва</w:t>
      </w:r>
      <w:r>
        <w:t xml:space="preserve"> "</w:t>
      </w:r>
      <w:r w:rsidR="00786DED" w:rsidRPr="005F4F15">
        <w:t>Медицина</w:t>
      </w:r>
      <w:r>
        <w:t xml:space="preserve">" </w:t>
      </w:r>
      <w:r w:rsidR="00786DED" w:rsidRPr="005F4F15">
        <w:t>2001</w:t>
      </w:r>
    </w:p>
    <w:p w:rsidR="005F4F15" w:rsidRDefault="00786DED" w:rsidP="005F4F15">
      <w:pPr>
        <w:pStyle w:val="a1"/>
      </w:pPr>
      <w:r w:rsidRPr="005F4F15">
        <w:t>Елисеев О</w:t>
      </w:r>
      <w:r w:rsidR="005F4F15">
        <w:t>.М. (</w:t>
      </w:r>
      <w:r w:rsidRPr="005F4F15">
        <w:t>составитель</w:t>
      </w:r>
      <w:r w:rsidR="005F4F15" w:rsidRPr="005F4F15">
        <w:t xml:space="preserve">) </w:t>
      </w:r>
      <w:r w:rsidRPr="005F4F15">
        <w:t>Справочник по оказанию скорой и неотложной помощи,</w:t>
      </w:r>
      <w:r w:rsidR="005F4F15">
        <w:t xml:space="preserve"> "</w:t>
      </w:r>
      <w:r w:rsidRPr="005F4F15">
        <w:t>Лейла</w:t>
      </w:r>
      <w:r w:rsidR="005F4F15">
        <w:t xml:space="preserve">", </w:t>
      </w:r>
      <w:r w:rsidRPr="005F4F15">
        <w:t>СПБ, 1996 год</w:t>
      </w:r>
      <w:bookmarkStart w:id="3" w:name="_GoBack"/>
      <w:bookmarkEnd w:id="3"/>
    </w:p>
    <w:sectPr w:rsidR="005F4F15" w:rsidSect="005F4F15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A4C" w:rsidRDefault="00D16A4C">
      <w:r>
        <w:separator/>
      </w:r>
    </w:p>
  </w:endnote>
  <w:endnote w:type="continuationSeparator" w:id="0">
    <w:p w:rsidR="00D16A4C" w:rsidRDefault="00D1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DB0" w:rsidRPr="005F4F15" w:rsidRDefault="00643DB0" w:rsidP="005F4F15">
    <w:pPr>
      <w:pStyle w:val="a7"/>
      <w:ind w:right="360"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A4C" w:rsidRDefault="00D16A4C">
      <w:r>
        <w:separator/>
      </w:r>
    </w:p>
  </w:footnote>
  <w:footnote w:type="continuationSeparator" w:id="0">
    <w:p w:rsidR="00D16A4C" w:rsidRDefault="00D16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DB0" w:rsidRDefault="00DE322D" w:rsidP="005F4F15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643DB0" w:rsidRPr="005F4F15" w:rsidRDefault="00643DB0" w:rsidP="005F4F15">
    <w:pPr>
      <w:pStyle w:val="aa"/>
      <w:ind w:right="360"/>
      <w:jc w:val="both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DED"/>
    <w:rsid w:val="000573E9"/>
    <w:rsid w:val="000D0FCA"/>
    <w:rsid w:val="000E15F3"/>
    <w:rsid w:val="0011217A"/>
    <w:rsid w:val="00310B19"/>
    <w:rsid w:val="004A7D0B"/>
    <w:rsid w:val="005B2E53"/>
    <w:rsid w:val="005F4F15"/>
    <w:rsid w:val="00643DB0"/>
    <w:rsid w:val="00786DED"/>
    <w:rsid w:val="007A1678"/>
    <w:rsid w:val="00832AF1"/>
    <w:rsid w:val="009801D4"/>
    <w:rsid w:val="00AE350B"/>
    <w:rsid w:val="00D16A4C"/>
    <w:rsid w:val="00D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4F01A4-50C3-422D-BEC0-FEB817C0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F4F1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F4F1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F4F1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F4F1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F4F1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F4F1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F4F1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F4F1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F4F1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5F4F15"/>
    <w:pPr>
      <w:spacing w:before="100" w:beforeAutospacing="1" w:after="100" w:afterAutospacing="1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5F4F1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5F4F15"/>
    <w:rPr>
      <w:rFonts w:cs="Times New Roman"/>
      <w:sz w:val="28"/>
      <w:szCs w:val="28"/>
      <w:lang w:val="ru-RU" w:eastAsia="ru-RU"/>
    </w:rPr>
  </w:style>
  <w:style w:type="character" w:customStyle="1" w:styleId="a9">
    <w:name w:val="Верхний колонтитул Знак"/>
    <w:link w:val="aa"/>
    <w:uiPriority w:val="99"/>
    <w:semiHidden/>
    <w:locked/>
    <w:rsid w:val="005F4F15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5F4F15"/>
    <w:rPr>
      <w:rFonts w:cs="Times New Roman"/>
    </w:rPr>
  </w:style>
  <w:style w:type="table" w:styleId="-1">
    <w:name w:val="Table Web 1"/>
    <w:basedOn w:val="a4"/>
    <w:uiPriority w:val="99"/>
    <w:rsid w:val="005F4F1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5F4F1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d">
    <w:name w:val="endnote reference"/>
    <w:uiPriority w:val="99"/>
    <w:semiHidden/>
    <w:rsid w:val="005F4F15"/>
    <w:rPr>
      <w:rFonts w:cs="Times New Roman"/>
      <w:vertAlign w:val="superscript"/>
    </w:rPr>
  </w:style>
  <w:style w:type="paragraph" w:styleId="ac">
    <w:name w:val="Body Text"/>
    <w:basedOn w:val="a2"/>
    <w:link w:val="ae"/>
    <w:uiPriority w:val="99"/>
    <w:rsid w:val="005F4F15"/>
    <w:pPr>
      <w:ind w:firstLine="0"/>
    </w:pPr>
  </w:style>
  <w:style w:type="character" w:customStyle="1" w:styleId="ae">
    <w:name w:val="Основной текст Знак"/>
    <w:link w:val="ac"/>
    <w:uiPriority w:val="99"/>
    <w:semiHidden/>
    <w:locked/>
    <w:rPr>
      <w:rFonts w:cs="Times New Roman"/>
      <w:sz w:val="28"/>
      <w:szCs w:val="28"/>
    </w:rPr>
  </w:style>
  <w:style w:type="paragraph" w:customStyle="1" w:styleId="af">
    <w:name w:val="выделение"/>
    <w:uiPriority w:val="99"/>
    <w:rsid w:val="005F4F1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5F4F15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5F4F1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5F4F15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footnote reference"/>
    <w:uiPriority w:val="99"/>
    <w:semiHidden/>
    <w:rsid w:val="005F4F15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2"/>
    <w:uiPriority w:val="99"/>
    <w:rsid w:val="005F4F15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5F4F15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5F4F15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5F4F1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F4F1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F4F1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F4F1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F4F15"/>
    <w:pPr>
      <w:ind w:left="958"/>
    </w:pPr>
  </w:style>
  <w:style w:type="paragraph" w:styleId="23">
    <w:name w:val="Body Text Indent 2"/>
    <w:basedOn w:val="a2"/>
    <w:link w:val="24"/>
    <w:uiPriority w:val="99"/>
    <w:rsid w:val="005F4F1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F4F1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5F4F1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F4F1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F4F15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F4F15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F4F1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F4F1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F4F1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F4F15"/>
    <w:rPr>
      <w:i/>
      <w:iCs/>
    </w:rPr>
  </w:style>
  <w:style w:type="paragraph" w:customStyle="1" w:styleId="af9">
    <w:name w:val="ТАБЛИЦА"/>
    <w:next w:val="a2"/>
    <w:autoRedefine/>
    <w:uiPriority w:val="99"/>
    <w:rsid w:val="005F4F15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F4F15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5F4F15"/>
  </w:style>
  <w:style w:type="table" w:customStyle="1" w:styleId="15">
    <w:name w:val="Стиль таблицы1"/>
    <w:basedOn w:val="a4"/>
    <w:uiPriority w:val="99"/>
    <w:rsid w:val="005F4F1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F4F1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F4F15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F4F15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uiPriority w:val="99"/>
    <w:rsid w:val="005F4F1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2014-02-25T01:08:00Z</dcterms:created>
  <dcterms:modified xsi:type="dcterms:W3CDTF">2014-02-25T01:08:00Z</dcterms:modified>
</cp:coreProperties>
</file>