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FFC" w:rsidRDefault="00931FFC" w:rsidP="00931FFC">
      <w:pPr>
        <w:pStyle w:val="afe"/>
        <w:rPr>
          <w:b/>
          <w:bCs/>
        </w:rPr>
      </w:pPr>
    </w:p>
    <w:p w:rsidR="00931FFC" w:rsidRDefault="00931FFC" w:rsidP="00931FFC">
      <w:pPr>
        <w:pStyle w:val="afe"/>
        <w:rPr>
          <w:b/>
          <w:bCs/>
        </w:rPr>
      </w:pPr>
    </w:p>
    <w:p w:rsidR="00931FFC" w:rsidRDefault="00931FFC" w:rsidP="00931FFC">
      <w:pPr>
        <w:pStyle w:val="afe"/>
        <w:rPr>
          <w:b/>
          <w:bCs/>
        </w:rPr>
      </w:pPr>
    </w:p>
    <w:p w:rsidR="00931FFC" w:rsidRDefault="00931FFC" w:rsidP="00931FFC">
      <w:pPr>
        <w:pStyle w:val="afe"/>
        <w:rPr>
          <w:b/>
          <w:bCs/>
        </w:rPr>
      </w:pPr>
    </w:p>
    <w:p w:rsidR="00931FFC" w:rsidRDefault="00931FFC" w:rsidP="00931FFC">
      <w:pPr>
        <w:pStyle w:val="afe"/>
        <w:rPr>
          <w:b/>
          <w:bCs/>
        </w:rPr>
      </w:pPr>
    </w:p>
    <w:p w:rsidR="00931FFC" w:rsidRDefault="00931FFC" w:rsidP="00931FFC">
      <w:pPr>
        <w:pStyle w:val="afe"/>
        <w:rPr>
          <w:b/>
          <w:bCs/>
        </w:rPr>
      </w:pPr>
    </w:p>
    <w:p w:rsidR="00931FFC" w:rsidRDefault="00931FFC" w:rsidP="00931FFC">
      <w:pPr>
        <w:pStyle w:val="afe"/>
        <w:rPr>
          <w:b/>
          <w:bCs/>
        </w:rPr>
      </w:pPr>
    </w:p>
    <w:p w:rsidR="00931FFC" w:rsidRDefault="00931FFC" w:rsidP="00931FFC">
      <w:pPr>
        <w:pStyle w:val="afe"/>
        <w:rPr>
          <w:b/>
          <w:bCs/>
        </w:rPr>
      </w:pPr>
    </w:p>
    <w:p w:rsidR="00931FFC" w:rsidRDefault="00931FFC" w:rsidP="00931FFC">
      <w:pPr>
        <w:pStyle w:val="afe"/>
        <w:rPr>
          <w:b/>
          <w:bCs/>
        </w:rPr>
      </w:pPr>
    </w:p>
    <w:p w:rsidR="00753F46" w:rsidRPr="00931FFC" w:rsidRDefault="00753F46" w:rsidP="00931FFC">
      <w:pPr>
        <w:pStyle w:val="afe"/>
        <w:rPr>
          <w:b/>
          <w:bCs/>
        </w:rPr>
      </w:pPr>
      <w:r w:rsidRPr="00931FFC">
        <w:rPr>
          <w:b/>
          <w:bCs/>
        </w:rPr>
        <w:t>Статья</w:t>
      </w:r>
    </w:p>
    <w:p w:rsidR="00931FFC" w:rsidRDefault="00753F46" w:rsidP="00931FFC">
      <w:pPr>
        <w:pStyle w:val="afe"/>
      </w:pPr>
      <w:r w:rsidRPr="00931FFC">
        <w:t>по дисциплине</w:t>
      </w:r>
      <w:r w:rsidR="00931FFC">
        <w:t xml:space="preserve"> "</w:t>
      </w:r>
      <w:r w:rsidRPr="00931FFC">
        <w:t>Актуальные проблемы социологических наук</w:t>
      </w:r>
      <w:r w:rsidR="00931FFC">
        <w:t>"</w:t>
      </w:r>
    </w:p>
    <w:p w:rsidR="00931FFC" w:rsidRDefault="00753F46" w:rsidP="00931FFC">
      <w:pPr>
        <w:pStyle w:val="afe"/>
        <w:rPr>
          <w:b/>
          <w:bCs/>
        </w:rPr>
      </w:pPr>
      <w:r w:rsidRPr="00931FFC">
        <w:t>на тему</w:t>
      </w:r>
      <w:r w:rsidR="00931FFC">
        <w:t xml:space="preserve"> "</w:t>
      </w:r>
      <w:r w:rsidRPr="00931FFC">
        <w:rPr>
          <w:b/>
          <w:bCs/>
        </w:rPr>
        <w:t>Катастрофа как объект социологического анализа</w:t>
      </w:r>
      <w:r w:rsidR="00931FFC">
        <w:rPr>
          <w:b/>
          <w:bCs/>
        </w:rPr>
        <w:t>"</w:t>
      </w:r>
    </w:p>
    <w:p w:rsidR="00931FFC" w:rsidRDefault="00931FFC" w:rsidP="00931FFC">
      <w:pPr>
        <w:pStyle w:val="afe"/>
        <w:rPr>
          <w:b/>
          <w:bCs/>
        </w:rPr>
      </w:pPr>
    </w:p>
    <w:p w:rsidR="00931FFC" w:rsidRDefault="00931FFC" w:rsidP="00931FFC">
      <w:pPr>
        <w:pStyle w:val="afe"/>
        <w:rPr>
          <w:b/>
          <w:bCs/>
        </w:rPr>
      </w:pPr>
    </w:p>
    <w:p w:rsidR="00931FFC" w:rsidRDefault="00931FFC" w:rsidP="00931FFC">
      <w:pPr>
        <w:pStyle w:val="afe"/>
        <w:rPr>
          <w:b/>
          <w:bCs/>
        </w:rPr>
      </w:pPr>
    </w:p>
    <w:p w:rsidR="00931FFC" w:rsidRDefault="00931FFC" w:rsidP="00931FFC">
      <w:pPr>
        <w:pStyle w:val="afe"/>
        <w:rPr>
          <w:b/>
          <w:bCs/>
        </w:rPr>
      </w:pPr>
    </w:p>
    <w:p w:rsidR="00931FFC" w:rsidRDefault="00931FFC" w:rsidP="00931FFC">
      <w:pPr>
        <w:pStyle w:val="afe"/>
        <w:jc w:val="left"/>
        <w:rPr>
          <w:b/>
          <w:bCs/>
        </w:rPr>
      </w:pPr>
      <w:r w:rsidRPr="00931FFC">
        <w:t>Кирсанова Е. гр. С-10м</w:t>
      </w:r>
    </w:p>
    <w:p w:rsidR="00E701EE" w:rsidRPr="00931FFC" w:rsidRDefault="00931FFC" w:rsidP="00931FFC">
      <w:pPr>
        <w:pStyle w:val="af7"/>
      </w:pPr>
      <w:r>
        <w:br w:type="page"/>
      </w:r>
      <w:r w:rsidR="00E701EE" w:rsidRPr="00931FFC">
        <w:t>Анотация</w:t>
      </w:r>
    </w:p>
    <w:p w:rsidR="00931FFC" w:rsidRDefault="00931FFC" w:rsidP="00931FFC">
      <w:pPr>
        <w:ind w:firstLine="709"/>
      </w:pPr>
    </w:p>
    <w:p w:rsidR="00931FFC" w:rsidRDefault="001C64AF" w:rsidP="00931FFC">
      <w:pPr>
        <w:ind w:firstLine="709"/>
      </w:pPr>
      <w:r w:rsidRPr="00931FFC">
        <w:t>В статье рассматривается методология анализа катастроф</w:t>
      </w:r>
      <w:r w:rsidR="00931FFC" w:rsidRPr="00931FFC">
        <w:t xml:space="preserve">. </w:t>
      </w:r>
      <w:r w:rsidRPr="00931FFC">
        <w:t>Выделяются 5 типов катастроф</w:t>
      </w:r>
      <w:r w:rsidR="00931FFC" w:rsidRPr="00931FFC">
        <w:t xml:space="preserve">: </w:t>
      </w:r>
      <w:r w:rsidRPr="00931FFC">
        <w:t>природные, экологические, технологические, социальные, личностные</w:t>
      </w:r>
      <w:r w:rsidR="00931FFC" w:rsidRPr="00931FFC">
        <w:t xml:space="preserve">. </w:t>
      </w:r>
      <w:r w:rsidRPr="00931FFC">
        <w:t>По масштабам катастрофы классифицируются как локальные, страновые, глобальные</w:t>
      </w:r>
      <w:r w:rsidR="00931FFC" w:rsidRPr="00931FFC">
        <w:t xml:space="preserve">; </w:t>
      </w:r>
      <w:r w:rsidRPr="00931FFC">
        <w:t xml:space="preserve">по характеру развертывания </w:t>
      </w:r>
      <w:r w:rsidR="00931FFC">
        <w:t>-</w:t>
      </w:r>
      <w:r w:rsidRPr="00931FFC">
        <w:t xml:space="preserve"> эволюционные, функциональные</w:t>
      </w:r>
      <w:r w:rsidR="00931FFC" w:rsidRPr="00931FFC">
        <w:t xml:space="preserve">. </w:t>
      </w:r>
      <w:r w:rsidRPr="00931FFC">
        <w:t>Анализ катастроф на основе системного подхода позволяет автору предложить схему развертывания катастрофного процесс в социальной системе</w:t>
      </w:r>
      <w:r w:rsidR="00931FFC" w:rsidRPr="00931FFC">
        <w:t xml:space="preserve">. </w:t>
      </w:r>
      <w:r w:rsidRPr="00931FFC">
        <w:t>Затрагиваются проблемы социологического анализа событий, обусловленных катастрофой, особо отмечены проблемы, связанные с процессом потери управляемости в ходе катастрофического развития событий</w:t>
      </w:r>
      <w:r w:rsidR="00931FFC" w:rsidRPr="00931FFC">
        <w:t>.</w:t>
      </w:r>
    </w:p>
    <w:p w:rsidR="00931FFC" w:rsidRDefault="001C64AF" w:rsidP="00931FFC">
      <w:pPr>
        <w:ind w:firstLine="709"/>
      </w:pPr>
      <w:r w:rsidRPr="00931FFC">
        <w:t>Развитие человеческих сообществ всегда было многовекторным, причем по мере усложнения и совершенствования социальной организации многовекторность его сценариев возрастала</w:t>
      </w:r>
      <w:r w:rsidR="00931FFC" w:rsidRPr="00931FFC">
        <w:t xml:space="preserve">. </w:t>
      </w:r>
      <w:r w:rsidRPr="00931FFC">
        <w:t>Направленность, содержание и ритмика социальных процессов не остаются постоянными и линеарными, а являют собой сложную панораму, в которой их медленное, спокойное, эволюционное течение время от времени прерывается качественными скачкообразными переходами, катастрофическими потрясениями</w:t>
      </w:r>
      <w:r w:rsidR="00931FFC" w:rsidRPr="00931FFC">
        <w:t xml:space="preserve">. </w:t>
      </w:r>
      <w:r w:rsidRPr="00931FFC">
        <w:t>Вот почему представления, пронизанные всякого рода катастрофизмами, не раз будоражили воображение миллионов людей, особенно интенсивно внедряясь в общественное сознание в кризисные, переломные эпохи</w:t>
      </w:r>
      <w:r w:rsidR="00931FFC" w:rsidRPr="00931FFC">
        <w:t xml:space="preserve">. </w:t>
      </w:r>
      <w:r w:rsidRPr="00931FFC">
        <w:t>Преддверие XXI века и третьего тысячелетия не стало исключением</w:t>
      </w:r>
      <w:r w:rsidR="00931FFC" w:rsidRPr="00931FFC">
        <w:t xml:space="preserve">. </w:t>
      </w:r>
      <w:r w:rsidRPr="00931FFC">
        <w:t>В подтверждение этому достаточно вспомнить целый ряд промелькнувших в средствах массовой информации, прежде всего в газетах, новых пророчеств приближающегося конца света или череду появившихся описаний нынешнего года тигра как непредсказуемого, коварного и тяжелого, чреватого многочисленными и неожиданными катастрофами</w:t>
      </w:r>
      <w:r w:rsidR="00931FFC" w:rsidRPr="00931FFC">
        <w:t>.</w:t>
      </w:r>
    </w:p>
    <w:p w:rsidR="00931FFC" w:rsidRDefault="001C64AF" w:rsidP="00931FFC">
      <w:pPr>
        <w:ind w:firstLine="709"/>
      </w:pPr>
      <w:r w:rsidRPr="00931FFC">
        <w:t>Сообщения такого характера, наслаиваясь на действительно возрастающее количество чрезвычайных ситуаций, вызванных землетрясениями, извержениями вулканов, технологическими авариями и социальными катаклизмами, резко обостряют интерес широкой общественности к проблематике катастрофы</w:t>
      </w:r>
      <w:r w:rsidR="00931FFC" w:rsidRPr="00931FFC">
        <w:t xml:space="preserve">. </w:t>
      </w:r>
      <w:r w:rsidRPr="00931FFC">
        <w:t>Закономерным ответом на этот интерес стало ее превращение в объект социологического изучения</w:t>
      </w:r>
      <w:r w:rsidR="00931FFC" w:rsidRPr="00931FFC">
        <w:t xml:space="preserve">. </w:t>
      </w:r>
      <w:r w:rsidRPr="00931FFC">
        <w:t>Первые серьезные исследования катастрофических явлений были проведены Э</w:t>
      </w:r>
      <w:r w:rsidR="00931FFC" w:rsidRPr="00931FFC">
        <w:t xml:space="preserve">. </w:t>
      </w:r>
      <w:r w:rsidRPr="00931FFC">
        <w:t>Карантелли, X</w:t>
      </w:r>
      <w:r w:rsidR="00931FFC" w:rsidRPr="00931FFC">
        <w:t xml:space="preserve">. </w:t>
      </w:r>
      <w:r w:rsidRPr="00931FFC">
        <w:t>Фритцем, А</w:t>
      </w:r>
      <w:r w:rsidR="00931FFC" w:rsidRPr="00931FFC">
        <w:t xml:space="preserve">. </w:t>
      </w:r>
      <w:r w:rsidRPr="00931FFC">
        <w:t>Бартоном, Р</w:t>
      </w:r>
      <w:r w:rsidR="00931FFC" w:rsidRPr="00931FFC">
        <w:t xml:space="preserve">. </w:t>
      </w:r>
      <w:r w:rsidRPr="00931FFC">
        <w:t>Дайнсом еще в 60-70-х годах нашего столетия в США, а затем получили распространение в Германии</w:t>
      </w:r>
      <w:r w:rsidR="00931FFC">
        <w:t xml:space="preserve"> (</w:t>
      </w:r>
      <w:r w:rsidRPr="00931FFC">
        <w:t>В</w:t>
      </w:r>
      <w:r w:rsidR="00931FFC" w:rsidRPr="00931FFC">
        <w:t xml:space="preserve">. </w:t>
      </w:r>
      <w:r w:rsidRPr="00931FFC">
        <w:t>Домбровски</w:t>
      </w:r>
      <w:r w:rsidR="00931FFC" w:rsidRPr="00931FFC">
        <w:t>),</w:t>
      </w:r>
      <w:r w:rsidRPr="00931FFC">
        <w:t xml:space="preserve"> Италии,</w:t>
      </w:r>
      <w:r w:rsidR="00931FFC">
        <w:t xml:space="preserve"> (</w:t>
      </w:r>
      <w:r w:rsidRPr="00931FFC">
        <w:t>Дж</w:t>
      </w:r>
      <w:r w:rsidR="00931FFC" w:rsidRPr="00931FFC">
        <w:t xml:space="preserve">. </w:t>
      </w:r>
      <w:r w:rsidRPr="00931FFC">
        <w:t>Пелланди</w:t>
      </w:r>
      <w:r w:rsidR="00931FFC" w:rsidRPr="00931FFC">
        <w:t>),</w:t>
      </w:r>
      <w:r w:rsidRPr="00931FFC">
        <w:t xml:space="preserve"> Англии</w:t>
      </w:r>
      <w:r w:rsidR="00931FFC">
        <w:t xml:space="preserve"> (</w:t>
      </w:r>
      <w:r w:rsidRPr="00931FFC">
        <w:t>Б</w:t>
      </w:r>
      <w:r w:rsidR="00931FFC" w:rsidRPr="00931FFC">
        <w:t xml:space="preserve">. </w:t>
      </w:r>
      <w:r w:rsidRPr="00931FFC">
        <w:t>Рафаэль</w:t>
      </w:r>
      <w:r w:rsidR="00931FFC" w:rsidRPr="00931FFC">
        <w:t>),</w:t>
      </w:r>
      <w:r w:rsidRPr="00931FFC">
        <w:t xml:space="preserve"> Голландии</w:t>
      </w:r>
      <w:r w:rsidR="00931FFC">
        <w:t xml:space="preserve"> (</w:t>
      </w:r>
      <w:r w:rsidRPr="00931FFC">
        <w:t>У</w:t>
      </w:r>
      <w:r w:rsidR="00931FFC" w:rsidRPr="00931FFC">
        <w:t xml:space="preserve">. </w:t>
      </w:r>
      <w:r w:rsidRPr="00931FFC">
        <w:t>Розентал</w:t>
      </w:r>
      <w:r w:rsidR="00931FFC" w:rsidRPr="00931FFC">
        <w:t>),</w:t>
      </w:r>
      <w:r w:rsidRPr="00931FFC">
        <w:t xml:space="preserve"> Советском Союзе</w:t>
      </w:r>
      <w:r w:rsidR="00931FFC">
        <w:t xml:space="preserve"> (</w:t>
      </w:r>
      <w:r w:rsidRPr="00931FFC">
        <w:t>А</w:t>
      </w:r>
      <w:r w:rsidR="00931FFC">
        <w:t xml:space="preserve">.И. </w:t>
      </w:r>
      <w:r w:rsidRPr="00931FFC">
        <w:t>Пригожин, Б</w:t>
      </w:r>
      <w:r w:rsidR="00931FFC">
        <w:t xml:space="preserve">.Н. </w:t>
      </w:r>
      <w:r w:rsidRPr="00931FFC">
        <w:t>Порфирьев</w:t>
      </w:r>
      <w:r w:rsidR="00931FFC" w:rsidRPr="00931FFC">
        <w:t>).</w:t>
      </w:r>
    </w:p>
    <w:p w:rsidR="00931FFC" w:rsidRDefault="001C64AF" w:rsidP="00931FFC">
      <w:pPr>
        <w:ind w:firstLine="709"/>
      </w:pPr>
      <w:r w:rsidRPr="00931FFC">
        <w:t>Важнейшее методологическое значение обрела катастрофная типологизация</w:t>
      </w:r>
      <w:r w:rsidR="00931FFC" w:rsidRPr="00931FFC">
        <w:t xml:space="preserve">. </w:t>
      </w:r>
      <w:r w:rsidRPr="00931FFC">
        <w:t>Основания ее многомерны</w:t>
      </w:r>
      <w:r w:rsidR="00931FFC" w:rsidRPr="00931FFC">
        <w:t xml:space="preserve">. </w:t>
      </w:r>
      <w:r w:rsidRPr="00931FFC">
        <w:t xml:space="preserve">В частности, по объектам катастрофического развития и степени его социальности, </w:t>
      </w:r>
      <w:r w:rsidR="00931FFC">
        <w:t>т.е.</w:t>
      </w:r>
      <w:r w:rsidR="00931FFC" w:rsidRPr="00931FFC">
        <w:t xml:space="preserve"> </w:t>
      </w:r>
      <w:r w:rsidRPr="00931FFC">
        <w:t>причинной вовлеченности общественных отношений и взаимодействий, выделяются пять типов катастроф</w:t>
      </w:r>
      <w:r w:rsidR="00931FFC" w:rsidRPr="00931FFC">
        <w:t xml:space="preserve">: </w:t>
      </w:r>
      <w:r w:rsidRPr="00931FFC">
        <w:t>природные</w:t>
      </w:r>
      <w:r w:rsidR="00931FFC">
        <w:t xml:space="preserve"> (</w:t>
      </w:r>
      <w:r w:rsidRPr="00931FFC">
        <w:t>землетрясения, извержения вулканов, засухи</w:t>
      </w:r>
      <w:r w:rsidR="00931FFC" w:rsidRPr="00931FFC">
        <w:t>),</w:t>
      </w:r>
      <w:r w:rsidRPr="00931FFC">
        <w:t xml:space="preserve"> экологические</w:t>
      </w:r>
      <w:r w:rsidR="00931FFC">
        <w:t xml:space="preserve"> (</w:t>
      </w:r>
      <w:r w:rsidRPr="00931FFC">
        <w:t>гибель определенных видов экосистем</w:t>
      </w:r>
      <w:r w:rsidR="00931FFC" w:rsidRPr="00931FFC">
        <w:t>),</w:t>
      </w:r>
      <w:r w:rsidRPr="00931FFC">
        <w:t xml:space="preserve"> технологические</w:t>
      </w:r>
      <w:r w:rsidR="00931FFC">
        <w:t xml:space="preserve"> (</w:t>
      </w:r>
      <w:r w:rsidRPr="00931FFC">
        <w:t>аварии самолетов, поездов, космических кораблей, взрывы нефтепроводов</w:t>
      </w:r>
      <w:r w:rsidR="00931FFC" w:rsidRPr="00931FFC">
        <w:t>),</w:t>
      </w:r>
      <w:r w:rsidRPr="00931FFC">
        <w:t xml:space="preserve"> социальные</w:t>
      </w:r>
      <w:r w:rsidR="00931FFC">
        <w:t xml:space="preserve"> (</w:t>
      </w:r>
      <w:r w:rsidRPr="00931FFC">
        <w:t>войны, революции, контрреволюции, распад государств</w:t>
      </w:r>
      <w:r w:rsidR="00931FFC" w:rsidRPr="00931FFC">
        <w:t>),</w:t>
      </w:r>
      <w:r w:rsidRPr="00931FFC">
        <w:t xml:space="preserve"> личностные</w:t>
      </w:r>
      <w:r w:rsidR="00931FFC">
        <w:t xml:space="preserve"> (</w:t>
      </w:r>
      <w:r w:rsidRPr="00931FFC">
        <w:t>смерть близких людей, крах мировоззренческой ориентации, убийства</w:t>
      </w:r>
      <w:r w:rsidR="00931FFC" w:rsidRPr="00931FFC">
        <w:t xml:space="preserve">). </w:t>
      </w:r>
      <w:r w:rsidRPr="00931FFC">
        <w:t>По масштабам действия катастрофы можно классифицировать как локальные, региональные, страновые, глобальные</w:t>
      </w:r>
      <w:r w:rsidR="00931FFC" w:rsidRPr="00931FFC">
        <w:t xml:space="preserve">. </w:t>
      </w:r>
      <w:r w:rsidRPr="00931FFC">
        <w:t>По характеру развертывания катастрофические процессы подразделяются на</w:t>
      </w:r>
      <w:r w:rsidR="00931FFC" w:rsidRPr="00931FFC">
        <w:t xml:space="preserve">: </w:t>
      </w:r>
      <w:r w:rsidRPr="00931FFC">
        <w:t>эволюционные, детерминированные спецификой динамики того или иного объекта и функциональные, возникающие в тех случаях, когда социальная система утрачивает деятельностную соразмерность с кризисно изменяющимися внутренними и внешними условиями своего существования, что приводит к ее разложению и цивилизационному самоубийству</w:t>
      </w:r>
      <w:r w:rsidR="00931FFC" w:rsidRPr="00931FFC">
        <w:t>.</w:t>
      </w:r>
    </w:p>
    <w:p w:rsidR="00931FFC" w:rsidRDefault="009C5CE8" w:rsidP="00931FFC">
      <w:pPr>
        <w:ind w:firstLine="709"/>
      </w:pPr>
      <w:r w:rsidRPr="00931FFC">
        <w:t>Как видно из приведенной, отнюдь не исчерпывающейся отмеченными критериями, типологизации катастрофических процессов, последние весьма многообразны по содержанию, формам протекания, масштабам, последствиям, а также обусловившим их природным, техногенным, социально-экономическим, социокультурным и иным факторам</w:t>
      </w:r>
      <w:r w:rsidR="00931FFC" w:rsidRPr="00931FFC">
        <w:t xml:space="preserve">. </w:t>
      </w:r>
      <w:r w:rsidRPr="00931FFC">
        <w:t>Вместе с тем некоторые из них во всех названных параметрах уникальны, скажем, специфическая Чернобыльская мегакатастрофа</w:t>
      </w:r>
      <w:r w:rsidR="00931FFC" w:rsidRPr="00931FFC">
        <w:t xml:space="preserve">. </w:t>
      </w:r>
      <w:r w:rsidRPr="00931FFC">
        <w:t>Поэтому такие феномены невозможно правильно оценить, понять и интерпретировать при помощи широко распространенных в современной социологии отдельных, нередко разрозненных замеров</w:t>
      </w:r>
      <w:r w:rsidR="00931FFC" w:rsidRPr="00931FFC">
        <w:t xml:space="preserve">. </w:t>
      </w:r>
      <w:r w:rsidRPr="00931FFC">
        <w:t>Тут не срабатывает тривиальная теоретическая концепция и построенный на ее основе набор показателей, эвристическая эффективность которых довольно просто и с большой степенью достоверности выявляется посредством логического анализа и экспериментальной верификации</w:t>
      </w:r>
      <w:r w:rsidR="00931FFC" w:rsidRPr="00931FFC">
        <w:t xml:space="preserve">. </w:t>
      </w:r>
      <w:r w:rsidRPr="00931FFC">
        <w:t>Для всестороннего осмысления экстремальной ситуации катастрофического типа, особенностей поведения застигнутых ею социальных общностей различных масштабов</w:t>
      </w:r>
      <w:r w:rsidR="00931FFC" w:rsidRPr="00931FFC">
        <w:t xml:space="preserve"> - </w:t>
      </w:r>
      <w:r w:rsidRPr="00931FFC">
        <w:t>от семейных и вплоть до страновых и межстрановых, необходим принципиально иной, интегральный метод, органично соединяющий в себе аналитические и синтетические операции в единстве синхронных и диахронных аспектов, проведенные на добротной основе эмпирических данных</w:t>
      </w:r>
      <w:r w:rsidR="00931FFC" w:rsidRPr="00931FFC">
        <w:t>.</w:t>
      </w:r>
    </w:p>
    <w:p w:rsidR="00931FFC" w:rsidRDefault="009C5CE8" w:rsidP="00931FFC">
      <w:pPr>
        <w:ind w:firstLine="709"/>
      </w:pPr>
      <w:r w:rsidRPr="00931FFC">
        <w:t>Речь идет о парадигматическом подходе, плодотворность применения которого к исследованию науки, в частности, научных революций, убедительно продемонстрирована Т</w:t>
      </w:r>
      <w:r w:rsidR="00931FFC" w:rsidRPr="00931FFC">
        <w:t xml:space="preserve">. </w:t>
      </w:r>
      <w:r w:rsidRPr="00931FFC">
        <w:t>Куном</w:t>
      </w:r>
      <w:r w:rsidR="00931FFC" w:rsidRPr="00931FFC">
        <w:t xml:space="preserve">. </w:t>
      </w:r>
      <w:r w:rsidRPr="00931FFC">
        <w:t xml:space="preserve">Этот метод позволяет глубоко постичь поведенческие действия индивидов и групп в крайне напряженной обстановке, в неразрывном взаимосцеплении чувств, ожиданий, стремлений, поступков, с одной стороны, а с другой </w:t>
      </w:r>
      <w:r w:rsidR="00931FFC">
        <w:t>-</w:t>
      </w:r>
      <w:r w:rsidRPr="00931FFC">
        <w:t xml:space="preserve"> угрожающе изменяющиеся в негативную сторону технологические, природные, экологические, социально-экономические, социокультурные факторы и детерминанты повседневного бытия</w:t>
      </w:r>
      <w:r w:rsidR="00931FFC" w:rsidRPr="00931FFC">
        <w:t xml:space="preserve">. </w:t>
      </w:r>
      <w:r w:rsidRPr="00931FFC">
        <w:t>Эвристическая мощь метода заметно возрастает, когда в социологическом исследовании он органично соединяется с мониторингом динамически распадающихся, подчас на противоположные, смысложизненных ориентаций и позиций больших масс населения</w:t>
      </w:r>
      <w:r w:rsidR="00931FFC" w:rsidRPr="00931FFC">
        <w:t xml:space="preserve">. </w:t>
      </w:r>
      <w:r w:rsidRPr="00931FFC">
        <w:t>Такое объединение позволяет перейти от уровня теоретических предпосылок, гипотез построения систем индикаторов</w:t>
      </w:r>
      <w:r w:rsidR="00931FFC" w:rsidRPr="00931FFC">
        <w:t xml:space="preserve"> </w:t>
      </w:r>
      <w:r w:rsidRPr="00931FFC">
        <w:t>к уровню социальной технологии, способствующей применению обнаруженных сущностных взаимосвязей явления и тенденций, к построению прогнозных оценок и сценариев наиболее вероятного поведения человека в экстремальных обстоятельствах</w:t>
      </w:r>
      <w:r w:rsidR="00931FFC" w:rsidRPr="00931FFC">
        <w:t>.</w:t>
      </w:r>
    </w:p>
    <w:p w:rsidR="00931FFC" w:rsidRDefault="009C5CE8" w:rsidP="00931FFC">
      <w:pPr>
        <w:ind w:firstLine="709"/>
      </w:pPr>
      <w:r w:rsidRPr="00931FFC">
        <w:t>Нестандартность чрезвычайных ситуаций и поведенческих реакций, присущих индивидам и группам, требует столь же нестандартного применения теоретической парадигмы</w:t>
      </w:r>
      <w:r w:rsidR="00931FFC" w:rsidRPr="00931FFC">
        <w:t xml:space="preserve">. </w:t>
      </w:r>
      <w:r w:rsidRPr="00931FFC">
        <w:t xml:space="preserve">Здесь наиболее конструктивна так называемая парадигма </w:t>
      </w:r>
      <w:r w:rsidR="00753F46" w:rsidRPr="00931FFC">
        <w:t>не линеарности</w:t>
      </w:r>
      <w:r w:rsidRPr="00931FFC">
        <w:t>, в рамках которой кризисные и катастрофные процессы рассматриваются в качестве нелинейных объектов</w:t>
      </w:r>
      <w:r w:rsidR="00931FFC" w:rsidRPr="00931FFC">
        <w:t xml:space="preserve">. </w:t>
      </w:r>
      <w:r w:rsidRPr="00931FFC">
        <w:t>Для их экспликации предпочтительнее использовать категории потенциальности, динамичности, неопределенности</w:t>
      </w:r>
      <w:r w:rsidR="00931FFC" w:rsidRPr="00931FFC">
        <w:t xml:space="preserve">. </w:t>
      </w:r>
      <w:r w:rsidRPr="00931FFC">
        <w:t>Интегрированный блок названных характеристик дает возможность получить социологическую экспликацию катастрофы как резкого, скачкообразного превращения системы в результате чрезмерного нарастания внутренней и внешней напряженности из устойчивого положения в неустойчивое, угрожающее разрушением ее важнейших компонентов либо переходом в другое качественное состояние</w:t>
      </w:r>
      <w:r w:rsidR="00931FFC" w:rsidRPr="00931FFC">
        <w:t>.</w:t>
      </w:r>
    </w:p>
    <w:p w:rsidR="00931FFC" w:rsidRDefault="009C5CE8" w:rsidP="00931FFC">
      <w:pPr>
        <w:ind w:firstLine="709"/>
      </w:pPr>
      <w:r w:rsidRPr="00931FFC">
        <w:t xml:space="preserve">Людские сообщества испытывают негативные последствия всяких катастроф </w:t>
      </w:r>
      <w:r w:rsidR="00931FFC">
        <w:t>-</w:t>
      </w:r>
      <w:r w:rsidRPr="00931FFC">
        <w:t xml:space="preserve"> и природных, и антропогенных</w:t>
      </w:r>
      <w:r w:rsidR="00931FFC" w:rsidRPr="00931FFC">
        <w:t xml:space="preserve">. </w:t>
      </w:r>
      <w:r w:rsidRPr="00931FFC">
        <w:t>Но в современной действительности чисто природные катастрофы практически не наблюдаются</w:t>
      </w:r>
      <w:r w:rsidR="00931FFC" w:rsidRPr="00931FFC">
        <w:t xml:space="preserve">. </w:t>
      </w:r>
      <w:r w:rsidRPr="00931FFC">
        <w:t>Оттого в любую катастрофическую ситуацию неизменно оказывается вовлеченным человек</w:t>
      </w:r>
      <w:r w:rsidR="00931FFC" w:rsidRPr="00931FFC">
        <w:t xml:space="preserve">: </w:t>
      </w:r>
      <w:r w:rsidRPr="00931FFC">
        <w:t>то ли как инициатор, то ли как жертва, то ли как очевидец</w:t>
      </w:r>
      <w:r w:rsidR="00931FFC" w:rsidRPr="00931FFC">
        <w:t xml:space="preserve">. </w:t>
      </w:r>
      <w:r w:rsidRPr="00931FFC">
        <w:t>Именно этот аспект составляет объект социологии, принимающей в орбиту своих исследований те катастрофические события, которые несут угрозу индивидуальному человеческому существованию, данной социальной группе, обществу в целом</w:t>
      </w:r>
      <w:r w:rsidR="00931FFC" w:rsidRPr="00931FFC">
        <w:t>.</w:t>
      </w:r>
    </w:p>
    <w:p w:rsidR="00931FFC" w:rsidRDefault="009C5CE8" w:rsidP="00931FFC">
      <w:pPr>
        <w:ind w:firstLine="709"/>
      </w:pPr>
      <w:r w:rsidRPr="00931FFC">
        <w:t>Если принять во внимание все сказанное и представить это в системном виде, то правомерно сделать по крайней мере два важных теоретико-методологических вывода</w:t>
      </w:r>
      <w:r w:rsidR="00931FFC" w:rsidRPr="00931FFC">
        <w:t>.</w:t>
      </w:r>
    </w:p>
    <w:p w:rsidR="00931FFC" w:rsidRDefault="009C5CE8" w:rsidP="00931FFC">
      <w:pPr>
        <w:ind w:firstLine="709"/>
      </w:pPr>
      <w:r w:rsidRPr="00931FFC">
        <w:t>Во-первых, экстремальные сюжеты катастрофич</w:t>
      </w:r>
      <w:r w:rsidR="00675668" w:rsidRPr="00931FFC">
        <w:t xml:space="preserve">еского типа не только возможны, </w:t>
      </w:r>
      <w:r w:rsidRPr="00931FFC">
        <w:t>вполне вероятны, но часто и неизбежны, ибо само р</w:t>
      </w:r>
      <w:r w:rsidR="00675668" w:rsidRPr="00931FFC">
        <w:t xml:space="preserve">азвитие в пределах определенной </w:t>
      </w:r>
      <w:r w:rsidRPr="00931FFC">
        <w:t>целостности</w:t>
      </w:r>
      <w:r w:rsidR="00931FFC" w:rsidRPr="00931FFC">
        <w:t xml:space="preserve"> </w:t>
      </w:r>
      <w:r w:rsidR="00675668" w:rsidRPr="00931FFC">
        <w:t xml:space="preserve">имманентно таит в себе </w:t>
      </w:r>
      <w:r w:rsidRPr="00931FFC">
        <w:t>моменты, когда происходит перебор допустимого м</w:t>
      </w:r>
      <w:r w:rsidR="00675668" w:rsidRPr="00931FFC">
        <w:t xml:space="preserve">аксимума напряжения, вследствие </w:t>
      </w:r>
      <w:r w:rsidRPr="00931FFC">
        <w:t>чего она начинает разрушаться</w:t>
      </w:r>
      <w:r w:rsidR="00931FFC" w:rsidRPr="00931FFC">
        <w:t>.</w:t>
      </w:r>
    </w:p>
    <w:p w:rsidR="00931FFC" w:rsidRDefault="009C5CE8" w:rsidP="00931FFC">
      <w:pPr>
        <w:ind w:firstLine="709"/>
      </w:pPr>
      <w:r w:rsidRPr="00931FFC">
        <w:t>Во-вторых, поскольку катастрофы столь реа</w:t>
      </w:r>
      <w:r w:rsidR="00675668" w:rsidRPr="00931FFC">
        <w:t>льны, важнейшим научным инстру</w:t>
      </w:r>
      <w:r w:rsidRPr="00931FFC">
        <w:t>ментом их исследования и прогнозирования должна с</w:t>
      </w:r>
      <w:r w:rsidR="00675668" w:rsidRPr="00931FFC">
        <w:t>тать теория вероятностей</w:t>
      </w:r>
      <w:r w:rsidR="00931FFC" w:rsidRPr="00931FFC">
        <w:t xml:space="preserve">. </w:t>
      </w:r>
      <w:r w:rsidR="00675668" w:rsidRPr="00931FFC">
        <w:t>Пред</w:t>
      </w:r>
      <w:r w:rsidRPr="00931FFC">
        <w:t>сказать точно где, когда, каких масштабов и сте</w:t>
      </w:r>
      <w:r w:rsidR="00675668" w:rsidRPr="00931FFC">
        <w:t xml:space="preserve">пени разрушительности возникнет </w:t>
      </w:r>
      <w:r w:rsidRPr="00931FFC">
        <w:t>форс-мажорная ситуация, пока не удается, но локализова</w:t>
      </w:r>
      <w:r w:rsidR="00675668" w:rsidRPr="00931FFC">
        <w:t xml:space="preserve">ть повышенную угрозу </w:t>
      </w:r>
      <w:r w:rsidR="00753F46" w:rsidRPr="00931FFC">
        <w:t>разрушительного процесса</w:t>
      </w:r>
      <w:r w:rsidR="00675668" w:rsidRPr="00931FFC">
        <w:t xml:space="preserve"> </w:t>
      </w:r>
      <w:r w:rsidRPr="00931FFC">
        <w:t>можно, выделив пространственно-временную сеть,</w:t>
      </w:r>
      <w:r w:rsidR="00675668" w:rsidRPr="00931FFC">
        <w:t xml:space="preserve"> в которой явно проступает тен</w:t>
      </w:r>
      <w:r w:rsidRPr="00931FFC">
        <w:t>денция роста экстремальных симптомов</w:t>
      </w:r>
      <w:r w:rsidR="00931FFC" w:rsidRPr="00931FFC">
        <w:t>.</w:t>
      </w:r>
    </w:p>
    <w:p w:rsidR="001B003A" w:rsidRPr="00931FFC" w:rsidRDefault="00931FFC" w:rsidP="00931FFC">
      <w:pPr>
        <w:pStyle w:val="2"/>
      </w:pPr>
      <w:r>
        <w:br w:type="page"/>
      </w:r>
      <w:r w:rsidR="001B003A" w:rsidRPr="00931FFC">
        <w:t>Использованная литература</w:t>
      </w:r>
    </w:p>
    <w:p w:rsidR="00931FFC" w:rsidRDefault="00931FFC" w:rsidP="00931FFC">
      <w:pPr>
        <w:ind w:firstLine="709"/>
      </w:pPr>
    </w:p>
    <w:p w:rsidR="00931FFC" w:rsidRDefault="001B003A" w:rsidP="00931FFC">
      <w:pPr>
        <w:pStyle w:val="a"/>
        <w:tabs>
          <w:tab w:val="clear" w:pos="1077"/>
        </w:tabs>
        <w:ind w:firstLine="0"/>
      </w:pPr>
      <w:r w:rsidRPr="00931FFC">
        <w:t>Е</w:t>
      </w:r>
      <w:r w:rsidR="00931FFC">
        <w:t xml:space="preserve">.М. </w:t>
      </w:r>
      <w:r w:rsidRPr="00931FFC">
        <w:t>Бабосов</w:t>
      </w:r>
      <w:r w:rsidR="00931FFC" w:rsidRPr="00931FFC">
        <w:t xml:space="preserve">. </w:t>
      </w:r>
      <w:r w:rsidRPr="00931FFC">
        <w:t>Катастрофа как объект социологического анализа</w:t>
      </w:r>
      <w:r w:rsidR="00931FFC" w:rsidRPr="00931FFC">
        <w:t xml:space="preserve">. </w:t>
      </w:r>
      <w:r w:rsidRPr="00931FFC">
        <w:t>Социологические исследования</w:t>
      </w:r>
      <w:r w:rsidR="00931FFC">
        <w:t>. 19</w:t>
      </w:r>
      <w:r w:rsidRPr="00931FFC">
        <w:t>98</w:t>
      </w:r>
      <w:r w:rsidR="00931FFC" w:rsidRPr="00931FFC">
        <w:t xml:space="preserve">. </w:t>
      </w:r>
      <w:r w:rsidRPr="00931FFC">
        <w:t>№ 9</w:t>
      </w:r>
      <w:r w:rsidR="00931FFC">
        <w:t>.С. 19</w:t>
      </w:r>
      <w:r w:rsidRPr="00931FFC">
        <w:t>-25</w:t>
      </w:r>
      <w:r w:rsidR="00931FFC" w:rsidRPr="00931FFC">
        <w:t>.</w:t>
      </w:r>
    </w:p>
    <w:p w:rsidR="001C64AF" w:rsidRPr="00931FFC" w:rsidRDefault="00931FFC" w:rsidP="00931FFC">
      <w:pPr>
        <w:pStyle w:val="a"/>
        <w:tabs>
          <w:tab w:val="clear" w:pos="1077"/>
        </w:tabs>
        <w:ind w:firstLine="0"/>
      </w:pPr>
      <w:r>
        <w:t>http://</w:t>
      </w:r>
      <w:r w:rsidR="00E701EE" w:rsidRPr="00931FFC">
        <w:t>ru</w:t>
      </w:r>
      <w:r w:rsidRPr="00931FFC">
        <w:t xml:space="preserve">. </w:t>
      </w:r>
      <w:r w:rsidR="00E701EE" w:rsidRPr="00931FFC">
        <w:t>wikipedia</w:t>
      </w:r>
      <w:r>
        <w:t>.org</w:t>
      </w:r>
      <w:r w:rsidR="00E701EE" w:rsidRPr="00931FFC">
        <w:t>/wiki/Катастрофа</w:t>
      </w:r>
      <w:bookmarkStart w:id="0" w:name="_GoBack"/>
      <w:bookmarkEnd w:id="0"/>
    </w:p>
    <w:sectPr w:rsidR="001C64AF" w:rsidRPr="00931FFC" w:rsidSect="00931FF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7CF" w:rsidRDefault="000807CF" w:rsidP="00E701EE">
      <w:pPr>
        <w:spacing w:line="240" w:lineRule="auto"/>
        <w:ind w:firstLine="709"/>
      </w:pPr>
      <w:r>
        <w:separator/>
      </w:r>
    </w:p>
  </w:endnote>
  <w:endnote w:type="continuationSeparator" w:id="0">
    <w:p w:rsidR="000807CF" w:rsidRDefault="000807CF" w:rsidP="00E701EE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1EE" w:rsidRDefault="00E701EE" w:rsidP="00931FFC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7CF" w:rsidRDefault="000807CF" w:rsidP="00E701EE">
      <w:pPr>
        <w:spacing w:line="240" w:lineRule="auto"/>
        <w:ind w:firstLine="709"/>
      </w:pPr>
      <w:r>
        <w:separator/>
      </w:r>
    </w:p>
  </w:footnote>
  <w:footnote w:type="continuationSeparator" w:id="0">
    <w:p w:rsidR="000807CF" w:rsidRDefault="000807CF" w:rsidP="00E701EE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FFC" w:rsidRDefault="00DD48BE" w:rsidP="00931FFC">
    <w:pPr>
      <w:pStyle w:val="a4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931FFC" w:rsidRDefault="00931FFC" w:rsidP="00931FF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802A53"/>
    <w:multiLevelType w:val="hybridMultilevel"/>
    <w:tmpl w:val="C0449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4AF"/>
    <w:rsid w:val="0007088F"/>
    <w:rsid w:val="000807CF"/>
    <w:rsid w:val="001B003A"/>
    <w:rsid w:val="001C64AF"/>
    <w:rsid w:val="00345DB7"/>
    <w:rsid w:val="003C1387"/>
    <w:rsid w:val="00675668"/>
    <w:rsid w:val="006A30FB"/>
    <w:rsid w:val="007358DE"/>
    <w:rsid w:val="00753F46"/>
    <w:rsid w:val="008612F5"/>
    <w:rsid w:val="00931FFC"/>
    <w:rsid w:val="009C5CE8"/>
    <w:rsid w:val="00A50440"/>
    <w:rsid w:val="00DD48BE"/>
    <w:rsid w:val="00E701EE"/>
    <w:rsid w:val="00E87AE7"/>
    <w:rsid w:val="00EE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A6B29F-3385-45F4-8463-2C929B0D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31FFC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931FFC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931FF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931FF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931FF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931FFC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931FF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931FF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931FF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12"/>
    <w:uiPriority w:val="99"/>
    <w:rsid w:val="00931FF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6">
    <w:name w:val="footer"/>
    <w:basedOn w:val="a0"/>
    <w:link w:val="a7"/>
    <w:uiPriority w:val="99"/>
    <w:rsid w:val="00E701EE"/>
    <w:pPr>
      <w:tabs>
        <w:tab w:val="center" w:pos="4677"/>
        <w:tab w:val="right" w:pos="9355"/>
      </w:tabs>
      <w:ind w:firstLine="709"/>
    </w:pPr>
  </w:style>
  <w:style w:type="character" w:customStyle="1" w:styleId="12">
    <w:name w:val="Верхний колонтитул Знак1"/>
    <w:link w:val="a4"/>
    <w:uiPriority w:val="99"/>
    <w:locked/>
    <w:rsid w:val="00E701EE"/>
    <w:rPr>
      <w:noProof/>
      <w:kern w:val="16"/>
      <w:sz w:val="28"/>
      <w:szCs w:val="28"/>
      <w:lang w:val="ru-RU" w:eastAsia="ru-RU"/>
    </w:rPr>
  </w:style>
  <w:style w:type="paragraph" w:styleId="a5">
    <w:name w:val="Body Text"/>
    <w:basedOn w:val="a0"/>
    <w:link w:val="a8"/>
    <w:uiPriority w:val="99"/>
    <w:rsid w:val="00931FFC"/>
    <w:pPr>
      <w:ind w:firstLine="709"/>
    </w:pPr>
  </w:style>
  <w:style w:type="character" w:customStyle="1" w:styleId="a7">
    <w:name w:val="Нижний колонтитул Знак"/>
    <w:link w:val="a6"/>
    <w:uiPriority w:val="99"/>
    <w:locked/>
    <w:rsid w:val="00E701EE"/>
    <w:rPr>
      <w:sz w:val="22"/>
      <w:szCs w:val="22"/>
      <w:lang w:val="x-none" w:eastAsia="en-US"/>
    </w:rPr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9">
    <w:name w:val="Верхний колонтитул Знак"/>
    <w:uiPriority w:val="99"/>
    <w:rsid w:val="00931FFC"/>
    <w:rPr>
      <w:kern w:val="16"/>
      <w:sz w:val="24"/>
      <w:szCs w:val="24"/>
    </w:rPr>
  </w:style>
  <w:style w:type="character" w:customStyle="1" w:styleId="13">
    <w:name w:val="Текст Знак1"/>
    <w:link w:val="aa"/>
    <w:uiPriority w:val="99"/>
    <w:locked/>
    <w:rsid w:val="00931FF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a">
    <w:name w:val="Plain Text"/>
    <w:basedOn w:val="a0"/>
    <w:link w:val="13"/>
    <w:uiPriority w:val="99"/>
    <w:rsid w:val="00931FFC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b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Знак Знак2"/>
    <w:uiPriority w:val="99"/>
    <w:semiHidden/>
    <w:locked/>
    <w:rsid w:val="00931FFC"/>
    <w:rPr>
      <w:noProof/>
      <w:kern w:val="16"/>
      <w:sz w:val="28"/>
      <w:szCs w:val="28"/>
      <w:lang w:val="ru-RU" w:eastAsia="ru-RU"/>
    </w:rPr>
  </w:style>
  <w:style w:type="character" w:styleId="ac">
    <w:name w:val="endnote reference"/>
    <w:uiPriority w:val="99"/>
    <w:semiHidden/>
    <w:rsid w:val="00931FFC"/>
    <w:rPr>
      <w:vertAlign w:val="superscript"/>
    </w:rPr>
  </w:style>
  <w:style w:type="character" w:styleId="ad">
    <w:name w:val="footnote reference"/>
    <w:uiPriority w:val="99"/>
    <w:semiHidden/>
    <w:rsid w:val="00931FFC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31FFC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e">
    <w:name w:val="лит+номерация"/>
    <w:basedOn w:val="a0"/>
    <w:next w:val="a0"/>
    <w:autoRedefine/>
    <w:uiPriority w:val="99"/>
    <w:rsid w:val="00931FFC"/>
    <w:pPr>
      <w:ind w:firstLine="0"/>
    </w:pPr>
  </w:style>
  <w:style w:type="paragraph" w:customStyle="1" w:styleId="af">
    <w:name w:val="литера"/>
    <w:uiPriority w:val="99"/>
    <w:rsid w:val="00931FFC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0">
    <w:name w:val="page number"/>
    <w:uiPriority w:val="99"/>
    <w:rsid w:val="00931FFC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931FFC"/>
    <w:rPr>
      <w:sz w:val="28"/>
      <w:szCs w:val="28"/>
    </w:rPr>
  </w:style>
  <w:style w:type="paragraph" w:styleId="af2">
    <w:name w:val="Normal (Web)"/>
    <w:basedOn w:val="a0"/>
    <w:uiPriority w:val="99"/>
    <w:rsid w:val="00931FF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931FFC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931FFC"/>
    <w:pPr>
      <w:tabs>
        <w:tab w:val="right" w:leader="dot" w:pos="1400"/>
      </w:tabs>
      <w:ind w:firstLine="709"/>
    </w:pPr>
  </w:style>
  <w:style w:type="paragraph" w:styleId="22">
    <w:name w:val="toc 2"/>
    <w:basedOn w:val="a0"/>
    <w:next w:val="a0"/>
    <w:autoRedefine/>
    <w:uiPriority w:val="99"/>
    <w:semiHidden/>
    <w:rsid w:val="00931FF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931FFC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931FF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931FFC"/>
    <w:pPr>
      <w:ind w:left="958" w:firstLine="709"/>
    </w:pPr>
  </w:style>
  <w:style w:type="paragraph" w:styleId="af4">
    <w:name w:val="Body Text Indent"/>
    <w:basedOn w:val="a0"/>
    <w:link w:val="af5"/>
    <w:uiPriority w:val="99"/>
    <w:rsid w:val="00931FFC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23">
    <w:name w:val="Body Text Indent 2"/>
    <w:basedOn w:val="a0"/>
    <w:link w:val="24"/>
    <w:uiPriority w:val="99"/>
    <w:rsid w:val="00931FF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931FF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6">
    <w:name w:val="Table Grid"/>
    <w:basedOn w:val="a2"/>
    <w:uiPriority w:val="99"/>
    <w:rsid w:val="00931FFC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одержание"/>
    <w:uiPriority w:val="99"/>
    <w:rsid w:val="00931FFC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931FFC"/>
    <w:pPr>
      <w:numPr>
        <w:numId w:val="3"/>
      </w:numPr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931FFC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931FF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31FF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31FFC"/>
    <w:rPr>
      <w:i/>
      <w:iCs/>
    </w:rPr>
  </w:style>
  <w:style w:type="table" w:customStyle="1" w:styleId="15">
    <w:name w:val="Стиль таблицы1"/>
    <w:uiPriority w:val="99"/>
    <w:rsid w:val="00931FFC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931FFC"/>
    <w:pPr>
      <w:jc w:val="center"/>
    </w:pPr>
    <w:rPr>
      <w:rFonts w:ascii="Times New Roman" w:eastAsia="Times New Roman" w:hAnsi="Times New Roman"/>
    </w:rPr>
  </w:style>
  <w:style w:type="paragraph" w:customStyle="1" w:styleId="af9">
    <w:name w:val="ТАБЛИЦА"/>
    <w:next w:val="a0"/>
    <w:autoRedefine/>
    <w:uiPriority w:val="99"/>
    <w:rsid w:val="00931FFC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931FFC"/>
    <w:pPr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931FFC"/>
    <w:pPr>
      <w:ind w:firstLine="709"/>
    </w:pPr>
    <w:rPr>
      <w:color w:val="000000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931FFC"/>
    <w:rPr>
      <w:color w:val="000000"/>
      <w:lang w:val="ru-RU" w:eastAsia="ru-RU"/>
    </w:rPr>
  </w:style>
  <w:style w:type="paragraph" w:customStyle="1" w:styleId="afe">
    <w:name w:val="титут"/>
    <w:autoRedefine/>
    <w:uiPriority w:val="99"/>
    <w:rsid w:val="00931FFC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</vt:lpstr>
    </vt:vector>
  </TitlesOfParts>
  <Company>Diapsalmata</Company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</dc:title>
  <dc:subject/>
  <dc:creator>Катя</dc:creator>
  <cp:keywords/>
  <dc:description/>
  <cp:lastModifiedBy>admin</cp:lastModifiedBy>
  <cp:revision>2</cp:revision>
  <dcterms:created xsi:type="dcterms:W3CDTF">2014-02-22T18:43:00Z</dcterms:created>
  <dcterms:modified xsi:type="dcterms:W3CDTF">2014-02-22T18:43:00Z</dcterms:modified>
</cp:coreProperties>
</file>