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D3" w:rsidRDefault="0056316E">
      <w:pPr>
        <w:pStyle w:val="a3"/>
        <w:spacing w:before="60" w:after="60"/>
        <w:rPr>
          <w:i w:val="0"/>
          <w:iCs w:val="0"/>
          <w:u w:val="none"/>
        </w:rPr>
      </w:pPr>
      <w:r>
        <w:rPr>
          <w:i w:val="0"/>
          <w:iCs w:val="0"/>
          <w:u w:val="none"/>
        </w:rPr>
        <w:t>К.Д. Ушинский о народном учителе и его подготовке</w:t>
      </w:r>
    </w:p>
    <w:p w:rsidR="00E678D3" w:rsidRDefault="00E678D3">
      <w:pPr>
        <w:spacing w:before="60" w:after="60"/>
        <w:ind w:firstLine="567"/>
        <w:jc w:val="both"/>
        <w:rPr>
          <w:b/>
          <w:bCs/>
          <w:i/>
          <w:iCs/>
          <w:sz w:val="28"/>
          <w:szCs w:val="28"/>
          <w:u w:val="single"/>
        </w:rPr>
      </w:pPr>
    </w:p>
    <w:p w:rsidR="00E678D3" w:rsidRDefault="0056316E">
      <w:pPr>
        <w:spacing w:before="60" w:after="60"/>
        <w:ind w:firstLine="567"/>
        <w:jc w:val="both"/>
      </w:pPr>
      <w:r>
        <w:t>Проблема подготовки современного учи</w:t>
      </w:r>
      <w:r>
        <w:softHyphen/>
        <w:t>теля</w:t>
      </w:r>
      <w:r>
        <w:rPr>
          <w:noProof/>
        </w:rPr>
        <w:t xml:space="preserve"> —</w:t>
      </w:r>
      <w:r>
        <w:t xml:space="preserve"> одна из важнейших социально-пе</w:t>
      </w:r>
      <w:r>
        <w:softHyphen/>
        <w:t>дагогических проблем. Раз</w:t>
      </w:r>
      <w:r>
        <w:softHyphen/>
        <w:t>рабатывая педагогику как науку, К. Д. Ушин</w:t>
      </w:r>
      <w:r>
        <w:softHyphen/>
        <w:t xml:space="preserve">ский особое внимание уделил проблеме учителя и системе его подготовки. Взгляды по этому вопросу изложены им в целом ряде работ. </w:t>
      </w:r>
    </w:p>
    <w:p w:rsidR="00E678D3" w:rsidRDefault="0056316E">
      <w:pPr>
        <w:pStyle w:val="2"/>
        <w:jc w:val="both"/>
      </w:pPr>
      <w:r>
        <w:t>В самом начале своей педагогической деятельности К. Д. Ушинский в ряде ста</w:t>
      </w:r>
      <w:r>
        <w:softHyphen/>
        <w:t>тей показывает, что «самый существенный недостаток в деле русского народного просвещения есть недостаток хороших на</w:t>
      </w:r>
      <w:r>
        <w:softHyphen/>
        <w:t>ставников, специально подготовленных к ис</w:t>
      </w:r>
      <w:r>
        <w:softHyphen/>
        <w:t xml:space="preserve">полнению своих обязанностей» </w:t>
      </w:r>
    </w:p>
    <w:p w:rsidR="00E678D3" w:rsidRDefault="0056316E">
      <w:pPr>
        <w:spacing w:before="60" w:after="60"/>
        <w:ind w:firstLine="567"/>
        <w:jc w:val="both"/>
      </w:pPr>
      <w:r>
        <w:t>Понятие «народный учи</w:t>
      </w:r>
      <w:r>
        <w:softHyphen/>
        <w:t>тель» в профессиональном смысле отсутст</w:t>
      </w:r>
      <w:r>
        <w:softHyphen/>
        <w:t>вовало, поскольку не существовало и на</w:t>
      </w:r>
      <w:r>
        <w:softHyphen/>
        <w:t>родной школы как типа массового учебного заведения, В 60-е гг. учителями немного</w:t>
      </w:r>
      <w:r>
        <w:softHyphen/>
        <w:t>численных неродных школ работали дьячки, пономари, отставные солдаты, т. е. люди, не имеющие достаточного общего и тем более педагогического образования.</w:t>
      </w:r>
    </w:p>
    <w:p w:rsidR="00E678D3" w:rsidRDefault="0056316E">
      <w:pPr>
        <w:spacing w:before="60" w:after="60"/>
        <w:ind w:firstLine="567"/>
        <w:jc w:val="both"/>
      </w:pPr>
      <w:r>
        <w:t>В статье «О пользе педагогической ли</w:t>
      </w:r>
      <w:r>
        <w:softHyphen/>
        <w:t>тературы»</w:t>
      </w:r>
      <w:r>
        <w:rPr>
          <w:noProof/>
        </w:rPr>
        <w:t xml:space="preserve"> (1857)</w:t>
      </w:r>
      <w:r>
        <w:t xml:space="preserve"> К, Д. Ушинский делает попытку поднять авторитет учителя, пока</w:t>
      </w:r>
      <w:r>
        <w:softHyphen/>
        <w:t>зать его огромную общественную роль. В ней был представлен яркий образ народ</w:t>
      </w:r>
      <w:r>
        <w:softHyphen/>
        <w:t>ного учителя и сформулированы основные требования  к  нему.  Прежде  всего К, Д. Ушинский утвердил мысль о том, что учитель</w:t>
      </w:r>
      <w:r>
        <w:rPr>
          <w:noProof/>
        </w:rPr>
        <w:t xml:space="preserve"> —</w:t>
      </w:r>
      <w:r>
        <w:t xml:space="preserve"> самый важный элемент в педагогическом процессе: «...влияние лич</w:t>
      </w:r>
      <w:r>
        <w:softHyphen/>
        <w:t>ности воспитателя на молодую душу со</w:t>
      </w:r>
      <w:r>
        <w:softHyphen/>
        <w:t>ставляет ту воспитательную силу, которую нельзя заменить ни учебниками, ни моральными сентенциями, ни системой нака</w:t>
      </w:r>
      <w:r>
        <w:softHyphen/>
        <w:t>заний и поощрений».</w:t>
      </w:r>
    </w:p>
    <w:p w:rsidR="00E678D3" w:rsidRDefault="0056316E">
      <w:pPr>
        <w:spacing w:before="60" w:after="60"/>
        <w:ind w:firstLine="567"/>
        <w:jc w:val="both"/>
      </w:pPr>
      <w:r>
        <w:t>В этой же статье К. Д. Ушинский дает яркую характеристику общественного зна</w:t>
      </w:r>
      <w:r>
        <w:softHyphen/>
        <w:t>чения народного учителя: «Воспитатель, стоящий в уровень с современным ходом воспитания, чувствует себя... посредником между всем, что было благородного и вы</w:t>
      </w:r>
      <w:r>
        <w:softHyphen/>
        <w:t>сокого в прошедшей истории людей, и поколением новым, хранителем святых заветов людей, боровшихся за истину и за благо. Он чувствует себя живым звеном между прошедшим и будущим, могучим ратоборцем истины и добра, и сознает, что его дело, скромное по наружности,</w:t>
      </w:r>
      <w:r>
        <w:rPr>
          <w:noProof/>
        </w:rPr>
        <w:t xml:space="preserve">— </w:t>
      </w:r>
      <w:r>
        <w:t>одно из величайших дел истории, что на этом деле зиждутся царства и им живут целые пополнения».</w:t>
      </w:r>
    </w:p>
    <w:p w:rsidR="00E678D3" w:rsidRDefault="0056316E">
      <w:pPr>
        <w:spacing w:before="60" w:after="60"/>
        <w:ind w:firstLine="567"/>
        <w:jc w:val="both"/>
      </w:pPr>
      <w:r>
        <w:t xml:space="preserve"> Высокое общественное значение учителя определяет, по мнению Ушинского, серь</w:t>
      </w:r>
      <w:r>
        <w:softHyphen/>
        <w:t>езные требования к нему. Одним из важ</w:t>
      </w:r>
      <w:r>
        <w:softHyphen/>
        <w:t>нейших качеств, которым должен обла</w:t>
      </w:r>
      <w:r>
        <w:softHyphen/>
        <w:t>дать учитель, является убеждение;_У_читель обязан воспитать у своих воспитанников определенные взгляды, а это возможно лишь в том случае, если он имеет свое мировоззрение. «Главнейшая дорога чело</w:t>
      </w:r>
      <w:r>
        <w:softHyphen/>
        <w:t>веческого воспитания есть убеждение, а на убеждение можно только действовать убеждением». Убеждения учителя нельзя заменить ни инструкциями, ни контролем, никакими программно-методическими указаниями. Учитель, лишенный твердых убеждений, превращается в слепого исполнителя чужих инструкций.</w:t>
      </w:r>
    </w:p>
    <w:p w:rsidR="00E678D3" w:rsidRDefault="0056316E">
      <w:pPr>
        <w:spacing w:before="60" w:after="60"/>
        <w:ind w:firstLine="567"/>
        <w:jc w:val="both"/>
      </w:pPr>
      <w:r>
        <w:t>Во многих своих работах К. Д. Ушинский высказывает твердое убеждение в том, что одним из важнейших качеств учителя яв</w:t>
      </w:r>
      <w:r>
        <w:softHyphen/>
        <w:t>ляются знания, и не только преподавае</w:t>
      </w:r>
      <w:r>
        <w:softHyphen/>
        <w:t>мого предмета, но и специально педаго</w:t>
      </w:r>
      <w:r>
        <w:softHyphen/>
        <w:t>гические. Природные воспитательные та</w:t>
      </w:r>
      <w:r>
        <w:softHyphen/>
        <w:t>ланты, которые сами прокладывают себе дорогу, встречаются редко, «знание и уме</w:t>
      </w:r>
      <w:r>
        <w:softHyphen/>
        <w:t>ние преподавать и действовать преподава</w:t>
      </w:r>
      <w:r>
        <w:softHyphen/>
        <w:t>нием на умственное и нравственное раз</w:t>
      </w:r>
      <w:r>
        <w:softHyphen/>
        <w:t>витие детей могут быть сообщены молодым людям, и не обладающим особенными способностями». Ушинский разработал вопрос о раз</w:t>
      </w:r>
      <w:r>
        <w:softHyphen/>
        <w:t xml:space="preserve">личных формах и содержании специальной подготовки учителя. </w:t>
      </w:r>
      <w:r>
        <w:rPr>
          <w:b/>
          <w:bCs/>
          <w:i/>
          <w:iCs/>
        </w:rPr>
        <w:t>Учитель должен обладать разнообразными, ясными, точны</w:t>
      </w:r>
      <w:r>
        <w:rPr>
          <w:b/>
          <w:bCs/>
          <w:i/>
          <w:iCs/>
        </w:rPr>
        <w:softHyphen/>
        <w:t>ми и определенными знаниями по тем нау</w:t>
      </w:r>
      <w:r>
        <w:rPr>
          <w:b/>
          <w:bCs/>
          <w:i/>
          <w:iCs/>
        </w:rPr>
        <w:softHyphen/>
        <w:t>кам, которые он будет преподавать.</w:t>
      </w:r>
      <w:r>
        <w:t xml:space="preserve"> Для народного учителя, писал К. Д. Ушин</w:t>
      </w:r>
      <w:r>
        <w:softHyphen/>
        <w:t>ский, необходимо всестороннее широкое образование.</w:t>
      </w:r>
    </w:p>
    <w:p w:rsidR="00E678D3" w:rsidRDefault="0056316E">
      <w:pPr>
        <w:spacing w:before="60" w:after="60"/>
        <w:ind w:firstLine="567"/>
        <w:jc w:val="both"/>
      </w:pPr>
      <w:r>
        <w:t>Подчеркивая важность педагогической направленности преподавания наук в учи</w:t>
      </w:r>
      <w:r>
        <w:softHyphen/>
        <w:t>тельской семинарии, Ушинский вместе с тем придавал большое значение специаль</w:t>
      </w:r>
      <w:r>
        <w:softHyphen/>
        <w:t>ной педагогической и методической подготовке учителя. Учитель должен получить такие специальные педагогические знания, которые бы помогли ему ясно и четкое определить цель воспитания и ясно руко</w:t>
      </w:r>
      <w:r>
        <w:softHyphen/>
        <w:t>водить процессом воспитания на всех его этапах. Специальные педагогические знания нужны учителю также для развития умственных способностей детей и привле</w:t>
      </w:r>
      <w:r>
        <w:softHyphen/>
        <w:t xml:space="preserve">чения их активного внимания. </w:t>
      </w:r>
    </w:p>
    <w:p w:rsidR="00E678D3" w:rsidRDefault="0056316E">
      <w:pPr>
        <w:spacing w:before="60" w:after="60"/>
        <w:ind w:firstLine="567"/>
        <w:jc w:val="both"/>
      </w:pPr>
      <w:r>
        <w:t>Однако одних теоретических знаний учи</w:t>
      </w:r>
      <w:r>
        <w:softHyphen/>
        <w:t>телю недостаточно, необходимо еще овла</w:t>
      </w:r>
      <w:r>
        <w:softHyphen/>
        <w:t>деть практическим искусством преподавания</w:t>
      </w:r>
      <w:r>
        <w:rPr>
          <w:i/>
          <w:iCs/>
        </w:rPr>
        <w:t>,</w:t>
      </w:r>
      <w:r>
        <w:t xml:space="preserve"> получить навыки в педагогической ра</w:t>
      </w:r>
      <w:r>
        <w:softHyphen/>
        <w:t>боте. Эти навыки строятся на научных осно</w:t>
      </w:r>
      <w:r>
        <w:softHyphen/>
        <w:t xml:space="preserve">вах, но все же это есть нечто особое, приобретаемое в практической работе. </w:t>
      </w:r>
    </w:p>
    <w:p w:rsidR="00E678D3" w:rsidRDefault="0056316E">
      <w:pPr>
        <w:pStyle w:val="21"/>
        <w:spacing w:before="60" w:after="60"/>
      </w:pPr>
      <w:r>
        <w:t>Кроме того, Ушинский считал, что буду</w:t>
      </w:r>
      <w:r>
        <w:softHyphen/>
        <w:t>щему народному учителю следует сооб</w:t>
      </w:r>
      <w:r>
        <w:softHyphen/>
        <w:t xml:space="preserve">щить целый ряд педагогических навыков, необходимых в работе. Так, </w:t>
      </w:r>
      <w:r>
        <w:rPr>
          <w:b/>
          <w:bCs/>
          <w:i/>
          <w:iCs/>
        </w:rPr>
        <w:t>учитель дол</w:t>
      </w:r>
      <w:r>
        <w:rPr>
          <w:b/>
          <w:bCs/>
          <w:i/>
          <w:iCs/>
        </w:rPr>
        <w:softHyphen/>
        <w:t>жен научиться красиво и правильно писать, рисовать, чертить, читать ясно и вырази</w:t>
      </w:r>
      <w:r>
        <w:rPr>
          <w:b/>
          <w:bCs/>
          <w:i/>
          <w:iCs/>
        </w:rPr>
        <w:softHyphen/>
        <w:t>тельно и, если возможно, даже петь.</w:t>
      </w:r>
    </w:p>
    <w:p w:rsidR="00E678D3" w:rsidRDefault="0056316E">
      <w:pPr>
        <w:spacing w:before="60" w:after="60"/>
        <w:ind w:firstLine="567"/>
        <w:jc w:val="both"/>
      </w:pPr>
      <w:r>
        <w:t>Перед педагогическими факультетами К. Д. Ушинский ставил три задачи:</w:t>
      </w:r>
      <w:r>
        <w:rPr>
          <w:noProof/>
        </w:rPr>
        <w:t xml:space="preserve"> 1)</w:t>
      </w:r>
      <w:r>
        <w:t xml:space="preserve"> раз</w:t>
      </w:r>
      <w:r>
        <w:softHyphen/>
        <w:t>работка наук, всесторонне изучающих че</w:t>
      </w:r>
      <w:r>
        <w:softHyphen/>
        <w:t>ловека «со специальным приложением к искусству воспитания»;</w:t>
      </w:r>
      <w:r>
        <w:rPr>
          <w:noProof/>
        </w:rPr>
        <w:t xml:space="preserve"> 2)</w:t>
      </w:r>
      <w:r>
        <w:t xml:space="preserve"> -подготовка ши</w:t>
      </w:r>
      <w:r>
        <w:softHyphen/>
        <w:t>роко образованных педагогов;</w:t>
      </w:r>
      <w:r>
        <w:rPr>
          <w:noProof/>
        </w:rPr>
        <w:t xml:space="preserve"> 3)</w:t>
      </w:r>
      <w:r>
        <w:t xml:space="preserve"> распрост</w:t>
      </w:r>
      <w:r>
        <w:softHyphen/>
        <w:t>ранение среди учителей и общественности педагогических знаний и убеждений. На</w:t>
      </w:r>
      <w:r>
        <w:softHyphen/>
        <w:t>ряду с выполнением этих задач педагоги</w:t>
      </w:r>
      <w:r>
        <w:softHyphen/>
        <w:t>ческие факультеты должны обеспечивать высококвалифицированными кадрами учи</w:t>
      </w:r>
      <w:r>
        <w:softHyphen/>
        <w:t>тельские институты и семинарии.</w:t>
      </w:r>
    </w:p>
    <w:p w:rsidR="00E678D3" w:rsidRDefault="0056316E">
      <w:pPr>
        <w:spacing w:before="60" w:after="60"/>
        <w:ind w:firstLine="567"/>
        <w:jc w:val="both"/>
      </w:pPr>
      <w:r>
        <w:t>Разрабатывая проблему подготовки учи</w:t>
      </w:r>
      <w:r>
        <w:softHyphen/>
        <w:t>теля, К. Д. Ушинский рассматривает роль женщины в воспитании и обучении детей. Он выступил в защиту женщин-учительниц, которые, по его мнению, могут быть «не только отличными учительницами в млад</w:t>
      </w:r>
      <w:r>
        <w:softHyphen/>
        <w:t>ших классах, но и образцовыми препода</w:t>
      </w:r>
      <w:r>
        <w:softHyphen/>
        <w:t>вательницами в классах высших, и притом</w:t>
      </w:r>
      <w:r>
        <w:rPr>
          <w:noProof/>
        </w:rPr>
        <w:t xml:space="preserve"> — </w:t>
      </w:r>
      <w:r>
        <w:t>преподавательницами таких предметов, ка</w:t>
      </w:r>
      <w:r>
        <w:softHyphen/>
        <w:t>ковы, например, химия, физика, высшая геометрия и т. д.».</w:t>
      </w:r>
    </w:p>
    <w:p w:rsidR="00E678D3" w:rsidRDefault="0056316E">
      <w:pPr>
        <w:spacing w:before="60" w:after="60" w:line="260" w:lineRule="auto"/>
        <w:ind w:firstLine="567"/>
        <w:jc w:val="both"/>
      </w:pPr>
      <w:r>
        <w:t>Ушинский подчеркивает, что учитель не должен ограничиваться полученными зна</w:t>
      </w:r>
      <w:r>
        <w:softHyphen/>
        <w:t xml:space="preserve">ниями. Очень важно развить в учителе способность и готовность к постоянному расширению своего научного и педагогического кругозора. Учитель учит успешно до тех пор, пока учится сам. </w:t>
      </w:r>
    </w:p>
    <w:p w:rsidR="00E678D3" w:rsidRDefault="0056316E">
      <w:pPr>
        <w:pStyle w:val="21"/>
        <w:spacing w:before="60" w:after="60" w:line="260" w:lineRule="auto"/>
      </w:pPr>
      <w:r>
        <w:t>При всем разнообразии и многоплано</w:t>
      </w:r>
      <w:r>
        <w:softHyphen/>
        <w:t>вости взгляды К. Д. Ушинского на учителя и его подготовку проникнуты большой лю</w:t>
      </w:r>
      <w:r>
        <w:softHyphen/>
        <w:t>бовью к народному учителю и его благо</w:t>
      </w:r>
      <w:r>
        <w:softHyphen/>
        <w:t>родному труду. Ушинский высоко поднял общественное значение учителя, разрабо</w:t>
      </w:r>
      <w:r>
        <w:softHyphen/>
        <w:t>тал систему его научной и педагогической подготовки. Значительную часть своих работ он посвятил именно народному учи</w:t>
      </w:r>
      <w:r>
        <w:softHyphen/>
        <w:t>телю. Его понимание проблемы народного учителя было прогрессивным в свое время и теперь остается созвучным нашей эпохе. Идеи К. Д. Ушинского сохраняют свою твор</w:t>
      </w:r>
      <w:r>
        <w:softHyphen/>
        <w:t>ческую силу, зовут к новому научному по</w:t>
      </w:r>
      <w:r>
        <w:softHyphen/>
        <w:t>иску, они действенны в руках нынешних педагогов. Во всей системе педагогической подготовки, учителей плодотворно исполь</w:t>
      </w:r>
      <w:r>
        <w:softHyphen/>
        <w:t>зуется прогрессивное наследие великого русского педагога.</w:t>
      </w:r>
    </w:p>
    <w:p w:rsidR="00E678D3" w:rsidRDefault="00E678D3">
      <w:pPr>
        <w:spacing w:before="60" w:after="60"/>
        <w:ind w:firstLine="567"/>
        <w:jc w:val="both"/>
      </w:pPr>
      <w:bookmarkStart w:id="0" w:name="_GoBack"/>
      <w:bookmarkEnd w:id="0"/>
    </w:p>
    <w:sectPr w:rsidR="00E678D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316E"/>
    <w:rsid w:val="00126029"/>
    <w:rsid w:val="0056316E"/>
    <w:rsid w:val="00E6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0C612AE-02D5-4BC1-BBDC-D97D7E7E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11">
    <w:name w:val="Стиль1"/>
    <w:basedOn w:val="1"/>
    <w:uiPriority w:val="99"/>
    <w:pPr>
      <w:spacing w:before="0" w:after="0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styleId="a3">
    <w:name w:val="Title"/>
    <w:basedOn w:val="a"/>
    <w:link w:val="a4"/>
    <w:uiPriority w:val="99"/>
    <w:qFormat/>
    <w:pPr>
      <w:ind w:firstLine="567"/>
      <w:jc w:val="center"/>
    </w:pPr>
    <w:rPr>
      <w:b/>
      <w:bCs/>
      <w:i/>
      <w:iCs/>
      <w:sz w:val="28"/>
      <w:szCs w:val="28"/>
      <w:u w:val="single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">
    <w:name w:val="Body Text 2"/>
    <w:basedOn w:val="a"/>
    <w:link w:val="20"/>
    <w:uiPriority w:val="99"/>
    <w:pPr>
      <w:spacing w:before="60" w:after="60"/>
      <w:ind w:firstLine="567"/>
    </w:p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959</Words>
  <Characters>5471</Characters>
  <Application>Microsoft Office Word</Application>
  <DocSecurity>0</DocSecurity>
  <Lines>45</Lines>
  <Paragraphs>12</Paragraphs>
  <ScaleCrop>false</ScaleCrop>
  <Company>Tradigrain</Company>
  <LinksUpToDate>false</LinksUpToDate>
  <CharactersWithSpaces>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</dc:title>
  <dc:subject/>
  <dc:creator>Shinkarenko</dc:creator>
  <cp:keywords/>
  <dc:description/>
  <cp:lastModifiedBy>admin</cp:lastModifiedBy>
  <cp:revision>2</cp:revision>
  <dcterms:created xsi:type="dcterms:W3CDTF">2014-01-30T19:12:00Z</dcterms:created>
  <dcterms:modified xsi:type="dcterms:W3CDTF">2014-01-30T19:12:00Z</dcterms:modified>
</cp:coreProperties>
</file>