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Российская Федерация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Министерство образования и науки</w:t>
      </w:r>
      <w:r w:rsidR="00621212">
        <w:rPr>
          <w:b/>
          <w:sz w:val="28"/>
          <w:szCs w:val="28"/>
        </w:rPr>
        <w:t xml:space="preserve"> </w:t>
      </w:r>
      <w:r w:rsidRPr="00621212">
        <w:rPr>
          <w:b/>
          <w:sz w:val="28"/>
          <w:szCs w:val="28"/>
        </w:rPr>
        <w:t>Челябинской области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Профессиональное училище №130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621212" w:rsidRDefault="00621212" w:rsidP="00621212">
      <w:pPr>
        <w:spacing w:line="360" w:lineRule="auto"/>
        <w:ind w:firstLine="709"/>
        <w:jc w:val="center"/>
        <w:rPr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sz w:val="28"/>
          <w:szCs w:val="28"/>
        </w:rPr>
      </w:pPr>
      <w:r w:rsidRPr="00621212">
        <w:rPr>
          <w:sz w:val="28"/>
          <w:szCs w:val="28"/>
        </w:rPr>
        <w:t>РЕФЕРАТ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По дисциплине: «Материаловедение»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Тема: Керамические материалы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left="5103"/>
        <w:jc w:val="both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Выполнил:</w:t>
      </w:r>
      <w:r w:rsidR="00621212">
        <w:rPr>
          <w:b/>
          <w:sz w:val="28"/>
          <w:szCs w:val="28"/>
        </w:rPr>
        <w:t xml:space="preserve"> </w:t>
      </w:r>
      <w:r w:rsidRPr="00621212">
        <w:rPr>
          <w:b/>
          <w:sz w:val="28"/>
          <w:szCs w:val="28"/>
        </w:rPr>
        <w:t>учащийся гр.28</w:t>
      </w:r>
      <w:r w:rsidR="00621212">
        <w:rPr>
          <w:b/>
          <w:sz w:val="28"/>
          <w:szCs w:val="28"/>
        </w:rPr>
        <w:t xml:space="preserve"> </w:t>
      </w:r>
      <w:r w:rsidRPr="00621212">
        <w:rPr>
          <w:b/>
          <w:sz w:val="28"/>
          <w:szCs w:val="28"/>
        </w:rPr>
        <w:t>Белобородов А.</w:t>
      </w:r>
    </w:p>
    <w:p w:rsidR="00401487" w:rsidRPr="00621212" w:rsidRDefault="00401487" w:rsidP="00621212">
      <w:pPr>
        <w:spacing w:line="360" w:lineRule="auto"/>
        <w:ind w:left="5103"/>
        <w:jc w:val="both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Проверил:</w:t>
      </w:r>
      <w:r w:rsidR="00621212">
        <w:rPr>
          <w:b/>
          <w:sz w:val="28"/>
          <w:szCs w:val="28"/>
        </w:rPr>
        <w:t xml:space="preserve"> </w:t>
      </w:r>
      <w:r w:rsidRPr="00621212">
        <w:rPr>
          <w:b/>
          <w:sz w:val="28"/>
          <w:szCs w:val="28"/>
        </w:rPr>
        <w:t>Преподаватель</w:t>
      </w:r>
      <w:r w:rsidR="00621212">
        <w:rPr>
          <w:b/>
          <w:sz w:val="28"/>
          <w:szCs w:val="28"/>
        </w:rPr>
        <w:t xml:space="preserve"> </w:t>
      </w:r>
      <w:r w:rsidRPr="00621212">
        <w:rPr>
          <w:b/>
          <w:sz w:val="28"/>
          <w:szCs w:val="28"/>
        </w:rPr>
        <w:t>Долин А.М.</w:t>
      </w: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401487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487" w:rsidRPr="00621212" w:rsidRDefault="00621212" w:rsidP="006212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Южно-Уральск</w:t>
      </w:r>
      <w:r w:rsidR="00401487" w:rsidRPr="00621212">
        <w:rPr>
          <w:b/>
          <w:sz w:val="28"/>
          <w:szCs w:val="28"/>
        </w:rPr>
        <w:t xml:space="preserve"> 2008г.</w:t>
      </w:r>
    </w:p>
    <w:p w:rsidR="00621212" w:rsidRDefault="00621212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1487" w:rsidRPr="00621212" w:rsidRDefault="00621212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1487" w:rsidRPr="00621212">
        <w:rPr>
          <w:b/>
          <w:sz w:val="28"/>
          <w:szCs w:val="28"/>
        </w:rPr>
        <w:t>Содержание</w:t>
      </w:r>
    </w:p>
    <w:p w:rsidR="00621212" w:rsidRDefault="00621212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401487" w:rsidRPr="00621212" w:rsidRDefault="0040148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Введение</w:t>
      </w:r>
    </w:p>
    <w:p w:rsidR="006866C8" w:rsidRPr="00621212" w:rsidRDefault="006866C8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1.</w:t>
      </w:r>
      <w:r w:rsidR="00621212">
        <w:rPr>
          <w:sz w:val="28"/>
          <w:szCs w:val="28"/>
        </w:rPr>
        <w:t xml:space="preserve"> </w:t>
      </w:r>
      <w:r w:rsidRPr="00621212">
        <w:rPr>
          <w:sz w:val="28"/>
          <w:szCs w:val="28"/>
        </w:rPr>
        <w:t>Общие сведени</w:t>
      </w:r>
      <w:r w:rsidR="00E83A7F">
        <w:rPr>
          <w:sz w:val="28"/>
          <w:szCs w:val="28"/>
        </w:rPr>
        <w:t>я</w:t>
      </w:r>
      <w:r w:rsidRPr="00621212">
        <w:rPr>
          <w:sz w:val="28"/>
          <w:szCs w:val="28"/>
        </w:rPr>
        <w:t xml:space="preserve"> о керамических материалах</w:t>
      </w:r>
    </w:p>
    <w:p w:rsidR="00BF3327" w:rsidRPr="00621212" w:rsidRDefault="00BF332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2.</w:t>
      </w:r>
      <w:r w:rsidR="00621212">
        <w:rPr>
          <w:sz w:val="28"/>
          <w:szCs w:val="28"/>
        </w:rPr>
        <w:t xml:space="preserve"> </w:t>
      </w:r>
      <w:r w:rsidRPr="00621212">
        <w:rPr>
          <w:sz w:val="28"/>
          <w:szCs w:val="28"/>
        </w:rPr>
        <w:t>Сырье для производства керамических материалов и изделий</w:t>
      </w:r>
    </w:p>
    <w:p w:rsidR="00BF3327" w:rsidRPr="00621212" w:rsidRDefault="00BF332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2.1 Глинистые материалы</w:t>
      </w:r>
    </w:p>
    <w:p w:rsidR="00BF3327" w:rsidRPr="00621212" w:rsidRDefault="00BF332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2.2 Отощающие материалы</w:t>
      </w:r>
    </w:p>
    <w:p w:rsidR="00621212" w:rsidRDefault="0040148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Заключение</w:t>
      </w:r>
    </w:p>
    <w:p w:rsidR="00401487" w:rsidRPr="00621212" w:rsidRDefault="00401487" w:rsidP="00E83A7F">
      <w:pPr>
        <w:spacing w:line="360" w:lineRule="auto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Список литературы</w:t>
      </w:r>
    </w:p>
    <w:p w:rsidR="00401487" w:rsidRPr="00621212" w:rsidRDefault="00401487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E54B22" w:rsidRPr="00621212" w:rsidRDefault="00E83A7F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B22" w:rsidRPr="00621212">
        <w:rPr>
          <w:b/>
          <w:sz w:val="28"/>
          <w:szCs w:val="28"/>
        </w:rPr>
        <w:t>Введение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4B22" w:rsidRPr="00621212" w:rsidRDefault="00DD1E6C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212">
        <w:rPr>
          <w:sz w:val="28"/>
          <w:szCs w:val="28"/>
        </w:rPr>
        <w:t>В современном мире в строительстве очень широко применяются керамические материалы и изделия. Это обусловлено большой прочностью, значительной долговечностью, декоративностью многих видов керамики, а также распространенностью в природе сырьевых материалов.</w:t>
      </w:r>
    </w:p>
    <w:p w:rsidR="00E54B22" w:rsidRPr="00621212" w:rsidRDefault="00DD1E6C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Целью данной работы является рассмотрение и изучение керамических материалов. В соответствии с поставленной целью можно выделить и задачи работы: изучить общие сведение о керамических материалах: понятие, виды, свойства керамических материалов и изделий; сырье для производства керамических материалов и изделий: глинистые материалы, отощающие материалы.</w:t>
      </w:r>
    </w:p>
    <w:p w:rsidR="00F235BB" w:rsidRPr="00621212" w:rsidRDefault="00F235BB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Керамические изделия обладают различны ми свойствами, которые определяются составом исходного сырья, способами его переработки, а также условиями обжига - газовой средой, температурой и длительностью. Материал (т.е. тело), из которого состоят керамические изделия, в технологии керамики именуют керамическим черепком.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401487" w:rsidRPr="00621212" w:rsidRDefault="00E83A7F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012E" w:rsidRPr="0062121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9012E" w:rsidRPr="00621212">
        <w:rPr>
          <w:b/>
          <w:sz w:val="28"/>
          <w:szCs w:val="28"/>
        </w:rPr>
        <w:t>Общие сведени</w:t>
      </w:r>
      <w:r>
        <w:rPr>
          <w:b/>
          <w:sz w:val="28"/>
          <w:szCs w:val="28"/>
        </w:rPr>
        <w:t>я</w:t>
      </w:r>
      <w:r w:rsidR="00D9012E" w:rsidRPr="00621212">
        <w:rPr>
          <w:b/>
          <w:sz w:val="28"/>
          <w:szCs w:val="28"/>
        </w:rPr>
        <w:t xml:space="preserve"> о керамических материалах</w:t>
      </w:r>
    </w:p>
    <w:p w:rsidR="00D9012E" w:rsidRPr="00621212" w:rsidRDefault="00D9012E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Керамическими называют материалы и изделия, изготовляемые формованием и обжигом глин. «Керамос»- на древнегреческом языке означало гончарную глину, а также изделия из обожженной глины. В глубокой древности из глин путем обжига получали посуду, а позднее (около 5000 лет назад) стали изготовлять кирпич, а затем черепицу.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Большая прочность, значительная долговечность, декоративность многих видов керамики, а также распространенность в природе сырьевых материалов обусловили широкое применение керамических материалов и изделий в строительстве. В долговечности керамических материалов можно убедиться на примере Московского Кремля, стены которого сложены почти 500 лет назад.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Среди сырьевых порошкообразных материалов - глина, которая имеет преимущественное применение при производстве строительной керамики. Она большей частью содержит примеси, влияющие на ее цвет и термические свойства. Наименьшее количество примесей содержит глина с высоким содержанием минерала каолинита и потому называемая каолином, имеющая практически белый цвет. Кроме каолинитовых глин разных цветов и оттенков применяют монтмориллонитовые, гидрослюдистые.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Кроме глины к применяемым порошкообразным материалам, являющимися главными компонентами керамических изделий, относятся также некоторые другие минеральные вещества природного происхождения - кварциты, магнезиты, хромистые железняки.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Для технической керамики (чаще именуемой специальной) используют искусственно получаемые специальной очисткой порошки в виде чистых оксидов, например оксиды алюминия, магния, кальция, диоксиды циркония, тория и др. Они позволяют получать изделия с высокими температурами плавления (до 2500-3000В°С и выше), что имеет важное значение в реактивной технике, радиотехнической керамике. Материалы высшей огнеупорности изготовляют на основе карбидов, нитридов, боридов, силицидов, сульфидов и других соединений металлов как без</w:t>
      </w:r>
      <w:r w:rsidR="00E83A7F">
        <w:rPr>
          <w:sz w:val="28"/>
          <w:szCs w:val="28"/>
        </w:rPr>
        <w:t xml:space="preserve"> </w:t>
      </w:r>
      <w:r w:rsidRPr="00621212">
        <w:rPr>
          <w:sz w:val="28"/>
          <w:szCs w:val="28"/>
        </w:rPr>
        <w:t>глинистых сырьевых веществ. Некоторые из них имеют температуры плавления до 3500 - 4000В°С, особенно из группы карбидов.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Большой практический интерес имеют керметы, состоящие обычно из металлической и керамической частей с соответствующими свойствами. Получили признание огнеупоры переменного состава. У этих материалов одна поверхность представлена чистым тугоплавким металлом, например, вольфрамом, другая - огнеупорным керамическим материалом, например оксидом бериллия. Между поверхностями в поперечном сечении состав постепенно изменяется, что повышает стойкость материала к тепловому удару.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Для строительной керамики, как отмечено выше, вполне пригодна глина, которая является распространенным в природе, дешевым и хорошо изученным сырьем. В сочетании с некоторыми добавочными материалами из нее получают в керамической промышленности разнообразные изделия и в широком ассортименте. Их классифицируют по ряду признаков. По конструкционному назначению выделяют изделия стеновые, фасадные, для пола, отделочные, для перекрытий, кровельные изделия, санитарно-технические изделия, дорожные материалы и изделия, для подземных коммуникаций, огнеупорные изделия, теплоизоляционные материалы и изделия, химически стойкую керамику.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По структурному признаку все изделия разделяют на две группы: пористые и плотные. Пористые керамические изделия впитывают более 5% по весу воды (кирпич обыкновенный, черепица, дренажные трубы). В среднем водопоглощение пористых изделий составляет 8 - 20% по весу или 15 - 35% по объему. Плотными принимают изделия с водопоглощением меньше 5% по массе, и они практически водонепроницаемые, например плитки для пола, канализационные трубы, кислотоупорный кирпич и плитки, дорожный кирпич, санитарный фарфор. Чаще всего оно составляет 2 - 4% по весу или 4 - 8% по объему. Абсолютно плотных керамических изделий не имеется, так как испаряющаяся вода затворения, вводимая в глиняное тесто, всегда оставляет некоторое количество микро- и макропор.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По назначению в строительстве различают следующие группы керамических материалов и изделий: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стеновые материалы (кирпич глиняный обыкновенный, пустотелый и легкий, камни керамические пустотелые);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кровельные материалы и материалы для перекрытий (черепица, керамические пустотелые изделия);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облицовочные материалы для наружной и внутренней облицовки (кирпич и камни лицевые, плиты керамические фасадные, малогабаритные плитки);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материалы для полов (плитки);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материалы специального назначения (дорожные, санитарно-строительные, химически стойкие, материалы для подземных коммуникаций, в частности трубы, теплоизоляционные, огнеупорные и др.);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заполнители для легких бетонов (керамзит, аглопорит).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Наибольшего развития достигли стеновые материалы, причем наряду с общим увеличением объема производства особое внимание обращено на увеличение выпуска эффективных изделий (пустотелый кирпич и камни, керамические блоки и панели и т.д.). Предусмотрено также расширить производство фасадной керамики, особенно для индустриальной отделки зданий, глазурованных плиток для внутренней облицовки, плиток для полов, канализационных и дренажных труб, санитарно-строительных изделий, искусственных пористых заполнителей для бетонов.</w:t>
      </w:r>
    </w:p>
    <w:p w:rsidR="00401487" w:rsidRPr="00621212" w:rsidRDefault="00401487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По температуре плавления керамические изделия и исходные глины разделяются на легкоплавкие (с температурой плавления ниже 1350В°С), тугоплавкие (с температурой плавления 1350</w:t>
      </w:r>
      <w:r w:rsidR="006866C8" w:rsidRPr="00621212">
        <w:rPr>
          <w:sz w:val="28"/>
          <w:szCs w:val="28"/>
        </w:rPr>
        <w:t>-</w:t>
      </w:r>
      <w:r w:rsidRPr="00621212">
        <w:rPr>
          <w:sz w:val="28"/>
          <w:szCs w:val="28"/>
        </w:rPr>
        <w:t>1580В°С) и огнеупорные (свыше 1580В°С). Выше отмечались также примеры изделий и сырья высшей огнеупорности (с температурой плавления в интервале 2000</w:t>
      </w:r>
      <w:r w:rsidR="006866C8" w:rsidRPr="00621212">
        <w:rPr>
          <w:sz w:val="28"/>
          <w:szCs w:val="28"/>
        </w:rPr>
        <w:t>-</w:t>
      </w:r>
      <w:r w:rsidRPr="00621212">
        <w:rPr>
          <w:sz w:val="28"/>
          <w:szCs w:val="28"/>
        </w:rPr>
        <w:t>4000Х), используемых для технических (специальных) целей.</w:t>
      </w:r>
    </w:p>
    <w:p w:rsidR="009005F4" w:rsidRPr="00621212" w:rsidRDefault="00401487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Отличительная особенность всех керамических изделий и материалов состоит в их сравнительно высокой прочности, но малой деформативности. Хрупкость чаще всего относится к отрицательным свойствам строительной керамики. Она обладает высокой химической стойкостью и долговечностью, а форма и размеры изделий из керамики обычно соответствуют установленным стандартам или техническим условиям.</w:t>
      </w:r>
    </w:p>
    <w:p w:rsidR="006866C8" w:rsidRPr="00621212" w:rsidRDefault="006866C8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На российском рынке в настоящее время представлены жидкие керамические теплоизоляционные материалы, которые находят своего потребителя, благодаря широкой области применения и простоте использования при небольших затратах труда. Так как предлагаемые материалы в основном производятся за рубежом, они имеют высокую стоимость, что ограничивает возможность их массового использования в строите</w:t>
      </w:r>
      <w:r w:rsidR="00F359DA" w:rsidRPr="00621212">
        <w:rPr>
          <w:sz w:val="28"/>
          <w:szCs w:val="28"/>
        </w:rPr>
        <w:t>льстве, энергетике и ЖКХ и т.д.</w:t>
      </w:r>
      <w:r w:rsidRPr="00621212">
        <w:rPr>
          <w:sz w:val="28"/>
          <w:szCs w:val="28"/>
        </w:rPr>
        <w:t xml:space="preserve"> Тогда как</w:t>
      </w:r>
      <w:r w:rsidR="00621212">
        <w:rPr>
          <w:sz w:val="28"/>
          <w:szCs w:val="28"/>
        </w:rPr>
        <w:t xml:space="preserve"> </w:t>
      </w:r>
      <w:r w:rsidRPr="00621212">
        <w:rPr>
          <w:sz w:val="28"/>
          <w:szCs w:val="28"/>
        </w:rPr>
        <w:t>отечественные аналоги зачастую ос</w:t>
      </w:r>
      <w:r w:rsidR="00F359DA" w:rsidRPr="00621212">
        <w:rPr>
          <w:sz w:val="28"/>
          <w:szCs w:val="28"/>
        </w:rPr>
        <w:t>тавляют желать лучшего, и своим «</w:t>
      </w:r>
      <w:r w:rsidRPr="00621212">
        <w:rPr>
          <w:sz w:val="28"/>
          <w:szCs w:val="28"/>
        </w:rPr>
        <w:t>качеством</w:t>
      </w:r>
      <w:r w:rsidR="00F359DA" w:rsidRPr="00621212">
        <w:rPr>
          <w:sz w:val="28"/>
          <w:szCs w:val="28"/>
        </w:rPr>
        <w:t>»</w:t>
      </w:r>
      <w:r w:rsidRPr="00621212">
        <w:rPr>
          <w:sz w:val="28"/>
          <w:szCs w:val="28"/>
        </w:rPr>
        <w:t xml:space="preserve"> вызывают негатив и предвзятость у конечного пользователя к жидким керамическим теплоизоляционным материалам.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F359DA" w:rsidRPr="00621212" w:rsidRDefault="00E83A7F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59DA" w:rsidRPr="0062121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F359DA" w:rsidRPr="00621212">
        <w:rPr>
          <w:b/>
          <w:sz w:val="28"/>
          <w:szCs w:val="28"/>
        </w:rPr>
        <w:t>Сырье для производства керамических материалов и изделий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Сырьевые материалы, используемые для изготовления керамических изделий, можно подразделить на пластичные глинистые (каолины и глины) и отощающие (шамот, кварц, шлаки, выгорающие добавки). Для понижения температуры спекания в глину иногда добавляют плавни. Каолин и глины объединяют общим названием - глинистые материалы.</w:t>
      </w:r>
    </w:p>
    <w:p w:rsidR="00131AD5" w:rsidRPr="001328B7" w:rsidRDefault="00131AD5" w:rsidP="00131AD5">
      <w:pPr>
        <w:pStyle w:val="a6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1328B7">
        <w:rPr>
          <w:color w:val="FFFFFF"/>
          <w:sz w:val="28"/>
          <w:szCs w:val="28"/>
        </w:rPr>
        <w:t>керамический строительство кровельный облицовочный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212">
        <w:rPr>
          <w:b/>
          <w:sz w:val="28"/>
          <w:szCs w:val="28"/>
        </w:rPr>
        <w:t>2.1 Глинистые материалы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Каолины. Каолины образовались в природе из полевых шпатов и других алюмосиликатов, не загрязненных окислами железа. Они состоят преимущественно из минерала каолинита. После обжига присущий им белый или почти белый цвет сохраняется.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Глины. Глинами называют осадочные породы, представляющие собой тонкоземлистые минеральные массы, способные независимо от их минералогического и химического состава образовывать с водой пластичное тесто, которое после обжига превращается в водостойкое и прочное камневидное тело.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Состоят глины из тесной смеси различных минералов, среди которых наиболее распространенными являются каолинитовые, монтмориллонитовые и гидрослюдистые. Представителями каолинитовых минералов являются каолинит и галлуазит. В монтмориллонитовую группу входят монтмориллонит, бейделлит и их железистые разновидности. Гидрослюды - в основном продукт разной степени гидратации слюд.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Наряду с этими минералами в глинах встречаются кварц, полевой шпат, серный колчедан, гидраты окислов железа и алюминия, карбонаты кальция и магния, соединения титана, ванадия. Такие примеси влияют как на технологию керамических изделий, так и на их свойства. Например, тонко</w:t>
      </w:r>
      <w:r w:rsidR="00E83A7F">
        <w:rPr>
          <w:sz w:val="28"/>
          <w:szCs w:val="28"/>
        </w:rPr>
        <w:t xml:space="preserve"> </w:t>
      </w:r>
      <w:r w:rsidRPr="00621212">
        <w:rPr>
          <w:sz w:val="28"/>
          <w:szCs w:val="28"/>
        </w:rPr>
        <w:t>распределенный углекислый кальций и окислы железа понижают огнеупорность глин. Если в глине имеются крупные зерна и песчинки углекислого кальция, то при обжиге из них образуются более или менее крупные включения извести, которая на воздухе гидратируется с увеличением объема (дутики), что вызывает образование трещин или разрушение изделий. Соединения ванадия служат причиной появления зеленоватых налетов (выцветов) на кирпиче, что портит внешний вид фасадов.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Глины часто содержат также органические примеси. По отношению к действию высоких температур различают глины трех групп: огнеупорные (огнеупорность выше 1580'С), тугоплавкие (1350 - 1580'С) и легкоплавкие (ниже 1350'С). К огнеупорным относятся большей частью каолинитовые глины, содержащие мало механических примесей. Такие глины используют для производства фарфора, фаянса и огнеупорных изделий. Тугоплавкие глины содержат окислы железа, кварцевый песок и другие примеси в значительно большем количестве, чем огнеупорные, и применяются для производства тугоплавкого, облицовочного и лицевого кирпича, плиток для полов и канализационных труб. Легкоплавкие глины наиболее разнообразны по минералогическому составу, содержат значительное количество примесей (кварцевого песка, окислов железа, известняка, органических веществ). Используют их в кирпичном и черепичном производствах, в производстве легких заполнителей и т. д.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В производстве искусственных обжиговых материалов можно применять также некоторые другие осадочные породы: диатомиты, трепелы и их уплотненные разновидности - опоки, а также сланцы в чистом виде и с примесью глин или порообразующих добавок.</w:t>
      </w:r>
    </w:p>
    <w:p w:rsidR="00F359DA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F359DA" w:rsidRPr="00621212" w:rsidRDefault="00E83A7F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59DA" w:rsidRPr="00621212">
        <w:rPr>
          <w:b/>
          <w:sz w:val="28"/>
          <w:szCs w:val="28"/>
        </w:rPr>
        <w:t>2.2 Отощающие материалы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Для уменьшения усадки при сушке и обжиге, а также для предотвращения деформаций и трещин в жирные пластичные глины вводят искусственные или природные отощающие материалы.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В качестве искусственных отощающих материалов используют дегидратированную глину и шамот, а также отходы производства (котельные и другие шлаки, золы, очажные остатки и т.д.). Дегидратированную глину получают нагреванием обычной глины примерно до 600-700'С (при этой температуре она теряет свойство пластичности) и применяют в качестве отощителя при производстве грубой строительной керамики. Шамот изготовляют путем обжига огнеупорных или тугоплавких глин при температурах 1000 - 1400'С. Шамот является основным сырьем в производстве огнеупорных шамотных изделий.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 природным отощающим материалам относятся такие вещества, которые неспособны в смеси с водой образовывать пластичную массу, например кварцевые пески, пылевидный кварц.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Порообразующие материалы. В производстве изделий грубой строительной керамики, например кирпича, для отощения массы, а также для получения изделий, обладающих повышенной пористостью и, следовательно, пониженной теплопроводностью, в сырьевую массу вводят порообразующие добавки. Обычно применяют органические добавки, называемые выгорающими, - древесные опилки, уголь, торфяную пыль, и др. Они выгорают при обжиге изделий и образуют поры.</w:t>
      </w:r>
    </w:p>
    <w:p w:rsidR="00F359DA" w:rsidRPr="00621212" w:rsidRDefault="00F359DA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Плавни. Введение в глину плавней способствует понижению температуры ее спекания. К числу плавней относятся полевые шпаты, железная руда, доломит, магнезит, тальк и др.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E54B22" w:rsidRPr="00621212" w:rsidRDefault="00131AD5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B22" w:rsidRPr="00621212">
        <w:rPr>
          <w:b/>
          <w:sz w:val="28"/>
          <w:szCs w:val="28"/>
        </w:rPr>
        <w:t>Заключение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4B22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В заключение сказанного можно подвести итоги, сформулировать выводы:</w:t>
      </w:r>
    </w:p>
    <w:p w:rsidR="00E54B22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- керамическими называют материалы и изделия, получаемые из порошкообразных веществ различными способами и подвергаемые в технологический период обязательной термической обработке при высоких температурах для упрочнения и получения камневидного состояния. Такая обработка носит название обжига;</w:t>
      </w:r>
    </w:p>
    <w:p w:rsidR="00BF3327" w:rsidRPr="00621212" w:rsidRDefault="00E54B22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 xml:space="preserve">- </w:t>
      </w:r>
      <w:r w:rsidR="00BF3327" w:rsidRPr="00621212">
        <w:rPr>
          <w:sz w:val="28"/>
          <w:szCs w:val="28"/>
        </w:rPr>
        <w:t>кроме глины к применяемым порошкообразным материалам, являющимися главными компонентами керамических изделий, относятся также некоторые другие минеральные вещества природного происхождения - кварциты, магнезиты, хромистые железняки;</w:t>
      </w:r>
    </w:p>
    <w:p w:rsidR="00E54B22" w:rsidRPr="00621212" w:rsidRDefault="00BF3327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- по структурному признаку все изделия разделяют на две группы: пористые и плотные;</w:t>
      </w:r>
    </w:p>
    <w:p w:rsidR="00BF3327" w:rsidRPr="00621212" w:rsidRDefault="00BF3327" w:rsidP="00621212">
      <w:pPr>
        <w:spacing w:line="360" w:lineRule="auto"/>
        <w:ind w:firstLine="709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- сырьевые материалы, используемые для изготовления керамических изделий, можно подразделить на пластичные глинистые (каолины и глины) и отощающие (шамот, кварц, шлаки, выгорающие добавки). Для понижения температуры спекания в глину иногда добавляют плавни. Каолин и глины объединяют общим названием - глинистые материалы.</w:t>
      </w:r>
    </w:p>
    <w:p w:rsidR="00BF3327" w:rsidRPr="00621212" w:rsidRDefault="00BF3327" w:rsidP="00621212">
      <w:pPr>
        <w:spacing w:line="360" w:lineRule="auto"/>
        <w:ind w:firstLine="709"/>
        <w:jc w:val="both"/>
        <w:rPr>
          <w:sz w:val="28"/>
          <w:szCs w:val="28"/>
        </w:rPr>
      </w:pPr>
    </w:p>
    <w:p w:rsidR="00BF3327" w:rsidRDefault="00131AD5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3327" w:rsidRPr="00621212">
        <w:rPr>
          <w:b/>
          <w:sz w:val="28"/>
          <w:szCs w:val="28"/>
        </w:rPr>
        <w:t>Список литературы</w:t>
      </w:r>
    </w:p>
    <w:p w:rsidR="00131AD5" w:rsidRPr="00621212" w:rsidRDefault="00131AD5" w:rsidP="006212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6DB0" w:rsidRPr="00621212" w:rsidRDefault="00C46DB0" w:rsidP="00131AD5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Краткий химический справочник / В.А. Рабинович, З.Я. Хазов, - Л.: Химия, 1978. - 356с.</w:t>
      </w:r>
    </w:p>
    <w:p w:rsidR="00BF3327" w:rsidRPr="00621212" w:rsidRDefault="00C46DB0" w:rsidP="00131AD5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Материаловедение: лекции / Мальцев И. М. - Ниж. Новгород: НГТУ, 1995 - 103с.</w:t>
      </w:r>
    </w:p>
    <w:p w:rsidR="00BF3327" w:rsidRPr="00621212" w:rsidRDefault="00C46DB0" w:rsidP="00131AD5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Новые материалы / под науч. ред. Ю.С. Карабасова, - М.: Мисис, 2002 - 738с.</w:t>
      </w:r>
    </w:p>
    <w:p w:rsidR="00C46DB0" w:rsidRDefault="00C46DB0" w:rsidP="00131AD5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212">
        <w:rPr>
          <w:sz w:val="28"/>
          <w:szCs w:val="28"/>
        </w:rPr>
        <w:t>Основы материаловедения / Сажин В.Б. - М.: Теис, 2005. - 155с.</w:t>
      </w:r>
    </w:p>
    <w:p w:rsidR="00131AD5" w:rsidRPr="001328B7" w:rsidRDefault="00131AD5" w:rsidP="00131AD5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31AD5" w:rsidRPr="001328B7" w:rsidSect="00621212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B7" w:rsidRDefault="001328B7">
      <w:r>
        <w:separator/>
      </w:r>
    </w:p>
  </w:endnote>
  <w:endnote w:type="continuationSeparator" w:id="0">
    <w:p w:rsidR="001328B7" w:rsidRDefault="0013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B0" w:rsidRDefault="00C46DB0" w:rsidP="004666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DB0" w:rsidRDefault="00C46DB0" w:rsidP="006866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B7" w:rsidRDefault="001328B7">
      <w:r>
        <w:separator/>
      </w:r>
    </w:p>
  </w:footnote>
  <w:footnote w:type="continuationSeparator" w:id="0">
    <w:p w:rsidR="001328B7" w:rsidRDefault="0013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12" w:rsidRPr="00621212" w:rsidRDefault="00621212" w:rsidP="00621212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12" w:rsidRPr="00621212" w:rsidRDefault="00621212" w:rsidP="0062121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A1DAB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487"/>
    <w:rsid w:val="00131AD5"/>
    <w:rsid w:val="001328B7"/>
    <w:rsid w:val="00401487"/>
    <w:rsid w:val="00466635"/>
    <w:rsid w:val="005807BC"/>
    <w:rsid w:val="00621212"/>
    <w:rsid w:val="006866C8"/>
    <w:rsid w:val="00892EE3"/>
    <w:rsid w:val="009005F4"/>
    <w:rsid w:val="0090736E"/>
    <w:rsid w:val="00A54C1E"/>
    <w:rsid w:val="00A650B4"/>
    <w:rsid w:val="00B809B1"/>
    <w:rsid w:val="00BF3327"/>
    <w:rsid w:val="00C46DB0"/>
    <w:rsid w:val="00D9012E"/>
    <w:rsid w:val="00DA73E4"/>
    <w:rsid w:val="00DD1E6C"/>
    <w:rsid w:val="00E12607"/>
    <w:rsid w:val="00E54B22"/>
    <w:rsid w:val="00E83A7F"/>
    <w:rsid w:val="00EF2810"/>
    <w:rsid w:val="00F235BB"/>
    <w:rsid w:val="00F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93340C-B1D4-4801-B31E-7BBD6921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6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866C8"/>
    <w:rPr>
      <w:rFonts w:cs="Times New Roman"/>
    </w:rPr>
  </w:style>
  <w:style w:type="paragraph" w:styleId="a6">
    <w:name w:val="header"/>
    <w:basedOn w:val="a"/>
    <w:link w:val="a7"/>
    <w:uiPriority w:val="99"/>
    <w:rsid w:val="006212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212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dc:description/>
  <cp:lastModifiedBy>admin</cp:lastModifiedBy>
  <cp:revision>2</cp:revision>
  <cp:lastPrinted>2008-03-03T17:11:00Z</cp:lastPrinted>
  <dcterms:created xsi:type="dcterms:W3CDTF">2014-03-26T11:13:00Z</dcterms:created>
  <dcterms:modified xsi:type="dcterms:W3CDTF">2014-03-26T11:13:00Z</dcterms:modified>
</cp:coreProperties>
</file>