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57" w:rsidRDefault="00884BC6">
      <w:pPr>
        <w:widowControl w:val="0"/>
        <w:spacing w:before="120"/>
        <w:jc w:val="center"/>
        <w:rPr>
          <w:b/>
          <w:bCs/>
          <w:color w:val="000000"/>
          <w:sz w:val="32"/>
          <w:szCs w:val="32"/>
        </w:rPr>
      </w:pPr>
      <w:r>
        <w:rPr>
          <w:b/>
          <w:bCs/>
          <w:color w:val="000000"/>
          <w:sz w:val="32"/>
          <w:szCs w:val="32"/>
        </w:rPr>
        <w:t>Классическая древнегреческая культура</w:t>
      </w:r>
    </w:p>
    <w:p w:rsidR="00302D57" w:rsidRDefault="00884BC6">
      <w:pPr>
        <w:widowControl w:val="0"/>
        <w:spacing w:before="120"/>
        <w:ind w:firstLine="567"/>
        <w:jc w:val="both"/>
        <w:rPr>
          <w:color w:val="000000"/>
          <w:sz w:val="24"/>
          <w:szCs w:val="24"/>
        </w:rPr>
      </w:pPr>
      <w:r>
        <w:rPr>
          <w:color w:val="000000"/>
          <w:sz w:val="24"/>
          <w:szCs w:val="24"/>
        </w:rPr>
        <w:t>Веками классическая культура Древней Греции занимала воображение людей и очаровывает до сих пор. Она была преемницей древневосточных культур, новые черты и стала колыбелью европейской культуры. Одной из важнейших черт древнегреческой культуры является ее интерактивный (от_слова интеракция — взаимодействие) характер. Действительно, в Грецию ахейцы прибыли в XXI в. до н. э. с севера и северо-запада и создали в Афинах, Микенах, Тиринфе, Пилосе и Фивах свои царства; а около XVI в. до н. э. завоевали Крит. Именно на Крите и в Пилосе обнаружено и расшифровано линейное письмо В, которое является уже греческим письмом. Однако культура ахейцев все еще слишком была зависима от критской культуры, связанной с еще нерасшифрованным линейным письмом А, и от культуры Киклад.</w:t>
      </w:r>
    </w:p>
    <w:p w:rsidR="00302D57" w:rsidRDefault="00884BC6">
      <w:pPr>
        <w:widowControl w:val="0"/>
        <w:spacing w:before="120"/>
        <w:ind w:firstLine="567"/>
        <w:jc w:val="both"/>
        <w:rPr>
          <w:color w:val="000000"/>
          <w:sz w:val="24"/>
          <w:szCs w:val="24"/>
        </w:rPr>
      </w:pPr>
      <w:r>
        <w:rPr>
          <w:color w:val="000000"/>
          <w:sz w:val="24"/>
          <w:szCs w:val="24"/>
        </w:rPr>
        <w:t>В результате диффузии (взаимопроникновения) возникла культура, представлявшая собой своеобразную мешанину критской и завоеватели принесли с собой прагреческий (индоевропейский) язык. Интересно, что по времени это вторжение совпадает с появлением хеттов, также пришедших с севера, в Малой Азии и на Ближнем Востоке. Иными словами, это был единый процесс расселения ариев с их прародины — Дона и Северного Причерноморья: ахейской культур, остатки которой еще можно увидеть в раскопанных. археологами руинах дворцов в Нилосе, микенах и Тиринфе. именно из сокровищницы ахейской культуры с ее развитой мифологией черпали сюжеты Гомер и древнегреческие трагики.</w:t>
      </w:r>
    </w:p>
    <w:p w:rsidR="00302D57" w:rsidRDefault="00884BC6">
      <w:pPr>
        <w:widowControl w:val="0"/>
        <w:spacing w:before="120"/>
        <w:ind w:firstLine="567"/>
        <w:jc w:val="both"/>
        <w:rPr>
          <w:color w:val="000000"/>
          <w:sz w:val="24"/>
          <w:szCs w:val="24"/>
        </w:rPr>
      </w:pPr>
      <w:r>
        <w:rPr>
          <w:color w:val="000000"/>
          <w:sz w:val="24"/>
          <w:szCs w:val="24"/>
        </w:rPr>
        <w:t xml:space="preserve"> Диффузия культур продолжалась в силу исторических причин. Прежде всего сыграло свою роль вторжение дорийцев, имеющих более низкую культуру, однако это — внешняя причина. Большая роль в этом принадлежит ситуации, сложившейся в Средиземноморье. Античная Греция не могла прокормить все свое населенней микенская культура рягттнрпя пттягппгяря пживлрннпи пргк-пи тпргпту. Ь XIII-XII ВВ. ДО н. э. бассейн Восточного Средиземноморья был ареной сложных миграций, о чем свидетельствуют древнеегипетские документы, в которых неоднократно упоминается о нападениях морских народов. Эти нападения нарушили политическое равновесие На Ближнем Востоке: Хеттская держава рухнула, Египет потерял свои азиатские владения. Все это привело к тому, что морская торговля замерла, вот тогда-то среди микенских царств, зажатых в тиски нужды, начались междоусобные воины, приведшие к их полному разрушению, а вместе с этим и к упадку высокоразвитой дворцовой культуры. Сохранились обожженные огнем глиняные таблицы; из них известно, что завоеванные ахейцы вместо того, чтобы противостоять дорийцам, подчинились их культуре. бесь этот процесс взаимодействия двух культур является историчес-. ким основанием для воссоздания картины (зорющихся между соьой интерактивных элементов двух культур: искусства, морали и религии. </w:t>
      </w:r>
    </w:p>
    <w:p w:rsidR="00302D57" w:rsidRDefault="00884BC6">
      <w:pPr>
        <w:widowControl w:val="0"/>
        <w:spacing w:before="120"/>
        <w:ind w:firstLine="567"/>
        <w:jc w:val="both"/>
        <w:rPr>
          <w:color w:val="000000"/>
          <w:sz w:val="24"/>
          <w:szCs w:val="24"/>
        </w:rPr>
      </w:pPr>
      <w:r>
        <w:rPr>
          <w:color w:val="000000"/>
          <w:sz w:val="24"/>
          <w:szCs w:val="24"/>
        </w:rPr>
        <w:t xml:space="preserve">Интерактивная культура греков породила интерактивную технику, первым выражением которой стало военное искусство и применяемая в нем тактика. Благодарящему греки одерживали пооеды в оитвахи победоносно Свершили персидские войны; первым применил эту тех-нику афинянин Мильтиад под Марафоном, затем спартанец Леонид под Фермопилами. Если в войнах Гомера главную роль играли сила и ловкость отдельных героев типа Ахилла, то греческая фаланга имеет закрытую структуру, не проницаемую для отдельного воина. Эта фаланга является не просто военным изобретением, но духовным выражением интерактивной культуры греческих городов-государств (полисов). В этих полисах не было ни монархов, ни жреческих каст, а осуществлялась античная рабовладельческая демократия. </w:t>
      </w:r>
    </w:p>
    <w:p w:rsidR="00302D57" w:rsidRDefault="00884BC6">
      <w:pPr>
        <w:widowControl w:val="0"/>
        <w:spacing w:before="120"/>
        <w:ind w:firstLine="567"/>
        <w:jc w:val="both"/>
        <w:rPr>
          <w:color w:val="000000"/>
          <w:sz w:val="24"/>
          <w:szCs w:val="24"/>
        </w:rPr>
      </w:pPr>
      <w:r>
        <w:rPr>
          <w:color w:val="000000"/>
          <w:sz w:val="24"/>
          <w:szCs w:val="24"/>
        </w:rPr>
        <w:t xml:space="preserve">Демократия — другая черта классической древнегреческой культуры. Государство не существовало «вне» и «над» гражданами, они сами в своей живой совокупности и были государством со всеми его культовыми, гражданскими и эстетическими установлениями. Отсюда в значительной мере свободная от оттенка официальности жизнь и деятельность античного грека. Это определяло то чувство единства личного и общественного, этического и эстетического, конкретного и всеобщего, интимного и монументального, которое достигает своего кульминационного выражения именно в классической культуре. Конечно, существование такого рода культуры было возможно лишь в сравнительно небольших полисах. В эллинистических монархиях мы имеем дело уже с иной культурой. </w:t>
      </w:r>
    </w:p>
    <w:p w:rsidR="00302D57" w:rsidRDefault="00884BC6">
      <w:pPr>
        <w:widowControl w:val="0"/>
        <w:spacing w:before="120"/>
        <w:ind w:firstLine="567"/>
        <w:jc w:val="both"/>
        <w:rPr>
          <w:color w:val="000000"/>
          <w:sz w:val="24"/>
          <w:szCs w:val="24"/>
        </w:rPr>
      </w:pPr>
      <w:r>
        <w:rPr>
          <w:color w:val="000000"/>
          <w:sz w:val="24"/>
          <w:szCs w:val="24"/>
        </w:rPr>
        <w:t xml:space="preserve">Еще одной характерной чертой классической греческой культуры является пронизывающая весь уклад жизни полиса борьба (агон), состязание, восходившее к культовым игрищам былой общины. Таков и спор — агон двух полухорий в классической комедии, связанный с сельскими хороводами, с их шуточными плясками-хорами, такова и форма философского трактата, разработанного как диалог. Такой момент наличествовал и в постановках трагедий, связанных с культом Диониса, проводимых как соревнование между тремя коллективами, составленными из хора, актеров и драматурга. Особое значение спор — агон приобрел в спортивных состязаниях, получивших свою классическую форму в Олимпийских играх. </w:t>
      </w:r>
    </w:p>
    <w:p w:rsidR="00302D57" w:rsidRDefault="00884BC6">
      <w:pPr>
        <w:widowControl w:val="0"/>
        <w:spacing w:before="120"/>
        <w:ind w:firstLine="567"/>
        <w:jc w:val="both"/>
        <w:rPr>
          <w:color w:val="000000"/>
          <w:sz w:val="24"/>
          <w:szCs w:val="24"/>
        </w:rPr>
      </w:pPr>
      <w:r>
        <w:rPr>
          <w:color w:val="000000"/>
          <w:sz w:val="24"/>
          <w:szCs w:val="24"/>
        </w:rPr>
        <w:t xml:space="preserve">И наконец, следует отметить такую яркую черту классической греческой культуры, кэ. клнтропоцентризм. Именно в Афинах философ Протагор из Абдер провозглашает знаменитое изречение «человек есть мера всех вещей», а в софокловской «Антигоне» лучше всего выражено удивление свершениями человека. Для греков человек был олицетворением всего сущего, прообразом всего создайного и создаваемого. Вот почему человеческий облик, возведенный к прекрасной норме, был не только преобладающей, но почти единственной темой классического искусства, природа же передавалась скупыми намеками. Ландшафт стал появляться только в эллинистической живописи. Антропоцентризм характерен и для других сфер классической греческой культуры. </w:t>
      </w:r>
    </w:p>
    <w:p w:rsidR="00302D57" w:rsidRDefault="00884BC6">
      <w:pPr>
        <w:widowControl w:val="0"/>
        <w:spacing w:before="120"/>
        <w:ind w:firstLine="567"/>
        <w:jc w:val="both"/>
        <w:rPr>
          <w:color w:val="000000"/>
          <w:sz w:val="24"/>
          <w:szCs w:val="24"/>
        </w:rPr>
      </w:pPr>
      <w:r>
        <w:rPr>
          <w:color w:val="000000"/>
          <w:sz w:val="24"/>
          <w:szCs w:val="24"/>
        </w:rPr>
        <w:t xml:space="preserve">Назначение культуры у древних греков — содействие гармоническому развитию, духовному и физическому, умственному и профессионально-трудовому (искусство, мастерство) — человека, политическому и нравственно-духовному — гражданина. В таких специализированных сферах культуры, как политическая и правовая культура, они видели разумное противодействие любого рода социальным конфликтам и потрясениям, угрожающим социальной и государственной целостности. Заслуживает внимания тот факт, что широкими политическими и иными правами при относительном равенстве располагали свободные граждане, весьма политически организованные и сплоченные. Именно это и обеспечивало необходимую прочность полиса, его способность противостоять численно превосходящим рабам. Так, в пору расцвета население Афин насчитывало 20 тыс. полноправных граждан, 10 тыс. свободных, но без политических прав, и 370 тыс. рабов. Афинское государство вело по отношению к рабам весьма деятель- ную политику. Его органы не только осуществляли постоянный надзор и охрану рабовладельцев от каких бы то ни было посягательств со стороны рабов, но и сами широко применяли рабский труд, пользовались их услугами, практиковали не только меры наказания и принуждения, но и меры поощрения. Каждый раб знал, что за особые заслуги, оказанные государству, он будет отпущен на волю и может получить вознаграждение. Насколько государственный контроль и политика в отношении рабов были эффективны в интересах и государства и рабовладельца, можно судить по тому факту, что история Афин не знает восстаний рабов либо их активного участия в уличных беспорядках и столкновениях враждующих партий. </w:t>
      </w:r>
    </w:p>
    <w:p w:rsidR="00302D57" w:rsidRDefault="00884BC6">
      <w:pPr>
        <w:widowControl w:val="0"/>
        <w:spacing w:before="120"/>
        <w:ind w:firstLine="567"/>
        <w:jc w:val="both"/>
        <w:rPr>
          <w:color w:val="000000"/>
          <w:sz w:val="24"/>
          <w:szCs w:val="24"/>
        </w:rPr>
      </w:pPr>
      <w:r>
        <w:rPr>
          <w:color w:val="000000"/>
          <w:sz w:val="24"/>
          <w:szCs w:val="24"/>
        </w:rPr>
        <w:t xml:space="preserve">Картина афинской демократии будет неполной, если из нее исключить закон, способы и методы поддержания правопорядка. Это была демократия, которая ставила закон выше власти и не допускала действий в политике, управлении, в судебной практике вне законов, помимо законов, без соблюдения строго установленных обычаем и законом процедур. Все это обеспечивало внутреннюю защищенность гражданской общины и государства, стабильность правопорядка. </w:t>
      </w:r>
    </w:p>
    <w:p w:rsidR="00302D57" w:rsidRDefault="00884BC6">
      <w:pPr>
        <w:widowControl w:val="0"/>
        <w:spacing w:before="120"/>
        <w:ind w:firstLine="567"/>
        <w:jc w:val="both"/>
        <w:rPr>
          <w:color w:val="000000"/>
          <w:sz w:val="24"/>
          <w:szCs w:val="24"/>
        </w:rPr>
      </w:pPr>
      <w:r>
        <w:rPr>
          <w:color w:val="000000"/>
          <w:sz w:val="24"/>
          <w:szCs w:val="24"/>
        </w:rPr>
        <w:t xml:space="preserve">Структура органов государственной власти и управления, условия и порядок несения государственных и общественных обязанностей, включая службу в армии, права граждан, порядок их защиты, а также порядок отправления правосудия, как правило, были законодательно оформлены. При этом павотворчество осуществлялось по принципу широкой гласности и активного участия всех граждан. Обсуждение законов методом состязательного процесса, с обсуждением всех соображений «за» и «против» при принятии новых законов способствовало тому, что законодательство в возможно допустимых пределах отвечало интересам большинства граждан. </w:t>
      </w:r>
    </w:p>
    <w:p w:rsidR="00302D57" w:rsidRDefault="00884BC6">
      <w:pPr>
        <w:widowControl w:val="0"/>
        <w:spacing w:before="120"/>
        <w:ind w:firstLine="567"/>
        <w:jc w:val="both"/>
        <w:rPr>
          <w:color w:val="000000"/>
          <w:sz w:val="24"/>
          <w:szCs w:val="24"/>
        </w:rPr>
      </w:pPr>
      <w:r>
        <w:rPr>
          <w:color w:val="000000"/>
          <w:sz w:val="24"/>
          <w:szCs w:val="24"/>
        </w:rPr>
        <w:t xml:space="preserve">Система наказаний в Афинах была весьма разнообразной. При наиболее серьезных преступлениях (убийство, государственная измена, безбожие) назначалась смертная казнь, причем осужденному предлагалось самому привести приговор в исполнение путем принятия яда. Иногда же ему на выбор предлагались меч или веревка. Во многих случаях осужденных продавали в рабство: так поступали с профессиональными разбойниками и грабителями. При кражах наказание зависело от того, был ли вор застигнут на месте кражи. Вора, застигнутого на месте преступления, можно было схватить и подвергнуть заточению, а ночного вора — даже убить. Но известны были и случаи, когда виновный обязывался уплатить штраф в размере, вдвое превышающем стоимость украденного имущества. Наказания для рабов и свободных людей были неодинаковы. </w:t>
      </w:r>
    </w:p>
    <w:p w:rsidR="00302D57" w:rsidRDefault="00884BC6">
      <w:pPr>
        <w:widowControl w:val="0"/>
        <w:spacing w:before="120"/>
        <w:ind w:firstLine="567"/>
        <w:jc w:val="both"/>
        <w:rPr>
          <w:color w:val="000000"/>
          <w:sz w:val="24"/>
          <w:szCs w:val="24"/>
        </w:rPr>
      </w:pPr>
      <w:r>
        <w:rPr>
          <w:color w:val="000000"/>
          <w:sz w:val="24"/>
          <w:szCs w:val="24"/>
        </w:rPr>
        <w:t xml:space="preserve">Правосознание грека-гражданина было в значительной степени гуманным к равному себе. Немалая заслуга в развитии правосознания принадлежала философам, платным и бесплатным учителям софистам, чье искусство в условиях гласности было неотъемлемой частью просвещенной общественной жизни. Театр, поэзия, изобразительное искусство были в Афинах не мнимым, а подлинным достоянием народа, облагораживающим его нравы. Гуманности правосознания служило также и религиозное сознание, ориентированное на пантеон богов Олимпа. </w:t>
      </w:r>
    </w:p>
    <w:p w:rsidR="00302D57" w:rsidRDefault="00884BC6">
      <w:pPr>
        <w:widowControl w:val="0"/>
        <w:spacing w:before="120"/>
        <w:ind w:firstLine="567"/>
        <w:jc w:val="both"/>
        <w:rPr>
          <w:color w:val="000000"/>
          <w:sz w:val="24"/>
          <w:szCs w:val="24"/>
        </w:rPr>
      </w:pPr>
      <w:r>
        <w:rPr>
          <w:color w:val="000000"/>
          <w:sz w:val="24"/>
          <w:szCs w:val="24"/>
        </w:rPr>
        <w:t xml:space="preserve">Существенную, интегральную часть древнегреческой религии со-ставлялилщы,ыгравшие исключительную роль в античной_культуре Эллинам в принципе было чуждо понятие религии откровения, кодифицированной в повсеместно признанных священных книгах. Первоначальные религиозные представления развивали поэты и писатели, которые придавали им художественную форму, моральный смысл, а часто также и политическое значение. Мифы постоянно сопутствовали развитию греческой литературы, доставляя ей на протяжении многих веков ее существования важнейшие мотивы. Особенно обильно черпают из мифологической тематики эпос, трагедия и в значительной мере лирика. Представление богов и героев, иллюстрация мифологических мотивов всегда являлись важнейшими темами живописи и скульптуры. Насколько Гомер и Гесиод способствовали определению личности, черт, атрибутов и сфер деятельности отдельных богов и героев, настолько Фидий и его последователи дали пластическое видение их фигур и придали им определенные физические черты, одежду и даже черты лица. </w:t>
      </w:r>
    </w:p>
    <w:p w:rsidR="00302D57" w:rsidRDefault="00884BC6">
      <w:pPr>
        <w:widowControl w:val="0"/>
        <w:spacing w:before="120"/>
        <w:ind w:firstLine="567"/>
        <w:jc w:val="both"/>
        <w:rPr>
          <w:color w:val="000000"/>
          <w:sz w:val="24"/>
          <w:szCs w:val="24"/>
        </w:rPr>
      </w:pPr>
      <w:r>
        <w:rPr>
          <w:color w:val="000000"/>
          <w:sz w:val="24"/>
          <w:szCs w:val="24"/>
        </w:rPr>
        <w:t xml:space="preserve">В мифы о богах и героях вплетено множество сказочных мотивов, произведений народной фантазии, которые имеют свои аналоги в фольклоре почти всего мира. Важнейшими из них являются битвы богатырей с дикими животными и фантастическими чудовищами, в которых награда для мужественного победителя — рука царевны или царский трон (мифы о Геракле, Тезее, Персее и Эдипе); чудесное омоложение (миф о Медее и Пелиадах); необычайное рождение (Афина родилась из головы Зевса, а Дионис из члена Зевса; люди возникли из камней, брошенных Девкалионом, и зубов дракона, посеянных Кадмо-сом) и превращения людей в животных или деревья. </w:t>
      </w:r>
    </w:p>
    <w:p w:rsidR="00302D57" w:rsidRDefault="00884BC6">
      <w:pPr>
        <w:widowControl w:val="0"/>
        <w:spacing w:before="120"/>
        <w:ind w:firstLine="567"/>
        <w:jc w:val="both"/>
        <w:rPr>
          <w:color w:val="000000"/>
          <w:sz w:val="24"/>
          <w:szCs w:val="24"/>
        </w:rPr>
      </w:pPr>
      <w:r>
        <w:rPr>
          <w:color w:val="000000"/>
          <w:sz w:val="24"/>
          <w:szCs w:val="24"/>
        </w:rPr>
        <w:t xml:space="preserve">Некоторые мифологические мотивы имеют моральную окраску, могут также содержать аллюзии общественной и политической жизни. Большинство мифологических повестей осуждает кровосмешение, даже бессознательное (миф об Эдипе), человеческие жертвы и каннибализм (миф о Тезее и о чудесном спасении Фрикса и Ифигении с жертвенного алтаря), а также коварство злых жен (миф о жене Тезея, Федре, которая погубила пасынка, отказавшего ей в любви). Зевс, младший сын Кроноса, согласно другим мифологическим версиям, был его старшим сыном; эта поправка введена, очевидно, после установления принципа первородства при наследовании. Миф об Оресте является иллюстрацией спора о том, какое право важнее — материнское или отцовское. Наилучшим примером мифа политического характера, бесспорно, служит цикл, связанный с Тезеем, где афиняне создали свой идеал правителя, предвозвестника демократического строя. </w:t>
      </w:r>
    </w:p>
    <w:p w:rsidR="00302D57" w:rsidRDefault="00884BC6">
      <w:pPr>
        <w:widowControl w:val="0"/>
        <w:spacing w:before="120"/>
        <w:ind w:firstLine="567"/>
        <w:jc w:val="both"/>
        <w:rPr>
          <w:color w:val="000000"/>
          <w:sz w:val="24"/>
          <w:szCs w:val="24"/>
        </w:rPr>
      </w:pPr>
      <w:r>
        <w:rPr>
          <w:color w:val="000000"/>
          <w:sz w:val="24"/>
          <w:szCs w:val="24"/>
        </w:rPr>
        <w:t xml:space="preserve">Особым, весьма существенным фактором, влияющим на формирование греческих мифов, были внешние культурные влияния. Многочисленные уже с микенских времен контакты греков с народами Египта, Малой Азии и других стран древнего Ближнего Востока не могли не сказаться на мифотворческой деятельности. Кпстпкя рсхоят такие божества и герои, как Дионис, Данай и Кадм. Орфический миф о разодранном Загрее напоминает древнеегипетскую повесть о смерти изириса. Распространенная тема битвы героя с чудовищами и дикими животными имеет многочисленные аналоги в культурах Ьостока_Не-сомненно восточное происхождение у таких фантастических существ, как сфинкс и гриф. </w:t>
      </w:r>
    </w:p>
    <w:p w:rsidR="00302D57" w:rsidRDefault="00884BC6">
      <w:pPr>
        <w:widowControl w:val="0"/>
        <w:spacing w:before="120"/>
        <w:ind w:firstLine="567"/>
        <w:jc w:val="both"/>
        <w:rPr>
          <w:color w:val="000000"/>
          <w:sz w:val="24"/>
          <w:szCs w:val="24"/>
        </w:rPr>
      </w:pPr>
      <w:r>
        <w:rPr>
          <w:color w:val="000000"/>
          <w:sz w:val="24"/>
          <w:szCs w:val="24"/>
        </w:rPr>
        <w:t xml:space="preserve">В классическую эпоху (480-300 гг. до н. э.) творчески развиваются старые мотивы и вводится много новых. Жившие тогда знаменитые скульпторы — Мирон, Поликлет, Фидий, Пракситель, Скопас, Лисипп и многие другие — и художники, произведения которых безвозвратно погибли, полностью, преобразили пластическое видение богов древней Эллады. В V в. до н. э. внимание акцентировалось на достоинстве и недоступном величии богов, в следующем веке художники постарались приблизить божество к человеку, жители Олимпа приобрели многие человеческие черты. Отличительными чертами древнегреческой реди-гии являются обожествление природы и антропоморфизм. Как говорил Гиппократ, все божественно и все человечно. Мир греческих богов и богинь есть тот же человеческий мир, только идеализированный — люди суть смертные боги, а боги — бессмертные люди (Гераклит). </w:t>
      </w:r>
    </w:p>
    <w:p w:rsidR="00302D57" w:rsidRDefault="00884BC6">
      <w:pPr>
        <w:widowControl w:val="0"/>
        <w:spacing w:before="120"/>
        <w:ind w:firstLine="567"/>
        <w:jc w:val="both"/>
        <w:rPr>
          <w:color w:val="000000"/>
          <w:sz w:val="24"/>
          <w:szCs w:val="24"/>
        </w:rPr>
      </w:pPr>
      <w:r>
        <w:rPr>
          <w:color w:val="000000"/>
          <w:sz w:val="24"/>
          <w:szCs w:val="24"/>
        </w:rPr>
        <w:t xml:space="preserve">Религиозные идеи получили свою интерпретацию в греческой философии, рациональной по своему характеру. Этот переход от религии к философии связан с интерактивной техникой, которая способствовала новому, рациональному видению мира. В античной Греции человек живет как Ьог в двух мирах — мире культа и мире техники, именно техника стала подлинным предметом философии в форме теоретико-геометрических конструкций мира, в системах Анаксимандра, Парме-нида, Пифагора, Демокрита, Аристотеля и других мыслителей. Античная мифология сыграла определенную роль в становлении теоретической рефлексии, рационального философского мышления. </w:t>
      </w:r>
    </w:p>
    <w:p w:rsidR="00302D57" w:rsidRDefault="00884BC6">
      <w:pPr>
        <w:widowControl w:val="0"/>
        <w:spacing w:before="120"/>
        <w:ind w:firstLine="567"/>
        <w:jc w:val="both"/>
        <w:rPr>
          <w:color w:val="000000"/>
          <w:sz w:val="24"/>
          <w:szCs w:val="24"/>
        </w:rPr>
      </w:pPr>
      <w:r>
        <w:rPr>
          <w:color w:val="000000"/>
          <w:sz w:val="24"/>
          <w:szCs w:val="24"/>
        </w:rPr>
        <w:t xml:space="preserve">У истоков греческой философии стоит Пифагор; это не значит, что у него не было предшественников, но он считался по праву одним из мудрейших. К числу крупнейших натурфилософов Древней Греции, обращавшихся к нравственным идеям, следует отнести Гераклита и Демокрита. Пифагор много лет провел в странствиях, 30 лет из них — в Египте, где познавал таинства и премудрости жречества. На родину он вернулся в зрелом возрасте и стал верховным жрецом храма Аполлона в Дельфах — главного храма греков: дельфийские жрецы, прорицатели и пифии, гадатели и предсказательницы судьбы славились по всей Элладе. </w:t>
      </w:r>
    </w:p>
    <w:p w:rsidR="00302D57" w:rsidRDefault="00884BC6">
      <w:pPr>
        <w:widowControl w:val="0"/>
        <w:spacing w:before="120"/>
        <w:ind w:firstLine="567"/>
        <w:jc w:val="both"/>
        <w:rPr>
          <w:color w:val="000000"/>
          <w:sz w:val="24"/>
          <w:szCs w:val="24"/>
        </w:rPr>
      </w:pPr>
      <w:r>
        <w:rPr>
          <w:color w:val="000000"/>
          <w:sz w:val="24"/>
          <w:szCs w:val="24"/>
        </w:rPr>
        <w:t xml:space="preserve">В учении Пифагора проявилась не только связь культур Египта и Греции, но и дуализм культуры греков, выражающийся в параллельном развитии религиозного культа и человеческих знаний, философии и практической мудрости. Пифагор — одновременно один из реформаторов орфического, мистического культа Греции и один из основоположников греческой философии, математики и астрономии. Пифагор не оставил письменного изложения своего учения. По свидетельству его учеников, именно он назвал Вселенную космосом, а строение мира — стройным целым, подчиненным законам «гармонии и числа». Природа, сущая в космосе, гармонически сложена из беспредельных и определяющих начал: так устроен и весь космос, и все, что в нем, — таковы исходные начала пифагорейской доктрины. </w:t>
      </w:r>
    </w:p>
    <w:p w:rsidR="00302D57" w:rsidRDefault="00884BC6">
      <w:pPr>
        <w:widowControl w:val="0"/>
        <w:spacing w:before="120"/>
        <w:ind w:firstLine="567"/>
        <w:jc w:val="both"/>
        <w:rPr>
          <w:color w:val="000000"/>
          <w:sz w:val="24"/>
          <w:szCs w:val="24"/>
        </w:rPr>
      </w:pPr>
      <w:r>
        <w:rPr>
          <w:color w:val="000000"/>
          <w:sz w:val="24"/>
          <w:szCs w:val="24"/>
        </w:rPr>
        <w:t xml:space="preserve">Гераклиту, натурфилософу из Эфеса (VI-V вв. до н. э.), основоположнику диалектики принадлежит знаменитое изречение: «Нельзя дважды войти в ту же воду». Создатель развернутого понятия «логос», соотношения логоса и космоса, выражающего диалектически проявляющиеся закономерности природы и разумную необходимость сущего, Гераклит придавал ему самое широкое значение. Логос у него — закон Всеобщего бытия, бытия социального, политического; отсюда и непререкаемость и властная авторитетность закона. </w:t>
      </w:r>
    </w:p>
    <w:p w:rsidR="00302D57" w:rsidRDefault="00884BC6">
      <w:pPr>
        <w:widowControl w:val="0"/>
        <w:spacing w:before="120"/>
        <w:ind w:firstLine="567"/>
        <w:jc w:val="both"/>
        <w:rPr>
          <w:color w:val="000000"/>
          <w:sz w:val="24"/>
          <w:szCs w:val="24"/>
        </w:rPr>
      </w:pPr>
      <w:r>
        <w:rPr>
          <w:color w:val="000000"/>
          <w:sz w:val="24"/>
          <w:szCs w:val="24"/>
        </w:rPr>
        <w:t xml:space="preserve">Демокрит — греческий натурфилософ, атомист. Нет надобности излагать его материалистическое (атомистическое) учение, оно достаточно широко известно. Что касается человеческих отношений, нравственной и добродетельной жизни, Демокрит исповедует лучшие идеалы эллинской культуры, сам следует им и других призывает следовать им же. Сохранились следующие стихи Лаберия о нем: «Физик-философ Демокрит из Абдер поставил щит против взошедшего солнца, чтобы выколоть себе глаза воздушным блеском. Так солнечными лучами он выколол себе зоркие глаза для того, чтобы не видеть, как хорошо живется дурным гражданам». Демокрит был последним из древнегреческих натурфилософов, у которого энциклопедические научные знания сочетались с социально-политическими разработками и моральной проповедью. </w:t>
      </w:r>
    </w:p>
    <w:p w:rsidR="00302D57" w:rsidRDefault="00884BC6">
      <w:pPr>
        <w:widowControl w:val="0"/>
        <w:spacing w:before="120"/>
        <w:ind w:firstLine="567"/>
        <w:jc w:val="both"/>
        <w:rPr>
          <w:color w:val="000000"/>
          <w:sz w:val="24"/>
          <w:szCs w:val="24"/>
        </w:rPr>
      </w:pPr>
      <w:r>
        <w:rPr>
          <w:color w:val="000000"/>
          <w:sz w:val="24"/>
          <w:szCs w:val="24"/>
        </w:rPr>
        <w:t xml:space="preserve">Следует обратить внимание и на просветительскую деятельность софистов, которая была значительным явлением в социальной жизни греков. Их заслуга в том, что знание стало политической и социальной силой в тогдашнем афинском обществе. Деятельность софистов была тесно связана с укреплением греческой демократии и своей созидательной стороной содействовала доступу к политической власти рядовых людей. Наиболее видным софистом, по свидетельству Платона и Аристотеля, был Протагор, друг Перикла. Этот мудрец нажил своей мудростью столько золота, сколько не заработал великий скульптор Фидий. Вот один из анекдотов-загадок о нем. </w:t>
      </w:r>
    </w:p>
    <w:p w:rsidR="00302D57" w:rsidRDefault="00884BC6">
      <w:pPr>
        <w:widowControl w:val="0"/>
        <w:spacing w:before="120"/>
        <w:ind w:firstLine="567"/>
        <w:jc w:val="both"/>
        <w:rPr>
          <w:color w:val="000000"/>
          <w:sz w:val="24"/>
          <w:szCs w:val="24"/>
        </w:rPr>
      </w:pPr>
      <w:r>
        <w:rPr>
          <w:color w:val="000000"/>
          <w:sz w:val="24"/>
          <w:szCs w:val="24"/>
        </w:rPr>
        <w:t xml:space="preserve">Эвакл обучался у Протагора софистике, и было условлено, что плату он внесет после первого же выигранного процесса. Однако долгое время он вообще не вел процессов, и, чтобы получить деньги, Протагор подал на него в суд. «Я не буду платить в любом случае, — заметил перед судом Эвакл. — Если я проиграю процесс, то не буду платить согласно нашему условию, а если выиграю — согласно решению суда!» «Наоборот! — усмехнулся Протагор. — Если ты выиграешь процесс, то заплатишь деньги согласно нашему условию, а если проиграешь — согласно решению суда…» </w:t>
      </w:r>
    </w:p>
    <w:p w:rsidR="00302D57" w:rsidRDefault="00884BC6">
      <w:pPr>
        <w:widowControl w:val="0"/>
        <w:spacing w:before="120"/>
        <w:ind w:firstLine="567"/>
        <w:jc w:val="both"/>
        <w:rPr>
          <w:color w:val="000000"/>
          <w:sz w:val="24"/>
          <w:szCs w:val="24"/>
        </w:rPr>
      </w:pPr>
      <w:r>
        <w:rPr>
          <w:color w:val="000000"/>
          <w:sz w:val="24"/>
          <w:szCs w:val="24"/>
        </w:rPr>
        <w:t xml:space="preserve">Софисты восставали против многих существовавших в их время учреждений, против всяких нравственных основ и обычаев, проповедовали крайний индивидуализм. Авторитеты ими низвергались, и в народное сознание вносился элемент неверия и разложения. Нельзя сказать, что в греческом обществе не велась борьба против спекулятивного скепсиса и разрушительной критики софистов. Известны процессы, в которых против софистов выдвигалось обвинение в непочтении к богам и развращении молодежи. Такой процесс был возбужден и против Протагора, правда, тот бежал из Афин, избежав тем самым суда и наказания, но погиб по дороге, утонув во время шторма. </w:t>
      </w:r>
    </w:p>
    <w:p w:rsidR="00302D57" w:rsidRDefault="00884BC6">
      <w:pPr>
        <w:widowControl w:val="0"/>
        <w:spacing w:before="120"/>
        <w:ind w:firstLine="567"/>
        <w:jc w:val="both"/>
        <w:rPr>
          <w:color w:val="000000"/>
          <w:sz w:val="24"/>
          <w:szCs w:val="24"/>
        </w:rPr>
      </w:pPr>
      <w:r>
        <w:rPr>
          <w:color w:val="000000"/>
          <w:sz w:val="24"/>
          <w:szCs w:val="24"/>
        </w:rPr>
        <w:t xml:space="preserve">Против разрушающего нравственность и правосознание влияния софистов выступил Сократ. Именно он заложил прочную основу нравственней философии, создал ту школу в философии, этике, политике и праве, которая избавила древнегреческое политическое сознание от крайностей индивидуализма с его релятивизмом и скепсисом. Жизнь Сократа согласуется с его учением. </w:t>
      </w:r>
    </w:p>
    <w:p w:rsidR="00302D57" w:rsidRDefault="00884BC6">
      <w:pPr>
        <w:widowControl w:val="0"/>
        <w:spacing w:before="120"/>
        <w:ind w:firstLine="567"/>
        <w:jc w:val="both"/>
        <w:rPr>
          <w:color w:val="000000"/>
          <w:sz w:val="24"/>
          <w:szCs w:val="24"/>
        </w:rPr>
      </w:pPr>
      <w:r>
        <w:rPr>
          <w:color w:val="000000"/>
          <w:sz w:val="24"/>
          <w:szCs w:val="24"/>
        </w:rPr>
        <w:t xml:space="preserve">Необходимо учитывать также и тот момент, что свой вклад в расцвет классической культуры Греции внесли носители высокой культуры Микен, которые нашли убежище от дорийцев в Афинах; сохраненные ими элементы блестящей прошлой культуры повлияли на возникновение «греческого чуда», ярко проявившегося в Золотом веке Перик-ла. Феномен «греческого чуда» состоит в необычном расцвете в кругу древневосточных сакральных цивилизаций греческой культуры: эпоса (античные греки вроде бы не знали богатой древневосточной литературы), философии, театра, скульптуры. Некоторые зарубежные ученые рассматривают феномен «греческого чуда» как пример шизоидного развития всего человечества, дающего то всплески гениальности (эл- Решение этой загадки, в числе прочих, недавно получено ростовским математиком В. О. Ваганяном благодаря введению в математические выражения формализованной функции времени. </w:t>
      </w:r>
    </w:p>
    <w:p w:rsidR="00302D57" w:rsidRDefault="00884BC6">
      <w:pPr>
        <w:widowControl w:val="0"/>
        <w:spacing w:before="120"/>
        <w:ind w:firstLine="567"/>
        <w:jc w:val="both"/>
        <w:rPr>
          <w:color w:val="000000"/>
          <w:sz w:val="24"/>
          <w:szCs w:val="24"/>
        </w:rPr>
      </w:pPr>
      <w:r>
        <w:rPr>
          <w:color w:val="000000"/>
          <w:sz w:val="24"/>
          <w:szCs w:val="24"/>
        </w:rPr>
        <w:t xml:space="preserve">Именно в древнегреческом обществе произошли определенные сдвиги в материальной и духовной жизни, которые обусловили разрушение традиционной организации производства, характерной для древневосточных цивилизаций, и возникновение науки. В основе уникальности греческого культурного «чуда» лежат следующие факторы: частная собственность, рабство, полисная демократия, отсутствие чиновничье-бюрокра-тической элиты и жреческой касты, десакрализация политической и культурной жизни (специфически античное явление), возникновение греческого буквенного письма, идеал бескорыстного созерцания, исповедовавшийся людьми, которые занимались духовным производством, созданием высокоразвитой греческой культуры. Именно эти факторы объясняют появление греческого типа культуры, переход от мифологического мышления к теоретической рефлексии, расцвет искусства. </w:t>
      </w:r>
    </w:p>
    <w:p w:rsidR="00302D57" w:rsidRDefault="00884BC6">
      <w:pPr>
        <w:widowControl w:val="0"/>
        <w:spacing w:before="120"/>
        <w:ind w:firstLine="567"/>
        <w:jc w:val="both"/>
        <w:rPr>
          <w:color w:val="000000"/>
          <w:sz w:val="24"/>
          <w:szCs w:val="24"/>
        </w:rPr>
      </w:pPr>
      <w:r>
        <w:rPr>
          <w:color w:val="000000"/>
          <w:sz w:val="24"/>
          <w:szCs w:val="24"/>
        </w:rPr>
        <w:t xml:space="preserve">Исследования феномена «греческого чуда» показывают, что истоки понятийного аппарата научного, теоретического знания следует искать в гражданско-правовой сфере, что теоретическое знание продуцируется представителями правящей элиты, не занимающимися обычным трудом, что получение истинного знания направлено на формирование этического идеала, необходимого для регуляции поведения граждан полиса. Не случайно для Золотого века Перикла характерно убеждение, что красота включает нравственность, что человек должен быть доблестным и прекрасным. В целостной, гармоничной культуре Элла-ды наука, этика и искусство образуют нерасторжимое единство. </w:t>
      </w:r>
    </w:p>
    <w:p w:rsidR="00302D57" w:rsidRDefault="00884BC6">
      <w:pPr>
        <w:widowControl w:val="0"/>
        <w:spacing w:before="120"/>
        <w:ind w:firstLine="567"/>
        <w:jc w:val="both"/>
        <w:rPr>
          <w:color w:val="000000"/>
          <w:sz w:val="24"/>
          <w:szCs w:val="24"/>
        </w:rPr>
      </w:pPr>
      <w:r>
        <w:rPr>
          <w:color w:val="000000"/>
          <w:sz w:val="24"/>
          <w:szCs w:val="24"/>
        </w:rPr>
        <w:t xml:space="preserve">Античная культура Эллады пронизана искусством, на что указывал еще Винкельман. Греческая философия весьма тесно связана с эстетикой, и без нее, как убедительно показал крупный советский ученый А. Ф. Лосев, не может быть понята. Греческая математика, философия, физика, астрономия, религия — «скульптурны и осязаемы», греческая поэзия — «пластична». Пластичность ггсозерцаемость-осноьа греческого мироощущения. Ведь пластика создана для созерцания, а оно прежде всею телесно. Зрение — основа древнегреческого познания. Поэтому зрение играет важную роль в древнегреческой гносеологии: «идея» и «эйдос» (картина) происходят в греческом языке от глагола «видеть». Отсюда любовь эллинов прежде всего к пластичным, статичным видам искусства — архитектуре и скульптуре. Их произведения можно спокойно рассматривать. Они неизменны, пространственны и не зависят, во всяком </w:t>
      </w:r>
    </w:p>
    <w:p w:rsidR="00302D57" w:rsidRDefault="00884BC6">
      <w:pPr>
        <w:widowControl w:val="0"/>
        <w:spacing w:before="120"/>
        <w:ind w:firstLine="567"/>
        <w:jc w:val="both"/>
        <w:rPr>
          <w:color w:val="000000"/>
          <w:sz w:val="24"/>
          <w:szCs w:val="24"/>
        </w:rPr>
      </w:pPr>
      <w:r>
        <w:rPr>
          <w:color w:val="000000"/>
          <w:sz w:val="24"/>
          <w:szCs w:val="24"/>
        </w:rPr>
        <w:t xml:space="preserve">случае на протяжении человеческой жизни, от течения времени. Это равноправные члены космоса, хотя и не равноценные природе. Отсюда и онтологичность основных категорий греческой эстетики: хорошая пластика прекрасна. Красота связана с неподвижным, неизменным. Структурными принципами красоты являются гармония, мера, соразмерность. Наиболее полно эти принципы воплощены в ансамбле Афинского Акрополя с его знаменитыми храмами Парфенон, Эрехтейон, Пропилеи, этом кристалле греческого классического искусства. Акрополь был также населен множеством скульптур (чудесная скульптурная группа, изображающая рождение Афины из головы Зевса, прекрасная группа Мойр и др.), уподобляясь мраморному Олимпу. </w:t>
      </w:r>
    </w:p>
    <w:p w:rsidR="00302D57" w:rsidRDefault="00884BC6">
      <w:pPr>
        <w:widowControl w:val="0"/>
        <w:spacing w:before="120"/>
        <w:ind w:firstLine="567"/>
        <w:jc w:val="both"/>
        <w:rPr>
          <w:color w:val="000000"/>
          <w:sz w:val="24"/>
          <w:szCs w:val="24"/>
        </w:rPr>
      </w:pPr>
      <w:r>
        <w:rPr>
          <w:color w:val="000000"/>
          <w:sz w:val="24"/>
          <w:szCs w:val="24"/>
        </w:rPr>
        <w:t xml:space="preserve">В Древней Греции, а позднее и Риме большое значение придавалось формам человеческого тела. Об этом свидетельствуют сохранившиеся произведения искусства — скульптура, вазопись, керамика, на которой изображено много разнообразных, часто стилизованных человеческих типов. Из дошедших до нас документов эпохи они наиболее достоверны, хотя идеал красоТы человеческого тела описан и в поэзии Гомера, и в драматических произведениях Еврицида, Аристофана, Эсхила. Богатый материал мы находим также в работах философов, историков и летописцев, раскрывающих значение красоты человеческого тела в культуре Древней Греции, хотя этот вопрос для них был второстепенным. Красоте в Древней Греции придавалось такое большое значение, что она могла стать причиной вооруженных конфликтов (троянская война, разгоревшаяся из-за похищения прекрасной Елены, ставшей легендарной). Общеизвестен также рассказ о прекрасной куртизанке Фрине, красота которой спасла ее от судебного приговора. </w:t>
      </w:r>
    </w:p>
    <w:p w:rsidR="00302D57" w:rsidRDefault="00884BC6">
      <w:pPr>
        <w:widowControl w:val="0"/>
        <w:spacing w:before="120"/>
        <w:ind w:firstLine="567"/>
        <w:jc w:val="both"/>
        <w:rPr>
          <w:color w:val="000000"/>
          <w:sz w:val="24"/>
          <w:szCs w:val="24"/>
        </w:rPr>
      </w:pPr>
      <w:r>
        <w:rPr>
          <w:color w:val="000000"/>
          <w:sz w:val="24"/>
          <w:szCs w:val="24"/>
        </w:rPr>
        <w:t xml:space="preserve">Прекрасное греки понимали очень широко: прекрасным было все, что ценно, что нравится, что достойно признания и выбора. Прекрасное в их представлении приравнивалось к добру. Эта идентификация прекрасного и добра, взаимопереплетение эстетических и этических критериев было тем важным фактором, благодаря которому прекрасное заняло исключительное место среди других критериев ценности человека. Представление о красоте человека прежде всего ассоциировалось с его положительными нравственными качествами. Прекрасный мужчина был олицетворением мужества, разумной силы и сосредоточенности; прекрасный юноша — символом ловкости, очарования и различных других добродетелей, свойственных его возрасту. Внешний облик человека как бы символизировал определенный уровень его внутреннего мира. В мире, где гармоничность тела понималась как выражение гармонии духа, безобразное означало недостаток разума, благородства, силы, характера, выступало как отрицание позитивных ценностей. В целом же можно сказать, что великолепнейшим произведением древне- греческого искусства был человек, что самоуверенная, красота и законченность форм, которым мы не можем не удивляться, — это уже проявления чисто эллинского понимания прекрасного. </w:t>
      </w:r>
    </w:p>
    <w:p w:rsidR="00302D57" w:rsidRDefault="00884BC6">
      <w:pPr>
        <w:widowControl w:val="0"/>
        <w:spacing w:before="120"/>
        <w:ind w:firstLine="567"/>
        <w:jc w:val="both"/>
        <w:rPr>
          <w:color w:val="000000"/>
          <w:sz w:val="24"/>
          <w:szCs w:val="24"/>
        </w:rPr>
      </w:pPr>
      <w:r>
        <w:rPr>
          <w:color w:val="000000"/>
          <w:sz w:val="24"/>
          <w:szCs w:val="24"/>
        </w:rPr>
        <w:t xml:space="preserve">Вся повседневная жизнь древнего грека классической культуры пронизана искусством: не только в богатых, но и в бедных домах было немало вещей — живописные фрески на стенах, статуи, ковры, художественно украшенная мебель, керамические сосуды, живопись которых представляет весь древний мир, от мифологических сцен до забот текущей жизни. Немалый интерес представляет поэтому повседневная жизнь свободных граждан, которую лучше всего рассмотреть на примере афинян. </w:t>
      </w:r>
    </w:p>
    <w:p w:rsidR="00302D57" w:rsidRDefault="00884BC6">
      <w:pPr>
        <w:widowControl w:val="0"/>
        <w:spacing w:before="120"/>
        <w:ind w:firstLine="567"/>
        <w:jc w:val="both"/>
        <w:rPr>
          <w:color w:val="000000"/>
          <w:sz w:val="24"/>
          <w:szCs w:val="24"/>
        </w:rPr>
      </w:pPr>
      <w:r>
        <w:rPr>
          <w:color w:val="000000"/>
          <w:sz w:val="24"/>
          <w:szCs w:val="24"/>
        </w:rPr>
        <w:t xml:space="preserve">Афинец пробуждался с рассветом и приветствовал молитвой восходящее солнце; затем потчевал себя кубком вина и куском хлеба и выходил из дома. За исключением ремесленников, занятых в своих мастерских, и купцов, сидящих в лавках, каждый свободный гражданин находился на улице с утра. Его толкал на улицы города прежде всего интерес к происходящему в мире. Вопрос «Что слышно?», который для нас является глупой и докучливой привычкой, — имел свой подлинный смысл во времена, когда не было журналов, газет и других средств массовой информации. Люди интересовались не только сплетнями о соседях и знакомых, но и политическими новостями, и случаями прошедшей ночи, и событиями в других странах, сообщаемых прибывшими путешественниками, купцами, моряками и пр. Общение происходило на улицах, на рынках, в мастерских ремесленников, чаще всего в парикмахерской, где при стрижке волос и бород целыми часами обсуждались все события. Существующие обычаи позволяли людям легко вступать в общение, все обращались друг к другу на «ты», различия в общественном положении как бы стирались при демократическом строе, когда все граждане участвовали в решении государственных дел. </w:t>
      </w:r>
    </w:p>
    <w:p w:rsidR="00302D57" w:rsidRDefault="00884BC6">
      <w:pPr>
        <w:widowControl w:val="0"/>
        <w:spacing w:before="120"/>
        <w:ind w:firstLine="567"/>
        <w:jc w:val="both"/>
        <w:rPr>
          <w:color w:val="000000"/>
          <w:sz w:val="24"/>
          <w:szCs w:val="24"/>
        </w:rPr>
      </w:pPr>
      <w:r>
        <w:rPr>
          <w:color w:val="000000"/>
          <w:sz w:val="24"/>
          <w:szCs w:val="24"/>
        </w:rPr>
        <w:t xml:space="preserve">Многие серьезно выполняли эти обязанности и полдня проводили в народном собрании, судах и других государственных учреждениях. Слушать ораторов, играющих большую роль в политической жизни полиса, выступать против того, что не нравится, самому выйти на трибуну и выступить с речью, голосовать, ощущать удовлетворение от участия в принятии жизненно важных решений — это доставляло удовольствие афинцу. В полдень, называемый афинцами «время, когда рынок полон», гражданин, уладив все свои дела, шел на рынок, чтобы купить что-нибудь на обед. Он выбирал по вкусу из многообразия рыб, сыров, зерновых и плодов, купленное нес домой, если у него не было раба. На рынок ходили только мужчины, женщины редко встречались а улицах Афин, они в основном сидели дома на женской половине. Отдохнув после обеда, афинец шел в гимназию или палестру, выполняющие функции наших клубов и кафе, где занимались спортом, вели философские дискуссии, обсуждали политические события и пр. Именно в этих местах и были основаны знаменитые Академии, где выступали Сократ, Платон, Аристотель. </w:t>
      </w:r>
    </w:p>
    <w:p w:rsidR="00302D57" w:rsidRDefault="00884BC6">
      <w:pPr>
        <w:widowControl w:val="0"/>
        <w:spacing w:before="120"/>
        <w:ind w:firstLine="567"/>
        <w:jc w:val="both"/>
        <w:rPr>
          <w:color w:val="000000"/>
          <w:sz w:val="24"/>
          <w:szCs w:val="24"/>
        </w:rPr>
      </w:pPr>
      <w:r>
        <w:rPr>
          <w:color w:val="000000"/>
          <w:sz w:val="24"/>
          <w:szCs w:val="24"/>
        </w:rPr>
        <w:t xml:space="preserve">Вечерами устраивались дружеские вечеринки — симпозиумы. Здесь присутствовали только мужчины, из женщин — лишь флейтистка, сопровождавшая пиршество музыкой. Гости пили, разбавляя вино водой, пели, иногда перед ними выступал мим или танцовщица, и присутствующие наслаждались этим зрелищем. С симпозиума возвращались с началом темноты, когда запирались ворота Афин, на улицах несли дозор лучники. Вернувшись домой, афинец ложился спать, чтобы на другой день все начать снова. </w:t>
      </w:r>
    </w:p>
    <w:p w:rsidR="00302D57" w:rsidRDefault="00884BC6">
      <w:pPr>
        <w:widowControl w:val="0"/>
        <w:spacing w:before="120"/>
        <w:ind w:firstLine="567"/>
        <w:jc w:val="both"/>
        <w:rPr>
          <w:color w:val="000000"/>
          <w:sz w:val="24"/>
          <w:szCs w:val="24"/>
        </w:rPr>
      </w:pPr>
      <w:r>
        <w:rPr>
          <w:color w:val="000000"/>
          <w:sz w:val="24"/>
          <w:szCs w:val="24"/>
        </w:rPr>
        <w:t xml:space="preserve">В последние десятилетия IV в. до н. э. наступил конец классической культуры античной Эллады. Разложению и гибели полисной демократии положили начало захват всей Греции Македонией и завоевательные походы Александра Македонского, основавшего огромную империю от Дуная до Инда. Александр еще в юности вкусил плоды самой высокой греческой культуры: его воспитателем был Аристотель, а «придворным» художником — последний великий скульптор классики Лисипп. Все это не помешало ему, захватив персидскую державу и заняв трон египетских фараонов, объявить себя богом и потребовать, чтобы ему и в Греции воздавали божеские почести. «Ориентализация», насаждаемая Александром Македонским, была симптомом исторического поворота античного общества от рабовладельческой демократии к рабовладельческой монархии. Наступила эпоха эллинизма — синтез, под эгидой имперского строя, эллинской и восточной культур. Благодаря этому синтезу возникает общий культурный язык, легший в основу всей последующей истории европейской культуры. </w:t>
      </w:r>
    </w:p>
    <w:p w:rsidR="00302D57" w:rsidRDefault="00884BC6">
      <w:pPr>
        <w:widowControl w:val="0"/>
        <w:spacing w:before="120"/>
        <w:ind w:firstLine="567"/>
        <w:jc w:val="both"/>
        <w:rPr>
          <w:color w:val="000000"/>
          <w:sz w:val="24"/>
          <w:szCs w:val="24"/>
        </w:rPr>
      </w:pPr>
      <w:r>
        <w:rPr>
          <w:color w:val="000000"/>
          <w:sz w:val="24"/>
          <w:szCs w:val="24"/>
        </w:rPr>
        <w:t xml:space="preserve">В эпоху эллинизма рядовой гражданин уже не может заниматься политикой, это привилегия сильных мира сего, поэтому он фокусирует внимание на самом себе и своих потребностях. Пробужденному индивидуализму соответствует возросший интерес к психологии, к философии, которая занимается в первую очередь проблемами этики и счастья индивида. Это отражается в литературе и искусстве, и даже в монетах с их реалистическими портретами владык. Начало портретному искусству положил Лисипп; индивидуализация, стремление к глубоким психологическим характеристикам- вот то новое, что им внесено в эту сферу искусства. Появляется и декоративная скульптура для украшения парков; в эту же эпоху создается одно из величайших творений древнегреческой скульптуры — знаменитая Венера Милосская. Скульптурное произведение, в котором патетика, трагизм и эмоции эллинистического искусства достигают вершины и границы, когда драматизм может перейти в шарж и гримасу, является группа «Лаокоон и его сыновья». Реализм этой скульптурной группы характерен для эл- линской скульптуры — он лежит в основе знаменитого пергамского фриза и многих других скульптурных произведений. </w:t>
      </w:r>
    </w:p>
    <w:p w:rsidR="00302D57" w:rsidRDefault="00884BC6">
      <w:pPr>
        <w:widowControl w:val="0"/>
        <w:spacing w:before="120"/>
        <w:ind w:firstLine="567"/>
        <w:jc w:val="both"/>
        <w:rPr>
          <w:color w:val="000000"/>
          <w:sz w:val="24"/>
          <w:szCs w:val="24"/>
        </w:rPr>
      </w:pPr>
      <w:r>
        <w:rPr>
          <w:color w:val="000000"/>
          <w:sz w:val="24"/>
          <w:szCs w:val="24"/>
        </w:rPr>
        <w:t xml:space="preserve">В поэзии александрийской школы вспыхивает последним отблеском архаическая ионийская лирика, а в титанических образах, созданных эллинистической эпохой, оживают природные силы древних ги-ганто- и титаномахий, освободившихся от этической сдержанности созданий строгой классики. </w:t>
      </w:r>
    </w:p>
    <w:p w:rsidR="00302D57" w:rsidRDefault="00884BC6">
      <w:pPr>
        <w:widowControl w:val="0"/>
        <w:spacing w:before="120"/>
        <w:ind w:firstLine="567"/>
        <w:jc w:val="both"/>
        <w:rPr>
          <w:color w:val="000000"/>
          <w:sz w:val="24"/>
          <w:szCs w:val="24"/>
        </w:rPr>
      </w:pPr>
      <w:r>
        <w:rPr>
          <w:color w:val="000000"/>
          <w:sz w:val="24"/>
          <w:szCs w:val="24"/>
        </w:rPr>
        <w:t xml:space="preserve">Значение искусства эллинизма весьма велико, ибо оно лежит в основе искусства Древнего Рима, Византии и Ближнего Востока. В эпоху эллинизма возникла Александрия — настоящий просвещенный центр античной культуры, где расцветают точные и гуманитарные науки и философские школы, где перекрещиваются пути собственно греческих и древневосточных культурных традиций. Характеризуя культуру эллинизма в целом, следует отметить, что в политике и науке был сделан шаг вперед, а в искусстве она осталась «ученицей» классической Греции. Культура, созданная в эпоху античного рабовладельческого общества, занимает совершенно особое место в том наследии, на которое опирается в своем последующем историческом развитии человеческая цивилизация. Не случайно, по замечанию Ф. Энгельса, мы вынуждены будем в философии, как и во многих других областях культуры, постоянно обращаться к подвигам того маленького народа, универсальная одаренность и деятельность которого обеспечили ему такое место в истории развития человечества. </w:t>
      </w:r>
    </w:p>
    <w:p w:rsidR="00302D57" w:rsidRDefault="00884BC6">
      <w:pPr>
        <w:widowControl w:val="0"/>
        <w:spacing w:before="120"/>
        <w:ind w:firstLine="567"/>
        <w:jc w:val="both"/>
        <w:rPr>
          <w:color w:val="000000"/>
          <w:sz w:val="24"/>
          <w:szCs w:val="24"/>
        </w:rPr>
      </w:pPr>
      <w:r>
        <w:rPr>
          <w:color w:val="000000"/>
          <w:sz w:val="24"/>
          <w:szCs w:val="24"/>
        </w:rPr>
        <w:t>В эпоху расцвета классической культуры возникла история как ра-пиональная. а не сказочно-мифологизированная или летописно-описательная форма познания общества. В этом состояло основополагающее значение трудов «отца истории» Геродота и Фукидида. Социологическая мысль, разрабатывая само понятие и теорию государства как «политического сообщества» людей, породила «политию» Аристотеля. Оценивая вклад греков в науку, можно вспомнить, что почти до середи-ныХХ в. мы учили геометрию по ьвклиду, что Архимед заложил основы механики и пр. В социальной жизни сформировался критерий под-Диннбй ценности человека — в Древнейлладе сломились понятий таких духовных ценностей, как гражданская свобода и гражданский долг, как человечность, гармоничность развития личности, как проблема соотношения личного и общественного и многое другое.</w:t>
      </w:r>
    </w:p>
    <w:p w:rsidR="00302D57" w:rsidRDefault="00302D57">
      <w:bookmarkStart w:id="0" w:name="_GoBack"/>
      <w:bookmarkEnd w:id="0"/>
    </w:p>
    <w:sectPr w:rsidR="00302D5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BC6"/>
    <w:rsid w:val="00302D57"/>
    <w:rsid w:val="004B01E7"/>
    <w:rsid w:val="00884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07067D-5CB4-4C98-BDC1-4301AAA0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20762</Words>
  <Characters>11835</Characters>
  <Application>Microsoft Office Word</Application>
  <DocSecurity>0</DocSecurity>
  <Lines>98</Lines>
  <Paragraphs>65</Paragraphs>
  <ScaleCrop>false</ScaleCrop>
  <Company>PERSONAL COMPUTERS</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Классическая древнегреческая культура</dc:title>
  <dc:subject/>
  <dc:creator>USER</dc:creator>
  <cp:keywords/>
  <dc:description/>
  <cp:lastModifiedBy>admin</cp:lastModifiedBy>
  <cp:revision>2</cp:revision>
  <dcterms:created xsi:type="dcterms:W3CDTF">2014-01-25T23:50:00Z</dcterms:created>
  <dcterms:modified xsi:type="dcterms:W3CDTF">2014-01-25T23:50:00Z</dcterms:modified>
</cp:coreProperties>
</file>