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0C" w:rsidRDefault="004A017B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Основные принципы разделения </w:t>
      </w:r>
      <w:r>
        <w:rPr>
          <w:b/>
          <w:bCs/>
        </w:rPr>
        <w:br/>
        <w:t>1.1 Проблемы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Известные варианты классификаций </w:t>
      </w:r>
      <w:r>
        <w:rPr>
          <w:b/>
          <w:bCs/>
        </w:rPr>
        <w:br/>
        <w:t>2.1 Классификация Махмуда Кашгари</w:t>
      </w:r>
      <w:r>
        <w:rPr>
          <w:b/>
          <w:bCs/>
        </w:rPr>
        <w:br/>
        <w:t>2.2 Новейшие классификации</w:t>
      </w:r>
      <w:r>
        <w:rPr>
          <w:b/>
          <w:bCs/>
        </w:rPr>
        <w:br/>
      </w:r>
      <w:r>
        <w:br/>
      </w:r>
      <w:r>
        <w:rPr>
          <w:b/>
          <w:bCs/>
        </w:rPr>
        <w:t>3 Варианты классификаций в сети</w:t>
      </w:r>
      <w:r>
        <w:br/>
      </w:r>
      <w:r>
        <w:br/>
      </w:r>
    </w:p>
    <w:p w:rsidR="00C92F0C" w:rsidRDefault="004A017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92F0C" w:rsidRDefault="004A017B">
      <w:pPr>
        <w:pStyle w:val="a3"/>
      </w:pPr>
      <w:r>
        <w:t>Классификация тю́ркских языков — известная проблема компаративистики, состоящая в возможности детального членения тюркской языковой семьи.</w:t>
      </w:r>
    </w:p>
    <w:p w:rsidR="00C92F0C" w:rsidRDefault="004A017B">
      <w:pPr>
        <w:pStyle w:val="a3"/>
      </w:pPr>
      <w:r>
        <w:t>Существует значительное количество вариантов классификации, построенных на различном соотношении классификационных признаков, таких как фонетические, грамматические и лексические особенности, географический и исторический критерии.</w:t>
      </w:r>
    </w:p>
    <w:p w:rsidR="00C92F0C" w:rsidRDefault="004A017B">
      <w:pPr>
        <w:pStyle w:val="21"/>
        <w:pageBreakBefore/>
        <w:numPr>
          <w:ilvl w:val="0"/>
          <w:numId w:val="0"/>
        </w:numPr>
      </w:pPr>
      <w:r>
        <w:t xml:space="preserve">1. Основные принципы разделения </w:t>
      </w:r>
    </w:p>
    <w:p w:rsidR="00C92F0C" w:rsidRDefault="004A017B">
      <w:pPr>
        <w:pStyle w:val="a3"/>
      </w:pPr>
      <w:r>
        <w:t xml:space="preserve">Общепризнанным является противопоставление чувашского языка и всей булгарской группы в целом остальным тюркским по признакам ротацизма, ламбдаизма и отражения пратюркского -d-. Необходимо, однако, отметить, что такое противопоставление не является чисто лингвистическим, поскольку эти особенности присущи в некоторой мере и остальным тюркским, в булгарских эти признаки проявляются </w:t>
      </w:r>
      <w:r>
        <w:rPr>
          <w:i/>
          <w:iCs/>
        </w:rPr>
        <w:t>наиболее последовательно</w:t>
      </w:r>
      <w:r>
        <w:t>.</w:t>
      </w:r>
    </w:p>
    <w:p w:rsidR="00C92F0C" w:rsidRDefault="004A017B">
      <w:pPr>
        <w:pStyle w:val="a3"/>
      </w:pPr>
      <w:r>
        <w:t>Обосновано выделение в отдельную группу также якутской диалектной зоны, представленной собственно якутским и долганским языками.</w:t>
      </w:r>
    </w:p>
    <w:p w:rsidR="00C92F0C" w:rsidRDefault="004A017B">
      <w:pPr>
        <w:pStyle w:val="31"/>
        <w:numPr>
          <w:ilvl w:val="0"/>
          <w:numId w:val="0"/>
        </w:numPr>
      </w:pPr>
      <w:r>
        <w:t>1.1. Проблемы</w:t>
      </w:r>
    </w:p>
    <w:p w:rsidR="00C92F0C" w:rsidRDefault="004A017B">
      <w:pPr>
        <w:pStyle w:val="a3"/>
      </w:pPr>
      <w:r>
        <w:t>Проведение границ внутри остальных тюркских объединений, в особенности мельчайших, затруднено:</w:t>
      </w:r>
    </w:p>
    <w:p w:rsidR="00C92F0C" w:rsidRDefault="004A017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затруднена дифференциация языка и диалекта — фактически тюркские языки на всех этапах членения обнаруживают ситуации диасистемы, диалектного континуума, языкового кластера и/или языкового комплекса, в то же самое время существуют различные этнолекты, трактующиеся как самостоятельные языки;</w:t>
      </w:r>
    </w:p>
    <w:p w:rsidR="00C92F0C" w:rsidRDefault="004A017B">
      <w:pPr>
        <w:pStyle w:val="a3"/>
        <w:numPr>
          <w:ilvl w:val="0"/>
          <w:numId w:val="2"/>
        </w:numPr>
        <w:tabs>
          <w:tab w:val="left" w:pos="707"/>
        </w:tabs>
      </w:pPr>
      <w:r>
        <w:t>описываются как диалекты одного языка принадлежащие к различным подгруппам идиомы (тюркские смешанные языки).</w:t>
      </w:r>
    </w:p>
    <w:p w:rsidR="00C92F0C" w:rsidRDefault="004A017B">
      <w:pPr>
        <w:pStyle w:val="a3"/>
      </w:pPr>
      <w:r>
        <w:t>Общепризнаны огузская, саянская и в некоторой мере хакасская группы, наименее признана северноалтайская. Распространено разделение тюркских на западные (западнохуннские) и восточные (восточнохуннские), но не все согласны, что оно имеет генетический характер.</w:t>
      </w:r>
    </w:p>
    <w:p w:rsidR="00C92F0C" w:rsidRDefault="004A017B">
      <w:pPr>
        <w:pStyle w:val="21"/>
        <w:pageBreakBefore/>
        <w:numPr>
          <w:ilvl w:val="0"/>
          <w:numId w:val="0"/>
        </w:numPr>
      </w:pPr>
      <w:r>
        <w:t xml:space="preserve">2. Известные варианты классификаций </w:t>
      </w:r>
    </w:p>
    <w:p w:rsidR="00C92F0C" w:rsidRDefault="004A017B">
      <w:pPr>
        <w:pStyle w:val="a3"/>
      </w:pPr>
      <w:r>
        <w:t>Различные варианты классификаций предлагались у И.Н. Березина, Н.И. Ильминского, В.В. Радлова, Н.А. Аристова, Н.Ф. Катанова, Ф.Е. Корша, Н.А. Баскакова (и практически аналогичная ей классификация Российский энциклопедический словарь), А.Н. Самойловича, В.А. Богородицкого, В. Шмидта, Г.И. Рамстеда, С.Е. Малова, М. Рясянена и др. Некоторые классификации классификаций представляют собой просто список тюркских языков, например, у А.А. Реформатского.</w:t>
      </w:r>
    </w:p>
    <w:p w:rsidR="00C92F0C" w:rsidRDefault="004A017B">
      <w:pPr>
        <w:pStyle w:val="31"/>
        <w:numPr>
          <w:ilvl w:val="0"/>
          <w:numId w:val="0"/>
        </w:numPr>
      </w:pPr>
      <w:r>
        <w:t>2.1. Классификация Махмуда Кашгари</w:t>
      </w:r>
    </w:p>
    <w:p w:rsidR="00C92F0C" w:rsidRDefault="004A017B">
      <w:pPr>
        <w:pStyle w:val="a3"/>
      </w:pPr>
      <w:r>
        <w:t xml:space="preserve">В книге Махмуда Кашгари «Диван лугат ат-тюрк» («Словарь тюркских наречий») среди прочего идет перечисление различных тюркских племен, упоминаются, например этнонимы </w:t>
      </w:r>
      <w:r>
        <w:rPr>
          <w:i/>
          <w:iCs/>
        </w:rPr>
        <w:t>огуз, кыпчак, карлук, булгар, кыргыз</w:t>
      </w:r>
      <w:r>
        <w:t>.</w:t>
      </w:r>
    </w:p>
    <w:p w:rsidR="00C92F0C" w:rsidRDefault="004A017B">
      <w:pPr>
        <w:pStyle w:val="31"/>
        <w:numPr>
          <w:ilvl w:val="0"/>
          <w:numId w:val="0"/>
        </w:numPr>
      </w:pPr>
      <w:r>
        <w:t>2.2. Новейшие классификации</w:t>
      </w:r>
    </w:p>
    <w:p w:rsidR="00C92F0C" w:rsidRDefault="004A017B">
      <w:pPr>
        <w:pStyle w:val="a3"/>
      </w:pPr>
      <w:r>
        <w:t>В 1980 году турецкий ученый Талат Текин предложил классификацию, основанную на шести фонетических признаках, по которой тюркские языки разделяются на 12 групп.</w:t>
      </w:r>
    </w:p>
    <w:p w:rsidR="00C92F0C" w:rsidRDefault="004A017B">
      <w:pPr>
        <w:pStyle w:val="a3"/>
      </w:pPr>
      <w:r>
        <w:t>В 1999 году немецкий исследователь Клаус Шёниг, основываясь на большем числе признаков, провел весьма дробную классификацию.</w:t>
      </w:r>
    </w:p>
    <w:p w:rsidR="00C92F0C" w:rsidRDefault="004A017B">
      <w:pPr>
        <w:pStyle w:val="a3"/>
      </w:pPr>
      <w:r>
        <w:t>Различные варианты новейшей классификации тюркской языковой семьи опубликованы в «Введении в компаративистику» (2001) и «Сравнительно-историческом языкознании» (2001) авторства С.А. Бурлак и С.А. Старостина, трудах А.В. Дыбо и О.А. Мудрака, М.Т. Дьячка, в коллективных монографиях «Сравнительно-историческая грамматика тюркских языков. Региональные реконструкции» (2002) и «Сравнительно-историческая грамматика тюркских языков. Пратюркский язык-основа. Картина мира пратюркского этноса по данным языка» (2006). Классификация О.А. Мудрака основана на фоно-морфостатистическом принципе, классификация А.В. Дыбо — на лексикостатистическом.</w:t>
      </w:r>
    </w:p>
    <w:p w:rsidR="00C92F0C" w:rsidRDefault="004A017B">
      <w:pPr>
        <w:pStyle w:val="21"/>
        <w:pageBreakBefore/>
        <w:numPr>
          <w:ilvl w:val="0"/>
          <w:numId w:val="0"/>
        </w:numPr>
      </w:pPr>
      <w:r>
        <w:t>3. Варианты классификаций в сети</w:t>
      </w:r>
    </w:p>
    <w:p w:rsidR="00C92F0C" w:rsidRDefault="004A01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Классификация на www.ethnologue.com</w:t>
      </w:r>
    </w:p>
    <w:p w:rsidR="00C92F0C" w:rsidRDefault="004A01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Классификация по Johanson L. The History of Turkic // Johanson L. &amp; Éva Ágnes Csató (eds) The Turkic Languages. London, New York: Routledge, 1998</w:t>
      </w:r>
    </w:p>
    <w:p w:rsidR="00C92F0C" w:rsidRDefault="004A01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Классификация на www.titus.uni-frankfurt.de/indexe.htm</w:t>
      </w:r>
    </w:p>
    <w:p w:rsidR="00C92F0C" w:rsidRDefault="004A01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The Turkic Languages in a Nutshell</w:t>
      </w:r>
    </w:p>
    <w:p w:rsidR="00C92F0C" w:rsidRDefault="004A01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Классификации на сайте Eurasica.ru</w:t>
      </w:r>
    </w:p>
    <w:p w:rsidR="00C92F0C" w:rsidRDefault="004A01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Классификация А.А. Реформатского на официальном сайте филологического факультете МГУ им. Ломоносова</w:t>
      </w:r>
    </w:p>
    <w:p w:rsidR="00C92F0C" w:rsidRDefault="004A01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Труды Клауса Шенига по тюркским</w:t>
      </w:r>
    </w:p>
    <w:p w:rsidR="00C92F0C" w:rsidRDefault="004A01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А.В.Дыбо. Хронология тюркских языков и лингвистические контакты ранних тюрков</w:t>
      </w:r>
    </w:p>
    <w:p w:rsidR="00C92F0C" w:rsidRDefault="004A017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Язык во времени. Классификация тюркских языков - История языков</w:t>
      </w:r>
    </w:p>
    <w:p w:rsidR="00C92F0C" w:rsidRDefault="004A017B">
      <w:pPr>
        <w:pStyle w:val="a3"/>
        <w:numPr>
          <w:ilvl w:val="0"/>
          <w:numId w:val="1"/>
        </w:numPr>
        <w:tabs>
          <w:tab w:val="left" w:pos="707"/>
        </w:tabs>
      </w:pPr>
      <w:r>
        <w:t>Язык во времени. Классификация тюркских языков. Лекция Олега Мудрака</w:t>
      </w:r>
    </w:p>
    <w:p w:rsidR="00C92F0C" w:rsidRDefault="004A017B">
      <w:pPr>
        <w:pStyle w:val="a3"/>
        <w:spacing w:after="0"/>
      </w:pPr>
      <w:r>
        <w:br/>
        <w:t>Источник: http://ru.wikipedia.org/wiki/Классификация_тюркских_языков</w:t>
      </w:r>
      <w:bookmarkStart w:id="0" w:name="_GoBack"/>
      <w:bookmarkEnd w:id="0"/>
    </w:p>
    <w:sectPr w:rsidR="00C92F0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17B"/>
    <w:rsid w:val="004A017B"/>
    <w:rsid w:val="00A01F70"/>
    <w:rsid w:val="00C9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66FB8-8F1E-4BEE-A555-65025B78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2014-04-17T02:15:00Z</dcterms:created>
  <dcterms:modified xsi:type="dcterms:W3CDTF">2014-04-17T02:15:00Z</dcterms:modified>
</cp:coreProperties>
</file>