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63" w:rsidRPr="00245A8C" w:rsidRDefault="00245A8C" w:rsidP="00245A8C">
      <w:pPr>
        <w:jc w:val="center"/>
        <w:rPr>
          <w:sz w:val="32"/>
          <w:szCs w:val="32"/>
        </w:rPr>
      </w:pPr>
      <w:r w:rsidRPr="00245A8C">
        <w:rPr>
          <w:sz w:val="32"/>
          <w:szCs w:val="32"/>
        </w:rPr>
        <w:t>МИНИСТЕРСТВО ОБРАЗОВАНИЯ РОССИЙСКОЙ ФЕДЕРАЦИИ</w:t>
      </w:r>
    </w:p>
    <w:p w:rsidR="00245A8C" w:rsidRPr="00245A8C" w:rsidRDefault="00245A8C" w:rsidP="00245A8C">
      <w:pPr>
        <w:jc w:val="center"/>
        <w:rPr>
          <w:sz w:val="32"/>
          <w:szCs w:val="32"/>
        </w:rPr>
      </w:pPr>
      <w:r w:rsidRPr="00245A8C">
        <w:rPr>
          <w:sz w:val="32"/>
          <w:szCs w:val="32"/>
        </w:rPr>
        <w:t>МОСКОВСКИЙ ГОСУДАРСТВЕННЫЙ ТЕКСТИЛЬНЫЙ</w:t>
      </w:r>
      <w:r>
        <w:rPr>
          <w:sz w:val="32"/>
          <w:szCs w:val="32"/>
        </w:rPr>
        <w:t xml:space="preserve"> </w:t>
      </w:r>
      <w:r w:rsidRPr="00245A8C">
        <w:rPr>
          <w:sz w:val="32"/>
          <w:szCs w:val="32"/>
        </w:rPr>
        <w:t>УНИВЕРСИТЕТ ИМ. А. Н. КОСЫГИНА</w:t>
      </w:r>
    </w:p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Pr="00245A8C" w:rsidRDefault="00245A8C" w:rsidP="00245A8C">
      <w:pPr>
        <w:jc w:val="right"/>
        <w:rPr>
          <w:sz w:val="32"/>
          <w:szCs w:val="32"/>
        </w:rPr>
      </w:pPr>
      <w:r w:rsidRPr="00245A8C">
        <w:rPr>
          <w:sz w:val="32"/>
          <w:szCs w:val="32"/>
        </w:rPr>
        <w:t>Кафедра менеджмента и организации производства</w:t>
      </w:r>
    </w:p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Pr="00245A8C" w:rsidRDefault="00245A8C" w:rsidP="00245A8C">
      <w:pPr>
        <w:jc w:val="center"/>
        <w:rPr>
          <w:sz w:val="40"/>
          <w:szCs w:val="40"/>
        </w:rPr>
      </w:pPr>
      <w:r w:rsidRPr="00245A8C">
        <w:rPr>
          <w:sz w:val="40"/>
          <w:szCs w:val="40"/>
        </w:rPr>
        <w:t>Курсовая работа по курсу</w:t>
      </w:r>
    </w:p>
    <w:p w:rsidR="00245A8C" w:rsidRPr="00245A8C" w:rsidRDefault="00245A8C" w:rsidP="00245A8C">
      <w:pPr>
        <w:jc w:val="center"/>
        <w:rPr>
          <w:sz w:val="18"/>
          <w:szCs w:val="18"/>
        </w:rPr>
      </w:pPr>
    </w:p>
    <w:p w:rsidR="00245A8C" w:rsidRPr="00245A8C" w:rsidRDefault="00245A8C" w:rsidP="00245A8C">
      <w:pPr>
        <w:jc w:val="center"/>
        <w:rPr>
          <w:sz w:val="36"/>
          <w:szCs w:val="36"/>
        </w:rPr>
      </w:pPr>
    </w:p>
    <w:p w:rsidR="00245A8C" w:rsidRPr="00245A8C" w:rsidRDefault="00245A8C" w:rsidP="00245A8C">
      <w:pPr>
        <w:jc w:val="center"/>
        <w:rPr>
          <w:b/>
          <w:sz w:val="60"/>
          <w:szCs w:val="60"/>
        </w:rPr>
      </w:pPr>
      <w:r w:rsidRPr="00245A8C">
        <w:rPr>
          <w:b/>
          <w:sz w:val="60"/>
          <w:szCs w:val="60"/>
        </w:rPr>
        <w:t>«БУХГАЛТЕРСКИЙ УЧЕТ»</w:t>
      </w:r>
    </w:p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Default="00245A8C"/>
    <w:p w:rsidR="00245A8C" w:rsidRPr="00245A8C" w:rsidRDefault="00245A8C" w:rsidP="00245A8C">
      <w:pPr>
        <w:jc w:val="both"/>
        <w:rPr>
          <w:sz w:val="32"/>
          <w:szCs w:val="32"/>
        </w:rPr>
      </w:pPr>
      <w:r w:rsidRPr="00245A8C">
        <w:rPr>
          <w:sz w:val="32"/>
          <w:szCs w:val="32"/>
        </w:rPr>
        <w:t>Выполнила: Крашенинникова</w:t>
      </w:r>
      <w:r>
        <w:rPr>
          <w:sz w:val="32"/>
          <w:szCs w:val="32"/>
        </w:rPr>
        <w:t> </w:t>
      </w:r>
      <w:r w:rsidRPr="00245A8C">
        <w:rPr>
          <w:sz w:val="32"/>
          <w:szCs w:val="32"/>
        </w:rPr>
        <w:t>К. Н.</w:t>
      </w:r>
      <w:r>
        <w:rPr>
          <w:sz w:val="32"/>
          <w:szCs w:val="32"/>
        </w:rPr>
        <w:t>, гр. 46-00</w:t>
      </w:r>
      <w:r>
        <w:rPr>
          <w:sz w:val="32"/>
          <w:szCs w:val="32"/>
        </w:rPr>
        <w:br/>
      </w:r>
      <w:r w:rsidRPr="00245A8C">
        <w:rPr>
          <w:sz w:val="32"/>
          <w:szCs w:val="32"/>
        </w:rPr>
        <w:t xml:space="preserve">Проверила: </w:t>
      </w:r>
      <w:r w:rsidR="00346A2E">
        <w:rPr>
          <w:sz w:val="32"/>
          <w:szCs w:val="32"/>
        </w:rPr>
        <w:t>доцент </w:t>
      </w:r>
      <w:r w:rsidRPr="00245A8C">
        <w:rPr>
          <w:sz w:val="32"/>
          <w:szCs w:val="32"/>
        </w:rPr>
        <w:t>Зотикова</w:t>
      </w:r>
      <w:r>
        <w:rPr>
          <w:sz w:val="32"/>
          <w:szCs w:val="32"/>
        </w:rPr>
        <w:t> </w:t>
      </w:r>
      <w:r w:rsidRPr="00245A8C">
        <w:rPr>
          <w:sz w:val="32"/>
          <w:szCs w:val="32"/>
        </w:rPr>
        <w:t>О. Н.</w:t>
      </w:r>
      <w:r>
        <w:rPr>
          <w:sz w:val="32"/>
          <w:szCs w:val="32"/>
        </w:rPr>
        <w:br/>
      </w: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Default="00245A8C">
      <w:pPr>
        <w:rPr>
          <w:sz w:val="32"/>
          <w:szCs w:val="32"/>
        </w:rPr>
      </w:pPr>
    </w:p>
    <w:p w:rsidR="00245A8C" w:rsidRPr="00245A8C" w:rsidRDefault="00245A8C">
      <w:pPr>
        <w:rPr>
          <w:sz w:val="32"/>
          <w:szCs w:val="32"/>
        </w:rPr>
      </w:pPr>
    </w:p>
    <w:p w:rsidR="00245A8C" w:rsidRPr="00245A8C" w:rsidRDefault="00245A8C" w:rsidP="00245A8C">
      <w:pPr>
        <w:jc w:val="center"/>
        <w:rPr>
          <w:sz w:val="32"/>
          <w:szCs w:val="32"/>
        </w:rPr>
      </w:pPr>
      <w:r w:rsidRPr="00245A8C">
        <w:rPr>
          <w:sz w:val="32"/>
          <w:szCs w:val="32"/>
        </w:rPr>
        <w:t>Москва</w:t>
      </w:r>
    </w:p>
    <w:p w:rsidR="00245A8C" w:rsidRDefault="00245A8C" w:rsidP="00245A8C">
      <w:pPr>
        <w:jc w:val="center"/>
        <w:rPr>
          <w:sz w:val="32"/>
          <w:szCs w:val="32"/>
        </w:rPr>
      </w:pPr>
      <w:r w:rsidRPr="00245A8C">
        <w:rPr>
          <w:sz w:val="32"/>
          <w:szCs w:val="32"/>
        </w:rPr>
        <w:t>2004</w:t>
      </w:r>
    </w:p>
    <w:p w:rsidR="00245A8C" w:rsidRPr="00704AB0" w:rsidRDefault="00245A8C" w:rsidP="00245A8C">
      <w:pPr>
        <w:jc w:val="center"/>
        <w:rPr>
          <w:b/>
          <w:spacing w:val="60"/>
          <w:sz w:val="40"/>
          <w:szCs w:val="40"/>
        </w:rPr>
      </w:pPr>
      <w:r>
        <w:rPr>
          <w:sz w:val="32"/>
          <w:szCs w:val="32"/>
        </w:rPr>
        <w:br w:type="page"/>
      </w:r>
      <w:r w:rsidRPr="00704AB0">
        <w:rPr>
          <w:b/>
          <w:spacing w:val="60"/>
          <w:sz w:val="40"/>
          <w:szCs w:val="40"/>
        </w:rPr>
        <w:t>СОДЕРЖАНИЕ</w:t>
      </w:r>
    </w:p>
    <w:p w:rsidR="00245A8C" w:rsidRDefault="00245A8C" w:rsidP="00245A8C">
      <w:pPr>
        <w:ind w:firstLine="709"/>
        <w:jc w:val="both"/>
        <w:rPr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955"/>
        <w:gridCol w:w="616"/>
      </w:tblGrid>
      <w:tr w:rsidR="00BD4FF0" w:rsidRPr="00F44068" w:rsidTr="00F44068">
        <w:tc>
          <w:tcPr>
            <w:tcW w:w="9108" w:type="dxa"/>
            <w:shd w:val="clear" w:color="auto" w:fill="auto"/>
          </w:tcPr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Предисловие</w:t>
            </w: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Классификация, учет личного состава и учет использования рабочего времени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Введение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Основные нормативные документы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Классификация состава работающих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Учет личного состава работающих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Рабочее время и учет его использования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Отчетность по труду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Выводы</w:t>
            </w:r>
          </w:p>
          <w:p w:rsidR="00BD4FF0" w:rsidRPr="00F44068" w:rsidRDefault="00BD4FF0" w:rsidP="00F44068">
            <w:pPr>
              <w:jc w:val="both"/>
              <w:rPr>
                <w:sz w:val="28"/>
                <w:szCs w:val="28"/>
              </w:rPr>
            </w:pPr>
          </w:p>
          <w:p w:rsidR="00BD4FF0" w:rsidRPr="00F44068" w:rsidRDefault="00BD4FF0" w:rsidP="00F44068">
            <w:pPr>
              <w:jc w:val="both"/>
              <w:rPr>
                <w:sz w:val="28"/>
                <w:szCs w:val="28"/>
              </w:rPr>
            </w:pP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Учет расходов по элементам затрат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Введение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Основные нормативные документы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Понятие затрат на производство и задачи их учета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Классификация затрат на производство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Учет затрат</w:t>
            </w:r>
          </w:p>
          <w:p w:rsidR="00BD4FF0" w:rsidRPr="00F44068" w:rsidRDefault="00BD4FF0" w:rsidP="00F44068">
            <w:pPr>
              <w:ind w:left="1416"/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Материальные затраты</w:t>
            </w:r>
          </w:p>
          <w:p w:rsidR="00BD4FF0" w:rsidRPr="00F44068" w:rsidRDefault="00BD4FF0" w:rsidP="00F44068">
            <w:pPr>
              <w:ind w:left="1416"/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Затраты на оплату труда и социальные нужды</w:t>
            </w:r>
          </w:p>
          <w:p w:rsidR="00BD4FF0" w:rsidRPr="00F44068" w:rsidRDefault="00BD4FF0" w:rsidP="00F44068">
            <w:pPr>
              <w:ind w:left="1416"/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Затраты на амортизацию основных средств</w:t>
            </w:r>
          </w:p>
          <w:p w:rsidR="00BD4FF0" w:rsidRPr="00F44068" w:rsidRDefault="00BD4FF0" w:rsidP="00F44068">
            <w:pPr>
              <w:ind w:left="1416"/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Прочие затраты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Выводы</w:t>
            </w:r>
          </w:p>
          <w:p w:rsidR="00BD4FF0" w:rsidRPr="00F44068" w:rsidRDefault="00BD4FF0" w:rsidP="00F44068">
            <w:pPr>
              <w:ind w:left="708"/>
              <w:jc w:val="both"/>
              <w:rPr>
                <w:sz w:val="36"/>
                <w:szCs w:val="36"/>
              </w:rPr>
            </w:pP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Список литературы</w:t>
            </w:r>
          </w:p>
        </w:tc>
        <w:tc>
          <w:tcPr>
            <w:tcW w:w="463" w:type="dxa"/>
            <w:shd w:val="clear" w:color="auto" w:fill="auto"/>
          </w:tcPr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2</w:t>
            </w: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4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4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4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5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7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9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9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10</w:t>
            </w:r>
          </w:p>
          <w:p w:rsidR="00BD4FF0" w:rsidRPr="00F44068" w:rsidRDefault="00BD4FF0" w:rsidP="00F44068">
            <w:pPr>
              <w:jc w:val="both"/>
              <w:rPr>
                <w:sz w:val="28"/>
                <w:szCs w:val="28"/>
              </w:rPr>
            </w:pPr>
          </w:p>
          <w:p w:rsidR="00BD4FF0" w:rsidRPr="00F44068" w:rsidRDefault="00BD4FF0" w:rsidP="00F44068">
            <w:pPr>
              <w:jc w:val="both"/>
              <w:rPr>
                <w:sz w:val="28"/>
                <w:szCs w:val="28"/>
              </w:rPr>
            </w:pP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11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11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11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12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13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15</w:t>
            </w:r>
          </w:p>
          <w:p w:rsidR="00BD4FF0" w:rsidRPr="00F44068" w:rsidRDefault="00BD4FF0" w:rsidP="00F44068">
            <w:pPr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17</w:t>
            </w:r>
          </w:p>
          <w:p w:rsidR="00BD4FF0" w:rsidRPr="00F44068" w:rsidRDefault="00BD4FF0" w:rsidP="00F44068">
            <w:pPr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19</w:t>
            </w:r>
          </w:p>
          <w:p w:rsidR="00BD4FF0" w:rsidRPr="00F44068" w:rsidRDefault="00BD4FF0" w:rsidP="00F44068">
            <w:pPr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23</w:t>
            </w:r>
          </w:p>
          <w:p w:rsidR="00BD4FF0" w:rsidRPr="00F44068" w:rsidRDefault="00BD4FF0" w:rsidP="00F44068">
            <w:pPr>
              <w:jc w:val="both"/>
              <w:rPr>
                <w:sz w:val="32"/>
                <w:szCs w:val="32"/>
              </w:rPr>
            </w:pPr>
            <w:r w:rsidRPr="00F44068">
              <w:rPr>
                <w:sz w:val="32"/>
                <w:szCs w:val="32"/>
              </w:rPr>
              <w:t>25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  <w:r w:rsidRPr="00F44068">
              <w:rPr>
                <w:sz w:val="36"/>
                <w:szCs w:val="36"/>
              </w:rPr>
              <w:t>28</w:t>
            </w:r>
          </w:p>
          <w:p w:rsidR="00BD4FF0" w:rsidRPr="00F44068" w:rsidRDefault="00BD4FF0" w:rsidP="00F44068">
            <w:pPr>
              <w:jc w:val="both"/>
              <w:rPr>
                <w:sz w:val="36"/>
                <w:szCs w:val="36"/>
              </w:rPr>
            </w:pPr>
          </w:p>
          <w:p w:rsidR="00BD4FF0" w:rsidRPr="00F44068" w:rsidRDefault="00BD4FF0" w:rsidP="00F44068">
            <w:pPr>
              <w:jc w:val="both"/>
              <w:rPr>
                <w:sz w:val="40"/>
                <w:szCs w:val="40"/>
              </w:rPr>
            </w:pPr>
            <w:r w:rsidRPr="00F44068">
              <w:rPr>
                <w:sz w:val="40"/>
                <w:szCs w:val="40"/>
              </w:rPr>
              <w:t>29</w:t>
            </w:r>
          </w:p>
        </w:tc>
      </w:tr>
    </w:tbl>
    <w:p w:rsidR="00245A8C" w:rsidRPr="00A83A5E" w:rsidRDefault="00704AB0" w:rsidP="00A83A5E">
      <w:pPr>
        <w:jc w:val="center"/>
        <w:rPr>
          <w:b/>
          <w:spacing w:val="60"/>
          <w:sz w:val="40"/>
          <w:szCs w:val="40"/>
        </w:rPr>
      </w:pPr>
      <w:r>
        <w:rPr>
          <w:sz w:val="28"/>
          <w:szCs w:val="28"/>
        </w:rPr>
        <w:br w:type="page"/>
      </w:r>
      <w:r w:rsidR="00A83A5E" w:rsidRPr="00A83A5E">
        <w:rPr>
          <w:b/>
          <w:spacing w:val="60"/>
          <w:sz w:val="40"/>
          <w:szCs w:val="40"/>
        </w:rPr>
        <w:t>ПРЕДИСЛОВИЕ</w:t>
      </w:r>
    </w:p>
    <w:p w:rsidR="00A83A5E" w:rsidRPr="00245A8C" w:rsidRDefault="00A83A5E" w:rsidP="00245A8C">
      <w:pPr>
        <w:ind w:firstLine="709"/>
        <w:jc w:val="both"/>
        <w:rPr>
          <w:sz w:val="28"/>
          <w:szCs w:val="28"/>
        </w:rPr>
      </w:pPr>
    </w:p>
    <w:p w:rsidR="00245A8C" w:rsidRPr="00587D98" w:rsidRDefault="00A83A5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Федеральный закон от 21 ноября 1996 г. №129-ФЗ «О бухгалтерском учете» обязывает всех юридических лиц, находящихся на территории Российской Федерации, вести бухгалтерский учет.</w:t>
      </w:r>
    </w:p>
    <w:p w:rsidR="00A83A5E" w:rsidRPr="00587D98" w:rsidRDefault="00A83A5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Бухгалтерский учет организации ведут с момента их создания, то есть с даты их государственной регистрации.</w:t>
      </w:r>
    </w:p>
    <w:p w:rsidR="00245A8C" w:rsidRPr="00587D98" w:rsidRDefault="00B90C1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Сущность бухгалтерского учета определена Законом «О бухгалтерском учете». Бухгалтерский учет представляет собой упорядоченную систему сбора, регистрации и обобщения информации в денежном выражении об имуществе, обязательствах организации и их движении путем сплошного, непрерывного и документального учета всех хозяйственных операций</w:t>
      </w:r>
      <w:r w:rsidR="00CA393F">
        <w:rPr>
          <w:sz w:val="26"/>
          <w:szCs w:val="26"/>
        </w:rPr>
        <w:t xml:space="preserve"> </w:t>
      </w:r>
      <w:r w:rsidR="00CA393F" w:rsidRPr="00CA393F">
        <w:rPr>
          <w:sz w:val="26"/>
          <w:szCs w:val="26"/>
        </w:rPr>
        <w:t>[6;1]</w:t>
      </w:r>
      <w:r w:rsidRPr="00587D98">
        <w:rPr>
          <w:sz w:val="26"/>
          <w:szCs w:val="26"/>
        </w:rPr>
        <w:t>.</w:t>
      </w:r>
    </w:p>
    <w:p w:rsidR="00245A8C" w:rsidRPr="00587D98" w:rsidRDefault="00B90C1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Основными задачами бухгалтерского учета являются:</w:t>
      </w:r>
    </w:p>
    <w:p w:rsidR="00B90C1E" w:rsidRPr="00587D98" w:rsidRDefault="00B90C1E" w:rsidP="00AE154D">
      <w:pPr>
        <w:numPr>
          <w:ilvl w:val="0"/>
          <w:numId w:val="3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формирование полной и достоверной информации, необходимой внутренним и внешним пользователям бухгалтерской отчетности, о деятельности организации и ее имущественном положении;</w:t>
      </w:r>
    </w:p>
    <w:p w:rsidR="00B90C1E" w:rsidRPr="00587D98" w:rsidRDefault="00B90C1E" w:rsidP="00AE154D">
      <w:pPr>
        <w:numPr>
          <w:ilvl w:val="0"/>
          <w:numId w:val="3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обеспечение информацией пользователей для контроля за соблюдением законодательства при осуществлении хозяйственных операций и их целесообразностью, наличием и движением имущества и обязательств, использованием материальных, трудовых и финансовых ресурсов в соответствии с утвержденными нормами, нормативами и сметами;</w:t>
      </w:r>
    </w:p>
    <w:p w:rsidR="00B90C1E" w:rsidRPr="00587D98" w:rsidRDefault="00B90C1E" w:rsidP="00AE154D">
      <w:pPr>
        <w:numPr>
          <w:ilvl w:val="0"/>
          <w:numId w:val="3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предотвращение отрицательных результатов хозяйственной деятельности и выявление внутрихозяйственных резервов обеспечения ее финансовой устойчивости.</w:t>
      </w:r>
    </w:p>
    <w:p w:rsidR="00B90C1E" w:rsidRPr="00587D98" w:rsidRDefault="00B90C1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Объектами бухгалтерского учета являются:</w:t>
      </w:r>
    </w:p>
    <w:p w:rsidR="00B90C1E" w:rsidRPr="00587D98" w:rsidRDefault="00B90C1E" w:rsidP="00AE154D">
      <w:pPr>
        <w:numPr>
          <w:ilvl w:val="0"/>
          <w:numId w:val="6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имущество организации: нематериальные активы, основные средства, финансовые вложения, производственные запасы, денежные средства;</w:t>
      </w:r>
    </w:p>
    <w:p w:rsidR="00B90C1E" w:rsidRPr="00587D98" w:rsidRDefault="00B90C1E" w:rsidP="00AE154D">
      <w:pPr>
        <w:numPr>
          <w:ilvl w:val="0"/>
          <w:numId w:val="6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права требования </w:t>
      </w:r>
      <w:r w:rsidR="00AE154D" w:rsidRPr="00587D98">
        <w:rPr>
          <w:sz w:val="26"/>
          <w:szCs w:val="26"/>
        </w:rPr>
        <w:t>к сторонним организациям и физическим лицам;</w:t>
      </w:r>
    </w:p>
    <w:p w:rsidR="00AE154D" w:rsidRPr="00587D98" w:rsidRDefault="00AE154D" w:rsidP="00AE154D">
      <w:pPr>
        <w:numPr>
          <w:ilvl w:val="0"/>
          <w:numId w:val="6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обязанности по отношению к сторонним организациям и физическим лицам</w:t>
      </w:r>
    </w:p>
    <w:p w:rsidR="00AE154D" w:rsidRPr="00587D98" w:rsidRDefault="00AE154D" w:rsidP="00AE154D">
      <w:pPr>
        <w:numPr>
          <w:ilvl w:val="0"/>
          <w:numId w:val="6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собственные источники формирования имущества организации: уставный капитал, добавочный капитал, резервный капитал, фонды, прибыль;</w:t>
      </w:r>
    </w:p>
    <w:p w:rsidR="00AE154D" w:rsidRPr="00587D98" w:rsidRDefault="00AE154D" w:rsidP="00AE154D">
      <w:pPr>
        <w:numPr>
          <w:ilvl w:val="0"/>
          <w:numId w:val="6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хозяйственные операции, вызывающие изменения в имуществе и обязательствах организации.</w:t>
      </w:r>
    </w:p>
    <w:p w:rsidR="00245A8C" w:rsidRPr="00587D98" w:rsidRDefault="00AE154D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данном курсовой работе будут рассмотрены два аспекта ведения бухгалтерского учета на предприятии: классификация, учет личного состава и учет использования рабочего времени, а также учет расходов по элементам затрат.</w:t>
      </w:r>
    </w:p>
    <w:p w:rsidR="00B65FE4" w:rsidRPr="00A83A5E" w:rsidRDefault="00B65FE4" w:rsidP="00B65FE4">
      <w:pPr>
        <w:jc w:val="center"/>
        <w:rPr>
          <w:b/>
          <w:spacing w:val="60"/>
          <w:sz w:val="40"/>
          <w:szCs w:val="40"/>
        </w:rPr>
      </w:pPr>
      <w:r>
        <w:rPr>
          <w:sz w:val="28"/>
          <w:szCs w:val="28"/>
        </w:rPr>
        <w:br w:type="page"/>
      </w:r>
      <w:r>
        <w:rPr>
          <w:b/>
          <w:spacing w:val="60"/>
          <w:sz w:val="40"/>
          <w:szCs w:val="40"/>
        </w:rPr>
        <w:t>КЛАССИФИКАЦИЯ, УЧЕТ ЛИЧНОГО СОСТАВА И УЧЕТ ИСПОЛЬЗОВАНИЯ РАБОЧЕГО ВРЕМЕНИ</w:t>
      </w:r>
    </w:p>
    <w:p w:rsidR="00B65FE4" w:rsidRDefault="00B65FE4" w:rsidP="00245A8C">
      <w:pPr>
        <w:ind w:firstLine="709"/>
        <w:jc w:val="both"/>
        <w:rPr>
          <w:sz w:val="28"/>
          <w:szCs w:val="28"/>
        </w:rPr>
      </w:pPr>
    </w:p>
    <w:p w:rsidR="00A117A2" w:rsidRPr="00245A8C" w:rsidRDefault="00A117A2" w:rsidP="00245A8C">
      <w:pPr>
        <w:ind w:firstLine="709"/>
        <w:jc w:val="both"/>
        <w:rPr>
          <w:sz w:val="28"/>
          <w:szCs w:val="28"/>
        </w:rPr>
      </w:pPr>
    </w:p>
    <w:p w:rsidR="00245A8C" w:rsidRPr="00B65FE4" w:rsidRDefault="00B65FE4" w:rsidP="00B65FE4">
      <w:pPr>
        <w:jc w:val="center"/>
        <w:rPr>
          <w:b/>
          <w:spacing w:val="40"/>
          <w:sz w:val="36"/>
          <w:szCs w:val="36"/>
        </w:rPr>
      </w:pPr>
      <w:r w:rsidRPr="00B65FE4">
        <w:rPr>
          <w:b/>
          <w:spacing w:val="40"/>
          <w:sz w:val="36"/>
          <w:szCs w:val="36"/>
        </w:rPr>
        <w:t>ВВЕДЕНИЕ</w:t>
      </w:r>
    </w:p>
    <w:p w:rsidR="00245A8C" w:rsidRDefault="00245A8C" w:rsidP="00245A8C">
      <w:pPr>
        <w:ind w:firstLine="709"/>
        <w:jc w:val="both"/>
        <w:rPr>
          <w:sz w:val="28"/>
          <w:szCs w:val="28"/>
        </w:rPr>
      </w:pPr>
    </w:p>
    <w:p w:rsidR="00245A8C" w:rsidRPr="00587D98" w:rsidRDefault="00DA545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Для любой организации трудовые ресурсы являются важнейшим элементом коммерческой деятельности, во многом предопределяющим ее </w:t>
      </w:r>
      <w:r w:rsidR="00BE01EF" w:rsidRPr="00587D98">
        <w:rPr>
          <w:sz w:val="26"/>
          <w:szCs w:val="26"/>
        </w:rPr>
        <w:t>результаты. Значение трудовых ресурсов в процессе производства трудно переоценить.</w:t>
      </w:r>
    </w:p>
    <w:p w:rsidR="00BE01EF" w:rsidRPr="00587D98" w:rsidRDefault="00BE01E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Для эффективной работы организации необходимо вести тщательный учет работающих на предприятии. Только имея полные и достоверные данные о количестве работников, а также об их структуре, возможно рассчитать трудовые показатели организации, такие как среднесписочную численность работников, число работников каждой категории. Без ведения учета личного состава невозможно </w:t>
      </w:r>
      <w:r w:rsidR="00F41956" w:rsidRPr="00587D98">
        <w:rPr>
          <w:sz w:val="26"/>
          <w:szCs w:val="26"/>
        </w:rPr>
        <w:t>установить</w:t>
      </w:r>
      <w:r w:rsidRPr="00587D98">
        <w:rPr>
          <w:sz w:val="26"/>
          <w:szCs w:val="26"/>
        </w:rPr>
        <w:t xml:space="preserve"> соответств</w:t>
      </w:r>
      <w:r w:rsidR="00F41956" w:rsidRPr="00587D98">
        <w:rPr>
          <w:sz w:val="26"/>
          <w:szCs w:val="26"/>
        </w:rPr>
        <w:t>у</w:t>
      </w:r>
      <w:r w:rsidRPr="00587D98">
        <w:rPr>
          <w:sz w:val="26"/>
          <w:szCs w:val="26"/>
        </w:rPr>
        <w:t>е</w:t>
      </w:r>
      <w:r w:rsidR="00F41956" w:rsidRPr="00587D98">
        <w:rPr>
          <w:sz w:val="26"/>
          <w:szCs w:val="26"/>
        </w:rPr>
        <w:t>т ли</w:t>
      </w:r>
      <w:r w:rsidRPr="00587D98">
        <w:rPr>
          <w:sz w:val="26"/>
          <w:szCs w:val="26"/>
        </w:rPr>
        <w:t xml:space="preserve"> </w:t>
      </w:r>
      <w:r w:rsidR="00F41956" w:rsidRPr="00587D98">
        <w:rPr>
          <w:sz w:val="26"/>
          <w:szCs w:val="26"/>
        </w:rPr>
        <w:t xml:space="preserve">количество </w:t>
      </w:r>
      <w:r w:rsidRPr="00587D98">
        <w:rPr>
          <w:sz w:val="26"/>
          <w:szCs w:val="26"/>
        </w:rPr>
        <w:t>работников предприятия</w:t>
      </w:r>
      <w:r w:rsidR="00F41956" w:rsidRPr="00587D98">
        <w:rPr>
          <w:sz w:val="26"/>
          <w:szCs w:val="26"/>
        </w:rPr>
        <w:t xml:space="preserve"> потребности организации в трудовых ресурсах, оценить эффективность использования труда, определить динамику работающих и текучесть кадров.</w:t>
      </w:r>
    </w:p>
    <w:p w:rsidR="00F41956" w:rsidRPr="00587D98" w:rsidRDefault="00F4195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Данные учета личного состава являются базой для учета использования рабочего времени и расчета фонда </w:t>
      </w:r>
      <w:r w:rsidR="00A8624C" w:rsidRPr="00587D98">
        <w:rPr>
          <w:sz w:val="26"/>
          <w:szCs w:val="26"/>
        </w:rPr>
        <w:t>о</w:t>
      </w:r>
      <w:r w:rsidRPr="00587D98">
        <w:rPr>
          <w:sz w:val="26"/>
          <w:szCs w:val="26"/>
        </w:rPr>
        <w:t>платы</w:t>
      </w:r>
      <w:r w:rsidR="00A8624C" w:rsidRPr="00587D98">
        <w:rPr>
          <w:sz w:val="26"/>
          <w:szCs w:val="26"/>
        </w:rPr>
        <w:t xml:space="preserve"> труда</w:t>
      </w:r>
      <w:r w:rsidRPr="00587D98">
        <w:rPr>
          <w:sz w:val="26"/>
          <w:szCs w:val="26"/>
        </w:rPr>
        <w:t>.</w:t>
      </w:r>
    </w:p>
    <w:p w:rsidR="008C47B2" w:rsidRPr="00587D98" w:rsidRDefault="008C47B2" w:rsidP="00245A8C">
      <w:pPr>
        <w:ind w:firstLine="709"/>
        <w:jc w:val="both"/>
        <w:rPr>
          <w:sz w:val="26"/>
          <w:szCs w:val="26"/>
        </w:rPr>
      </w:pPr>
    </w:p>
    <w:p w:rsidR="008C47B2" w:rsidRPr="00587D98" w:rsidRDefault="008C47B2" w:rsidP="00245A8C">
      <w:pPr>
        <w:ind w:firstLine="709"/>
        <w:jc w:val="both"/>
        <w:rPr>
          <w:sz w:val="26"/>
          <w:szCs w:val="26"/>
        </w:rPr>
      </w:pPr>
    </w:p>
    <w:p w:rsidR="00F41956" w:rsidRPr="00B65FE4" w:rsidRDefault="00F41956" w:rsidP="00F41956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ОСНОВНЫЕ НОРМАТИВНЫЕ ДОКУМЕНТЫ</w:t>
      </w:r>
    </w:p>
    <w:p w:rsidR="00BE01EF" w:rsidRPr="00587D98" w:rsidRDefault="00BE01EF" w:rsidP="00245A8C">
      <w:pPr>
        <w:ind w:firstLine="709"/>
        <w:jc w:val="both"/>
        <w:rPr>
          <w:sz w:val="26"/>
          <w:szCs w:val="26"/>
        </w:rPr>
      </w:pPr>
    </w:p>
    <w:p w:rsidR="008C47B2" w:rsidRPr="00587D98" w:rsidRDefault="008C47B2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личного состава и учет использования рабочего времени проводится в организациях на основании следующих нормативных документов</w:t>
      </w:r>
      <w:r w:rsidR="00CA393F" w:rsidRPr="00CA393F">
        <w:rPr>
          <w:sz w:val="26"/>
          <w:szCs w:val="26"/>
        </w:rPr>
        <w:t xml:space="preserve"> [1;208]</w:t>
      </w:r>
      <w:r w:rsidRPr="00587D98">
        <w:rPr>
          <w:sz w:val="26"/>
          <w:szCs w:val="26"/>
        </w:rPr>
        <w:t>:</w:t>
      </w:r>
    </w:p>
    <w:p w:rsidR="00245A8C" w:rsidRPr="00587D98" w:rsidRDefault="00F4195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1. Федеральный закон «О бухгалтерском учете» от 21.11.1996 г. №129-ФЗ.</w:t>
      </w:r>
    </w:p>
    <w:p w:rsidR="00F41956" w:rsidRPr="00587D98" w:rsidRDefault="00F4195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2. Гражданский кодекс РФ. Части </w:t>
      </w:r>
      <w:r w:rsidRPr="00587D98">
        <w:rPr>
          <w:sz w:val="26"/>
          <w:szCs w:val="26"/>
          <w:lang w:val="en-US"/>
        </w:rPr>
        <w:t>I</w:t>
      </w:r>
      <w:r w:rsidRPr="00587D98">
        <w:rPr>
          <w:sz w:val="26"/>
          <w:szCs w:val="26"/>
        </w:rPr>
        <w:t xml:space="preserve"> и </w:t>
      </w:r>
      <w:r w:rsidRPr="00587D98">
        <w:rPr>
          <w:sz w:val="26"/>
          <w:szCs w:val="26"/>
          <w:lang w:val="en-US"/>
        </w:rPr>
        <w:t>II</w:t>
      </w:r>
      <w:r w:rsidRPr="00587D98">
        <w:rPr>
          <w:sz w:val="26"/>
          <w:szCs w:val="26"/>
        </w:rPr>
        <w:t>.</w:t>
      </w:r>
    </w:p>
    <w:p w:rsidR="00F41956" w:rsidRPr="00587D98" w:rsidRDefault="00F4195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3. Положение по ведению бухгалтерского учета и бухгалтерской отчетности в РФ</w:t>
      </w:r>
      <w:r w:rsidR="00A8624C" w:rsidRPr="00587D98">
        <w:rPr>
          <w:sz w:val="26"/>
          <w:szCs w:val="26"/>
        </w:rPr>
        <w:t>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4. «О коллективных договорах и соглашениях». Закон РФ от 21.12.1995 г. №207-ФЗ.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5. Кодекс Законов о труде РФ.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6. Инструкция по статистике численности и заработной платы рабочих и служащих на предприятиях, в учреждениях и организациях.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7. Типовые рекомендации по организации бухгалтерского учета для Минфина РФ от 21.12.1998 г. №64н.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8. Альбом новых унифицированных форм первичной учетной докумен</w:t>
      </w:r>
      <w:r w:rsidR="009E79B5" w:rsidRPr="00587D98">
        <w:rPr>
          <w:sz w:val="26"/>
          <w:szCs w:val="26"/>
        </w:rPr>
        <w:t>тации.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9. Основные положения по учету труда и заработной платы в промышленности и строительстве.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10. «Об утверждении унифицированных форм первичной учетной документации по учету труда и его оплаты». Постановление Госкомстата РФ от 06.04.2001 г. №26.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</w:p>
    <w:p w:rsidR="00A8624C" w:rsidRPr="00B65FE4" w:rsidRDefault="00A8624C" w:rsidP="00A8624C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КЛАССИФИКАЦИЯ СОСТАВА РАБОТАЮЩИХ</w:t>
      </w:r>
    </w:p>
    <w:p w:rsidR="00A8624C" w:rsidRPr="00F41956" w:rsidRDefault="00A8624C" w:rsidP="00245A8C">
      <w:pPr>
        <w:ind w:firstLine="709"/>
        <w:jc w:val="both"/>
        <w:rPr>
          <w:sz w:val="28"/>
          <w:szCs w:val="28"/>
        </w:rPr>
      </w:pPr>
    </w:p>
    <w:p w:rsidR="00245A8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зависимости от сферы приложения труда персонал организации подразделяют на производственный и непроизводственный</w:t>
      </w:r>
      <w:r w:rsidR="00CA393F" w:rsidRPr="00CA393F">
        <w:rPr>
          <w:sz w:val="26"/>
          <w:szCs w:val="26"/>
        </w:rPr>
        <w:t xml:space="preserve"> [2;178]</w:t>
      </w:r>
      <w:r w:rsidRPr="00587D98">
        <w:rPr>
          <w:sz w:val="26"/>
          <w:szCs w:val="26"/>
        </w:rPr>
        <w:t>.</w:t>
      </w:r>
    </w:p>
    <w:p w:rsidR="00A8624C" w:rsidRPr="00587D98" w:rsidRDefault="00A8624C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Производственный</w:t>
      </w:r>
      <w:r w:rsidRPr="00587D98">
        <w:rPr>
          <w:sz w:val="26"/>
          <w:szCs w:val="26"/>
        </w:rPr>
        <w:t xml:space="preserve"> — это персонал основной деятельности. В его состав включаются работники: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основных и вспомогательных цехов;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подсобных производств: лесозаготовок, торфоразработок, карьеров и т. п.;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научно-исследовательских, конструкторских, технологических подразделений;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вычислительных центров;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всех видов охраны;</w:t>
      </w:r>
    </w:p>
    <w:p w:rsidR="00A8624C" w:rsidRPr="00587D98" w:rsidRDefault="00A8624C" w:rsidP="00A8624C">
      <w:pPr>
        <w:numPr>
          <w:ilvl w:val="0"/>
          <w:numId w:val="9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управления и др.</w:t>
      </w:r>
    </w:p>
    <w:p w:rsidR="00A8624C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Непроизводственный</w:t>
      </w:r>
      <w:r w:rsidRPr="00587D98">
        <w:rPr>
          <w:sz w:val="26"/>
          <w:szCs w:val="26"/>
        </w:rPr>
        <w:t xml:space="preserve"> персонал — это персонал не основной деятельности. В состав непроизводственного персонала включаются работники:</w:t>
      </w:r>
    </w:p>
    <w:p w:rsidR="00F364B2" w:rsidRPr="00587D98" w:rsidRDefault="00F364B2" w:rsidP="00F364B2">
      <w:pPr>
        <w:numPr>
          <w:ilvl w:val="0"/>
          <w:numId w:val="10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подсобных сельскохозяйственных предприятий;</w:t>
      </w:r>
    </w:p>
    <w:p w:rsidR="00F364B2" w:rsidRPr="00587D98" w:rsidRDefault="00F364B2" w:rsidP="00F364B2">
      <w:pPr>
        <w:numPr>
          <w:ilvl w:val="0"/>
          <w:numId w:val="10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жилищного хозяйства;</w:t>
      </w:r>
    </w:p>
    <w:p w:rsidR="00F364B2" w:rsidRPr="00587D98" w:rsidRDefault="00F364B2" w:rsidP="00F364B2">
      <w:pPr>
        <w:numPr>
          <w:ilvl w:val="0"/>
          <w:numId w:val="10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коммунальных предприятий;</w:t>
      </w:r>
    </w:p>
    <w:p w:rsidR="00F364B2" w:rsidRPr="00587D98" w:rsidRDefault="00F364B2" w:rsidP="00F364B2">
      <w:pPr>
        <w:numPr>
          <w:ilvl w:val="0"/>
          <w:numId w:val="10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медицинских учреждений;</w:t>
      </w:r>
    </w:p>
    <w:p w:rsidR="00F364B2" w:rsidRPr="00587D98" w:rsidRDefault="00F364B2" w:rsidP="00F364B2">
      <w:pPr>
        <w:numPr>
          <w:ilvl w:val="0"/>
          <w:numId w:val="10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оздоровительных учреждений, отдыха, физической культуры, культуры, туризма, воспитания, образования и т. п.;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Все работающие в организации различаются по категориям персонала</w:t>
      </w:r>
      <w:r w:rsidR="00CA393F" w:rsidRPr="00CA393F">
        <w:rPr>
          <w:sz w:val="26"/>
          <w:szCs w:val="26"/>
        </w:rPr>
        <w:t xml:space="preserve"> [2;178]</w:t>
      </w:r>
      <w:r w:rsidRPr="00587D98">
        <w:rPr>
          <w:sz w:val="26"/>
          <w:szCs w:val="26"/>
        </w:rPr>
        <w:t>:</w:t>
      </w:r>
    </w:p>
    <w:p w:rsidR="00F364B2" w:rsidRPr="00587D98" w:rsidRDefault="00F364B2" w:rsidP="00F364B2">
      <w:pPr>
        <w:numPr>
          <w:ilvl w:val="0"/>
          <w:numId w:val="11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рабочие;</w:t>
      </w:r>
    </w:p>
    <w:p w:rsidR="00F364B2" w:rsidRPr="00587D98" w:rsidRDefault="00F364B2" w:rsidP="00F364B2">
      <w:pPr>
        <w:numPr>
          <w:ilvl w:val="0"/>
          <w:numId w:val="11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руководители;</w:t>
      </w:r>
    </w:p>
    <w:p w:rsidR="00F364B2" w:rsidRPr="00587D98" w:rsidRDefault="00F364B2" w:rsidP="00F364B2">
      <w:pPr>
        <w:numPr>
          <w:ilvl w:val="0"/>
          <w:numId w:val="11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специалисты;</w:t>
      </w:r>
    </w:p>
    <w:p w:rsidR="00F364B2" w:rsidRPr="00587D98" w:rsidRDefault="00F364B2" w:rsidP="00F364B2">
      <w:pPr>
        <w:numPr>
          <w:ilvl w:val="0"/>
          <w:numId w:val="11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служащие.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Рабочие</w:t>
      </w:r>
      <w:r w:rsidRPr="00587D98">
        <w:rPr>
          <w:sz w:val="26"/>
          <w:szCs w:val="26"/>
        </w:rPr>
        <w:t xml:space="preserve"> — это лица, непосредственно занятые в процессе создания материальных ценностей, а также занятые ремонтом, перемещением грузов, перевозкой пассажиров, оказанием материальных услуг. К ним относятся: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работники, занятые управление, регулированием и наблюдением за работой автоматов, линий и т. п.;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работники, занятые изготовлением материальных ценностей;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работники, занятые перемещением, погрузкой, разгрузкой;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работники, занятые уходом за машинами;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машинисты, водители, кочегары и др.;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почтальоны, телеграфисты и др.;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операторы ЭВМ;</w:t>
      </w:r>
    </w:p>
    <w:p w:rsidR="00F364B2" w:rsidRPr="00587D98" w:rsidRDefault="00F364B2" w:rsidP="00F364B2">
      <w:pPr>
        <w:numPr>
          <w:ilvl w:val="0"/>
          <w:numId w:val="12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дворники, уборщики, курьеры, гардеробщики, сторожа.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Руководители</w:t>
      </w:r>
      <w:r w:rsidRPr="00587D98">
        <w:rPr>
          <w:sz w:val="26"/>
          <w:szCs w:val="26"/>
        </w:rPr>
        <w:t xml:space="preserve"> — это управленческие работники, в состав которых включаются:</w:t>
      </w:r>
    </w:p>
    <w:p w:rsidR="00F364B2" w:rsidRPr="00587D98" w:rsidRDefault="00F364B2" w:rsidP="00F364B2">
      <w:pPr>
        <w:numPr>
          <w:ilvl w:val="0"/>
          <w:numId w:val="13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директора, начальники, управляющие, заведующие, мастера и т. п.;</w:t>
      </w:r>
    </w:p>
    <w:p w:rsidR="00F364B2" w:rsidRPr="00587D98" w:rsidRDefault="00F364B2" w:rsidP="00F364B2">
      <w:pPr>
        <w:numPr>
          <w:ilvl w:val="0"/>
          <w:numId w:val="13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главные специалисты.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Специалисты</w:t>
      </w:r>
      <w:r w:rsidRPr="00587D98">
        <w:rPr>
          <w:sz w:val="26"/>
          <w:szCs w:val="26"/>
        </w:rPr>
        <w:t xml:space="preserve"> — это работники, занятые инженерно-техническими, экономическими и другими работами: инженеры, экономисты и др.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Служащие</w:t>
      </w:r>
      <w:r w:rsidRPr="00587D98">
        <w:rPr>
          <w:sz w:val="26"/>
          <w:szCs w:val="26"/>
        </w:rPr>
        <w:t xml:space="preserve"> — это работники, осуществляющие подготовку и оформление документации, учет, контроль: агенты, архивариусы, кассиры, копировщики, секретари, табельщики, учетчики и др.</w:t>
      </w:r>
    </w:p>
    <w:p w:rsidR="00F364B2" w:rsidRPr="00587D98" w:rsidRDefault="00F364B2" w:rsidP="00245A8C">
      <w:pPr>
        <w:ind w:firstLine="709"/>
        <w:jc w:val="both"/>
        <w:rPr>
          <w:sz w:val="26"/>
          <w:szCs w:val="26"/>
        </w:rPr>
      </w:pPr>
    </w:p>
    <w:p w:rsidR="00F364B2" w:rsidRPr="00CA393F" w:rsidRDefault="00F364B2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>Работники организации включаются в</w:t>
      </w:r>
      <w:r w:rsidR="00CA393F">
        <w:rPr>
          <w:sz w:val="26"/>
          <w:szCs w:val="26"/>
          <w:lang w:val="en-US"/>
        </w:rPr>
        <w:t xml:space="preserve"> [2;179]:</w:t>
      </w:r>
    </w:p>
    <w:p w:rsidR="00F364B2" w:rsidRPr="00587D98" w:rsidRDefault="00F364B2" w:rsidP="00F364B2">
      <w:pPr>
        <w:numPr>
          <w:ilvl w:val="0"/>
          <w:numId w:val="14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списочный состав;</w:t>
      </w:r>
    </w:p>
    <w:p w:rsidR="00F364B2" w:rsidRPr="00587D98" w:rsidRDefault="00F364B2" w:rsidP="00F364B2">
      <w:pPr>
        <w:numPr>
          <w:ilvl w:val="0"/>
          <w:numId w:val="14"/>
        </w:numPr>
        <w:jc w:val="both"/>
        <w:rPr>
          <w:sz w:val="26"/>
          <w:szCs w:val="26"/>
        </w:rPr>
      </w:pPr>
      <w:r w:rsidRPr="00587D98">
        <w:rPr>
          <w:sz w:val="26"/>
          <w:szCs w:val="26"/>
        </w:rPr>
        <w:t>несписочный состав.</w:t>
      </w:r>
    </w:p>
    <w:p w:rsidR="00F364B2" w:rsidRPr="00587D98" w:rsidRDefault="00A7341B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</w:t>
      </w:r>
      <w:r w:rsidRPr="00587D98">
        <w:rPr>
          <w:i/>
          <w:sz w:val="26"/>
          <w:szCs w:val="26"/>
        </w:rPr>
        <w:t>списочный состав</w:t>
      </w:r>
      <w:r w:rsidRPr="00587D98">
        <w:rPr>
          <w:sz w:val="26"/>
          <w:szCs w:val="26"/>
        </w:rPr>
        <w:t xml:space="preserve"> работников включаются все работники, принятые на постоянную, сезонную, а также на временную работу.</w:t>
      </w:r>
    </w:p>
    <w:p w:rsidR="00A7341B" w:rsidRPr="00587D98" w:rsidRDefault="00A7341B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Не включаются в списочный состав</w:t>
      </w:r>
      <w:r w:rsidRPr="00587D98">
        <w:rPr>
          <w:sz w:val="26"/>
          <w:szCs w:val="26"/>
        </w:rPr>
        <w:t xml:space="preserve"> работники, не состоящие в штате организации, привлеченные по трудовому соглашению для выполнения разовых работ, совместители.</w:t>
      </w:r>
    </w:p>
    <w:p w:rsidR="00A7341B" w:rsidRPr="00587D98" w:rsidRDefault="00A7341B" w:rsidP="00245A8C">
      <w:pPr>
        <w:ind w:firstLine="709"/>
        <w:jc w:val="both"/>
        <w:rPr>
          <w:sz w:val="26"/>
          <w:szCs w:val="26"/>
        </w:rPr>
      </w:pPr>
    </w:p>
    <w:p w:rsidR="00A7341B" w:rsidRDefault="00A7341B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>Одним</w:t>
      </w:r>
      <w:r w:rsidR="00246550" w:rsidRPr="00587D98">
        <w:rPr>
          <w:sz w:val="26"/>
          <w:szCs w:val="26"/>
        </w:rPr>
        <w:t xml:space="preserve"> из важных трудовых показателей организации является показатель средней численности работников. Расчет средней численности работающих производится нарастающим итогом в течение отчетного периода (года) по следующей формуле:</w:t>
      </w: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246550" w:rsidRDefault="00F025BD" w:rsidP="00246550">
      <w:pPr>
        <w:jc w:val="center"/>
        <w:rPr>
          <w:sz w:val="26"/>
          <w:szCs w:val="26"/>
          <w:lang w:val="en-US"/>
        </w:rPr>
      </w:pPr>
      <w:r>
        <w:rPr>
          <w:position w:val="-14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8.75pt">
            <v:imagedata r:id="rId7" o:title=""/>
          </v:shape>
        </w:pict>
      </w:r>
      <w:r w:rsidR="00246550" w:rsidRPr="00587D98">
        <w:rPr>
          <w:sz w:val="26"/>
          <w:szCs w:val="26"/>
        </w:rPr>
        <w:t>, где</w:t>
      </w:r>
    </w:p>
    <w:p w:rsidR="00FC269E" w:rsidRPr="00FC269E" w:rsidRDefault="00FC269E" w:rsidP="00246550">
      <w:pPr>
        <w:jc w:val="center"/>
        <w:rPr>
          <w:sz w:val="26"/>
          <w:szCs w:val="26"/>
          <w:lang w:val="en-US"/>
        </w:rPr>
      </w:pPr>
    </w:p>
    <w:p w:rsidR="00245A8C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Ч</w:t>
      </w:r>
      <w:r w:rsidRPr="00587D98">
        <w:rPr>
          <w:sz w:val="26"/>
          <w:szCs w:val="26"/>
          <w:vertAlign w:val="subscript"/>
        </w:rPr>
        <w:t>ср</w:t>
      </w:r>
      <w:r w:rsidRPr="00587D98">
        <w:rPr>
          <w:sz w:val="26"/>
          <w:szCs w:val="26"/>
        </w:rPr>
        <w:t xml:space="preserve"> — средняя численность работников за период;</w:t>
      </w:r>
    </w:p>
    <w:p w:rsidR="00246550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Ч</w:t>
      </w:r>
      <w:r w:rsidRPr="00587D98">
        <w:rPr>
          <w:sz w:val="26"/>
          <w:szCs w:val="26"/>
          <w:vertAlign w:val="subscript"/>
        </w:rPr>
        <w:t>пост</w:t>
      </w:r>
      <w:r w:rsidRPr="00587D98">
        <w:rPr>
          <w:sz w:val="26"/>
          <w:szCs w:val="26"/>
        </w:rPr>
        <w:t xml:space="preserve"> — средняя численность постоянных работников за период;</w:t>
      </w:r>
    </w:p>
    <w:p w:rsidR="00246550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Ч</w:t>
      </w:r>
      <w:r w:rsidRPr="00587D98">
        <w:rPr>
          <w:sz w:val="26"/>
          <w:szCs w:val="26"/>
          <w:vertAlign w:val="subscript"/>
        </w:rPr>
        <w:t>сов</w:t>
      </w:r>
      <w:r w:rsidRPr="00587D98">
        <w:rPr>
          <w:sz w:val="26"/>
          <w:szCs w:val="26"/>
        </w:rPr>
        <w:t xml:space="preserve"> — средняя численность совместителей за период;</w:t>
      </w:r>
    </w:p>
    <w:p w:rsidR="00246550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Ч</w:t>
      </w:r>
      <w:r w:rsidRPr="00587D98">
        <w:rPr>
          <w:sz w:val="26"/>
          <w:szCs w:val="26"/>
          <w:vertAlign w:val="subscript"/>
        </w:rPr>
        <w:t>под</w:t>
      </w:r>
      <w:r w:rsidRPr="00587D98">
        <w:rPr>
          <w:sz w:val="26"/>
          <w:szCs w:val="26"/>
        </w:rPr>
        <w:t xml:space="preserve"> — средняя численность работающих по договорам подряда за период.</w:t>
      </w:r>
    </w:p>
    <w:p w:rsidR="00246550" w:rsidRDefault="00246550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>Расчет среднесписочной численности постоянных работников и средней численности работающих по договорам подряда производится следующим образом:</w:t>
      </w: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246550" w:rsidRDefault="00F025BD" w:rsidP="00246550">
      <w:pPr>
        <w:ind w:firstLine="709"/>
        <w:jc w:val="center"/>
        <w:rPr>
          <w:sz w:val="26"/>
          <w:szCs w:val="26"/>
          <w:lang w:val="en-US"/>
        </w:rPr>
      </w:pPr>
      <w:r>
        <w:rPr>
          <w:position w:val="-12"/>
          <w:sz w:val="26"/>
          <w:szCs w:val="26"/>
        </w:rPr>
        <w:pict>
          <v:shape id="_x0000_i1026" type="#_x0000_t75" style="width:96.75pt;height:18pt">
            <v:imagedata r:id="rId8" o:title=""/>
          </v:shape>
        </w:pict>
      </w:r>
      <w:r w:rsidR="00246550" w:rsidRPr="00587D98">
        <w:rPr>
          <w:sz w:val="26"/>
          <w:szCs w:val="26"/>
        </w:rPr>
        <w:t>, где</w:t>
      </w:r>
    </w:p>
    <w:p w:rsidR="00FC269E" w:rsidRPr="00FC269E" w:rsidRDefault="00FC269E" w:rsidP="00246550">
      <w:pPr>
        <w:ind w:firstLine="709"/>
        <w:jc w:val="center"/>
        <w:rPr>
          <w:sz w:val="26"/>
          <w:szCs w:val="26"/>
          <w:lang w:val="en-US"/>
        </w:rPr>
      </w:pPr>
    </w:p>
    <w:p w:rsidR="00245A8C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</w:t>
      </w:r>
      <w:r w:rsidRPr="00587D98">
        <w:rPr>
          <w:sz w:val="26"/>
          <w:szCs w:val="26"/>
          <w:vertAlign w:val="subscript"/>
        </w:rPr>
        <w:t>ч-д</w:t>
      </w:r>
      <w:r w:rsidRPr="00587D98">
        <w:rPr>
          <w:sz w:val="26"/>
          <w:szCs w:val="26"/>
        </w:rPr>
        <w:t xml:space="preserve"> — количество человеко-дней в периоде, определяемое как суммарное количество календарных дней постоянных сотрудников, работающих в организации (работающих по договорам подряда в течение срока договора);</w:t>
      </w:r>
    </w:p>
    <w:p w:rsidR="00246550" w:rsidRPr="00587D98" w:rsidRDefault="0024655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</w:t>
      </w:r>
      <w:r w:rsidRPr="00587D98">
        <w:rPr>
          <w:sz w:val="26"/>
          <w:szCs w:val="26"/>
          <w:vertAlign w:val="subscript"/>
        </w:rPr>
        <w:t>к-д</w:t>
      </w:r>
      <w:r w:rsidRPr="00587D98">
        <w:rPr>
          <w:sz w:val="26"/>
          <w:szCs w:val="26"/>
        </w:rPr>
        <w:t xml:space="preserve"> — количество календарных дней в периоде.</w:t>
      </w:r>
    </w:p>
    <w:p w:rsidR="008C47B2" w:rsidRPr="00587D98" w:rsidRDefault="008C47B2" w:rsidP="00245A8C">
      <w:pPr>
        <w:ind w:firstLine="709"/>
        <w:jc w:val="both"/>
        <w:rPr>
          <w:sz w:val="26"/>
          <w:szCs w:val="26"/>
        </w:rPr>
      </w:pPr>
    </w:p>
    <w:p w:rsidR="00246550" w:rsidRDefault="00343DD7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>Средняя численность совместителей рассчитывается по формуле:</w:t>
      </w: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343DD7" w:rsidRDefault="00F025BD" w:rsidP="00343DD7">
      <w:pPr>
        <w:ind w:firstLine="709"/>
        <w:jc w:val="center"/>
        <w:rPr>
          <w:sz w:val="26"/>
          <w:szCs w:val="26"/>
          <w:lang w:val="en-US"/>
        </w:rPr>
      </w:pPr>
      <w:r>
        <w:rPr>
          <w:position w:val="-32"/>
          <w:sz w:val="26"/>
          <w:szCs w:val="26"/>
        </w:rPr>
        <w:pict>
          <v:shape id="_x0000_i1027" type="#_x0000_t75" style="width:81.75pt;height:35.25pt">
            <v:imagedata r:id="rId9" o:title=""/>
          </v:shape>
        </w:pict>
      </w:r>
      <w:r w:rsidR="00343DD7" w:rsidRPr="00587D98">
        <w:rPr>
          <w:sz w:val="26"/>
          <w:szCs w:val="26"/>
        </w:rPr>
        <w:t>, где</w:t>
      </w:r>
    </w:p>
    <w:p w:rsidR="00FC269E" w:rsidRPr="00FC269E" w:rsidRDefault="00FC269E" w:rsidP="00343DD7">
      <w:pPr>
        <w:ind w:firstLine="709"/>
        <w:jc w:val="center"/>
        <w:rPr>
          <w:sz w:val="26"/>
          <w:szCs w:val="26"/>
          <w:lang w:val="en-US"/>
        </w:rPr>
      </w:pPr>
    </w:p>
    <w:p w:rsidR="00245A8C" w:rsidRPr="00587D98" w:rsidRDefault="0094401D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</w:t>
      </w:r>
      <w:r w:rsidRPr="00587D98">
        <w:rPr>
          <w:sz w:val="26"/>
          <w:szCs w:val="26"/>
          <w:vertAlign w:val="subscript"/>
        </w:rPr>
        <w:t>ч-ч</w:t>
      </w:r>
      <w:r w:rsidRPr="00587D98">
        <w:rPr>
          <w:sz w:val="26"/>
          <w:szCs w:val="26"/>
        </w:rPr>
        <w:t xml:space="preserve"> — общее количество отработанных человеко-часов совместителями за период;</w:t>
      </w:r>
    </w:p>
    <w:p w:rsidR="0094401D" w:rsidRPr="00587D98" w:rsidRDefault="0094401D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</w:t>
      </w:r>
      <w:r w:rsidRPr="00587D98">
        <w:rPr>
          <w:sz w:val="26"/>
          <w:szCs w:val="26"/>
          <w:vertAlign w:val="subscript"/>
        </w:rPr>
        <w:t>рд</w:t>
      </w:r>
      <w:r w:rsidRPr="00587D98">
        <w:rPr>
          <w:sz w:val="26"/>
          <w:szCs w:val="26"/>
        </w:rPr>
        <w:t xml:space="preserve"> — продолжительность рабочего дня;</w:t>
      </w:r>
    </w:p>
    <w:p w:rsidR="0094401D" w:rsidRPr="00587D98" w:rsidRDefault="0094401D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</w:t>
      </w:r>
      <w:r w:rsidRPr="00587D98">
        <w:rPr>
          <w:sz w:val="26"/>
          <w:szCs w:val="26"/>
          <w:vertAlign w:val="subscript"/>
        </w:rPr>
        <w:t>рд</w:t>
      </w:r>
      <w:r w:rsidRPr="00587D98">
        <w:rPr>
          <w:sz w:val="26"/>
          <w:szCs w:val="26"/>
        </w:rPr>
        <w:t xml:space="preserve"> — количество рабочих дней за период.</w:t>
      </w: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227C79" w:rsidRPr="00B65FE4" w:rsidRDefault="00FC269E" w:rsidP="00FC269E">
      <w:pPr>
        <w:jc w:val="center"/>
        <w:rPr>
          <w:b/>
          <w:spacing w:val="40"/>
          <w:sz w:val="36"/>
          <w:szCs w:val="36"/>
        </w:rPr>
      </w:pPr>
      <w:r>
        <w:rPr>
          <w:sz w:val="26"/>
          <w:szCs w:val="26"/>
        </w:rPr>
        <w:br w:type="page"/>
      </w:r>
      <w:r w:rsidR="00227C79">
        <w:rPr>
          <w:b/>
          <w:spacing w:val="40"/>
          <w:sz w:val="36"/>
          <w:szCs w:val="36"/>
        </w:rPr>
        <w:t>УЧЕТ ЛИЧНОГО СОСТАВА РАБОТАЮЩИХ</w:t>
      </w:r>
    </w:p>
    <w:p w:rsidR="00227C79" w:rsidRPr="00587D98" w:rsidRDefault="00227C79" w:rsidP="00227C79">
      <w:pPr>
        <w:ind w:firstLine="709"/>
        <w:rPr>
          <w:sz w:val="26"/>
          <w:szCs w:val="26"/>
        </w:rPr>
      </w:pPr>
    </w:p>
    <w:p w:rsidR="00245A8C" w:rsidRPr="00587D98" w:rsidRDefault="00227C79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личного состава работающих ведется путем оформления соответствующих документов на всех этапах движения работников организации. Для этого используются унифицированные формы первичных учетных документов, утвержденные постановлением Госкомстата РФ от 06.04.2001 г. №26. К этим документам относятся</w:t>
      </w:r>
      <w:r w:rsidR="00CA393F">
        <w:rPr>
          <w:sz w:val="26"/>
          <w:szCs w:val="26"/>
          <w:lang w:val="en-US"/>
        </w:rPr>
        <w:t xml:space="preserve"> [1;221]</w:t>
      </w:r>
      <w:r w:rsidRPr="00587D98">
        <w:rPr>
          <w:sz w:val="26"/>
          <w:szCs w:val="26"/>
        </w:rPr>
        <w:t>:</w:t>
      </w:r>
    </w:p>
    <w:p w:rsidR="00227C79" w:rsidRPr="00587D98" w:rsidRDefault="00227C79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1. Приказ (распоряжение) о приеме работника на работу (форма №Т-1)</w:t>
      </w:r>
      <w:r w:rsidRPr="00587D98">
        <w:rPr>
          <w:sz w:val="26"/>
          <w:szCs w:val="26"/>
        </w:rPr>
        <w:t xml:space="preserve"> и </w:t>
      </w:r>
      <w:r w:rsidRPr="00587D98">
        <w:rPr>
          <w:b/>
          <w:sz w:val="26"/>
          <w:szCs w:val="26"/>
        </w:rPr>
        <w:t>приказ (распоряжение) о приеме работников на работу (форма №Т-1а)</w:t>
      </w:r>
      <w:r w:rsidRPr="00587D98">
        <w:rPr>
          <w:sz w:val="26"/>
          <w:szCs w:val="26"/>
        </w:rPr>
        <w:t>. Применяются для оформления и учета принимаемых на работу по трудовому договору (контракту). Составляются лицом, ответственным за прием, на всех лиц, принимаемых на работу в организацию. В приказах указываются наименование структурного подразделений, профессия (должность), испытательный срок, а также условия приема на работу и характер предстоящей работы (по совместительству, в порядке перевода из другой организации, для замещения временно отсутствующего работника, для выполнения определенной работы и др.). Подписанный руководителем организации или уполномоченным на это лицом приказ объявляются работнику (работникам) под расписку. На основании приказа в трудовую книжку вносится запись о приеме на работу, заполняется личная карточка, а в бухгалтерии открывается лицевой счет работника.</w:t>
      </w:r>
    </w:p>
    <w:p w:rsidR="00227C79" w:rsidRPr="00587D98" w:rsidRDefault="00227C79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 xml:space="preserve">2. </w:t>
      </w:r>
      <w:r w:rsidR="00EC495B" w:rsidRPr="00587D98">
        <w:rPr>
          <w:b/>
          <w:sz w:val="26"/>
          <w:szCs w:val="26"/>
        </w:rPr>
        <w:t>Личная карточка работника (форма №Т-2)</w:t>
      </w:r>
      <w:r w:rsidR="00EC495B" w:rsidRPr="00587D98">
        <w:rPr>
          <w:sz w:val="26"/>
          <w:szCs w:val="26"/>
        </w:rPr>
        <w:t xml:space="preserve"> и </w:t>
      </w:r>
      <w:r w:rsidR="00EC495B" w:rsidRPr="00587D98">
        <w:rPr>
          <w:b/>
          <w:sz w:val="26"/>
          <w:szCs w:val="26"/>
        </w:rPr>
        <w:t>Личная карточка государственного служащего (форма №Т-</w:t>
      </w:r>
      <w:r w:rsidR="00E013A1" w:rsidRPr="00587D98">
        <w:rPr>
          <w:b/>
          <w:sz w:val="26"/>
          <w:szCs w:val="26"/>
        </w:rPr>
        <w:t>2</w:t>
      </w:r>
      <w:r w:rsidR="00EC495B" w:rsidRPr="00587D98">
        <w:rPr>
          <w:b/>
          <w:sz w:val="26"/>
          <w:szCs w:val="26"/>
        </w:rPr>
        <w:t>ГС)</w:t>
      </w:r>
      <w:r w:rsidR="00EC495B" w:rsidRPr="00587D98">
        <w:rPr>
          <w:sz w:val="26"/>
          <w:szCs w:val="26"/>
        </w:rPr>
        <w:t xml:space="preserve"> заполняются на лиц, принятых на работу на основании приказа о приеме на работу, трудовой книжки, паспорта, военного билета, документа об окончании учебного заведения, страхового свидетельства государственного пенсионного страхования, свидетельства о постановке на учет в налоговом органе и других документов, предусмотренных законодательством, а также сведений, сообщенных о себе работником. Личная карточка государственного служащего применяется для учета лиц, занимающих государственные должности государственной службы.</w:t>
      </w:r>
    </w:p>
    <w:p w:rsidR="00EC495B" w:rsidRPr="00587D98" w:rsidRDefault="00EC495B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3. Штатное расписание (форма №Т-3)</w:t>
      </w:r>
      <w:r w:rsidRPr="00587D98">
        <w:rPr>
          <w:sz w:val="26"/>
          <w:szCs w:val="26"/>
        </w:rPr>
        <w:t xml:space="preserve"> применяется для оформления структуры, штатного состава и штатной численности организации. Штатное расписание содержит перечень структурных подразделений, должностей, сведения о количестве штатных единиц, должностных окладах, надбавках и месячном фонде заработной платы. Утверждается приказом (распоряжением) руководителя организации или уполномоченным им лицом. Изменения в штатное расписание вносятся в соответствии с приказом (распоряжением) руководителя организации или уполномоченным лицом.</w:t>
      </w:r>
    </w:p>
    <w:p w:rsidR="00EC495B" w:rsidRPr="00587D98" w:rsidRDefault="00EC495B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4. Учетная карточка научного, научно-педагогического</w:t>
      </w:r>
      <w:r w:rsidR="00E013A1" w:rsidRPr="00587D98">
        <w:rPr>
          <w:b/>
          <w:sz w:val="26"/>
          <w:szCs w:val="26"/>
        </w:rPr>
        <w:t xml:space="preserve"> работника (форма №Т-4)</w:t>
      </w:r>
      <w:r w:rsidR="00E013A1" w:rsidRPr="00587D98">
        <w:rPr>
          <w:sz w:val="26"/>
          <w:szCs w:val="26"/>
        </w:rPr>
        <w:t xml:space="preserve">. Применяется в научных, научно-исследовательских, научно-производственных, образовательных и других учреждениях и организациях, осуществляющих деятельности в сфере образования, науки и технологии, для учета научных работников. Заполняется на основании соответствующих документов (диплома доктора наук и кандидата наук, аттестата доцента и профессора и пр.), а также сведений, сообщенных о себе работником. </w:t>
      </w:r>
      <w:r w:rsidR="00DE05E0" w:rsidRPr="00587D98">
        <w:rPr>
          <w:sz w:val="26"/>
          <w:szCs w:val="26"/>
        </w:rPr>
        <w:t>На каждого научного и научно-педагогического работника ведется также личная карточка (форма №Т-2).</w:t>
      </w:r>
    </w:p>
    <w:p w:rsidR="00DE05E0" w:rsidRPr="00587D98" w:rsidRDefault="00DE05E0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5. Приказ (распоряжение) о переводе работника на другую работу (форма №Т-5)</w:t>
      </w:r>
      <w:r w:rsidRPr="00587D98">
        <w:rPr>
          <w:sz w:val="26"/>
          <w:szCs w:val="26"/>
        </w:rPr>
        <w:t xml:space="preserve"> и </w:t>
      </w:r>
      <w:r w:rsidRPr="00587D98">
        <w:rPr>
          <w:b/>
          <w:sz w:val="26"/>
          <w:szCs w:val="26"/>
        </w:rPr>
        <w:t>приказ (распоряжение) о переводе работников на другую работу (форма №Т-5а)</w:t>
      </w:r>
      <w:r w:rsidRPr="00587D98">
        <w:rPr>
          <w:sz w:val="26"/>
          <w:szCs w:val="26"/>
        </w:rPr>
        <w:t>. Используются для оформления и учета перевода работника(ов) на другую работу внутри организации. Заполняются работником кадровой службы, подписываются руководителем организации или уполномоченным им лицом, объявляются работнику (работникам) под расписку. На основании данного приказа делаются отметки в личной карточке, лицевом счете, вносится запись в трудовую книжку.</w:t>
      </w:r>
    </w:p>
    <w:p w:rsidR="00DE05E0" w:rsidRPr="00587D98" w:rsidRDefault="00DE05E0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6. Приказ (распоряжение) о предоставлении отпуска работнику (форма №Т-6)</w:t>
      </w:r>
      <w:r w:rsidRPr="00587D98">
        <w:rPr>
          <w:sz w:val="26"/>
          <w:szCs w:val="26"/>
        </w:rPr>
        <w:t xml:space="preserve"> и </w:t>
      </w:r>
      <w:r w:rsidRPr="00587D98">
        <w:rPr>
          <w:b/>
          <w:sz w:val="26"/>
          <w:szCs w:val="26"/>
        </w:rPr>
        <w:t>приказ (распоряжение) о предоставлении отпуска работникам (форма №Т-6а)</w:t>
      </w:r>
      <w:r w:rsidRPr="00587D98">
        <w:rPr>
          <w:sz w:val="26"/>
          <w:szCs w:val="26"/>
        </w:rPr>
        <w:t>. Применяются для оформления и учета отпусков, предоставляемых работнику (работникам) в соответствии с законодательством, коллективным договором, нормативными актами организации, трудовым договором (контрактом). Составляются работником кадровой службы или уполномоченным им лицом, объявляются работнику под расписку. На основании приказа делаются отметки в личной карточке, лицевом счете и производится расчет заработной платы, причитающейся за отпуск.</w:t>
      </w:r>
    </w:p>
    <w:p w:rsidR="00DE05E0" w:rsidRPr="00587D98" w:rsidRDefault="00DE05E0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7.</w:t>
      </w:r>
      <w:r w:rsidR="00DB0CC0" w:rsidRPr="00587D98">
        <w:rPr>
          <w:b/>
          <w:sz w:val="26"/>
          <w:szCs w:val="26"/>
        </w:rPr>
        <w:t xml:space="preserve"> График отпусков (форма №Т-7)</w:t>
      </w:r>
      <w:r w:rsidR="00DB0CC0" w:rsidRPr="00587D98">
        <w:rPr>
          <w:sz w:val="26"/>
          <w:szCs w:val="26"/>
        </w:rPr>
        <w:t>. Предназначен для отражения сведений о времени распределения ежегодных оплачиваемых отпусков работникам всех структурных подразделений организации на календарный год по месяцам. График отпусков — сводный график. При его составлении учитываются действующее законодательство, специфика деятельности организации и пожелания работника. График отпусков визируется руководителем организации или уполномоченным им лицом. При переносе срока отпуска на другое время с согласия работника и руководителя структурного подразделения в график отпусков вносятся соответствующие изменения.</w:t>
      </w:r>
    </w:p>
    <w:p w:rsidR="00DB0CC0" w:rsidRPr="00587D98" w:rsidRDefault="00DB0CC0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8. Приказ (распоряжение) о прекращении действия трудового договора (контракта) с работников (форма №Т-8)</w:t>
      </w:r>
      <w:r w:rsidRPr="00587D98">
        <w:rPr>
          <w:sz w:val="26"/>
          <w:szCs w:val="26"/>
        </w:rPr>
        <w:t xml:space="preserve"> и</w:t>
      </w:r>
      <w:r w:rsidRPr="00587D98">
        <w:rPr>
          <w:b/>
          <w:sz w:val="26"/>
          <w:szCs w:val="26"/>
        </w:rPr>
        <w:t xml:space="preserve"> приказ (распоряжение) о прекращении действия трудового договора (контракта) с работниками (форма №Т-8а)</w:t>
      </w:r>
      <w:r w:rsidRPr="00587D98">
        <w:rPr>
          <w:sz w:val="26"/>
          <w:szCs w:val="26"/>
        </w:rPr>
        <w:t>. Применяются для оформления и учета увольнения работника(ов). Заполняются работником кадровой службы, подписываются руководителем организации или уполномоченным им лицом, объявляются работнику (работникам) под расписку. На основании приказа делается запись в личной карточке, лицевом счете, трудовой книжке, производится расчет с работником.</w:t>
      </w:r>
    </w:p>
    <w:p w:rsidR="00DB0CC0" w:rsidRPr="00587D98" w:rsidRDefault="00DB0CC0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 xml:space="preserve">9. </w:t>
      </w:r>
      <w:r w:rsidR="00864223" w:rsidRPr="00587D98">
        <w:rPr>
          <w:b/>
          <w:sz w:val="26"/>
          <w:szCs w:val="26"/>
        </w:rPr>
        <w:t>Приказ (распоряжение) о направлении работника в командировку (форма №Т-9)</w:t>
      </w:r>
      <w:r w:rsidR="00864223" w:rsidRPr="00587D98">
        <w:rPr>
          <w:sz w:val="26"/>
          <w:szCs w:val="26"/>
        </w:rPr>
        <w:t xml:space="preserve"> и </w:t>
      </w:r>
      <w:r w:rsidR="00864223" w:rsidRPr="00587D98">
        <w:rPr>
          <w:b/>
          <w:sz w:val="26"/>
          <w:szCs w:val="26"/>
        </w:rPr>
        <w:t>приказ (распоряжение) о направлении работников в командировку (форма №Т-9а)</w:t>
      </w:r>
      <w:r w:rsidR="00864223" w:rsidRPr="00587D98">
        <w:rPr>
          <w:sz w:val="26"/>
          <w:szCs w:val="26"/>
        </w:rPr>
        <w:t>. Применяются для оформления и учета направлений работника(ов) в командировки. Заполняются работником кадровой службы, подписываются руководителем организации или уполномоченным им лицом. В приказе о направлении в командировку указываются фамилии и инициалы, структурное подразделение, профессии (должности) командируемых, а также цели, время и места командировок. При необходимости указываются и другие условия направления в командировку.</w:t>
      </w:r>
    </w:p>
    <w:p w:rsidR="00864223" w:rsidRPr="00587D98" w:rsidRDefault="00864223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10. Командировочное удостоверение (форма №Т-10)</w:t>
      </w:r>
      <w:r w:rsidRPr="00587D98">
        <w:rPr>
          <w:sz w:val="26"/>
          <w:szCs w:val="26"/>
        </w:rPr>
        <w:t>. Является документом, удостоверяющим время пребывания работника в служебной командировке. Выписывается в одном экземпляре работников кадровом службы на основании приказа (распоряжения) о направлении в командировку. В каждом пункте назначения делаются отметки о времени прибытия и выбытия, которые заверяются подписью ответственного должностного лица и печатью.</w:t>
      </w:r>
    </w:p>
    <w:p w:rsidR="00EC495B" w:rsidRPr="00587D98" w:rsidRDefault="00EC495B" w:rsidP="00245A8C">
      <w:pPr>
        <w:ind w:firstLine="709"/>
        <w:jc w:val="both"/>
        <w:rPr>
          <w:sz w:val="26"/>
          <w:szCs w:val="26"/>
        </w:rPr>
      </w:pPr>
    </w:p>
    <w:p w:rsidR="00A1474A" w:rsidRPr="00B65FE4" w:rsidRDefault="00FC269E" w:rsidP="00FC269E">
      <w:pPr>
        <w:jc w:val="center"/>
        <w:rPr>
          <w:b/>
          <w:spacing w:val="40"/>
          <w:sz w:val="36"/>
          <w:szCs w:val="36"/>
        </w:rPr>
      </w:pPr>
      <w:r>
        <w:rPr>
          <w:sz w:val="26"/>
          <w:szCs w:val="26"/>
        </w:rPr>
        <w:br w:type="page"/>
      </w:r>
      <w:r w:rsidR="00A1474A">
        <w:rPr>
          <w:b/>
          <w:spacing w:val="40"/>
          <w:sz w:val="36"/>
          <w:szCs w:val="36"/>
        </w:rPr>
        <w:t>РАБОЧЕЕ ВРЕМЯ И УЧЕТ ЕГО ИСПОЛЬЗОВАНИЯ</w:t>
      </w: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245A8C" w:rsidRPr="00587D98" w:rsidRDefault="00A1474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соответствии с ст.</w:t>
      </w:r>
      <w:r w:rsidR="0006366F" w:rsidRPr="00587D98">
        <w:rPr>
          <w:sz w:val="26"/>
          <w:szCs w:val="26"/>
        </w:rPr>
        <w:t xml:space="preserve"> </w:t>
      </w:r>
      <w:r w:rsidRPr="00587D98">
        <w:rPr>
          <w:sz w:val="26"/>
          <w:szCs w:val="26"/>
        </w:rPr>
        <w:t>91 Трудового кодекса РФ, рабочее время — это время, в течение которого работник в соответствии с правилами внутреннего трудового распорядка организации и условиями трудового договора должен исполнять трудовые обязанности, а также иные периоды времени, которые в соответствии с законами и иными нормативными правовыми актами относятся к рабочему времени. Нормальная продолжительность рабочего времени не может превышать 40 часов в неделю. Работодатель обязан вести учет времени, фактически отработанного каждым работником</w:t>
      </w:r>
      <w:r w:rsidR="00CA393F">
        <w:rPr>
          <w:sz w:val="26"/>
          <w:szCs w:val="26"/>
          <w:lang w:val="en-US"/>
        </w:rPr>
        <w:t xml:space="preserve"> [7;51]</w:t>
      </w:r>
      <w:r w:rsidRPr="00587D98">
        <w:rPr>
          <w:sz w:val="26"/>
          <w:szCs w:val="26"/>
        </w:rPr>
        <w:t>.</w:t>
      </w:r>
    </w:p>
    <w:p w:rsidR="00245A8C" w:rsidRPr="00587D98" w:rsidRDefault="00A1474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Учет рабочего времени ведется в специальном документе </w:t>
      </w:r>
      <w:r w:rsidRPr="00587D98">
        <w:rPr>
          <w:b/>
          <w:sz w:val="26"/>
          <w:szCs w:val="26"/>
        </w:rPr>
        <w:t>«Табель учета использования рабочего времени»</w:t>
      </w:r>
      <w:r w:rsidRPr="00587D98">
        <w:rPr>
          <w:sz w:val="26"/>
          <w:szCs w:val="26"/>
        </w:rPr>
        <w:t xml:space="preserve"> (форма №Т-13).</w:t>
      </w:r>
    </w:p>
    <w:p w:rsidR="00A1474A" w:rsidRPr="00587D98" w:rsidRDefault="00A1474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Форма №Т-13 применяется в условиях автоматизированной обработки данных. Бланки табеля с частично заполненными реквизитами могут быть созданы с помощью средств вычислительной техники.</w:t>
      </w:r>
    </w:p>
    <w:p w:rsidR="00A1474A" w:rsidRPr="00587D98" w:rsidRDefault="00A1474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Табельный учет охватывает всех работников организации. Каждому из них присваивается определенный табельный номер, который указывается во всех документах по учету труда и заработной платы. Сущность табельного учета заключается в ежедневной регистрации явки работников на работу, с работы, всех случаев опозданий и неявок с указанием их причин, а также часов простоя и часов сверхурочной работы.</w:t>
      </w:r>
    </w:p>
    <w:p w:rsidR="00A1474A" w:rsidRPr="00587D98" w:rsidRDefault="00A1474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Табельный учет осуществляют бухгалтер, бригадир или мастер. Для упрощения табельного учета можно ограничиться лишь регистрацией отклонений от нормальной продолжительности рабочего дня.</w:t>
      </w:r>
    </w:p>
    <w:p w:rsidR="0006366F" w:rsidRPr="00587D98" w:rsidRDefault="0006366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На каждого работника в табеле отводится две строки: одна — для отметок условных обозначений видов затрат рабочего времени (Я — дневные и вечерние часы работы; Н — ночные часы; ОТ — ежегодный основной оплачиваемый отпуск; Б — болезнь; Р — отпуск по беременности и родам и т. п.), а другая — для записи количества часов по ним</w:t>
      </w:r>
      <w:r w:rsidR="00CA393F" w:rsidRPr="00CA393F">
        <w:rPr>
          <w:sz w:val="26"/>
          <w:szCs w:val="26"/>
        </w:rPr>
        <w:t xml:space="preserve"> [2;180]</w:t>
      </w:r>
      <w:r w:rsidRPr="00587D98">
        <w:rPr>
          <w:sz w:val="26"/>
          <w:szCs w:val="26"/>
        </w:rPr>
        <w:t>. Учет использования рабочего времени ведется в табеле методом сплошной регистрации явок и неявок на работу либо путем только неявок, опозданий и т. п.</w:t>
      </w:r>
    </w:p>
    <w:p w:rsidR="0006366F" w:rsidRPr="00587D98" w:rsidRDefault="0006366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Оформленный табель учета использования рабочего времени со всеми дополнительными документами (листками на оплату простоя, на доплаты, актами о браке и др.) передаются бухгалтеру.</w:t>
      </w: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802006" w:rsidRPr="00B65FE4" w:rsidRDefault="00802006" w:rsidP="00802006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ОТЧЕТНОСТЬ ПО ТРУДУ</w:t>
      </w: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245A8C" w:rsidRPr="00587D98" w:rsidRDefault="0080200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 1 января 1998 г. организации представляют органам государственной статистики сведения о численности, заработной плате и движении работников (форма №П-4). Крупные и средние организации сведения представляют ежемесячно, а организации, средняя численность который не превышает 15 человек, — ежеквартально.</w:t>
      </w:r>
    </w:p>
    <w:p w:rsidR="00802006" w:rsidRPr="00587D98" w:rsidRDefault="0080200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Сведения включают три раздела. В разделе 1 </w:t>
      </w:r>
      <w:r w:rsidRPr="00587D98">
        <w:rPr>
          <w:b/>
          <w:sz w:val="26"/>
          <w:szCs w:val="26"/>
        </w:rPr>
        <w:t>«Численность и начисленная заработная плата»</w:t>
      </w:r>
      <w:r w:rsidRPr="00587D98">
        <w:rPr>
          <w:sz w:val="26"/>
          <w:szCs w:val="26"/>
        </w:rPr>
        <w:t xml:space="preserve"> содержатся данные по всему персоналу, в том числе по работникам списочного состава, внешним совместителям, работникам, выполнявшим работы по договорам гражданско-правового характера, другим лицам несписочного состава, о средней численности, фонде начисленной заработной платы, выплатах социального характера.</w:t>
      </w:r>
    </w:p>
    <w:p w:rsidR="00802006" w:rsidRPr="00587D98" w:rsidRDefault="0080200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разделе 2 </w:t>
      </w:r>
      <w:r w:rsidRPr="00587D98">
        <w:rPr>
          <w:b/>
          <w:sz w:val="26"/>
          <w:szCs w:val="26"/>
        </w:rPr>
        <w:t>«Использование рабочего времени»</w:t>
      </w:r>
      <w:r w:rsidRPr="00587D98">
        <w:rPr>
          <w:sz w:val="26"/>
          <w:szCs w:val="26"/>
        </w:rPr>
        <w:t xml:space="preserve"> указывается построчно количество отработанных человеко-часов (без внешних совместителей и работников несписочного состава); отработанное время внешними совместителями; численности работников, работавших неполное рабочее время по инициативе администрации, а также не отработанное ими время; численность работников, которым были предоставлены отпуска без сохранения или с частичным сохранением заработной платы по инициативе администрации, и число человеко-дней отпусков по этим работникам.</w:t>
      </w:r>
    </w:p>
    <w:p w:rsidR="00802006" w:rsidRPr="00587D98" w:rsidRDefault="0080200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разделе 3 </w:t>
      </w:r>
      <w:r w:rsidRPr="00587D98">
        <w:rPr>
          <w:b/>
          <w:sz w:val="26"/>
          <w:szCs w:val="26"/>
        </w:rPr>
        <w:t>«Движение работников и предполагаемое высвобождение»</w:t>
      </w:r>
      <w:r w:rsidRPr="00587D98">
        <w:rPr>
          <w:sz w:val="26"/>
          <w:szCs w:val="26"/>
        </w:rPr>
        <w:t xml:space="preserve"> сообщаются сведения: о принятых работниках — все и в том числе на дополнительно введенные рабочие места; о выбывших работниках — всего и в том числе в связи с сокращением и по собственному желанию; о численности работников списочного состава на конец отчетного периода; о числе вакантных рабочих мест на конец рабочего периода.</w:t>
      </w:r>
    </w:p>
    <w:p w:rsidR="00802006" w:rsidRPr="00587D98" w:rsidRDefault="00802006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Также сообщаются сведения о </w:t>
      </w:r>
      <w:r w:rsidR="009B1FD7" w:rsidRPr="00587D98">
        <w:rPr>
          <w:sz w:val="26"/>
          <w:szCs w:val="26"/>
        </w:rPr>
        <w:t>числе вакантных мест, намеченных к ликвидации; численности работников, намеченных к высвобождению; числе рабочих мест, предполагаемых к введению.</w:t>
      </w:r>
    </w:p>
    <w:p w:rsidR="009B1FD7" w:rsidRPr="00587D98" w:rsidRDefault="009B1FD7" w:rsidP="00245A8C">
      <w:pPr>
        <w:ind w:firstLine="709"/>
        <w:jc w:val="both"/>
        <w:rPr>
          <w:sz w:val="26"/>
          <w:szCs w:val="26"/>
        </w:rPr>
      </w:pP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8C47B2" w:rsidRPr="00B65FE4" w:rsidRDefault="008C47B2" w:rsidP="008C47B2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ВЫВОДЫ</w:t>
      </w:r>
    </w:p>
    <w:p w:rsidR="00245A8C" w:rsidRPr="00587D98" w:rsidRDefault="00245A8C" w:rsidP="00245A8C">
      <w:pPr>
        <w:ind w:firstLine="709"/>
        <w:jc w:val="both"/>
        <w:rPr>
          <w:sz w:val="26"/>
          <w:szCs w:val="26"/>
        </w:rPr>
      </w:pPr>
    </w:p>
    <w:p w:rsidR="00245A8C" w:rsidRPr="00587D98" w:rsidRDefault="00A4526E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Ведение учета личного состава и использования рабочего времени обязательно для любой организации. По этим показателям организацией предоставляется статистика в государственные органы.</w:t>
      </w:r>
    </w:p>
    <w:p w:rsidR="00A4526E" w:rsidRPr="00587D98" w:rsidRDefault="00F6525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Классификация личного состава производится в зависимости от сферы приложения труда (на производственных и непроизводственный персонал) и по категориям (рабочие, руководители, специалисты и служащие).</w:t>
      </w:r>
    </w:p>
    <w:p w:rsidR="00F65257" w:rsidRPr="00587D98" w:rsidRDefault="00F6525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личного состава работающих ведется путем оформления соответствующих документов на всех этапах движения работников организации. Основными документами являются: приказ о приеме на работу, приказ о переводе на другую работу, приказ о предоставлении отпуска, приказ о прекращении трудового договора. На каждого работника в отделе кадров открывается личная карточка, в которой отмечаются все факты его деятельности.</w:t>
      </w:r>
    </w:p>
    <w:p w:rsidR="00F65257" w:rsidRPr="00587D98" w:rsidRDefault="00F6525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использования рабочего времени ведется в табеле учета использования рабочего времени на основании соответствующих документов.</w:t>
      </w:r>
    </w:p>
    <w:p w:rsidR="00F65257" w:rsidRPr="00587D98" w:rsidRDefault="00F6525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Данные учета личного состава работающих и учета использования рабочего времени применяются для определения суммы заработной платы и фонда оплаты труда.</w:t>
      </w:r>
    </w:p>
    <w:p w:rsidR="00A4526E" w:rsidRPr="00587D98" w:rsidRDefault="00A4526E" w:rsidP="00245A8C">
      <w:pPr>
        <w:ind w:firstLine="709"/>
        <w:jc w:val="both"/>
        <w:rPr>
          <w:sz w:val="26"/>
          <w:szCs w:val="26"/>
        </w:rPr>
      </w:pPr>
    </w:p>
    <w:p w:rsidR="00D32C15" w:rsidRPr="00704AB0" w:rsidRDefault="00BB6512" w:rsidP="00D32C15">
      <w:pPr>
        <w:jc w:val="center"/>
        <w:rPr>
          <w:b/>
          <w:spacing w:val="60"/>
          <w:sz w:val="40"/>
          <w:szCs w:val="40"/>
        </w:rPr>
      </w:pPr>
      <w:r w:rsidRPr="00587D98">
        <w:rPr>
          <w:sz w:val="26"/>
          <w:szCs w:val="26"/>
        </w:rPr>
        <w:br w:type="page"/>
      </w:r>
      <w:r w:rsidR="00D32C15">
        <w:rPr>
          <w:b/>
          <w:spacing w:val="60"/>
          <w:sz w:val="40"/>
          <w:szCs w:val="40"/>
        </w:rPr>
        <w:t>УЧЕТ РАСХОДОВ ПО ЭЛЕМЕНТАМ ЗАТРАТ</w:t>
      </w:r>
    </w:p>
    <w:p w:rsidR="00A4526E" w:rsidRDefault="00A4526E" w:rsidP="00D32C15">
      <w:pPr>
        <w:ind w:firstLine="709"/>
        <w:jc w:val="center"/>
        <w:rPr>
          <w:sz w:val="28"/>
          <w:szCs w:val="28"/>
        </w:rPr>
      </w:pPr>
    </w:p>
    <w:p w:rsidR="00A83ABA" w:rsidRPr="00B65FE4" w:rsidRDefault="00A83ABA" w:rsidP="00A83ABA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ВВЕДЕНИЕ</w:t>
      </w:r>
    </w:p>
    <w:p w:rsidR="00626606" w:rsidRDefault="00626606" w:rsidP="00245A8C">
      <w:pPr>
        <w:ind w:firstLine="709"/>
        <w:jc w:val="both"/>
        <w:rPr>
          <w:sz w:val="28"/>
          <w:szCs w:val="28"/>
        </w:rPr>
      </w:pPr>
    </w:p>
    <w:p w:rsidR="00A83ABA" w:rsidRPr="00587D98" w:rsidRDefault="00A83ABA" w:rsidP="00A83ABA">
      <w:pPr>
        <w:pStyle w:val="a5"/>
        <w:jc w:val="both"/>
        <w:rPr>
          <w:szCs w:val="26"/>
        </w:rPr>
      </w:pPr>
      <w:r w:rsidRPr="00587D98">
        <w:rPr>
          <w:szCs w:val="26"/>
        </w:rPr>
        <w:t>Предприятие — система, имеющая постоянную связь с внешним окружением — рынками ресурсов и потребления. В этих условиях учет затрат является важнейшим инструментом управления предприятием. Необходимость учета затрат на производство растет по мере того, как усложняется хозяйственная деятельность и возрастают требования к рентабельности.</w:t>
      </w:r>
    </w:p>
    <w:p w:rsidR="00A83ABA" w:rsidRPr="00587D98" w:rsidRDefault="00A83ABA" w:rsidP="00A83ABA">
      <w:pPr>
        <w:pStyle w:val="a5"/>
        <w:jc w:val="both"/>
        <w:rPr>
          <w:szCs w:val="26"/>
        </w:rPr>
      </w:pPr>
      <w:r w:rsidRPr="00587D98">
        <w:rPr>
          <w:szCs w:val="26"/>
        </w:rPr>
        <w:t>Огромна роль группировок затрат, которые определяет организацию их учета, а также является методом обработки и анализа информации о хозяйственных явлениях, связанных с возникновением издержек. Широко используется группировка затрат в зависимости от экономического содержания, которая предполагает деление на элементы затрат и статьи затрат.</w:t>
      </w:r>
    </w:p>
    <w:p w:rsidR="00A83ABA" w:rsidRPr="00587D98" w:rsidRDefault="00A83ABA" w:rsidP="00A83ABA">
      <w:pPr>
        <w:pStyle w:val="a5"/>
        <w:jc w:val="both"/>
        <w:rPr>
          <w:szCs w:val="26"/>
        </w:rPr>
      </w:pPr>
      <w:r w:rsidRPr="00587D98">
        <w:rPr>
          <w:szCs w:val="26"/>
        </w:rPr>
        <w:t>Основным нормативным актом, которым следует руководствоваться при группировке затрат, является Положение о составе затрат, в котором и предусмотрен перечень элементов затрат и расшифровка каждого из них.</w:t>
      </w:r>
    </w:p>
    <w:p w:rsidR="00A83ABA" w:rsidRPr="00587D98" w:rsidRDefault="00A83ABA" w:rsidP="00A83ABA">
      <w:pPr>
        <w:pStyle w:val="a5"/>
        <w:jc w:val="both"/>
        <w:rPr>
          <w:szCs w:val="26"/>
        </w:rPr>
      </w:pPr>
      <w:r w:rsidRPr="00587D98">
        <w:rPr>
          <w:szCs w:val="26"/>
        </w:rPr>
        <w:t xml:space="preserve">При организации учета затрат на производство на предприятиях различных видов деятельности (транспортных, строительных, бытовых и другие) следует также руководствоваться межотраслевыми и отраслевыми положениями (инструкциями, методическими рекомендациями) </w:t>
      </w:r>
      <w:r w:rsidR="006F0A0F" w:rsidRPr="00587D98">
        <w:rPr>
          <w:szCs w:val="26"/>
        </w:rPr>
        <w:t>по вопросам учета и отчетности.</w:t>
      </w:r>
    </w:p>
    <w:p w:rsidR="00A83ABA" w:rsidRPr="00587D98" w:rsidRDefault="00A83ABA" w:rsidP="00A83ABA">
      <w:pPr>
        <w:pStyle w:val="a5"/>
        <w:jc w:val="both"/>
        <w:rPr>
          <w:szCs w:val="26"/>
        </w:rPr>
      </w:pPr>
      <w:r w:rsidRPr="00587D98">
        <w:rPr>
          <w:szCs w:val="26"/>
        </w:rPr>
        <w:t>Группировка затрат по элементам требуется для определения объема использованных предприятием материальных, трудовых и финансовых ресурсов на выполнение программы производства и реализации продукции. Она нужна для установления плановых и фактических затрат по всей производственно</w:t>
      </w:r>
      <w:r w:rsidR="006F0A0F" w:rsidRPr="00587D98">
        <w:rPr>
          <w:szCs w:val="26"/>
        </w:rPr>
        <w:t>-</w:t>
      </w:r>
      <w:r w:rsidRPr="00587D98">
        <w:rPr>
          <w:szCs w:val="26"/>
        </w:rPr>
        <w:t>хозяйственной деятельности предприятия безотносительно к тому, в связи с какими целями были понесены затрат, а также независимо от места возникновения и направления затрат.</w:t>
      </w:r>
    </w:p>
    <w:p w:rsidR="00626606" w:rsidRPr="00587D98" w:rsidRDefault="00626606" w:rsidP="00245A8C">
      <w:pPr>
        <w:ind w:firstLine="709"/>
        <w:jc w:val="both"/>
        <w:rPr>
          <w:sz w:val="26"/>
          <w:szCs w:val="26"/>
        </w:rPr>
      </w:pPr>
    </w:p>
    <w:p w:rsidR="00626606" w:rsidRPr="00587D98" w:rsidRDefault="00626606" w:rsidP="00245A8C">
      <w:pPr>
        <w:ind w:firstLine="709"/>
        <w:jc w:val="both"/>
        <w:rPr>
          <w:sz w:val="26"/>
          <w:szCs w:val="26"/>
        </w:rPr>
      </w:pPr>
    </w:p>
    <w:p w:rsidR="006F0A0F" w:rsidRPr="00B65FE4" w:rsidRDefault="006F0A0F" w:rsidP="006F0A0F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ОСНОВНЫЕ НОРМАТИВНЫЕ ДОКУМЕНТЫ</w:t>
      </w:r>
    </w:p>
    <w:p w:rsidR="006F0A0F" w:rsidRDefault="006F0A0F" w:rsidP="00245A8C">
      <w:pPr>
        <w:ind w:firstLine="709"/>
        <w:jc w:val="both"/>
        <w:rPr>
          <w:sz w:val="26"/>
          <w:szCs w:val="26"/>
          <w:lang w:val="en-US"/>
        </w:rPr>
      </w:pPr>
    </w:p>
    <w:p w:rsidR="00311E0D" w:rsidRPr="00311E0D" w:rsidRDefault="00311E0D" w:rsidP="00245A8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учете затрат руководствуются следующими нормативными документами </w:t>
      </w:r>
      <w:r w:rsidRPr="00311E0D">
        <w:rPr>
          <w:sz w:val="26"/>
          <w:szCs w:val="26"/>
        </w:rPr>
        <w:t>[1;246]</w:t>
      </w:r>
      <w:r>
        <w:rPr>
          <w:sz w:val="26"/>
          <w:szCs w:val="26"/>
        </w:rPr>
        <w:t>:</w:t>
      </w:r>
    </w:p>
    <w:p w:rsidR="004F1425" w:rsidRPr="00587D98" w:rsidRDefault="004F1425" w:rsidP="004F1425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1. Федеральный закон «О бухгалтерском учете» от 21.11.1996 г. №129-ФЗ.</w:t>
      </w:r>
    </w:p>
    <w:p w:rsidR="004F1425" w:rsidRPr="00587D98" w:rsidRDefault="004F1425" w:rsidP="004F1425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2. Гражданский кодекс РФ. Части </w:t>
      </w:r>
      <w:r w:rsidRPr="00587D98">
        <w:rPr>
          <w:sz w:val="26"/>
          <w:szCs w:val="26"/>
          <w:lang w:val="en-US"/>
        </w:rPr>
        <w:t>I</w:t>
      </w:r>
      <w:r w:rsidRPr="00587D98">
        <w:rPr>
          <w:sz w:val="26"/>
          <w:szCs w:val="26"/>
        </w:rPr>
        <w:t xml:space="preserve"> и </w:t>
      </w:r>
      <w:r w:rsidRPr="00587D98">
        <w:rPr>
          <w:sz w:val="26"/>
          <w:szCs w:val="26"/>
          <w:lang w:val="en-US"/>
        </w:rPr>
        <w:t>II</w:t>
      </w:r>
      <w:r w:rsidRPr="00587D98">
        <w:rPr>
          <w:sz w:val="26"/>
          <w:szCs w:val="26"/>
        </w:rPr>
        <w:t>.</w:t>
      </w:r>
    </w:p>
    <w:p w:rsidR="004F1425" w:rsidRPr="00587D98" w:rsidRDefault="004F1425" w:rsidP="004F1425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3. Положение по ведению бухгалтерского учета и бухгалтерской отчетности в РФ.</w:t>
      </w:r>
    </w:p>
    <w:p w:rsidR="00626606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4. План счетов бухгалтерского учета финансово-хозяйственной деятельности организации и Инструкция по его применению.</w:t>
      </w:r>
    </w:p>
    <w:p w:rsidR="004F1425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5. Положение о составе затрат по производству и реализации продукции (работ, услуг), включаемых в себестоимость продукции (работ, услуг), и о порядке формирования финансовых результатов, учитываемых при налогообложении прибыли.</w:t>
      </w:r>
    </w:p>
    <w:p w:rsidR="004F1425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6. Положение по бухгалтерскому учету «Расходы организации» ПБУ 10/99.</w:t>
      </w:r>
    </w:p>
    <w:p w:rsidR="004F1425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7. Основные положения по планированию, учету и калькулированию себестоимости продукции на промышленных предприятиях.</w:t>
      </w:r>
    </w:p>
    <w:p w:rsidR="004F1425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8. Типовые методические рекомендации по планированию и учету себестоимости строительных работ.</w:t>
      </w:r>
    </w:p>
    <w:p w:rsidR="004F1425" w:rsidRPr="00587D98" w:rsidRDefault="004F14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9. Отраслевые методические рекомендации</w:t>
      </w:r>
      <w:r w:rsidR="00F41140" w:rsidRPr="00587D98">
        <w:rPr>
          <w:sz w:val="26"/>
          <w:szCs w:val="26"/>
        </w:rPr>
        <w:t xml:space="preserve"> (инструкции) по планированию, учету и калькулированию себестоимости продукции (работ, услуг).</w:t>
      </w:r>
    </w:p>
    <w:p w:rsidR="00F41140" w:rsidRPr="00587D98" w:rsidRDefault="00F4114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10. «О формах бухгалтерской отчетности организации». Приказ Минфина РФ от 13.01.2000 г. №4н.</w:t>
      </w:r>
    </w:p>
    <w:p w:rsidR="00F41140" w:rsidRPr="00587D98" w:rsidRDefault="00F4114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11. Методические указания по инвентаризации имущества и финансовых обязательств.</w:t>
      </w:r>
    </w:p>
    <w:p w:rsidR="00F41140" w:rsidRPr="00587D98" w:rsidRDefault="00F4114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12. Методические рекомендации по планированию, учету и калькулированию себестоимости продукции (работ, услуг) в сельском хозяйстве.</w:t>
      </w:r>
    </w:p>
    <w:p w:rsidR="00F41140" w:rsidRPr="00587D98" w:rsidRDefault="00F4114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13. Особенности состава затрат по отраслям промышленности, утвержденные соответствующими министерствами и ведомствами и согласованные с Министерством финансов и Министерством экономики РФ.</w:t>
      </w:r>
    </w:p>
    <w:p w:rsidR="00F41140" w:rsidRPr="00587D98" w:rsidRDefault="00F4114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14. Методические рекомендации по бухгалтерскому учету затрат, включаемых в издержки обращения и производства, и финансовых результатов</w:t>
      </w:r>
      <w:r w:rsidR="00487B4F" w:rsidRPr="00587D98">
        <w:rPr>
          <w:sz w:val="26"/>
          <w:szCs w:val="26"/>
        </w:rPr>
        <w:t xml:space="preserve"> на предприятиях торговли и общественного питания.</w:t>
      </w:r>
    </w:p>
    <w:p w:rsidR="00487B4F" w:rsidRPr="00587D98" w:rsidRDefault="00487B4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15. «Об уточнении норм расходов на прием и обслуживание иностранных делегаций и отдельных лиц». Приказ Минфина РФ от 06.07.2001 г. №50н.</w:t>
      </w:r>
    </w:p>
    <w:p w:rsidR="00487B4F" w:rsidRPr="00587D98" w:rsidRDefault="00487B4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16. «Об изменении норм возмещения командировочных расходов на территории РФ». Приказ Минфина РФ от 06.07.2001г. №49н.</w:t>
      </w:r>
    </w:p>
    <w:p w:rsidR="00487B4F" w:rsidRPr="00587D98" w:rsidRDefault="00487B4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17. «О порядке исчисления и уплаты в бюджет налога на прибыль». Закон РФ от 27.12.1991 г. №2116-1.</w:t>
      </w:r>
    </w:p>
    <w:p w:rsidR="00487B4F" w:rsidRPr="00587D98" w:rsidRDefault="00487B4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18. «О порядке исчисления и уплаты в бюджет налога на прибыль предприятий и организаций». Инструкция Министерства по налогам и сборам РФ от 15.06.2000 г. №62.</w:t>
      </w:r>
    </w:p>
    <w:p w:rsidR="00487B4F" w:rsidRPr="00587D98" w:rsidRDefault="00487B4F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19. «О служебных командировках в пределах СССР». Инструкция Минфина СССР, </w:t>
      </w:r>
      <w:r w:rsidR="00DE0123" w:rsidRPr="00587D98">
        <w:rPr>
          <w:sz w:val="26"/>
          <w:szCs w:val="26"/>
        </w:rPr>
        <w:t>Госкомтруда</w:t>
      </w:r>
      <w:r w:rsidRPr="00587D98">
        <w:rPr>
          <w:sz w:val="26"/>
          <w:szCs w:val="26"/>
        </w:rPr>
        <w:t xml:space="preserve"> СССР</w:t>
      </w:r>
      <w:r w:rsidR="00DE0123" w:rsidRPr="00587D98">
        <w:rPr>
          <w:sz w:val="26"/>
          <w:szCs w:val="26"/>
        </w:rPr>
        <w:t xml:space="preserve"> и ВЦСПС от 07.04.1988 г. №62.</w:t>
      </w:r>
    </w:p>
    <w:p w:rsidR="00DE0123" w:rsidRPr="00587D98" w:rsidRDefault="00DE0123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20. Инструкция по заполнению формы федерального государственного статистического наблюдения №5-3 «Сведения о затратах на производство и реализацию продукции (работ, услуг)».</w:t>
      </w:r>
    </w:p>
    <w:p w:rsidR="00DE0123" w:rsidRPr="00587D98" w:rsidRDefault="00DE0123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21. Нормы и нормативы на представительские расходы, расходы на рекламу и на подготовку и переподготовку кадров на договорной основе с учебными заведениями, регулирующие размер отнесения этих расходов на себестоимость продукции (работ, услуг) для целей налогообложения, и порядок их применения.</w:t>
      </w:r>
    </w:p>
    <w:p w:rsidR="00DE0123" w:rsidRPr="00587D98" w:rsidRDefault="00DE0123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22. Методика планирования, учета и калькулирования себестоимости услуг жилищно-коммунального хозяйства.</w:t>
      </w:r>
    </w:p>
    <w:p w:rsidR="00DE0123" w:rsidRDefault="00DE0123" w:rsidP="00245A8C">
      <w:pPr>
        <w:ind w:firstLine="709"/>
        <w:jc w:val="both"/>
        <w:rPr>
          <w:sz w:val="26"/>
          <w:szCs w:val="26"/>
          <w:lang w:val="en-US"/>
        </w:rPr>
      </w:pP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142254" w:rsidRPr="00B65FE4" w:rsidRDefault="00142254" w:rsidP="00142254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ПОНЯТИЕ ЗАТРАТ НА ПРОИЗВОДСТВО И ЗАДАЧИ ИХ УЧЕТА</w:t>
      </w:r>
    </w:p>
    <w:p w:rsidR="00DE0123" w:rsidRPr="00587D98" w:rsidRDefault="00DE0123" w:rsidP="00245A8C">
      <w:pPr>
        <w:ind w:firstLine="709"/>
        <w:jc w:val="both"/>
        <w:rPr>
          <w:sz w:val="26"/>
          <w:szCs w:val="26"/>
        </w:rPr>
      </w:pPr>
    </w:p>
    <w:p w:rsidR="00626606" w:rsidRPr="00587D98" w:rsidRDefault="0014225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Процесс производства представляет собой совокупность хозяйственных операций, связанных с созданием готовой продукции, выполнением работ, оказанием услуг. В этом процессе расходуются природные ресурсы, средства и предметы труда, затрачиваются средства на оплату труда работников и др.</w:t>
      </w:r>
    </w:p>
    <w:p w:rsidR="00142254" w:rsidRPr="00587D98" w:rsidRDefault="0014225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Издержки производства — затраты живого и овеществленного труда на изготовление продукции, выполнение работ, оказание услуг. Характеристика всех издержек организации за определенный период выражается в понятии «затраты на производство»</w:t>
      </w:r>
      <w:r w:rsidR="00311E0D" w:rsidRPr="00311E0D">
        <w:rPr>
          <w:sz w:val="26"/>
          <w:szCs w:val="26"/>
        </w:rPr>
        <w:t xml:space="preserve"> [2;227]</w:t>
      </w:r>
      <w:r w:rsidRPr="00587D98">
        <w:rPr>
          <w:sz w:val="26"/>
          <w:szCs w:val="26"/>
        </w:rPr>
        <w:t>. Затраты на производство, относящиеся к выпущенной продукции, выполненным работам, оказанным услугам, выражаются в себестоимости продукции, работ, услуг. Затраты, формирующие себестоимость проданной продукции (работ, услуг), являются расходами организации на ее производство и реализацию.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Основными задачами бухгалтерского учета затрат на производство и калькулирование себестоимости продукции являются: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учет объема, ассортимента и качества произведенной продукции, выполненных работ и оказанных услуг и контроль за выполнением плана по этим показателям;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учет фактических затрат на производство продукции и контроль за использованием сырья, материальных, трудовых и других ресурсов, за соблюдением установленных смет расходов по обслуживанию производства и управлению;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калькулирование себестоимости продукции и контроль за выполнением плана по себестоимости;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выявление результатов деятельности структурных хозрасчетных подразделений предприятия по снижению себестоимости продукции;</w:t>
      </w:r>
    </w:p>
    <w:p w:rsidR="00E77A20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выявление резервов снижения себестоимости продукции.</w:t>
      </w:r>
    </w:p>
    <w:p w:rsidR="00626606" w:rsidRPr="00587D98" w:rsidRDefault="00E77A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странах с развитой рыночной экономикой учет затрат на производство и калькулирование себестоимости продукции выделены в управленческий учет, призванный дать информацию для управления себестоимостью продукции специалистам и администрации организации и ее подразделений. В отечественной практике учет затрат на производство и калькулирование себестоимости продукции являются составной частью общей единой системы бухгалтерского учета.</w:t>
      </w:r>
    </w:p>
    <w:p w:rsidR="00E77A20" w:rsidRPr="00587D98" w:rsidRDefault="0081309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Организация учета затрат на производство основана на следующих принципах: неизменность принятой методологии учета затрат на производство и калькулирования себестоимости продукции в течение года; полнота отражения в учете всех хозяйственных операция; правильное отнесение расходов и доходов к отчетным периодам; разграничение в учете текущих затрат на производство и капитальные вложения; регламентация состава себестоимости продукции. Одно из основны</w:t>
      </w:r>
      <w:r w:rsidR="00D30E2A" w:rsidRPr="00587D98">
        <w:rPr>
          <w:sz w:val="26"/>
          <w:szCs w:val="26"/>
        </w:rPr>
        <w:t>х</w:t>
      </w:r>
      <w:r w:rsidRPr="00587D98">
        <w:rPr>
          <w:sz w:val="26"/>
          <w:szCs w:val="26"/>
        </w:rPr>
        <w:t xml:space="preserve"> условий получения достоверной информации о себестоимости продукции — четкое определение состава производственных затрат.</w:t>
      </w:r>
    </w:p>
    <w:p w:rsidR="00813090" w:rsidRPr="00587D98" w:rsidRDefault="00813090" w:rsidP="00245A8C">
      <w:pPr>
        <w:ind w:firstLine="709"/>
        <w:jc w:val="both"/>
        <w:rPr>
          <w:sz w:val="26"/>
          <w:szCs w:val="26"/>
        </w:rPr>
      </w:pPr>
    </w:p>
    <w:p w:rsidR="00813090" w:rsidRPr="00587D98" w:rsidRDefault="00813090" w:rsidP="00245A8C">
      <w:pPr>
        <w:ind w:firstLine="709"/>
        <w:jc w:val="both"/>
        <w:rPr>
          <w:sz w:val="26"/>
          <w:szCs w:val="26"/>
        </w:rPr>
      </w:pPr>
    </w:p>
    <w:p w:rsidR="00813090" w:rsidRPr="00B65FE4" w:rsidRDefault="00813090" w:rsidP="00813090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КЛАССИФИКАЦИЯ ЗАТРАТ НА ПРОИЗВОДСТВО</w:t>
      </w:r>
    </w:p>
    <w:p w:rsidR="00813090" w:rsidRPr="00587D98" w:rsidRDefault="00813090" w:rsidP="00245A8C">
      <w:pPr>
        <w:ind w:firstLine="709"/>
        <w:jc w:val="both"/>
        <w:rPr>
          <w:sz w:val="26"/>
          <w:szCs w:val="26"/>
        </w:rPr>
      </w:pPr>
    </w:p>
    <w:p w:rsidR="00626606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Для целей бухгалтерского финансового учета и определения затрат по организации в целом применяется </w:t>
      </w:r>
      <w:r w:rsidRPr="00587D98">
        <w:rPr>
          <w:i/>
          <w:sz w:val="26"/>
          <w:szCs w:val="26"/>
        </w:rPr>
        <w:t>группировка затрат на производство по элементам</w:t>
      </w:r>
      <w:r w:rsidRPr="00587D98">
        <w:rPr>
          <w:sz w:val="26"/>
          <w:szCs w:val="26"/>
        </w:rPr>
        <w:t>. Элемент — это простейший однородный вид затрат, показывающий, что израсходовано организацией независимо от назначения затрат</w:t>
      </w:r>
      <w:r w:rsidR="00311E0D" w:rsidRPr="00311E0D">
        <w:rPr>
          <w:sz w:val="26"/>
          <w:szCs w:val="26"/>
        </w:rPr>
        <w:t>[2;180]</w:t>
      </w:r>
      <w:r w:rsidRPr="00587D98">
        <w:rPr>
          <w:sz w:val="26"/>
          <w:szCs w:val="26"/>
        </w:rPr>
        <w:t>. К элементам относятся: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материальные затраты;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расходы на оплату труда;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отчисления на социальные нужды;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амортизация;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прочие расходы.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Группировка затрат по элементам необходима для составления бухгалтерской финансовой отчетности, для обоснованного планирования себестоимости, выявления материальных и трудовых факторов ее снижения, определения потребности организации в оборотных средствах. Одинаковое на всех организациях построение группировки затрат по элементам позволяет обобщать данные, рассчитывать структура затрат на производство, видеть происходящие в ней изменения, определять величину национального дохода, создаваемого в отраслях. В организациях составляется годовая смета затрат на производство, и для контроля за ее выполнением бухгалтерия ведет учет затрат по элементам и составляет отчет о затратах на производство.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производственных затрат и исчисление себестоимости — важнейший участок в системе управления, оказывающий прямое влияние на непрерывное повышение технического уровня производство и его эффективность.</w:t>
      </w:r>
    </w:p>
    <w:p w:rsidR="002B4C17" w:rsidRPr="00587D98" w:rsidRDefault="002B4C17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Рациональная организация учета производственных затрат предполагает наличие четкой и обоснованной их классификации. Классификация затрат осуществляется в зависимости от цели учет: для определения себестоимости изготовленной продукции и формирования финансового результата деятельности организации; для принятия управленческих решений; для осуществления процесса контроля и регулирования.</w:t>
      </w:r>
    </w:p>
    <w:p w:rsidR="002B4C17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Для определения себестоимости конкретного вида продукции производится </w:t>
      </w:r>
      <w:r w:rsidRPr="00587D98">
        <w:rPr>
          <w:i/>
          <w:sz w:val="26"/>
          <w:szCs w:val="26"/>
        </w:rPr>
        <w:t>классификация затрат по статьям калькуляции</w:t>
      </w:r>
      <w:r w:rsidR="00311E0D" w:rsidRPr="00311E0D">
        <w:rPr>
          <w:i/>
          <w:sz w:val="26"/>
          <w:szCs w:val="26"/>
        </w:rPr>
        <w:t xml:space="preserve"> </w:t>
      </w:r>
      <w:r w:rsidR="00311E0D" w:rsidRPr="00311E0D">
        <w:rPr>
          <w:sz w:val="26"/>
          <w:szCs w:val="26"/>
        </w:rPr>
        <w:t>[2;228]</w:t>
      </w:r>
      <w:r w:rsidRPr="00587D98">
        <w:rPr>
          <w:sz w:val="26"/>
          <w:szCs w:val="26"/>
        </w:rPr>
        <w:t>: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1) сырье и основные материалы;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2) возвратные отходы;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3) покупные изделия и полуфабрикаты;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4) топливо для технологических целей;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5) энергия для технологических целей;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6) заработная плата производственных рабочих;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7) отчисления на социальные нужды производственных рабочих;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8) расходы на подготовку и освоение производства;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9) общепроизводственные расходы;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10) общехозяйственные расходы;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11) потери от брака;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12) прочие производственные расходы;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13) расходы на реализацию.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По экономической роли в изготовлении продукции производственные затраты подразделяются на </w:t>
      </w:r>
      <w:r w:rsidRPr="00587D98">
        <w:rPr>
          <w:i/>
          <w:sz w:val="26"/>
          <w:szCs w:val="26"/>
        </w:rPr>
        <w:t>основные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накладные</w:t>
      </w:r>
      <w:r w:rsidR="00311E0D" w:rsidRPr="00311E0D">
        <w:rPr>
          <w:i/>
          <w:sz w:val="26"/>
          <w:szCs w:val="26"/>
        </w:rPr>
        <w:t xml:space="preserve"> </w:t>
      </w:r>
      <w:r w:rsidR="00311E0D" w:rsidRPr="00311E0D">
        <w:rPr>
          <w:sz w:val="26"/>
          <w:szCs w:val="26"/>
        </w:rPr>
        <w:t>[2;229]</w:t>
      </w:r>
      <w:r w:rsidRPr="00587D98">
        <w:rPr>
          <w:sz w:val="26"/>
          <w:szCs w:val="26"/>
        </w:rPr>
        <w:t>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Основные</w:t>
      </w:r>
      <w:r w:rsidRPr="00587D98">
        <w:rPr>
          <w:sz w:val="26"/>
          <w:szCs w:val="26"/>
        </w:rPr>
        <w:t xml:space="preserve"> расходы обусловлены непосредственно процессом производства. К ним относятся затраты сырья, материалов, топлива и энергии, связанные с оплатой труда рабочих, их социальных страхованием, содержанием и эксплуатацией оборудования.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Накладные</w:t>
      </w:r>
      <w:r w:rsidRPr="00587D98">
        <w:rPr>
          <w:sz w:val="26"/>
          <w:szCs w:val="26"/>
        </w:rPr>
        <w:t xml:space="preserve"> расходы связаны с управление и обслуживанием производства. В их состав включают заработную плату административно-управленческого персонала, отчисления на его социальное страхование, содержание, амортизацию и текущий ремонт зданий и т. п. В зависимости от места возникновения накладные расходы подразделяются на общепроизводственные и общехозяйственные.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По способу включения в себестоимость продукции производственные затраты подразделяются на </w:t>
      </w:r>
      <w:r w:rsidRPr="00587D98">
        <w:rPr>
          <w:i/>
          <w:sz w:val="26"/>
          <w:szCs w:val="26"/>
        </w:rPr>
        <w:t>прямые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косвенные</w:t>
      </w:r>
      <w:r w:rsidRPr="00587D98">
        <w:rPr>
          <w:sz w:val="26"/>
          <w:szCs w:val="26"/>
        </w:rPr>
        <w:t>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Прямыми</w:t>
      </w:r>
      <w:r w:rsidRPr="00587D98">
        <w:rPr>
          <w:sz w:val="26"/>
          <w:szCs w:val="26"/>
        </w:rPr>
        <w:t xml:space="preserve"> являются затраты, которые на основании первичных документов могут быть непосредственно отнесены на определенный вид продукции или работ, с изготовлением или выполнением которых они связаны.</w:t>
      </w:r>
    </w:p>
    <w:p w:rsidR="00C2160C" w:rsidRPr="00587D98" w:rsidRDefault="00C2160C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отличие от прямых</w:t>
      </w:r>
      <w:r w:rsidR="0017616F" w:rsidRPr="00587D98">
        <w:rPr>
          <w:sz w:val="26"/>
          <w:szCs w:val="26"/>
        </w:rPr>
        <w:t>,</w:t>
      </w:r>
      <w:r w:rsidRPr="00587D98">
        <w:rPr>
          <w:sz w:val="26"/>
          <w:szCs w:val="26"/>
        </w:rPr>
        <w:t xml:space="preserve"> </w:t>
      </w:r>
      <w:r w:rsidRPr="00587D98">
        <w:rPr>
          <w:i/>
          <w:sz w:val="26"/>
          <w:szCs w:val="26"/>
        </w:rPr>
        <w:t>косвенные</w:t>
      </w:r>
      <w:r w:rsidRPr="00587D98">
        <w:rPr>
          <w:sz w:val="26"/>
          <w:szCs w:val="26"/>
        </w:rPr>
        <w:t xml:space="preserve"> расходы связаны с изготовлением всех видов продукции или выполнением всех видов работ. Косвенные основные расходы находятся в прямой зависимости от времени работы оборудования или массы перевозимых грузов и других факторов.</w:t>
      </w:r>
    </w:p>
    <w:p w:rsidR="00787E81" w:rsidRPr="00587D98" w:rsidRDefault="00787E81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По целесообразности расходования производственные затраты подразделяются на </w:t>
      </w:r>
      <w:r w:rsidRPr="00587D98">
        <w:rPr>
          <w:i/>
          <w:sz w:val="26"/>
          <w:szCs w:val="26"/>
        </w:rPr>
        <w:t>производительные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непроизводительные</w:t>
      </w:r>
      <w:r w:rsidRPr="00587D98">
        <w:rPr>
          <w:sz w:val="26"/>
          <w:szCs w:val="26"/>
        </w:rPr>
        <w:t>.</w:t>
      </w:r>
    </w:p>
    <w:p w:rsidR="00787E81" w:rsidRPr="00587D98" w:rsidRDefault="00787E81" w:rsidP="00245A8C">
      <w:pPr>
        <w:ind w:firstLine="709"/>
        <w:jc w:val="both"/>
        <w:rPr>
          <w:sz w:val="26"/>
          <w:szCs w:val="26"/>
        </w:rPr>
      </w:pPr>
      <w:r w:rsidRPr="00587D98">
        <w:rPr>
          <w:i/>
          <w:sz w:val="26"/>
          <w:szCs w:val="26"/>
        </w:rPr>
        <w:t>Производительные</w:t>
      </w:r>
      <w:r w:rsidRPr="00587D98">
        <w:rPr>
          <w:sz w:val="26"/>
          <w:szCs w:val="26"/>
        </w:rPr>
        <w:t xml:space="preserve"> </w:t>
      </w:r>
      <w:r w:rsidR="007D2AD4" w:rsidRPr="00587D98">
        <w:rPr>
          <w:sz w:val="26"/>
          <w:szCs w:val="26"/>
        </w:rPr>
        <w:t xml:space="preserve">затраты связаны с изготовлением продукции, </w:t>
      </w:r>
      <w:r w:rsidR="007D2AD4" w:rsidRPr="00587D98">
        <w:rPr>
          <w:i/>
          <w:sz w:val="26"/>
          <w:szCs w:val="26"/>
        </w:rPr>
        <w:t>непроизводительные</w:t>
      </w:r>
      <w:r w:rsidR="007D2AD4" w:rsidRPr="00587D98">
        <w:rPr>
          <w:sz w:val="26"/>
          <w:szCs w:val="26"/>
        </w:rPr>
        <w:t xml:space="preserve"> — с выпуском брака, потерями от простоев и т. п.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зависимости от связи с производством различают </w:t>
      </w:r>
      <w:r w:rsidRPr="00587D98">
        <w:rPr>
          <w:i/>
          <w:sz w:val="26"/>
          <w:szCs w:val="26"/>
        </w:rPr>
        <w:t>затраты</w:t>
      </w:r>
      <w:r w:rsidRPr="00587D98">
        <w:rPr>
          <w:sz w:val="26"/>
          <w:szCs w:val="26"/>
        </w:rPr>
        <w:t xml:space="preserve"> </w:t>
      </w:r>
      <w:r w:rsidRPr="00587D98">
        <w:rPr>
          <w:i/>
          <w:sz w:val="26"/>
          <w:szCs w:val="26"/>
        </w:rPr>
        <w:t>производственные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расходы на продажу</w:t>
      </w:r>
      <w:r w:rsidRPr="00587D98">
        <w:rPr>
          <w:sz w:val="26"/>
          <w:szCs w:val="26"/>
        </w:rPr>
        <w:t xml:space="preserve">. </w:t>
      </w:r>
      <w:r w:rsidRPr="00587D98">
        <w:rPr>
          <w:i/>
          <w:sz w:val="26"/>
          <w:szCs w:val="26"/>
        </w:rPr>
        <w:t>Производственные расходы</w:t>
      </w:r>
      <w:r w:rsidRPr="00587D98">
        <w:rPr>
          <w:sz w:val="26"/>
          <w:szCs w:val="26"/>
        </w:rPr>
        <w:t xml:space="preserve"> связаны с выпуском продукции в цехах основного и вспомогательного производства и образуют производственную себестоимость. </w:t>
      </w:r>
      <w:r w:rsidRPr="00587D98">
        <w:rPr>
          <w:i/>
          <w:sz w:val="26"/>
          <w:szCs w:val="26"/>
        </w:rPr>
        <w:t>Расходы на продажу</w:t>
      </w:r>
      <w:r w:rsidRPr="00587D98">
        <w:rPr>
          <w:sz w:val="26"/>
          <w:szCs w:val="26"/>
        </w:rPr>
        <w:t xml:space="preserve"> вызываются процессом реализации продукции.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зависимости от времени возникновения различают затраты </w:t>
      </w:r>
      <w:r w:rsidRPr="00587D98">
        <w:rPr>
          <w:i/>
          <w:sz w:val="26"/>
          <w:szCs w:val="26"/>
        </w:rPr>
        <w:t>текущие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будущие</w:t>
      </w:r>
      <w:r w:rsidRPr="00587D98">
        <w:rPr>
          <w:sz w:val="26"/>
          <w:szCs w:val="26"/>
        </w:rPr>
        <w:t xml:space="preserve">. </w:t>
      </w:r>
      <w:r w:rsidRPr="00587D98">
        <w:rPr>
          <w:i/>
          <w:sz w:val="26"/>
          <w:szCs w:val="26"/>
        </w:rPr>
        <w:t>Текущие</w:t>
      </w:r>
      <w:r w:rsidRPr="00587D98">
        <w:rPr>
          <w:sz w:val="26"/>
          <w:szCs w:val="26"/>
        </w:rPr>
        <w:t xml:space="preserve"> затраты относятся на затраты текущего периода, </w:t>
      </w:r>
      <w:r w:rsidRPr="00587D98">
        <w:rPr>
          <w:i/>
          <w:sz w:val="26"/>
          <w:szCs w:val="26"/>
        </w:rPr>
        <w:t>будущие</w:t>
      </w:r>
      <w:r w:rsidRPr="00587D98">
        <w:rPr>
          <w:sz w:val="26"/>
          <w:szCs w:val="26"/>
        </w:rPr>
        <w:t xml:space="preserve"> — включаются в затраты периодов, следующих за отчетным.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Для принятия управленческих решений затраты делятся на </w:t>
      </w:r>
      <w:r w:rsidRPr="00587D98">
        <w:rPr>
          <w:i/>
          <w:sz w:val="26"/>
          <w:szCs w:val="26"/>
        </w:rPr>
        <w:t>условно-переменные</w:t>
      </w:r>
      <w:r w:rsidRPr="00587D98">
        <w:rPr>
          <w:sz w:val="26"/>
          <w:szCs w:val="26"/>
        </w:rPr>
        <w:t xml:space="preserve"> и </w:t>
      </w:r>
      <w:r w:rsidRPr="00587D98">
        <w:rPr>
          <w:i/>
          <w:sz w:val="26"/>
          <w:szCs w:val="26"/>
        </w:rPr>
        <w:t>условно-постоянные</w:t>
      </w:r>
      <w:r w:rsidRPr="00587D98">
        <w:rPr>
          <w:sz w:val="26"/>
          <w:szCs w:val="26"/>
        </w:rPr>
        <w:t xml:space="preserve">. </w:t>
      </w:r>
      <w:r w:rsidRPr="00587D98">
        <w:rPr>
          <w:i/>
          <w:sz w:val="26"/>
          <w:szCs w:val="26"/>
        </w:rPr>
        <w:t>Условно-переменными</w:t>
      </w:r>
      <w:r w:rsidRPr="00587D98">
        <w:rPr>
          <w:sz w:val="26"/>
          <w:szCs w:val="26"/>
        </w:rPr>
        <w:t xml:space="preserve"> являются расходы, изменяющиеся с изменением объема производства. </w:t>
      </w:r>
      <w:r w:rsidRPr="00587D98">
        <w:rPr>
          <w:i/>
          <w:sz w:val="26"/>
          <w:szCs w:val="26"/>
        </w:rPr>
        <w:t>Условно-постоянными</w:t>
      </w:r>
      <w:r w:rsidRPr="00587D98">
        <w:rPr>
          <w:sz w:val="26"/>
          <w:szCs w:val="26"/>
        </w:rPr>
        <w:t xml:space="preserve"> называются расходы, не зависящие от изменения объема производства. К ним прежде всего необходимо отнести общехозяйственные расходы.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При контроле и регулировании процесса производства применяется следующая классификация затрат: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— </w:t>
      </w:r>
      <w:r w:rsidRPr="00587D98">
        <w:rPr>
          <w:i/>
          <w:sz w:val="26"/>
          <w:szCs w:val="26"/>
        </w:rPr>
        <w:t>регулируемые и нерегулируемые</w:t>
      </w:r>
      <w:r w:rsidRPr="00587D98">
        <w:rPr>
          <w:sz w:val="26"/>
          <w:szCs w:val="26"/>
        </w:rPr>
        <w:t>: затраты, учитываемые по центрам ответственности и зависящие или независящие от степени их регулирования в определенном центре ответственности;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— </w:t>
      </w:r>
      <w:r w:rsidRPr="00587D98">
        <w:rPr>
          <w:i/>
          <w:sz w:val="26"/>
          <w:szCs w:val="26"/>
        </w:rPr>
        <w:t>эффективные и неэффективные</w:t>
      </w:r>
      <w:r w:rsidRPr="00587D98">
        <w:rPr>
          <w:sz w:val="26"/>
          <w:szCs w:val="26"/>
        </w:rPr>
        <w:t>: затраты производственного и непроизводственного характера;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— </w:t>
      </w:r>
      <w:r w:rsidRPr="00587D98">
        <w:rPr>
          <w:i/>
          <w:sz w:val="26"/>
          <w:szCs w:val="26"/>
        </w:rPr>
        <w:t>в пределах норм и отклонения от норм</w:t>
      </w:r>
      <w:r w:rsidRPr="00587D98">
        <w:rPr>
          <w:sz w:val="26"/>
          <w:szCs w:val="26"/>
        </w:rPr>
        <w:t>: затраты, соответствующие нормативным затратам и не соответствующие им;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— </w:t>
      </w:r>
      <w:r w:rsidRPr="00587D98">
        <w:rPr>
          <w:i/>
          <w:sz w:val="26"/>
          <w:szCs w:val="26"/>
        </w:rPr>
        <w:t>контролируемые и неконтролируемые</w:t>
      </w:r>
      <w:r w:rsidRPr="00587D98">
        <w:rPr>
          <w:sz w:val="26"/>
          <w:szCs w:val="26"/>
        </w:rPr>
        <w:t>: затраты, поддающиеся или не поддающиеся контролю со стороны работников организации.</w:t>
      </w: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</w:p>
    <w:p w:rsidR="007D2AD4" w:rsidRPr="00587D98" w:rsidRDefault="007D2AD4" w:rsidP="00245A8C">
      <w:pPr>
        <w:ind w:firstLine="709"/>
        <w:jc w:val="both"/>
        <w:rPr>
          <w:sz w:val="26"/>
          <w:szCs w:val="26"/>
        </w:rPr>
      </w:pPr>
    </w:p>
    <w:p w:rsidR="009B3584" w:rsidRPr="00B65FE4" w:rsidRDefault="009B3584" w:rsidP="009B3584">
      <w:pPr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УЧЕТ ЗАТРАТ</w:t>
      </w:r>
    </w:p>
    <w:p w:rsidR="00626606" w:rsidRPr="00587D98" w:rsidRDefault="00626606" w:rsidP="00245A8C">
      <w:pPr>
        <w:ind w:firstLine="709"/>
        <w:jc w:val="both"/>
        <w:rPr>
          <w:sz w:val="26"/>
          <w:szCs w:val="26"/>
        </w:rPr>
      </w:pPr>
    </w:p>
    <w:p w:rsidR="009B3584" w:rsidRPr="00587D98" w:rsidRDefault="009B358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Перечень элементов затрат и порядок их учета определен Положением о составе затрат и изменениями и дополнениями к этому Положению.</w:t>
      </w:r>
    </w:p>
    <w:p w:rsidR="009B3584" w:rsidRPr="00587D98" w:rsidRDefault="009B3584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 соответствии с этими нормативными документами затраты, образующие себестоимость продукции, группируются, как уже говорилось выше) по следующим элементам</w:t>
      </w:r>
      <w:r w:rsidR="00311E0D" w:rsidRPr="00311E0D">
        <w:rPr>
          <w:sz w:val="26"/>
          <w:szCs w:val="26"/>
        </w:rPr>
        <w:t xml:space="preserve"> [1;263]</w:t>
      </w:r>
      <w:r w:rsidRPr="00587D98">
        <w:rPr>
          <w:sz w:val="26"/>
          <w:szCs w:val="26"/>
        </w:rPr>
        <w:t>:</w:t>
      </w:r>
    </w:p>
    <w:p w:rsidR="00A52125" w:rsidRPr="00587D98" w:rsidRDefault="009B3584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1. Материальные затраты.</w:t>
      </w:r>
      <w:r w:rsidRPr="00587D98">
        <w:rPr>
          <w:sz w:val="26"/>
          <w:szCs w:val="26"/>
        </w:rPr>
        <w:t xml:space="preserve"> </w:t>
      </w:r>
      <w:r w:rsidR="00A52125" w:rsidRPr="00587D98">
        <w:rPr>
          <w:sz w:val="26"/>
          <w:szCs w:val="26"/>
        </w:rPr>
        <w:t>Отражают стоимость: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—покупных сырья и материалов, используемых на производственные и хозяйственные нужды, а также комплектующих изделий и полуфабрикатов, подвергающихся в дальнейшем монтажу или дополнительной обработке в данной организации;</w:t>
      </w:r>
    </w:p>
    <w:p w:rsidR="009B3584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работ и услуг производственного характера, выполняемых сторонними организациями или производствами и хозяйствами организации, не относящимися к основному виду деятельности;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природного сырья (отчисления на воспроизводство минерально-производственной базы, рекультивацию земель, оплата работ по рекультивации земель, плата за древесину, отпускаемую на корню, плата за пользование водными объектами);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топлива всех видов, приобретаемого со стороны и расходуемого на технологические цели, выработку всех видов энергии, отопление зданий, транспортные работы по обслуживанию производства, выполняемые транспортом организации;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покупной энергии всех видов, расходуемой на технологические и другие производственные и хозяйственные нужды;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потерь от недостачи поступивших материальных ресурсов в пределах норм естественной убыли.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Стоимость материальных ресурсов, отражаемая по элементу «материальные затраты», формируется исходя из цен их приобретения (без учета налога на добавленную стоимость), наценок (надбавок), комиссионных вознаграждений, уплачиваемых снабженческим и внешнеэкономическим организациям, стоимости услуг товарных бирж, включая брокерские услуги, таможенных пошлин, платы за транспортировку, хранение и доставку, осуществляемые сторонними организациями.</w:t>
      </w:r>
    </w:p>
    <w:p w:rsidR="00A52125" w:rsidRPr="00587D98" w:rsidRDefault="00A52125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2. Затраты на оплату труда.</w:t>
      </w:r>
      <w:r w:rsidRPr="00587D98">
        <w:rPr>
          <w:sz w:val="26"/>
          <w:szCs w:val="26"/>
        </w:rPr>
        <w:t xml:space="preserve"> Отражают затраты на оплату труда основного производственного персонала предприятия, включая премии рабочим и служащим за производственные результаты, стимулирующие и компенсирующие выплаты, в том числе компенсации по оплате труда в связи с повышением цен и индексацией доходов в пределах норм, предусмотренных законодательством, компенсации, выплачиваемые в установленных законодательством размерах женщинам, находящимся в частично оплачиваемом отпуске по уходу за ребенком до достижения им определенного законодательством возраст</w:t>
      </w:r>
      <w:r w:rsidR="00EB28DA" w:rsidRPr="00587D98">
        <w:rPr>
          <w:sz w:val="26"/>
          <w:szCs w:val="26"/>
        </w:rPr>
        <w:t>а</w:t>
      </w:r>
      <w:r w:rsidRPr="00587D98">
        <w:rPr>
          <w:sz w:val="26"/>
          <w:szCs w:val="26"/>
        </w:rPr>
        <w:t>, а также затраты на оплату труда не состоящих в штате работников, занятых в основной деятельности.</w:t>
      </w:r>
    </w:p>
    <w:p w:rsidR="00EB28DA" w:rsidRPr="00587D98" w:rsidRDefault="00EB28DA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3. Отчисления на социальные нужды.</w:t>
      </w:r>
      <w:r w:rsidRPr="00587D98">
        <w:rPr>
          <w:sz w:val="26"/>
          <w:szCs w:val="26"/>
        </w:rPr>
        <w:t xml:space="preserve"> Отражают обязательные отчисления по установленным законодательством нормам органам государственного социального страхования, Пенсионного фонда, фондов медицинского страхования от затрат на оплату труда работников, включаемых в себестоимость продукции (работ, услуг) по элементу «затраты на оплату труда» (кроме тех видов оплаты, на которые страховые взносы не начисляются).</w:t>
      </w:r>
    </w:p>
    <w:p w:rsidR="00EB28DA" w:rsidRPr="00587D98" w:rsidRDefault="00EB28DA" w:rsidP="00245A8C">
      <w:pPr>
        <w:ind w:firstLine="709"/>
        <w:jc w:val="both"/>
        <w:rPr>
          <w:sz w:val="26"/>
          <w:szCs w:val="26"/>
        </w:rPr>
      </w:pPr>
      <w:r w:rsidRPr="00DE6B09">
        <w:rPr>
          <w:b/>
          <w:sz w:val="26"/>
          <w:szCs w:val="26"/>
        </w:rPr>
        <w:t>4</w:t>
      </w:r>
      <w:r w:rsidRPr="00587D98">
        <w:rPr>
          <w:b/>
          <w:sz w:val="26"/>
          <w:szCs w:val="26"/>
        </w:rPr>
        <w:t>. Амортизация основных фондов.</w:t>
      </w:r>
      <w:r w:rsidRPr="00587D98">
        <w:rPr>
          <w:sz w:val="26"/>
          <w:szCs w:val="26"/>
        </w:rPr>
        <w:t xml:space="preserve"> Отражают сумму амортизационных отчислений на полное восстановление основных производственных фондов, исчисленную исходя из их балансовой стоимости и утвержденных в установленной порядке норм, включая и ускоренную амортизацию их активной части, производимую в соответствии с законодательством.</w:t>
      </w:r>
    </w:p>
    <w:p w:rsidR="00EB28DA" w:rsidRPr="00587D98" w:rsidRDefault="00EB28DA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Организации, осуществляющие деятельность на условиях аренды, по элементу «амортизация основных фондов» отражают амортизационные отчисления на полное восстановление как по собственным, так и по арендованным основным фондам.</w:t>
      </w:r>
    </w:p>
    <w:p w:rsidR="00EB28DA" w:rsidRPr="00587D98" w:rsidRDefault="00EB28DA" w:rsidP="00245A8C">
      <w:pPr>
        <w:ind w:firstLine="709"/>
        <w:jc w:val="both"/>
        <w:rPr>
          <w:sz w:val="26"/>
          <w:szCs w:val="26"/>
        </w:rPr>
      </w:pPr>
      <w:r w:rsidRPr="00587D98">
        <w:rPr>
          <w:b/>
          <w:sz w:val="26"/>
          <w:szCs w:val="26"/>
        </w:rPr>
        <w:t>5. Прочие затраты.</w:t>
      </w:r>
      <w:r w:rsidRPr="00587D98">
        <w:rPr>
          <w:sz w:val="26"/>
          <w:szCs w:val="26"/>
        </w:rPr>
        <w:t xml:space="preserve"> Отражают налоги, сборы, платежи (в том числе по обязательным видам страхования), отчисления в страховые фонды (резервы) и другие обязательные отчисления, производимые в соответствии с установленным законодательством порядком, платежи за выбросы (сборы) загрязняющих веществ</w:t>
      </w:r>
      <w:r w:rsidR="00E26A63" w:rsidRPr="00587D98">
        <w:rPr>
          <w:sz w:val="26"/>
          <w:szCs w:val="26"/>
        </w:rPr>
        <w:t>, затраты на оплату процентов по полученным кредитам, на командировки, подъемные, за подготовку и переподготовку кадров, оплату услуг связи, вычислительных центов, банков, плату за аренду, амортизацию по нематериальным активам, отчисления в ремонтный фонд, а также другие затраты, входящие в состав себестоимости продукции (работ, услуг).</w:t>
      </w:r>
    </w:p>
    <w:p w:rsidR="00E26A63" w:rsidRPr="00587D98" w:rsidRDefault="00E26A63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Учет расходов по элементам затрат осуществляется в журнале-ордере №10.</w:t>
      </w:r>
    </w:p>
    <w:p w:rsidR="00E26A63" w:rsidRPr="00587D98" w:rsidRDefault="00E26A63" w:rsidP="00245A8C">
      <w:pPr>
        <w:ind w:firstLine="709"/>
        <w:jc w:val="both"/>
        <w:rPr>
          <w:sz w:val="26"/>
          <w:szCs w:val="26"/>
        </w:rPr>
      </w:pPr>
    </w:p>
    <w:p w:rsidR="00346A2E" w:rsidRPr="00587D98" w:rsidRDefault="00346A2E" w:rsidP="00245A8C">
      <w:pPr>
        <w:ind w:firstLine="709"/>
        <w:jc w:val="both"/>
        <w:rPr>
          <w:sz w:val="26"/>
          <w:szCs w:val="26"/>
        </w:rPr>
      </w:pPr>
    </w:p>
    <w:p w:rsidR="00A4526E" w:rsidRPr="009B3584" w:rsidRDefault="009B3584" w:rsidP="009B35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МАТЕРИАЛЬНЫЕ ЗАТРАТЫ</w:t>
      </w:r>
    </w:p>
    <w:p w:rsidR="00A4526E" w:rsidRPr="00587D98" w:rsidRDefault="00A4526E" w:rsidP="00245A8C">
      <w:pPr>
        <w:ind w:firstLine="709"/>
        <w:jc w:val="both"/>
        <w:rPr>
          <w:sz w:val="26"/>
          <w:szCs w:val="26"/>
        </w:rPr>
      </w:pPr>
    </w:p>
    <w:p w:rsidR="00A4526E" w:rsidRPr="00587D98" w:rsidRDefault="008D6812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Сырье и материалы отпускают в производство в строгом соответствии с действующими нормами расхода по массе, объему, площади или счету и оформляют лимитно-заборными картами, требованиями, накладными. Под расходом сырья и материалов в производстве понимают их непосредственное потребление в процессе производства. Отпуск сырья и материалов в кладовые цехов рассматривается не как расход на производство, а как перемещение материальных ценностей.</w:t>
      </w:r>
    </w:p>
    <w:p w:rsidR="008D6812" w:rsidRPr="00587D98" w:rsidRDefault="008D6812" w:rsidP="008D6812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Из затрат на материальные ресурсы, включаемых в себестоимость продукции, исключается стоимость возвратных отходов, под которыми понимаются остатки сырья, материалов, полуфабрикатов, теплоносителей и других видов материальных ресурсов, образовавшихся в процессе производства продукции, утратившие полностью или частично потребительские свойства исходного ресурса и в силу этого используемые с повышенными затратами (понижением выхода продукции) или вовсе не используемые по прямому назначению.</w:t>
      </w:r>
    </w:p>
    <w:p w:rsidR="00A4526E" w:rsidRPr="00587D98" w:rsidRDefault="008D6812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Отходы подразделяют на возвратные и безвозвратные. Возвратными называются отходы, которые могут быть использованы предприятием или реализованы на стороны (обрезки, стружки и т. п.). Безвозвратными называются отходы, которые невозможно или нецелесообразно использовать при существующей технике, технологии и организации производства (распыл, угары и др.)</w:t>
      </w:r>
      <w:r w:rsidR="00311E0D" w:rsidRPr="00311E0D">
        <w:rPr>
          <w:sz w:val="26"/>
          <w:szCs w:val="26"/>
        </w:rPr>
        <w:t xml:space="preserve"> [</w:t>
      </w:r>
      <w:r w:rsidR="00311E0D">
        <w:rPr>
          <w:sz w:val="26"/>
          <w:szCs w:val="26"/>
          <w:lang w:val="en-US"/>
        </w:rPr>
        <w:t>1;268]</w:t>
      </w:r>
      <w:r w:rsidRPr="00587D98">
        <w:rPr>
          <w:sz w:val="26"/>
          <w:szCs w:val="26"/>
        </w:rPr>
        <w:t>.</w:t>
      </w:r>
    </w:p>
    <w:p w:rsidR="007F1AE0" w:rsidRPr="00587D98" w:rsidRDefault="007F1AE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Оценку возвратных отходов осуществляют в зависимости от их характера и направления использования. Безвозвратные отходы оценке не подлежат.</w:t>
      </w:r>
    </w:p>
    <w:p w:rsidR="00A4526E" w:rsidRPr="00587D98" w:rsidRDefault="007F1AE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Возвратные отходы оформляются следующей бухгалтерской записью:</w:t>
      </w:r>
    </w:p>
    <w:p w:rsidR="007F1AE0" w:rsidRPr="00587D98" w:rsidRDefault="007F1AE0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Дебет счета 10 «Материалы»</w:t>
      </w:r>
    </w:p>
    <w:p w:rsidR="007F1AE0" w:rsidRPr="00587D98" w:rsidRDefault="007F1AE0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Кредит счет 20 «Основное производство» или</w:t>
      </w:r>
    </w:p>
    <w:p w:rsidR="007F1AE0" w:rsidRPr="00587D98" w:rsidRDefault="007F1AE0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Кредит счета 23 «Вспомогательные производства».</w:t>
      </w:r>
    </w:p>
    <w:p w:rsidR="007F1AE0" w:rsidRPr="00587D98" w:rsidRDefault="007F1AE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Расход вспомогательных материалов учитывают обычно так же, как и основных.</w:t>
      </w:r>
    </w:p>
    <w:p w:rsidR="007F1AE0" w:rsidRPr="00587D98" w:rsidRDefault="007F1AE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Также в этом же элементе отражаются затраты на покупные изделия и полуфабрикаты, используемые данной организацией для производства готовой продукции. Сюда же включаются затраты на оплату услуг производственного характера (выполнение отдельных операций по изготовлению продукции, обработке сырья и материалов, внутризаводскому перемещению сырья и материалов и др.), оказываемых сторонними организациями, которые могут быть прямо отнесены на себестоимость продукции. К покупным изделиям и полуфабрикатам обычно относят изделия, узлы и заготовки, поставляемые другими организациями в порядке производственной кооперации.</w:t>
      </w:r>
    </w:p>
    <w:p w:rsidR="007F1AE0" w:rsidRDefault="006E16D8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 xml:space="preserve">Учет затрат на топливо и энергию отражает стоимость израсходованного топлива, горячей и холодной воды, пара, сжатого воздуха, холода, непосредственно расходуемых в процессе производства продукции. Расход различных видов энергии по отдельным цехам и другим участкам определяют по счетчикам и приборам. Использованные на технологические цели топливо и энергию относят в </w:t>
      </w:r>
      <w:r w:rsidRPr="00587D98">
        <w:rPr>
          <w:i/>
          <w:sz w:val="26"/>
          <w:szCs w:val="26"/>
        </w:rPr>
        <w:t>дебет счетов 20 «Основное производство» и 23 «Вспомогательные производства» с кредита счетов 10 «Материалы», 23 «Вспомогательные производства» и 60 «Расчеты с поставщиками и подрядчиками».</w:t>
      </w:r>
      <w:r w:rsidRPr="00587D98">
        <w:rPr>
          <w:sz w:val="26"/>
          <w:szCs w:val="26"/>
        </w:rPr>
        <w:t xml:space="preserve"> При этом расход покупной электроэнергии оформляются следующей записью:</w:t>
      </w: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6E16D8" w:rsidRPr="00587D98" w:rsidRDefault="006E16D8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Дебет счета 20 «Основное производство»</w:t>
      </w:r>
    </w:p>
    <w:p w:rsidR="006E16D8" w:rsidRPr="00587D98" w:rsidRDefault="006E16D8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Кредит счета 60 «Расчеты с поставщиками и подрядчиками».</w:t>
      </w:r>
    </w:p>
    <w:p w:rsidR="006E16D8" w:rsidRPr="00587D98" w:rsidRDefault="006E16D8" w:rsidP="00245A8C">
      <w:pPr>
        <w:ind w:firstLine="709"/>
        <w:jc w:val="both"/>
        <w:rPr>
          <w:sz w:val="26"/>
          <w:szCs w:val="26"/>
        </w:rPr>
      </w:pPr>
    </w:p>
    <w:p w:rsidR="006E16D8" w:rsidRPr="00587D98" w:rsidRDefault="00D243FF" w:rsidP="00245A8C">
      <w:pPr>
        <w:ind w:firstLine="709"/>
        <w:jc w:val="both"/>
        <w:rPr>
          <w:b/>
          <w:i/>
          <w:sz w:val="26"/>
          <w:szCs w:val="26"/>
        </w:rPr>
      </w:pPr>
      <w:r w:rsidRPr="00587D98">
        <w:rPr>
          <w:b/>
          <w:i/>
          <w:sz w:val="26"/>
          <w:szCs w:val="26"/>
        </w:rPr>
        <w:t>Пример</w:t>
      </w:r>
    </w:p>
    <w:p w:rsidR="00D243FF" w:rsidRPr="00587D98" w:rsidRDefault="00D243FF" w:rsidP="00245A8C">
      <w:pPr>
        <w:ind w:firstLine="709"/>
        <w:jc w:val="both"/>
        <w:rPr>
          <w:sz w:val="26"/>
          <w:szCs w:val="26"/>
        </w:rPr>
      </w:pPr>
    </w:p>
    <w:p w:rsidR="00D243FF" w:rsidRPr="00587D98" w:rsidRDefault="004672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Рассмотрим пример бухгалтерских записей учета затрат на сырье, электроэнергию и полуфабрикаты.</w:t>
      </w:r>
    </w:p>
    <w:p w:rsidR="00467225" w:rsidRPr="00587D98" w:rsidRDefault="00467225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 xml:space="preserve">В январе 2004 года текстильным производством были </w:t>
      </w:r>
      <w:r w:rsidR="002F5119" w:rsidRPr="00587D98">
        <w:rPr>
          <w:sz w:val="26"/>
          <w:szCs w:val="26"/>
        </w:rPr>
        <w:t>осуществлены затраты на покупку у поставщиков:</w:t>
      </w:r>
    </w:p>
    <w:p w:rsidR="002F5119" w:rsidRPr="00587D98" w:rsidRDefault="002F5119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хлопка 267 000 руб.</w:t>
      </w:r>
      <w:r w:rsidR="00010920" w:rsidRPr="00587D98">
        <w:rPr>
          <w:sz w:val="26"/>
          <w:szCs w:val="26"/>
        </w:rPr>
        <w:t>, в том числе НДС 40 728 руб.</w:t>
      </w:r>
      <w:r w:rsidRPr="00587D98">
        <w:rPr>
          <w:sz w:val="26"/>
          <w:szCs w:val="26"/>
        </w:rPr>
        <w:t>;</w:t>
      </w:r>
    </w:p>
    <w:p w:rsidR="002F5119" w:rsidRPr="00587D98" w:rsidRDefault="002F5119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электроэнергии на технологические цели 15 400 руб.</w:t>
      </w:r>
      <w:r w:rsidR="00010920" w:rsidRPr="00587D98">
        <w:rPr>
          <w:sz w:val="26"/>
          <w:szCs w:val="26"/>
        </w:rPr>
        <w:t>, в том числе НДС 2 350 руб</w:t>
      </w:r>
      <w:r w:rsidR="00311E0D" w:rsidRPr="00311E0D">
        <w:rPr>
          <w:sz w:val="26"/>
          <w:szCs w:val="26"/>
        </w:rPr>
        <w:t>.</w:t>
      </w:r>
      <w:r w:rsidRPr="00587D98">
        <w:rPr>
          <w:sz w:val="26"/>
          <w:szCs w:val="26"/>
        </w:rPr>
        <w:t>;</w:t>
      </w:r>
    </w:p>
    <w:p w:rsidR="002F5119" w:rsidRPr="00587D98" w:rsidRDefault="002F5119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электроэнергии на общепроизводственные цели 3 300 руб.</w:t>
      </w:r>
      <w:r w:rsidR="00010920" w:rsidRPr="00587D98">
        <w:rPr>
          <w:sz w:val="26"/>
          <w:szCs w:val="26"/>
        </w:rPr>
        <w:t>, в том числе НДС 503 руб</w:t>
      </w:r>
      <w:r w:rsidR="00311E0D" w:rsidRPr="00311E0D">
        <w:rPr>
          <w:sz w:val="26"/>
          <w:szCs w:val="26"/>
        </w:rPr>
        <w:t>.</w:t>
      </w:r>
      <w:r w:rsidRPr="00587D98">
        <w:rPr>
          <w:sz w:val="26"/>
          <w:szCs w:val="26"/>
        </w:rPr>
        <w:t>;</w:t>
      </w:r>
    </w:p>
    <w:p w:rsidR="002F5119" w:rsidRPr="00587D98" w:rsidRDefault="002F5119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— ровницы 24 600 руб</w:t>
      </w:r>
      <w:r w:rsidR="00010920" w:rsidRPr="00587D98">
        <w:rPr>
          <w:sz w:val="26"/>
          <w:szCs w:val="26"/>
        </w:rPr>
        <w:t>., в том числе НДС 3 752 руб</w:t>
      </w:r>
      <w:r w:rsidRPr="00587D98">
        <w:rPr>
          <w:sz w:val="26"/>
          <w:szCs w:val="26"/>
        </w:rPr>
        <w:t>.</w:t>
      </w:r>
    </w:p>
    <w:p w:rsidR="002F5119" w:rsidRDefault="002F5119" w:rsidP="00245A8C">
      <w:pPr>
        <w:ind w:firstLine="709"/>
        <w:jc w:val="both"/>
        <w:rPr>
          <w:sz w:val="26"/>
          <w:szCs w:val="26"/>
          <w:lang w:val="en-US"/>
        </w:rPr>
      </w:pPr>
      <w:r w:rsidRPr="00587D98">
        <w:rPr>
          <w:sz w:val="26"/>
          <w:szCs w:val="26"/>
        </w:rPr>
        <w:t>Эти затраты отража</w:t>
      </w:r>
      <w:r w:rsidR="00010920" w:rsidRPr="00587D98">
        <w:rPr>
          <w:sz w:val="26"/>
          <w:szCs w:val="26"/>
        </w:rPr>
        <w:t>ются следующими бухгалтерскими проводками:</w:t>
      </w:r>
    </w:p>
    <w:p w:rsidR="00FC269E" w:rsidRPr="00FC269E" w:rsidRDefault="00FC269E" w:rsidP="00245A8C">
      <w:pPr>
        <w:ind w:firstLine="709"/>
        <w:jc w:val="both"/>
        <w:rPr>
          <w:sz w:val="26"/>
          <w:szCs w:val="26"/>
          <w:lang w:val="en-US"/>
        </w:rPr>
      </w:pPr>
    </w:p>
    <w:p w:rsidR="00010920" w:rsidRPr="00587D98" w:rsidRDefault="00010920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20 — К-т 60 = 226 272,00 руб.,</w:t>
      </w:r>
    </w:p>
    <w:p w:rsidR="00010920" w:rsidRPr="00587D98" w:rsidRDefault="00010920" w:rsidP="00245A8C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19 — К-т 60 = 40 728,00 руб.;</w:t>
      </w:r>
    </w:p>
    <w:p w:rsidR="00010920" w:rsidRPr="00587D98" w:rsidRDefault="00010920" w:rsidP="00245A8C">
      <w:pPr>
        <w:ind w:firstLine="709"/>
        <w:jc w:val="both"/>
        <w:rPr>
          <w:i/>
          <w:sz w:val="26"/>
          <w:szCs w:val="26"/>
        </w:rPr>
      </w:pP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20 — К-т 60 = 13 050,00 руб.,</w:t>
      </w: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19 — К-т 60 = 2 350,00 руб.;</w:t>
      </w: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25 — К-т 60 = 2 797,00 руб.,</w:t>
      </w: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19 — К-т 60 = 503,00 руб.;</w:t>
      </w: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</w:rPr>
      </w:pPr>
      <w:r w:rsidRPr="00587D98">
        <w:rPr>
          <w:i/>
          <w:sz w:val="26"/>
          <w:szCs w:val="26"/>
        </w:rPr>
        <w:t>Д-т 20 — К-т 60 = 20 848,00 руб.,</w:t>
      </w:r>
    </w:p>
    <w:p w:rsidR="00010920" w:rsidRPr="00587D98" w:rsidRDefault="00010920" w:rsidP="00010920">
      <w:pPr>
        <w:ind w:firstLine="709"/>
        <w:jc w:val="both"/>
        <w:rPr>
          <w:i/>
          <w:sz w:val="26"/>
          <w:szCs w:val="26"/>
          <w:lang w:val="en-US"/>
        </w:rPr>
      </w:pPr>
      <w:r w:rsidRPr="00587D98">
        <w:rPr>
          <w:i/>
          <w:sz w:val="26"/>
          <w:szCs w:val="26"/>
        </w:rPr>
        <w:t>Д-т 19 — К-т 60 = 3</w:t>
      </w:r>
      <w:r w:rsidRPr="00587D98">
        <w:rPr>
          <w:i/>
          <w:sz w:val="26"/>
          <w:szCs w:val="26"/>
          <w:lang w:val="en-US"/>
        </w:rPr>
        <w:t> </w:t>
      </w:r>
      <w:r w:rsidRPr="00587D98">
        <w:rPr>
          <w:i/>
          <w:sz w:val="26"/>
          <w:szCs w:val="26"/>
        </w:rPr>
        <w:t>752,00 руб.</w:t>
      </w:r>
    </w:p>
    <w:p w:rsidR="00D243FF" w:rsidRPr="00587D98" w:rsidRDefault="00D243FF" w:rsidP="00245A8C">
      <w:pPr>
        <w:ind w:firstLine="709"/>
        <w:jc w:val="both"/>
        <w:rPr>
          <w:i/>
          <w:sz w:val="26"/>
          <w:szCs w:val="26"/>
          <w:lang w:val="en-US"/>
        </w:rPr>
      </w:pPr>
    </w:p>
    <w:p w:rsidR="00010920" w:rsidRPr="00587D98" w:rsidRDefault="00010920" w:rsidP="00245A8C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Итого на дебите счета 20 «Основное производство» 260170 руб.; на дебите счета 19 «Налог на добавленную стоимость по приобретенным ценностям» 47333 руб.;</w:t>
      </w:r>
      <w:r w:rsidR="0081211C" w:rsidRPr="00587D98">
        <w:rPr>
          <w:sz w:val="26"/>
          <w:szCs w:val="26"/>
        </w:rPr>
        <w:t xml:space="preserve"> на кредите счета 60 «Расчеты с поставщиками и подрядчиками» 310300 руб.</w:t>
      </w:r>
    </w:p>
    <w:p w:rsidR="0081211C" w:rsidRPr="00587D98" w:rsidRDefault="0081211C" w:rsidP="00245A8C">
      <w:pPr>
        <w:ind w:firstLine="709"/>
        <w:jc w:val="both"/>
        <w:rPr>
          <w:sz w:val="26"/>
          <w:szCs w:val="26"/>
        </w:rPr>
      </w:pPr>
    </w:p>
    <w:p w:rsidR="00A4526E" w:rsidRDefault="00FC269E" w:rsidP="00FC269E">
      <w:pPr>
        <w:jc w:val="center"/>
        <w:rPr>
          <w:sz w:val="28"/>
          <w:szCs w:val="28"/>
        </w:rPr>
      </w:pPr>
      <w:r>
        <w:rPr>
          <w:sz w:val="26"/>
          <w:szCs w:val="26"/>
        </w:rPr>
        <w:br w:type="page"/>
      </w:r>
      <w:r w:rsidR="006E16D8">
        <w:rPr>
          <w:b/>
          <w:sz w:val="32"/>
          <w:szCs w:val="32"/>
        </w:rPr>
        <w:t xml:space="preserve">ЗАТРАТЫ НА ОПЛАТУ ТРУДА И СОЦИАЛЬНЫЕ </w:t>
      </w:r>
      <w:r w:rsidR="00AD74C2">
        <w:rPr>
          <w:b/>
          <w:sz w:val="32"/>
          <w:szCs w:val="32"/>
        </w:rPr>
        <w:t>НУЖДЫ</w:t>
      </w:r>
    </w:p>
    <w:p w:rsidR="007F1AE0" w:rsidRPr="00587D98" w:rsidRDefault="007F1AE0" w:rsidP="00245A8C">
      <w:pPr>
        <w:ind w:firstLine="709"/>
        <w:jc w:val="both"/>
        <w:rPr>
          <w:sz w:val="26"/>
          <w:szCs w:val="26"/>
        </w:rPr>
      </w:pP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состав затрат на оплату труда включаются следующие выплаты</w:t>
      </w:r>
      <w:r w:rsidR="00311E0D" w:rsidRPr="00311E0D">
        <w:rPr>
          <w:color w:val="000000"/>
          <w:sz w:val="26"/>
          <w:szCs w:val="26"/>
        </w:rPr>
        <w:t xml:space="preserve"> [3;95]</w:t>
      </w:r>
      <w:r w:rsidRPr="00587D98">
        <w:rPr>
          <w:color w:val="000000"/>
          <w:sz w:val="26"/>
          <w:szCs w:val="26"/>
        </w:rPr>
        <w:t>: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1. </w:t>
      </w:r>
      <w:r w:rsidR="006E16D8" w:rsidRPr="00587D98">
        <w:rPr>
          <w:color w:val="000000"/>
          <w:sz w:val="26"/>
          <w:szCs w:val="26"/>
        </w:rPr>
        <w:t>Выплаты заработной платы за фактически выполненную работу, исчисленные исходя из сдельных расценок тарифных ставок и должностных окладов в соответствии с принятыми на предприятии формами и системами оплаты труда (сдельная и повременная формы; сдельно-премиальная, аккордная, повременно-премиальная).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2. </w:t>
      </w:r>
      <w:r w:rsidR="006E16D8" w:rsidRPr="00587D98">
        <w:rPr>
          <w:color w:val="000000"/>
          <w:sz w:val="26"/>
          <w:szCs w:val="26"/>
        </w:rPr>
        <w:t>Стоимость продукции выдаваемой в порядке натуральной оплаты работникам предприятия</w:t>
      </w:r>
      <w:r w:rsidRPr="00587D98">
        <w:rPr>
          <w:color w:val="000000"/>
          <w:sz w:val="26"/>
          <w:szCs w:val="26"/>
        </w:rPr>
        <w:t>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3. </w:t>
      </w:r>
      <w:r w:rsidR="006E16D8" w:rsidRPr="00587D98">
        <w:rPr>
          <w:color w:val="000000"/>
          <w:sz w:val="26"/>
          <w:szCs w:val="26"/>
        </w:rPr>
        <w:t>Премии за произведенные работы, вознаграждения по итогам работы за год, а также надбавки к тарифным ставкам и окладам за профессиональное мастерство и т. д., за высокие достижения в соответствии с договором.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4. </w:t>
      </w:r>
      <w:r w:rsidR="006E16D8" w:rsidRPr="00587D98">
        <w:rPr>
          <w:color w:val="000000"/>
          <w:sz w:val="26"/>
          <w:szCs w:val="26"/>
        </w:rPr>
        <w:t xml:space="preserve">Выплаты компенсирующего характера, связанные с режимом работы и условиями труда: надбавки и доплаты к тарифным ставкам и окладам за работу в ночное время, </w:t>
      </w:r>
      <w:r w:rsidR="00502B25" w:rsidRPr="00587D98">
        <w:rPr>
          <w:color w:val="000000"/>
          <w:sz w:val="26"/>
          <w:szCs w:val="26"/>
        </w:rPr>
        <w:t>сверхурочную</w:t>
      </w:r>
      <w:r w:rsidR="006E16D8" w:rsidRPr="00587D98">
        <w:rPr>
          <w:color w:val="000000"/>
          <w:sz w:val="26"/>
          <w:szCs w:val="26"/>
        </w:rPr>
        <w:t xml:space="preserve"> работу, за совмещение профессий и др.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5. </w:t>
      </w:r>
      <w:r w:rsidR="006E16D8" w:rsidRPr="00587D98">
        <w:rPr>
          <w:color w:val="000000"/>
          <w:sz w:val="26"/>
          <w:szCs w:val="26"/>
        </w:rPr>
        <w:t>Стоимость бесплатно предоставляемых работникам отдельной отрасли в соответствии с действующим законодательством, коммунальных услуг, питание, продукты, затраты на оплату бесплатного жилья или суммы денежных компен</w:t>
      </w:r>
      <w:r w:rsidRPr="00587D98">
        <w:rPr>
          <w:color w:val="000000"/>
          <w:sz w:val="26"/>
          <w:szCs w:val="26"/>
        </w:rPr>
        <w:t>саций за вышеперечисленное.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6. </w:t>
      </w:r>
      <w:r w:rsidR="006E16D8" w:rsidRPr="00587D98">
        <w:rPr>
          <w:color w:val="000000"/>
          <w:sz w:val="26"/>
          <w:szCs w:val="26"/>
        </w:rPr>
        <w:t>Выплаты, предусмотренные законодательством о труде за не проработанное на предприятии время.</w:t>
      </w:r>
    </w:p>
    <w:p w:rsidR="006E16D8" w:rsidRPr="00587D98" w:rsidRDefault="00AD74C2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7. </w:t>
      </w:r>
      <w:r w:rsidR="006E16D8" w:rsidRPr="00587D98">
        <w:rPr>
          <w:color w:val="000000"/>
          <w:sz w:val="26"/>
          <w:szCs w:val="26"/>
        </w:rPr>
        <w:t>Оплата очередных и дополнительных отпусков, компенсации за неиспользованный отпуск, оплата льготных часов подростков и др</w:t>
      </w:r>
      <w:r w:rsidRPr="00587D98">
        <w:rPr>
          <w:color w:val="000000"/>
          <w:sz w:val="26"/>
          <w:szCs w:val="26"/>
        </w:rPr>
        <w:t>угие</w:t>
      </w:r>
      <w:r w:rsidR="006E16D8" w:rsidRPr="00587D98">
        <w:rPr>
          <w:color w:val="000000"/>
          <w:sz w:val="26"/>
          <w:szCs w:val="26"/>
        </w:rPr>
        <w:t xml:space="preserve"> суммы, начисленные за выполненную работу лицам, привлеченным для работы на предприятии по договорам с государственными организациями, как выданные этим лицам, так и перечисленные государственным организациям; оплата труда работников, не состоящих в штате предприятия, за выполнение ими работ по заключенным договорам (включая договор подряда), если расчеты за выполненную работу производятся непосредственно сами предприятием, и другие выплаты, включаемые в фонд оплаты труда, кроме выплат за счет прибыли, остающейся в распоряжении у предприятия, и других целевых поступлений.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Бухгалтерия организации осуществляет не только расчет сумм причитающейся работникам заработной платы, премии, пособий, но и организует учет этих сумм на счетах бухгалтерского учета в соответствующих регистрах. Суммы начисленной заработной платы и премии относятся на производственные счета и включаются в себестоимость продукции. В соответствии с перечисленным выше составом затрат на оплату труда в учете заработную плату принято подразделять на основную и дополнительную. Так, основная заработная плата, начисленная по сдельным расценкам, повременно, по тарифным ставкам и окладам, премии за производственные показатели относятся в </w:t>
      </w:r>
      <w:r w:rsidRPr="00587D98">
        <w:rPr>
          <w:i/>
          <w:color w:val="000000"/>
          <w:sz w:val="26"/>
          <w:szCs w:val="26"/>
        </w:rPr>
        <w:t>дебет производственных счетов: 20 «Основное производство», 23 «Вспомогательные производства», 25-1 «Расходы по содержанию и эксплуатации оборудования», 25-2 «Общепроизводственные расходы», 26 «Общехозяйственные расходы», 97 «Резервы будущих периодов», 28 «Брак в производстве» и в кредит счета 70 «Расчеты с персоналом по оплате труда.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дебете тех же счетов отражаются суммы начисленных доплат и надбавок компенсационного и стимулирующего характера.</w:t>
      </w:r>
    </w:p>
    <w:p w:rsidR="00FC269E" w:rsidRDefault="00FC269E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  <w:lang w:val="en-US"/>
        </w:rPr>
      </w:pP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Суммы начисленной заработной платы рабочим за время отпуска относятся: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 xml:space="preserve">Дебет </w:t>
      </w:r>
      <w:r w:rsidR="00714C2E" w:rsidRPr="00587D98">
        <w:rPr>
          <w:i/>
          <w:color w:val="000000"/>
          <w:sz w:val="26"/>
          <w:szCs w:val="26"/>
        </w:rPr>
        <w:t>счета</w:t>
      </w:r>
      <w:r w:rsidRPr="00587D98">
        <w:rPr>
          <w:i/>
          <w:color w:val="000000"/>
          <w:sz w:val="26"/>
          <w:szCs w:val="26"/>
        </w:rPr>
        <w:t xml:space="preserve"> 96 «Резервы предстоящих расходов»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 xml:space="preserve">Кредит </w:t>
      </w:r>
      <w:r w:rsidR="00714C2E" w:rsidRPr="00587D98">
        <w:rPr>
          <w:i/>
          <w:color w:val="000000"/>
          <w:sz w:val="26"/>
          <w:szCs w:val="26"/>
        </w:rPr>
        <w:t>счета</w:t>
      </w:r>
      <w:r w:rsidRPr="00587D98">
        <w:rPr>
          <w:i/>
          <w:color w:val="000000"/>
          <w:sz w:val="26"/>
          <w:szCs w:val="26"/>
        </w:rPr>
        <w:t xml:space="preserve"> 70 «Расчеты</w:t>
      </w:r>
      <w:r w:rsidR="00714C2E" w:rsidRPr="00587D98">
        <w:rPr>
          <w:i/>
          <w:color w:val="000000"/>
          <w:sz w:val="26"/>
          <w:szCs w:val="26"/>
        </w:rPr>
        <w:t xml:space="preserve"> с персоналом по оплате труда».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Пособия по временной нетрудоспособности и прочие выплаты за счет средств органов социального страхования относятся: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 xml:space="preserve">Дебет </w:t>
      </w:r>
      <w:r w:rsidR="00714C2E" w:rsidRPr="00587D98">
        <w:rPr>
          <w:i/>
          <w:color w:val="000000"/>
          <w:sz w:val="26"/>
          <w:szCs w:val="26"/>
        </w:rPr>
        <w:t>счета</w:t>
      </w:r>
      <w:r w:rsidRPr="00587D98">
        <w:rPr>
          <w:i/>
          <w:color w:val="000000"/>
          <w:sz w:val="26"/>
          <w:szCs w:val="26"/>
        </w:rPr>
        <w:t xml:space="preserve"> 69 «Расчеты по социальному страхованию и обеспечению»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 xml:space="preserve">Кредит </w:t>
      </w:r>
      <w:r w:rsidR="00714C2E" w:rsidRPr="00587D98">
        <w:rPr>
          <w:i/>
          <w:color w:val="000000"/>
          <w:sz w:val="26"/>
          <w:szCs w:val="26"/>
        </w:rPr>
        <w:t>счета</w:t>
      </w:r>
      <w:r w:rsidRPr="00587D98">
        <w:rPr>
          <w:i/>
          <w:color w:val="000000"/>
          <w:sz w:val="26"/>
          <w:szCs w:val="26"/>
        </w:rPr>
        <w:t xml:space="preserve"> 70 «Расчеты</w:t>
      </w:r>
      <w:r w:rsidR="00714C2E" w:rsidRPr="00587D98">
        <w:rPr>
          <w:i/>
          <w:color w:val="000000"/>
          <w:sz w:val="26"/>
          <w:szCs w:val="26"/>
        </w:rPr>
        <w:t xml:space="preserve"> с персоналом по оплате труда».</w:t>
      </w:r>
    </w:p>
    <w:p w:rsidR="00714C2E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К дополнительной заработной плате относят заработной плату и выплаты за неотработанное время, подлежащее оплате по действующему законодательству о труде и коллективным договорам. Сюда относят: оплату очередных и дополнительных отпусков, льготных часов, перерывов в работе кормящих матерей, выплаты за время выполнения государственных и общественных обязанностей и др. Начисленная заработная плата производственным рабочим на основании первичных документов относятся в </w:t>
      </w:r>
      <w:r w:rsidRPr="00587D98">
        <w:rPr>
          <w:i/>
          <w:color w:val="000000"/>
          <w:sz w:val="26"/>
          <w:szCs w:val="26"/>
        </w:rPr>
        <w:t xml:space="preserve">дебет </w:t>
      </w:r>
      <w:r w:rsidR="00714C2E" w:rsidRPr="00587D98">
        <w:rPr>
          <w:i/>
          <w:color w:val="000000"/>
          <w:sz w:val="26"/>
          <w:szCs w:val="26"/>
        </w:rPr>
        <w:t>счет</w:t>
      </w:r>
      <w:r w:rsidR="0017616F" w:rsidRPr="00587D98">
        <w:rPr>
          <w:i/>
          <w:color w:val="000000"/>
          <w:sz w:val="26"/>
          <w:szCs w:val="26"/>
        </w:rPr>
        <w:t>ов</w:t>
      </w:r>
      <w:r w:rsidRPr="00587D98">
        <w:rPr>
          <w:i/>
          <w:color w:val="000000"/>
          <w:sz w:val="26"/>
          <w:szCs w:val="26"/>
        </w:rPr>
        <w:t xml:space="preserve"> 20 и 23</w:t>
      </w:r>
      <w:r w:rsidRPr="00587D98">
        <w:rPr>
          <w:color w:val="000000"/>
          <w:sz w:val="26"/>
          <w:szCs w:val="26"/>
        </w:rPr>
        <w:t>. Составляется провод</w:t>
      </w:r>
      <w:r w:rsidR="00714C2E" w:rsidRPr="00587D98">
        <w:rPr>
          <w:color w:val="000000"/>
          <w:sz w:val="26"/>
          <w:szCs w:val="26"/>
        </w:rPr>
        <w:t>ка:</w:t>
      </w:r>
    </w:p>
    <w:p w:rsidR="00714C2E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</w:t>
      </w:r>
      <w:r w:rsidR="00714C2E" w:rsidRPr="00587D98">
        <w:rPr>
          <w:i/>
          <w:color w:val="000000"/>
          <w:sz w:val="26"/>
          <w:szCs w:val="26"/>
        </w:rPr>
        <w:t>ебет счета 20 «Основное производство» (</w:t>
      </w:r>
      <w:r w:rsidRPr="00587D98">
        <w:rPr>
          <w:i/>
          <w:color w:val="000000"/>
          <w:sz w:val="26"/>
          <w:szCs w:val="26"/>
        </w:rPr>
        <w:t>23</w:t>
      </w:r>
      <w:r w:rsidR="00714C2E" w:rsidRPr="00587D98">
        <w:rPr>
          <w:i/>
          <w:color w:val="000000"/>
          <w:sz w:val="26"/>
          <w:szCs w:val="26"/>
        </w:rPr>
        <w:t xml:space="preserve"> «Вспомогательные производства»)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К</w:t>
      </w:r>
      <w:r w:rsidR="00714C2E" w:rsidRPr="00587D98">
        <w:rPr>
          <w:i/>
          <w:color w:val="000000"/>
          <w:sz w:val="26"/>
          <w:szCs w:val="26"/>
        </w:rPr>
        <w:t xml:space="preserve">редит счета </w:t>
      </w:r>
      <w:r w:rsidRPr="00587D98">
        <w:rPr>
          <w:i/>
          <w:color w:val="000000"/>
          <w:sz w:val="26"/>
          <w:szCs w:val="26"/>
        </w:rPr>
        <w:t>70</w:t>
      </w:r>
      <w:r w:rsidR="00714C2E" w:rsidRPr="00587D98">
        <w:rPr>
          <w:i/>
          <w:color w:val="000000"/>
          <w:sz w:val="26"/>
          <w:szCs w:val="26"/>
        </w:rPr>
        <w:t xml:space="preserve"> «Расчеты с персоналом по оплате труда»</w:t>
      </w:r>
      <w:r w:rsidRPr="00587D98">
        <w:rPr>
          <w:i/>
          <w:color w:val="000000"/>
          <w:sz w:val="26"/>
          <w:szCs w:val="26"/>
        </w:rPr>
        <w:t>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Основной ошибкой при формировании данного элемента себестоимости является то, что не соблюдается принцип производственной направленности затрат. В результате в себестоимость продукции очень часто включается заработная плата персонала непроизводственной сферы.</w:t>
      </w: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b/>
          <w:i/>
          <w:color w:val="000000"/>
          <w:sz w:val="26"/>
          <w:szCs w:val="26"/>
        </w:rPr>
      </w:pPr>
      <w:r w:rsidRPr="00587D98">
        <w:rPr>
          <w:b/>
          <w:i/>
          <w:color w:val="000000"/>
          <w:sz w:val="26"/>
          <w:szCs w:val="26"/>
        </w:rPr>
        <w:t>Пример</w:t>
      </w: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Рассмотрим пример записи операций по начислению заработной платы на счетах бухгалтерского учета.</w:t>
      </w: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За отчетный период получены первичные документы (табели, сменные работы, наряды на сдельную работу, листки на доплаты, листки нетрудоспособности и др.) из структурных подразделений организации. Произведен подсчет причитающихся сумм каждому работнику, данные занесены в расчетные листки работников. Начисленные виды оплат сгруппированы по назначению в каждом подразделении:</w:t>
      </w:r>
    </w:p>
    <w:p w:rsidR="009C742D" w:rsidRPr="00587D98" w:rsidRDefault="009C74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— в цехе основного производства: основным производственным рабочим начислено за </w:t>
      </w:r>
      <w:r w:rsidR="00C55E25" w:rsidRPr="00587D98">
        <w:rPr>
          <w:color w:val="000000"/>
          <w:sz w:val="26"/>
          <w:szCs w:val="26"/>
        </w:rPr>
        <w:t>основную работу 132 000 руб., доплаты за сверхурочную работу 2 500 руб., премии 14 000 руб., за время отпуска 10 000 руб., за время прохождения медицинских осмотров 1 200 руб., за время болезни 22 000 руб.; вспомогательным производственным рабочим начислено за обслуживание и ремонт оборудования 40 000 руб.; за уборку помещения цеха 6 000 руб.; аппарату управления и прочему цеховому персоналу начислено по должностным оклада 60 000 руб., за время болезни 5 000 руб.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в цехе вспомогательного производства производственным рабочим начислено 50 000 руб.; аппарату управления цеха и прочему цеховому персоналу начислено 18 000 руб.;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в общезаводских службах административно-управленческому и прочему персоналу начислено по должностным окладам 80 000 руб., пособия по беременности и родам 6 000 руб.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Начислена заработная плата: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основным производственным рабочим: 132000 + 2000 + 2500 + 14000 + 10000 + 1200 = 159 700 руб.</w:t>
      </w:r>
    </w:p>
    <w:p w:rsidR="006E16D8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рабочим, обслуживающим оборудование в основном производстве 40 000 руб.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обслуживающему и управленческому персоналу основного производства 60000 + 6000 = 66 000 руб.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рабочим, обслуживающему и управленческому персоналу вспомогательного производства 50000</w:t>
      </w:r>
      <w:r w:rsidR="0059362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+</w:t>
      </w:r>
      <w:r w:rsidR="0059362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18000 = 68 000 руб.</w:t>
      </w:r>
    </w:p>
    <w:p w:rsidR="00C55E25" w:rsidRPr="00587D98" w:rsidRDefault="00C55E25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административно-управленческому и прочему персоналу общезаводских служб 80 000 руб.</w:t>
      </w:r>
    </w:p>
    <w:p w:rsidR="00C55E25" w:rsidRPr="00587D98" w:rsidRDefault="005936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Начислены пособия по временной нетрудоспособности, по беременности и родам 22000 + 5000 + 6000 = 33 000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По данным фактам хозяйственной деятельности организации сделаны следующие бухгалтерские проводки: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20 — К-т 70 = 159 700,00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25 — К-т 70 = 40 000,00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25 — К-т 70 = 66 000,00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23 — К-т 70 = 68 000,00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26 — К-т 70 = 80 000,00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69-1 — К-т 70 = 33 000,00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Итого по кредиту счета 70 «Расчеты с персоналом по оплате труда» 446 700 руб.</w:t>
      </w:r>
    </w:p>
    <w:p w:rsidR="0059362D" w:rsidRPr="00587D98" w:rsidRDefault="0059362D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элемент «Отчисления на социальные нужды» включаются обязательные отчисления по установленным законом нормам органам государственного социального страхования, отчисления на пенсионное обеспечение, отчисления на обязательное медицинское страхование с суммы затрат на оплату труда, включаемых в себестоимость произведенной продукции (работ, услуг) по элементу «Затраты на оплату труда» (кроме тех видов оплаты, на которые страховые взносы не начисляются)</w:t>
      </w:r>
      <w:r w:rsidR="00311E0D" w:rsidRPr="00311E0D">
        <w:rPr>
          <w:color w:val="000000"/>
          <w:sz w:val="26"/>
          <w:szCs w:val="26"/>
        </w:rPr>
        <w:t xml:space="preserve"> [3;114]</w:t>
      </w:r>
      <w:r w:rsidRPr="00587D98">
        <w:rPr>
          <w:color w:val="000000"/>
          <w:sz w:val="26"/>
          <w:szCs w:val="26"/>
        </w:rPr>
        <w:t>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Для контроля за накоплением и использованием данных средств созданы фонды: Фонд соц</w:t>
      </w:r>
      <w:r w:rsidR="008B78DC" w:rsidRPr="00587D98">
        <w:rPr>
          <w:color w:val="000000"/>
          <w:sz w:val="26"/>
          <w:szCs w:val="26"/>
        </w:rPr>
        <w:t>иального</w:t>
      </w:r>
      <w:r w:rsidRPr="00587D98">
        <w:rPr>
          <w:color w:val="000000"/>
          <w:sz w:val="26"/>
          <w:szCs w:val="26"/>
        </w:rPr>
        <w:t xml:space="preserve"> страхования, Пенсионный фонд, Фонд обязательного медицинского страхования.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 01.01.2001 г. отчисления в эти фонды объединены в единый социальный налог (ЕСН). ЕСН начисляется от суммы заработной платы в разрезе фондов по установленным ставкам. Если сумма заработной платы до 100000 руб., то установлены следующие ставки отчислений: по фонду соц</w:t>
      </w:r>
      <w:r w:rsidR="008B78DC" w:rsidRPr="00587D98">
        <w:rPr>
          <w:color w:val="000000"/>
          <w:sz w:val="26"/>
          <w:szCs w:val="26"/>
        </w:rPr>
        <w:t xml:space="preserve">иального </w:t>
      </w:r>
      <w:r w:rsidRPr="00587D98">
        <w:rPr>
          <w:color w:val="000000"/>
          <w:sz w:val="26"/>
          <w:szCs w:val="26"/>
        </w:rPr>
        <w:t>страх</w:t>
      </w:r>
      <w:r w:rsidR="008B78DC" w:rsidRPr="00587D98">
        <w:rPr>
          <w:color w:val="000000"/>
          <w:sz w:val="26"/>
          <w:szCs w:val="26"/>
        </w:rPr>
        <w:t>ования</w:t>
      </w:r>
      <w:r w:rsidRPr="00587D98">
        <w:rPr>
          <w:color w:val="000000"/>
          <w:sz w:val="26"/>
          <w:szCs w:val="26"/>
        </w:rPr>
        <w:t xml:space="preserve"> 4 %, пенс</w:t>
      </w:r>
      <w:r w:rsidR="008B78DC" w:rsidRPr="00587D98">
        <w:rPr>
          <w:color w:val="000000"/>
          <w:sz w:val="26"/>
          <w:szCs w:val="26"/>
        </w:rPr>
        <w:t>ионный</w:t>
      </w:r>
      <w:r w:rsidRPr="00587D98">
        <w:rPr>
          <w:color w:val="000000"/>
          <w:sz w:val="26"/>
          <w:szCs w:val="26"/>
        </w:rPr>
        <w:t xml:space="preserve"> фонд 28%, ФОМС 3,6, в том числе фед</w:t>
      </w:r>
      <w:r w:rsidR="008B78DC" w:rsidRPr="00587D98">
        <w:rPr>
          <w:color w:val="000000"/>
          <w:sz w:val="26"/>
          <w:szCs w:val="26"/>
        </w:rPr>
        <w:t>еральный</w:t>
      </w:r>
      <w:r w:rsidRPr="00587D98">
        <w:rPr>
          <w:color w:val="000000"/>
          <w:sz w:val="26"/>
          <w:szCs w:val="26"/>
        </w:rPr>
        <w:t xml:space="preserve"> фонд 0,2% и тер</w:t>
      </w:r>
      <w:r w:rsidR="008B78DC" w:rsidRPr="00587D98">
        <w:rPr>
          <w:color w:val="000000"/>
          <w:sz w:val="26"/>
          <w:szCs w:val="26"/>
        </w:rPr>
        <w:t>риториальный</w:t>
      </w:r>
      <w:r w:rsidRPr="00587D98">
        <w:rPr>
          <w:color w:val="000000"/>
          <w:sz w:val="26"/>
          <w:szCs w:val="26"/>
        </w:rPr>
        <w:t xml:space="preserve"> фонд 3,4%.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Для учета ЕСН в плане счетов предусмотрен счет № 69, который называется </w:t>
      </w:r>
      <w:r w:rsidR="008B78DC" w:rsidRPr="00587D98">
        <w:rPr>
          <w:color w:val="000000"/>
          <w:sz w:val="26"/>
          <w:szCs w:val="26"/>
        </w:rPr>
        <w:t>«Р</w:t>
      </w:r>
      <w:r w:rsidRPr="00587D98">
        <w:rPr>
          <w:color w:val="000000"/>
          <w:sz w:val="26"/>
          <w:szCs w:val="26"/>
        </w:rPr>
        <w:t>асчеты по соц</w:t>
      </w:r>
      <w:r w:rsidR="008B78DC" w:rsidRPr="00587D98">
        <w:rPr>
          <w:color w:val="000000"/>
          <w:sz w:val="26"/>
          <w:szCs w:val="26"/>
        </w:rPr>
        <w:t>иальному</w:t>
      </w:r>
      <w:r w:rsidRPr="00587D98">
        <w:rPr>
          <w:color w:val="000000"/>
          <w:sz w:val="26"/>
          <w:szCs w:val="26"/>
        </w:rPr>
        <w:t xml:space="preserve"> страх</w:t>
      </w:r>
      <w:r w:rsidR="008B78DC" w:rsidRPr="00587D98">
        <w:rPr>
          <w:color w:val="000000"/>
          <w:sz w:val="26"/>
          <w:szCs w:val="26"/>
        </w:rPr>
        <w:t>ованию</w:t>
      </w:r>
      <w:r w:rsidRPr="00587D98">
        <w:rPr>
          <w:color w:val="000000"/>
          <w:sz w:val="26"/>
          <w:szCs w:val="26"/>
        </w:rPr>
        <w:t xml:space="preserve"> </w:t>
      </w:r>
      <w:r w:rsidR="008B78DC" w:rsidRPr="00587D98">
        <w:rPr>
          <w:color w:val="000000"/>
          <w:sz w:val="26"/>
          <w:szCs w:val="26"/>
        </w:rPr>
        <w:t>и</w:t>
      </w:r>
      <w:r w:rsidRPr="00587D98">
        <w:rPr>
          <w:color w:val="000000"/>
          <w:sz w:val="26"/>
          <w:szCs w:val="26"/>
        </w:rPr>
        <w:t xml:space="preserve"> обеспечению</w:t>
      </w:r>
      <w:r w:rsidR="008B78DC" w:rsidRPr="00587D98">
        <w:rPr>
          <w:color w:val="000000"/>
          <w:sz w:val="26"/>
          <w:szCs w:val="26"/>
        </w:rPr>
        <w:t>»</w:t>
      </w:r>
      <w:r w:rsidRPr="00587D98">
        <w:rPr>
          <w:color w:val="000000"/>
          <w:sz w:val="26"/>
          <w:szCs w:val="26"/>
        </w:rPr>
        <w:t>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Отдельно начисляются страховые взносы от суммы заработной платы на обязательное соц</w:t>
      </w:r>
      <w:r w:rsidR="008B78DC" w:rsidRPr="00587D98">
        <w:rPr>
          <w:color w:val="000000"/>
          <w:sz w:val="26"/>
          <w:szCs w:val="26"/>
        </w:rPr>
        <w:t>иальное</w:t>
      </w:r>
      <w:r w:rsidRPr="00587D98">
        <w:rPr>
          <w:color w:val="000000"/>
          <w:sz w:val="26"/>
          <w:szCs w:val="26"/>
        </w:rPr>
        <w:t xml:space="preserve"> страхование от несчастных случаев на производстве (тариф зависит от отрасли).</w:t>
      </w:r>
    </w:p>
    <w:p w:rsidR="008B78DC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Начисление отчислений на обязательное соц</w:t>
      </w:r>
      <w:r w:rsidR="008B78DC" w:rsidRPr="00587D98">
        <w:rPr>
          <w:color w:val="000000"/>
          <w:sz w:val="26"/>
          <w:szCs w:val="26"/>
        </w:rPr>
        <w:t>иальное</w:t>
      </w:r>
      <w:r w:rsidRPr="00587D98">
        <w:rPr>
          <w:color w:val="000000"/>
          <w:sz w:val="26"/>
          <w:szCs w:val="26"/>
        </w:rPr>
        <w:t xml:space="preserve"> страхование от несчастных случаев на производстве и профессиональных заболеваний </w:t>
      </w:r>
      <w:r w:rsidR="008B78DC" w:rsidRPr="00587D98">
        <w:rPr>
          <w:color w:val="000000"/>
          <w:sz w:val="26"/>
          <w:szCs w:val="26"/>
        </w:rPr>
        <w:t>происходит по:</w:t>
      </w:r>
    </w:p>
    <w:p w:rsidR="008B78DC" w:rsidRPr="00587D98" w:rsidRDefault="008B78DC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</w:t>
      </w:r>
      <w:r w:rsidR="006E16D8" w:rsidRPr="00587D98">
        <w:rPr>
          <w:i/>
          <w:color w:val="000000"/>
          <w:sz w:val="26"/>
          <w:szCs w:val="26"/>
        </w:rPr>
        <w:t>ебет счета 20 «Основное производство»</w:t>
      </w:r>
    </w:p>
    <w:p w:rsidR="006E16D8" w:rsidRPr="00587D98" w:rsidRDefault="008B78DC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К</w:t>
      </w:r>
      <w:r w:rsidR="006E16D8" w:rsidRPr="00587D98">
        <w:rPr>
          <w:i/>
          <w:color w:val="000000"/>
          <w:sz w:val="26"/>
          <w:szCs w:val="26"/>
        </w:rPr>
        <w:t>редит счета 69 «Расчеты по социальному страхованию и обеспечению».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Часть сумм, начисленных в Фонд социального страхования и в Пенсионный фонд, используется организацией для выплаты работникам соответствующих пособий по временной нетрудоспособности, беременности и родам, пособий на ребенка и детей и др.</w:t>
      </w:r>
    </w:p>
    <w:p w:rsidR="008B78DC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Начисление работникам организации указанных пособий оформляют следующей записью:</w:t>
      </w:r>
    </w:p>
    <w:p w:rsidR="008B78DC" w:rsidRPr="00587D98" w:rsidRDefault="008B78DC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</w:t>
      </w:r>
      <w:r w:rsidR="006E16D8" w:rsidRPr="00587D98">
        <w:rPr>
          <w:i/>
          <w:color w:val="000000"/>
          <w:sz w:val="26"/>
          <w:szCs w:val="26"/>
        </w:rPr>
        <w:t>ебет счета 69 «</w:t>
      </w:r>
      <w:r w:rsidRPr="00587D98">
        <w:rPr>
          <w:i/>
          <w:color w:val="000000"/>
          <w:sz w:val="26"/>
          <w:szCs w:val="26"/>
        </w:rPr>
        <w:t xml:space="preserve">Расчеты по социальному страхованию </w:t>
      </w:r>
      <w:r w:rsidR="006E16D8" w:rsidRPr="00587D98">
        <w:rPr>
          <w:i/>
          <w:color w:val="000000"/>
          <w:sz w:val="26"/>
          <w:szCs w:val="26"/>
        </w:rPr>
        <w:t>и обеспечению»</w:t>
      </w:r>
    </w:p>
    <w:p w:rsidR="006E16D8" w:rsidRPr="00587D98" w:rsidRDefault="008B78DC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К</w:t>
      </w:r>
      <w:r w:rsidR="006E16D8" w:rsidRPr="00587D98">
        <w:rPr>
          <w:i/>
          <w:color w:val="000000"/>
          <w:sz w:val="26"/>
          <w:szCs w:val="26"/>
        </w:rPr>
        <w:t>редит счета 70 «Расчеты с персоналом по оплате труда».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Остальную часть сумм отчислений по социальному страхованию перечисляют в Фонд социального страхования, отчислений в Пенсионный фонд и фонд обязательного медицинского страхования.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Перечисление оформляют следующей бухгалтерской записью:</w:t>
      </w:r>
    </w:p>
    <w:p w:rsidR="008B78DC" w:rsidRPr="00587D98" w:rsidRDefault="006E16D8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Дебет счета 69 «Расчеты по страхованию», субсчета 1, 2, 3</w:t>
      </w:r>
    </w:p>
    <w:p w:rsidR="006E16D8" w:rsidRPr="00587D98" w:rsidRDefault="008B78DC" w:rsidP="00AD74C2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К</w:t>
      </w:r>
      <w:r w:rsidR="006E16D8" w:rsidRPr="00587D98">
        <w:rPr>
          <w:i/>
          <w:color w:val="000000"/>
          <w:sz w:val="26"/>
          <w:szCs w:val="26"/>
        </w:rPr>
        <w:t>редит счета 51 «Расчетный счет».</w:t>
      </w:r>
    </w:p>
    <w:p w:rsidR="006E16D8" w:rsidRPr="00587D98" w:rsidRDefault="006E16D8" w:rsidP="00AD74C2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По окончании года представляется налоговая декларация по ЕСН.</w:t>
      </w:r>
    </w:p>
    <w:p w:rsidR="007F1AE0" w:rsidRPr="00587D98" w:rsidRDefault="007F1AE0" w:rsidP="00AD74C2">
      <w:pPr>
        <w:ind w:firstLine="709"/>
        <w:jc w:val="both"/>
        <w:rPr>
          <w:color w:val="000000"/>
          <w:sz w:val="26"/>
          <w:szCs w:val="26"/>
        </w:rPr>
      </w:pPr>
    </w:p>
    <w:p w:rsidR="007F1AE0" w:rsidRPr="00587D98" w:rsidRDefault="0059362D" w:rsidP="00AD74C2">
      <w:pPr>
        <w:ind w:firstLine="709"/>
        <w:jc w:val="both"/>
        <w:rPr>
          <w:b/>
          <w:i/>
          <w:color w:val="000000"/>
          <w:sz w:val="26"/>
          <w:szCs w:val="26"/>
        </w:rPr>
      </w:pPr>
      <w:r w:rsidRPr="00587D98">
        <w:rPr>
          <w:b/>
          <w:i/>
          <w:color w:val="000000"/>
          <w:sz w:val="26"/>
          <w:szCs w:val="26"/>
        </w:rPr>
        <w:t>Пример</w:t>
      </w:r>
    </w:p>
    <w:p w:rsidR="0059362D" w:rsidRPr="00587D98" w:rsidRDefault="0059362D" w:rsidP="00AD74C2">
      <w:pPr>
        <w:ind w:firstLine="709"/>
        <w:jc w:val="both"/>
        <w:rPr>
          <w:color w:val="000000"/>
          <w:sz w:val="26"/>
          <w:szCs w:val="26"/>
        </w:rPr>
      </w:pPr>
    </w:p>
    <w:p w:rsidR="0059362D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Рассмотрим расчет отчислений на обязательное страхование от несчастных случаев на производстве и профессиональных заболеваний и запись полученных сумм на счетах бухгалтерского учета, используя данные предыдущего примера по начисленной оплате труда.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Основная деятельность организации — приборостроение. По этой деятельности организация относится к 12 классу профессионального риска, для которого установлен размер отчислений 1,5%.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Произведены отчисления на обязательное страхование от несчастных случаев на производстве и профессиональных заболеваний от начисленной заработной платы: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основных производственных рабочих 159700*0,015 = 2395,5 руб.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рабочих, обслуживающих оборудование в основном производстве 40000*0,015 = 600 руб.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обслуживающего и управленческого персонала основного производства 66000*0,015 = 990 руб.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рабочих, обслуживающего и управленческого персонала вспомогательного производства 68000*0,015 = 1020 руб.</w:t>
      </w: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административно-управленческого персонала и прочего персонала общезаводских служб 80000*0,015 = 1200 руб.</w:t>
      </w:r>
    </w:p>
    <w:p w:rsidR="00D53A0B" w:rsidRDefault="00D53A0B" w:rsidP="00AD74C2">
      <w:pPr>
        <w:ind w:firstLine="709"/>
        <w:jc w:val="both"/>
        <w:rPr>
          <w:color w:val="000000"/>
          <w:sz w:val="26"/>
          <w:szCs w:val="26"/>
          <w:lang w:val="en-US"/>
        </w:rPr>
      </w:pPr>
      <w:r w:rsidRPr="00587D98">
        <w:rPr>
          <w:color w:val="000000"/>
          <w:sz w:val="26"/>
          <w:szCs w:val="26"/>
        </w:rPr>
        <w:t>Были сделаны следующие бухгалтерские проводки:</w:t>
      </w:r>
    </w:p>
    <w:p w:rsidR="00FC269E" w:rsidRPr="00FC269E" w:rsidRDefault="00FC269E" w:rsidP="00AD74C2">
      <w:pPr>
        <w:ind w:firstLine="709"/>
        <w:jc w:val="both"/>
        <w:rPr>
          <w:color w:val="000000"/>
          <w:sz w:val="26"/>
          <w:szCs w:val="26"/>
          <w:lang w:val="en-US"/>
        </w:rPr>
      </w:pPr>
    </w:p>
    <w:p w:rsidR="00D53A0B" w:rsidRPr="00587D98" w:rsidRDefault="00D53A0B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20 — К-т 69-1 = 2395,50 руб.</w:t>
      </w:r>
    </w:p>
    <w:p w:rsidR="00D53A0B" w:rsidRPr="00587D98" w:rsidRDefault="00D53A0B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25 — К-т 69-1 = 600,00 руб.</w:t>
      </w:r>
    </w:p>
    <w:p w:rsidR="00D53A0B" w:rsidRPr="00587D98" w:rsidRDefault="00D53A0B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25 — К-т 69-1 = 990,00 руб.</w:t>
      </w:r>
    </w:p>
    <w:p w:rsidR="00D53A0B" w:rsidRPr="00587D98" w:rsidRDefault="00D53A0B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23 — К-т 69-1 = 1020,00 руб.</w:t>
      </w:r>
    </w:p>
    <w:p w:rsidR="00D53A0B" w:rsidRDefault="00D53A0B" w:rsidP="00AD74C2">
      <w:pPr>
        <w:ind w:firstLine="709"/>
        <w:jc w:val="both"/>
        <w:rPr>
          <w:i/>
          <w:color w:val="000000"/>
          <w:sz w:val="26"/>
          <w:szCs w:val="26"/>
          <w:lang w:val="en-US"/>
        </w:rPr>
      </w:pPr>
      <w:r w:rsidRPr="00587D98">
        <w:rPr>
          <w:i/>
          <w:color w:val="000000"/>
          <w:sz w:val="26"/>
          <w:szCs w:val="26"/>
        </w:rPr>
        <w:t>Д-т 26 — К-т 69-1 = 1200,00 руб.</w:t>
      </w:r>
    </w:p>
    <w:p w:rsidR="00FC269E" w:rsidRPr="00FC269E" w:rsidRDefault="00FC269E" w:rsidP="00AD74C2">
      <w:pPr>
        <w:ind w:firstLine="709"/>
        <w:jc w:val="both"/>
        <w:rPr>
          <w:i/>
          <w:color w:val="000000"/>
          <w:sz w:val="26"/>
          <w:szCs w:val="26"/>
          <w:lang w:val="en-US"/>
        </w:rPr>
      </w:pPr>
    </w:p>
    <w:p w:rsidR="00D53A0B" w:rsidRPr="00587D98" w:rsidRDefault="00D53A0B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Итого на кредите счета 69-1 «Расчеты по социальному страхованию» </w:t>
      </w:r>
      <w:r w:rsidR="008D1EA5" w:rsidRPr="00587D98">
        <w:rPr>
          <w:color w:val="000000"/>
          <w:sz w:val="26"/>
          <w:szCs w:val="26"/>
        </w:rPr>
        <w:t>6205,50 руб.</w:t>
      </w:r>
    </w:p>
    <w:p w:rsidR="008D1EA5" w:rsidRPr="00587D98" w:rsidRDefault="008D1EA5" w:rsidP="00AD74C2">
      <w:pPr>
        <w:ind w:firstLine="709"/>
        <w:jc w:val="both"/>
        <w:rPr>
          <w:color w:val="000000"/>
          <w:sz w:val="26"/>
          <w:szCs w:val="26"/>
        </w:rPr>
      </w:pPr>
    </w:p>
    <w:p w:rsidR="009A0B40" w:rsidRDefault="00FC269E" w:rsidP="00FC269E">
      <w:pPr>
        <w:jc w:val="center"/>
        <w:rPr>
          <w:sz w:val="28"/>
          <w:szCs w:val="28"/>
        </w:rPr>
      </w:pPr>
      <w:r>
        <w:rPr>
          <w:color w:val="000000"/>
          <w:sz w:val="26"/>
          <w:szCs w:val="26"/>
        </w:rPr>
        <w:br w:type="page"/>
      </w:r>
      <w:r w:rsidR="009A0B40">
        <w:rPr>
          <w:b/>
          <w:sz w:val="32"/>
          <w:szCs w:val="32"/>
        </w:rPr>
        <w:t>ЗАТРАТЫ НА АМОРТИЗАЦИЮ ОСНОВНЫХ СРЕДСТВ</w:t>
      </w:r>
    </w:p>
    <w:p w:rsidR="007F1AE0" w:rsidRPr="00587D98" w:rsidRDefault="007F1AE0" w:rsidP="00AD74C2">
      <w:pPr>
        <w:ind w:firstLine="709"/>
        <w:jc w:val="both"/>
        <w:rPr>
          <w:color w:val="000000"/>
          <w:sz w:val="26"/>
          <w:szCs w:val="26"/>
        </w:rPr>
      </w:pPr>
    </w:p>
    <w:p w:rsidR="007F1AE0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Стоимость объектов основных средств погашается путем начисления амортизации. Не начисляется амортизация по жилищному фонду (жилые дома, общежития, квартиры и т. п.), а также по продуктивному скоту, буйволам, волам и оленям, многолетним насаждениям, не достигшим эксплуатационного возраста. Не начисляется амортизация также по земельным участкам и объектам природопользования, поскольку их потребительские свойства с течением времени не изменяются.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Начисление амортизации производится в течение срока полезного использования. Срок полезного использования — это период, в течение которого использование объекта основных средств приносит доход организации</w:t>
      </w:r>
      <w:r w:rsidR="00311E0D" w:rsidRPr="00311E0D">
        <w:rPr>
          <w:color w:val="000000"/>
          <w:sz w:val="26"/>
          <w:szCs w:val="26"/>
        </w:rPr>
        <w:t xml:space="preserve"> [2;149]</w:t>
      </w:r>
      <w:r w:rsidRPr="00587D98">
        <w:rPr>
          <w:color w:val="000000"/>
          <w:sz w:val="26"/>
          <w:szCs w:val="26"/>
        </w:rPr>
        <w:t>.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Срок полезного использования объекта определяется организацией при приемке его на учет исходя из: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ожидаемого срока использования этого объекта в соответствии с ожидаемой производительностью или мощность;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ожидаемого физического износа, зависящего от режима эксплуатации (количества смен), естественных условий и влияния агрессивной среды, системы проведения ремонта;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нормативно-правовых и других ограничений использования этого объекта (например, срок аренды).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Срок полезного использования объекта пересматривается в случаях улучшения (повышения) первоначально принятых нормативных показателей функционирования объекта в результате проведенной реконструкции или модернизации.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Приостанавливается начисление амортизации по объектам, которые по решению руководителя организации находятся на реконструкции и модернизации свыше 12 месяцев или переведены на консервацию на срок свыше трех месяцев.</w:t>
      </w:r>
    </w:p>
    <w:p w:rsidR="007F3FA5" w:rsidRPr="00587D98" w:rsidRDefault="007F3FA5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Амортизация для целей бухгалтерского учета начисляется одним из способов, указанных в ПБУ 6</w:t>
      </w:r>
      <w:r w:rsidR="0017616F" w:rsidRPr="00587D98">
        <w:rPr>
          <w:color w:val="000000"/>
          <w:sz w:val="26"/>
          <w:szCs w:val="26"/>
        </w:rPr>
        <w:t>/</w:t>
      </w:r>
      <w:r w:rsidRPr="00587D98">
        <w:rPr>
          <w:color w:val="000000"/>
          <w:sz w:val="26"/>
          <w:szCs w:val="26"/>
        </w:rPr>
        <w:t>01: линейным, способом уменьшаемого остатка, способом списания стоимости по сумме чисел лет срока полезного использования, способом списания стоимость пропорционально объему продукции (работ).</w:t>
      </w:r>
    </w:p>
    <w:p w:rsidR="00E1535D" w:rsidRPr="00587D98" w:rsidRDefault="00E1535D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Объекты основных средств стоимостью не более 10000 рублей за единицу, а также приобретенные книги, брошюры и т п. издания разрешается списывать в затраты на производство по мере отпуска их в производство или эксплуатацию.</w:t>
      </w:r>
    </w:p>
    <w:p w:rsidR="00E1535D" w:rsidRPr="00587D98" w:rsidRDefault="00E1535D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При линейном способе годовая сумма амортизационных отчислений определяется умножением первоначальной стоимости объекта основных средств на норму амортизации. Если объект основных средств был переоценен, то норма амортизации применяется к его восстановительной стоимости.</w:t>
      </w:r>
    </w:p>
    <w:p w:rsidR="00E1535D" w:rsidRPr="00587D98" w:rsidRDefault="00E1535D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При способе уменьшаемого остатка годовая сумма амортизационных отчислений определяется умножением остаточной стоимости объекта основных средств на начало отчетного года на норму амортизации и на коэффициент ускорения, установленный законодательством РФ. В этом случае амортизация начисляется по твердой повышенной норме от остаточной стоимости объекта основных средств.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При способе списания стоимости по сумме чисел лет срока полезного использования годовая сумма амортизационных отчислений определяется умножением первоначальной стоимости объекта основных средств на расчетный коэффициент, в числителе которого число лет, остающихся до конца срока полезного использования объекта, а в знаменателе — сумма чисел лет срока полезного использования объекта. Если объект основных средств был переоценен, то расчетный коэффициент применяется к восстановительной его стоимости.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Ежемесячно амортизация начисляется в размере 1/12 годовой суммы независимо от применяемого способа.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организациях с сезонным характером производства годовая сумма амортизации по основным средствам начисляется равномерно в течение периода работы организации в отчетном году.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При способе списания стоимости пропорционально объему продукции (работ) сумма начисленной амортизации определяется умножением натурального показателя объема продукции (работ) в отчетном периоде на норму амортизации, рассчитанную как соотношение первоначальной стоимости объекта основных средство и предполагаемого объема продукции (работ) на весь срок полезного использования объекта.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Начисление амортизации основных средств начинается с первого числа месяца, следующего за месяцем принятия объекта к бухгалтерскому учету, и продолжается до полного погашения стоимости объекта или списания объекта с бухгалтерского учета.</w:t>
      </w:r>
    </w:p>
    <w:p w:rsidR="00E1535D" w:rsidRPr="00587D98" w:rsidRDefault="00E1535D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бухгалтерском учете амортизационные отчисления отражаются в том отчетном периоде</w:t>
      </w:r>
      <w:r w:rsidR="001772B0" w:rsidRPr="00587D98">
        <w:rPr>
          <w:color w:val="000000"/>
          <w:sz w:val="26"/>
          <w:szCs w:val="26"/>
        </w:rPr>
        <w:t>, к которому они относятся, и начисляются независимо от результатов деятельности организации в отчетном периоде.</w:t>
      </w:r>
    </w:p>
    <w:p w:rsidR="001772B0" w:rsidRPr="00587D98" w:rsidRDefault="001772B0" w:rsidP="00E1535D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Учет амортизации основных средств ведется на пассивном </w:t>
      </w:r>
      <w:r w:rsidRPr="00587D98">
        <w:rPr>
          <w:i/>
          <w:color w:val="000000"/>
          <w:sz w:val="26"/>
          <w:szCs w:val="26"/>
        </w:rPr>
        <w:t>счете 02 «Амортизация основных средств».</w:t>
      </w:r>
    </w:p>
    <w:p w:rsidR="001772B0" w:rsidRPr="00587D98" w:rsidRDefault="001772B0" w:rsidP="00E1535D">
      <w:pPr>
        <w:ind w:firstLine="709"/>
        <w:jc w:val="both"/>
        <w:rPr>
          <w:color w:val="000000"/>
          <w:sz w:val="26"/>
          <w:szCs w:val="26"/>
        </w:rPr>
      </w:pPr>
    </w:p>
    <w:p w:rsidR="007F3FA5" w:rsidRPr="00587D98" w:rsidRDefault="00FF1A9F" w:rsidP="00AD74C2">
      <w:pPr>
        <w:ind w:firstLine="709"/>
        <w:jc w:val="both"/>
        <w:rPr>
          <w:b/>
          <w:i/>
          <w:color w:val="000000"/>
          <w:sz w:val="26"/>
          <w:szCs w:val="26"/>
        </w:rPr>
      </w:pPr>
      <w:r w:rsidRPr="00587D98">
        <w:rPr>
          <w:b/>
          <w:i/>
          <w:color w:val="000000"/>
          <w:sz w:val="26"/>
          <w:szCs w:val="26"/>
        </w:rPr>
        <w:t>Пример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Рассмотрим на примере начисление амортизации основных средств по следующим данным: на 01.01.2004 г. ООО имеет на балансе: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1) копировальный аппарат первоначальной стоимостью 3 000 руб. Годовая норма амортизации 12,5%;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2) компьютер </w:t>
      </w:r>
      <w:r w:rsidRPr="00587D98">
        <w:rPr>
          <w:color w:val="000000"/>
          <w:sz w:val="26"/>
          <w:szCs w:val="26"/>
          <w:lang w:val="en-US"/>
        </w:rPr>
        <w:t>PENTIUM</w:t>
      </w:r>
      <w:r w:rsidRPr="00587D98">
        <w:rPr>
          <w:color w:val="000000"/>
          <w:sz w:val="26"/>
          <w:szCs w:val="26"/>
        </w:rPr>
        <w:t>-4 первоначальной стоимостью 13 500 руб. Годовая норма амортизации 12,5%;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3) мебель мягкую первоначальной стоимостью 16 000 руб. Годовая норма амортизации 6,7%;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4) сейф первоначальной стоимостью 3 500 руб. Годовая норма амортизации 6,5%.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Амортизация основных средств за январь составила: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копировального аппарата 3000*0,125/12 = 31,25 руб.;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компьютера 13500*0,125/12 = 140,63 руб.;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мебели 16000*0,067/12 = 89,33 руб.;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— сейфа 3500*0,065/12 = 18,96 руб.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Итого: 280,17 руб.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Делается следующая проводка:</w:t>
      </w:r>
    </w:p>
    <w:p w:rsidR="00FF1A9F" w:rsidRPr="00587D98" w:rsidRDefault="00FF1A9F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20 — К 02 = 280,17 руб.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январе обществом приобретен телефакс стоимостью 4 700 руб., годовая норма амортизации 7,4%, и списан копировальный аппарат. По телефаксу амортизация начнет начисляться с февраля, а по копировальному аппарату с февраля амортизация перестанет начисляться.</w:t>
      </w:r>
    </w:p>
    <w:p w:rsidR="00FF1A9F" w:rsidRPr="00587D98" w:rsidRDefault="00FF1A9F" w:rsidP="00AD74C2">
      <w:pPr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Для расчета амортизации основных средств за февраль следует начислить амортизацию </w:t>
      </w:r>
      <w:r w:rsidR="005012B4" w:rsidRPr="00587D98">
        <w:rPr>
          <w:color w:val="000000"/>
          <w:sz w:val="26"/>
          <w:szCs w:val="26"/>
        </w:rPr>
        <w:t>по телефаксу 4700*0,074/12 = 28,98 руб. Также начисляется амортизация по компьютеру 140,63 руб., мебели 89,33 руб., сейфу 18,96 руб. Общая сумма амортизации 277,90 руб. Делается следующая проводка:</w:t>
      </w:r>
    </w:p>
    <w:p w:rsidR="005012B4" w:rsidRPr="00587D98" w:rsidRDefault="005012B4" w:rsidP="00AD74C2">
      <w:pPr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20 — К 02 = 277,90 руб.</w:t>
      </w:r>
    </w:p>
    <w:p w:rsidR="005012B4" w:rsidRPr="00587D98" w:rsidRDefault="005012B4" w:rsidP="00AD74C2">
      <w:pPr>
        <w:ind w:firstLine="709"/>
        <w:jc w:val="both"/>
        <w:rPr>
          <w:color w:val="000000"/>
          <w:sz w:val="26"/>
          <w:szCs w:val="26"/>
        </w:rPr>
      </w:pPr>
    </w:p>
    <w:p w:rsidR="005012B4" w:rsidRPr="00587D98" w:rsidRDefault="005012B4" w:rsidP="00AD74C2">
      <w:pPr>
        <w:ind w:firstLine="709"/>
        <w:jc w:val="both"/>
        <w:rPr>
          <w:color w:val="000000"/>
          <w:sz w:val="26"/>
          <w:szCs w:val="26"/>
        </w:rPr>
      </w:pPr>
    </w:p>
    <w:p w:rsidR="007E7875" w:rsidRDefault="007E7875" w:rsidP="007E7875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ПРОЧИЕ ЗАТРАТЫ</w:t>
      </w:r>
    </w:p>
    <w:p w:rsidR="007F1AE0" w:rsidRPr="00587D98" w:rsidRDefault="007F1AE0" w:rsidP="00AD74C2">
      <w:pPr>
        <w:ind w:firstLine="709"/>
        <w:jc w:val="both"/>
        <w:rPr>
          <w:color w:val="000000"/>
          <w:sz w:val="26"/>
          <w:szCs w:val="26"/>
        </w:rPr>
      </w:pP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К этому элементу в составе себестоимости продукции (работ, услуг) относятся</w:t>
      </w:r>
      <w:r w:rsidR="00311E0D" w:rsidRPr="00311E0D">
        <w:rPr>
          <w:color w:val="000000"/>
          <w:sz w:val="26"/>
          <w:szCs w:val="26"/>
        </w:rPr>
        <w:t xml:space="preserve"> [3;152]</w:t>
      </w:r>
      <w:r w:rsidRPr="00587D98">
        <w:rPr>
          <w:color w:val="000000"/>
          <w:sz w:val="26"/>
          <w:szCs w:val="26"/>
        </w:rPr>
        <w:t>: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налоги, сборы, платежи (включая по обязательным видам страхования);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отчисления в страховые фонды (резервы) и другие обязательные отчисления, производимые в соответствии с установленным законодательством порядком;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платежи за выбросы, сбросы загрязняющих веществ;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вознаграждения за изобретения и рационализаторские предложения;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затраты на оплату процентов по полученным кредитам;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оплата работ по сертификации продукции;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затраты на командировки, подъемные;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плата сторонним организациям за пожарную и сторожевую охрану;</w:t>
      </w:r>
    </w:p>
    <w:p w:rsidR="005341D9" w:rsidRPr="00587D98" w:rsidRDefault="00D653CD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плата </w:t>
      </w:r>
      <w:r w:rsidR="005341D9" w:rsidRPr="00587D98">
        <w:rPr>
          <w:color w:val="000000"/>
          <w:sz w:val="26"/>
          <w:szCs w:val="26"/>
        </w:rPr>
        <w:t>за подготовку и переподготовку кадров;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затраты на организованный набор работников;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 гарантийный ремонт и обслуживание;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оплата услуг связи, вычислительных центров, банков;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плата за аренду в случае аренды отдельных объектов основных производственных фондов (или их отдельных частей);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лизинговые платежи;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амортизации по НМА;</w:t>
      </w:r>
    </w:p>
    <w:p w:rsidR="005341D9" w:rsidRPr="00587D98" w:rsidRDefault="005341D9" w:rsidP="00FC269E">
      <w:pPr>
        <w:pStyle w:val="a6"/>
        <w:numPr>
          <w:ilvl w:val="0"/>
          <w:numId w:val="24"/>
        </w:numPr>
        <w:spacing w:after="0"/>
        <w:ind w:firstLine="360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др. затраты, входящие в состав себестоимости продукции (работ, услуг), но не относящиеся к ранее перечисленным элементам затрат.</w:t>
      </w:r>
    </w:p>
    <w:p w:rsidR="005341D9" w:rsidRPr="00587D98" w:rsidRDefault="005341D9" w:rsidP="005341D9">
      <w:pPr>
        <w:pStyle w:val="a6"/>
        <w:spacing w:after="0"/>
        <w:jc w:val="center"/>
        <w:rPr>
          <w:b/>
          <w:color w:val="000000"/>
          <w:sz w:val="26"/>
          <w:szCs w:val="26"/>
        </w:rPr>
      </w:pPr>
      <w:r w:rsidRPr="00587D98">
        <w:rPr>
          <w:b/>
          <w:color w:val="000000"/>
          <w:sz w:val="26"/>
          <w:szCs w:val="26"/>
        </w:rPr>
        <w:t>Налоги, сборы, платежи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Налог (сбор, пошлина и другой платеж) – обязательный взнос в бюджет соответствующего уровня (федеральный, региональный, местный) или во внебюджетный фонд, осуществляемый плательщиком налога в порядке и на условиях, определяемых законодательством</w:t>
      </w:r>
      <w:r w:rsidR="00311E0D" w:rsidRPr="00311E0D">
        <w:rPr>
          <w:color w:val="000000"/>
          <w:sz w:val="26"/>
          <w:szCs w:val="26"/>
        </w:rPr>
        <w:t xml:space="preserve"> [3;</w:t>
      </w:r>
      <w:r w:rsidR="00D36C42" w:rsidRPr="00D36C42">
        <w:rPr>
          <w:color w:val="000000"/>
          <w:sz w:val="26"/>
          <w:szCs w:val="26"/>
        </w:rPr>
        <w:t>160]</w:t>
      </w:r>
      <w:r w:rsidRPr="00587D98">
        <w:rPr>
          <w:color w:val="000000"/>
          <w:sz w:val="26"/>
          <w:szCs w:val="26"/>
        </w:rPr>
        <w:t>. К налогам, относящимся на себестоимость продукции (работ, услуг) относятся: отчисления в страховые фонды (резервы) и другие обязательные отчисления, производимые в соответствии с установленным законодательством порядком, платежи за предельно допустимые выбросы, сбросы загрязняющих веществ, уровни вредного воздействия, лимиты возмещения отходов, затраты на обучение в пределах 4% расходов на оплату труда, расходы на командировки, связанные с производственной деятельностью, включая расходы по оформлению заграничных паспортов и других выездных документов и другие перечисленные выше.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Налоги, относящиеся на себестоимость продукции (работ, услуг) отражаются в бухгалтерском учете на </w:t>
      </w:r>
      <w:r w:rsidRPr="00587D98">
        <w:rPr>
          <w:i/>
          <w:color w:val="000000"/>
          <w:sz w:val="26"/>
          <w:szCs w:val="26"/>
        </w:rPr>
        <w:t>дебете счета</w:t>
      </w:r>
      <w:r w:rsidR="00D653CD" w:rsidRPr="00587D98">
        <w:rPr>
          <w:i/>
          <w:color w:val="000000"/>
          <w:sz w:val="26"/>
          <w:szCs w:val="26"/>
        </w:rPr>
        <w:t xml:space="preserve"> </w:t>
      </w:r>
      <w:r w:rsidRPr="00587D98">
        <w:rPr>
          <w:i/>
          <w:color w:val="000000"/>
          <w:sz w:val="26"/>
          <w:szCs w:val="26"/>
        </w:rPr>
        <w:t xml:space="preserve">20 </w:t>
      </w:r>
      <w:r w:rsidR="0017616F" w:rsidRPr="00587D98">
        <w:rPr>
          <w:i/>
          <w:color w:val="000000"/>
          <w:sz w:val="26"/>
          <w:szCs w:val="26"/>
        </w:rPr>
        <w:t xml:space="preserve">«Основное производство» </w:t>
      </w:r>
      <w:r w:rsidRPr="00587D98">
        <w:rPr>
          <w:i/>
          <w:color w:val="000000"/>
          <w:sz w:val="26"/>
          <w:szCs w:val="26"/>
        </w:rPr>
        <w:t>и кредите счета 68</w:t>
      </w:r>
      <w:r w:rsidR="0017616F" w:rsidRPr="00587D98">
        <w:rPr>
          <w:i/>
          <w:color w:val="000000"/>
          <w:sz w:val="26"/>
          <w:szCs w:val="26"/>
        </w:rPr>
        <w:t xml:space="preserve"> «Расчеты по налогам и сборам»</w:t>
      </w:r>
      <w:r w:rsidRPr="00587D98">
        <w:rPr>
          <w:color w:val="000000"/>
          <w:sz w:val="26"/>
          <w:szCs w:val="26"/>
        </w:rPr>
        <w:t>.</w:t>
      </w:r>
    </w:p>
    <w:p w:rsidR="00FC269E" w:rsidRDefault="00FC269E" w:rsidP="00D653CD">
      <w:pPr>
        <w:pStyle w:val="a6"/>
        <w:spacing w:after="0"/>
        <w:jc w:val="center"/>
        <w:rPr>
          <w:b/>
          <w:color w:val="000000"/>
          <w:sz w:val="26"/>
          <w:szCs w:val="26"/>
          <w:lang w:val="en-US"/>
        </w:rPr>
      </w:pPr>
    </w:p>
    <w:p w:rsidR="005341D9" w:rsidRPr="00587D98" w:rsidRDefault="005341D9" w:rsidP="00D653CD">
      <w:pPr>
        <w:pStyle w:val="a6"/>
        <w:spacing w:after="0"/>
        <w:jc w:val="center"/>
        <w:rPr>
          <w:b/>
          <w:color w:val="000000"/>
          <w:sz w:val="26"/>
          <w:szCs w:val="26"/>
        </w:rPr>
      </w:pPr>
      <w:r w:rsidRPr="00587D98">
        <w:rPr>
          <w:b/>
          <w:color w:val="000000"/>
          <w:sz w:val="26"/>
          <w:szCs w:val="26"/>
        </w:rPr>
        <w:t>Плата за загрязнение окружающей природной среды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 соответствии с Законом РФ от 19 декабря 1991 г. «Об охране окружающей природной среды» была установлена плата за загрязнение окружающей среды и другие виды воздействия. Конкретными видами названной платы являются:</w:t>
      </w:r>
    </w:p>
    <w:p w:rsidR="005341D9" w:rsidRPr="00587D98" w:rsidRDefault="005341D9" w:rsidP="005341D9">
      <w:pPr>
        <w:pStyle w:val="a6"/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плата за выбросы, сбросы загрязняющих веществ, размещение отходов и другие виды загрязнения в пределах установленных лимитов;</w:t>
      </w:r>
    </w:p>
    <w:p w:rsidR="005341D9" w:rsidRPr="00587D98" w:rsidRDefault="005341D9" w:rsidP="005341D9">
      <w:pPr>
        <w:pStyle w:val="a6"/>
        <w:numPr>
          <w:ilvl w:val="0"/>
          <w:numId w:val="19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плата за выбросы, сбросы загрязняющих веществ, размещение отходов и другие виды загрязнения сверх установленных лимитов.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Собранные суммы платы за загрязнение окружающей среды поступают в государственные внебюджетные экологические фонды, созданные в соответствии с постановлением Правительства РФ от 29 июня 1992 г. № 442 «О Федеральном экологическом фонде Российской Федерации и экологических фондах на территории Российской Федерации».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Следует отметить, что плата за загрязнение окружающей природной среды не освобождает природопользователей от выполнения мероприятий по охране окружающей природной среды и возмещения вреда, причиненного экологическими правонарушениями.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Плательщиками платы за загрязнение окружающей природной среды являются предприятия, осуществляющие нормативные и сверхнормативные (лимитные и сверхлимитные) выбросы, сбросы загрязняющих веществ в окружающую среду, размещение отходов и другие виды загрязнения.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По согласованию с территориальными органами Госкомэкологии России производится корректировка платежей природопользователей с учетом освоения ими средств на выполнение природоохранных мероприятий. Эти средства зачисляются в счет платежей.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Объектами налогообложения являются:</w:t>
      </w:r>
    </w:p>
    <w:p w:rsidR="005341D9" w:rsidRPr="00587D98" w:rsidRDefault="005341D9" w:rsidP="005341D9">
      <w:pPr>
        <w:pStyle w:val="a6"/>
        <w:numPr>
          <w:ilvl w:val="0"/>
          <w:numId w:val="20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выбросы в атмосферу загрязняющих веществ от стационарных и передвижных источников;</w:t>
      </w:r>
    </w:p>
    <w:p w:rsidR="005341D9" w:rsidRPr="00587D98" w:rsidRDefault="005341D9" w:rsidP="005341D9">
      <w:pPr>
        <w:pStyle w:val="a6"/>
        <w:numPr>
          <w:ilvl w:val="0"/>
          <w:numId w:val="20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сброс загрязняющих веществ в поверхностные и подземные водные объекты;</w:t>
      </w:r>
    </w:p>
    <w:p w:rsidR="005341D9" w:rsidRPr="00587D98" w:rsidRDefault="005341D9" w:rsidP="005341D9">
      <w:pPr>
        <w:pStyle w:val="a6"/>
        <w:numPr>
          <w:ilvl w:val="0"/>
          <w:numId w:val="20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сброс сточных вод и загрязняющих веществ в системы канализации населенных пунктов;</w:t>
      </w:r>
    </w:p>
    <w:p w:rsidR="005341D9" w:rsidRPr="00587D98" w:rsidRDefault="005341D9" w:rsidP="005341D9">
      <w:pPr>
        <w:pStyle w:val="a6"/>
        <w:numPr>
          <w:ilvl w:val="0"/>
          <w:numId w:val="20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размещение отходов;</w:t>
      </w:r>
    </w:p>
    <w:p w:rsidR="005341D9" w:rsidRPr="00587D98" w:rsidRDefault="005341D9" w:rsidP="005341D9">
      <w:pPr>
        <w:pStyle w:val="a6"/>
        <w:numPr>
          <w:ilvl w:val="0"/>
          <w:numId w:val="20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другие виды загрязнения.</w:t>
      </w:r>
    </w:p>
    <w:p w:rsidR="005341D9" w:rsidRPr="00587D98" w:rsidRDefault="00D653CD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</w:t>
      </w:r>
      <w:r w:rsidR="005341D9" w:rsidRPr="00587D98">
        <w:rPr>
          <w:color w:val="000000"/>
          <w:sz w:val="26"/>
          <w:szCs w:val="26"/>
        </w:rPr>
        <w:t>еречисления осуществляются плательщиками ежеквартально в следующие сроки: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• при перечислении плановых платежей — не позднее 20-го числа последнего месяца квартала;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• при перечислении фактических (скорректированных) платежей плата вносится за — III кварталы не позднее 20-ro числа месяца, следующего за отчетным кварталом. В </w:t>
      </w:r>
      <w:r w:rsidRPr="00587D98">
        <w:rPr>
          <w:color w:val="000000"/>
          <w:sz w:val="26"/>
          <w:szCs w:val="26"/>
          <w:lang w:val="en-US"/>
        </w:rPr>
        <w:t>IV</w:t>
      </w:r>
      <w:r w:rsidRPr="00587D98">
        <w:rPr>
          <w:color w:val="000000"/>
          <w:sz w:val="26"/>
          <w:szCs w:val="26"/>
        </w:rPr>
        <w:t xml:space="preserve"> квартале налогоплательщики перечисляют в экологические фонды плановые платежи не позднее 20 декабря, а скорректированные — не позднее 20 января следующего года.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Операции по перечислению средств в экологические фонды отражаются следующим образом: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• платежи за предельно допустимые выбросы, сбросы загрязняющих веществ, уровни вредного воздействия, лимиты размещения отходов, осуществляемые за счет себестоимости продукции (работ, услуг), отражаются на </w:t>
      </w:r>
      <w:r w:rsidRPr="00587D98">
        <w:rPr>
          <w:i/>
          <w:color w:val="000000"/>
          <w:sz w:val="26"/>
          <w:szCs w:val="26"/>
        </w:rPr>
        <w:t>дебете счета 20 «Основное производство» и кредите счета 68 «Расчеты по налогам и сборам», а также на дебете счета 68 и кредите счета 51 «Расчетный счет»</w:t>
      </w:r>
      <w:r w:rsidRPr="00587D98">
        <w:rPr>
          <w:color w:val="000000"/>
          <w:sz w:val="26"/>
          <w:szCs w:val="26"/>
        </w:rPr>
        <w:t>;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• платежи за превышение предельно допустимых выбросов, сбросов, уровней вредного воздействия, лимитов размещения отходов осуществляются за счет прибыли, остающейся в распоряжении природопользователей, и отражаются на </w:t>
      </w:r>
      <w:r w:rsidRPr="00587D98">
        <w:rPr>
          <w:i/>
          <w:color w:val="000000"/>
          <w:sz w:val="26"/>
          <w:szCs w:val="26"/>
        </w:rPr>
        <w:t>дебете счета 86 «Целевые финансирования» (81 «Использование прибыли») и кредите счета 68 «Расчеты по налогам и сборам», а также на дебете счета 68 и кредите счета 51 «Расчетный счет».</w:t>
      </w:r>
    </w:p>
    <w:p w:rsidR="00D653CD" w:rsidRPr="00587D98" w:rsidRDefault="00D653CD" w:rsidP="00D653CD">
      <w:pPr>
        <w:pStyle w:val="a6"/>
        <w:spacing w:after="0"/>
        <w:jc w:val="center"/>
        <w:rPr>
          <w:b/>
          <w:color w:val="000000"/>
          <w:sz w:val="26"/>
          <w:szCs w:val="26"/>
        </w:rPr>
      </w:pPr>
      <w:r w:rsidRPr="00587D98">
        <w:rPr>
          <w:b/>
          <w:color w:val="000000"/>
          <w:sz w:val="26"/>
          <w:szCs w:val="26"/>
        </w:rPr>
        <w:t>Командировочные расходы</w:t>
      </w:r>
    </w:p>
    <w:p w:rsidR="005341D9" w:rsidRPr="00587D98" w:rsidRDefault="00D653CD" w:rsidP="00D653CD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В</w:t>
      </w:r>
      <w:r w:rsidR="005341D9" w:rsidRPr="00587D98">
        <w:rPr>
          <w:color w:val="000000"/>
          <w:sz w:val="26"/>
          <w:szCs w:val="26"/>
        </w:rPr>
        <w:t xml:space="preserve"> себестоимость продукции (работ, услуг) включаются расходы на командировки, связанные с производственной деятельностью, включая расходы по оформлению заграничных паспортов и других выездных документов.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В себестоимость можно включать только расходы по командировке, связанные с производственной деятельностью. Они относятся на издержки обраще</w:t>
      </w:r>
      <w:r w:rsidRPr="00587D98">
        <w:rPr>
          <w:color w:val="000000"/>
          <w:sz w:val="26"/>
          <w:szCs w:val="26"/>
        </w:rPr>
        <w:t>ния текущего года.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Если командировка не связана с производством, все расходы относятся на соответствующие источники финансирования:</w:t>
      </w:r>
    </w:p>
    <w:p w:rsidR="005341D9" w:rsidRPr="00587D98" w:rsidRDefault="005341D9" w:rsidP="005341D9">
      <w:pPr>
        <w:pStyle w:val="a6"/>
        <w:numPr>
          <w:ilvl w:val="0"/>
          <w:numId w:val="21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чистую прибыль отчетного периода;</w:t>
      </w:r>
    </w:p>
    <w:p w:rsidR="005341D9" w:rsidRPr="00587D98" w:rsidRDefault="005341D9" w:rsidP="005341D9">
      <w:pPr>
        <w:pStyle w:val="a6"/>
        <w:numPr>
          <w:ilvl w:val="0"/>
          <w:numId w:val="21"/>
        </w:numPr>
        <w:spacing w:after="0"/>
        <w:ind w:left="0"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фонды, образованные распределением прибыли прошлых периодов.</w:t>
      </w:r>
    </w:p>
    <w:p w:rsidR="00D653CD" w:rsidRPr="00587D98" w:rsidRDefault="005341D9" w:rsidP="00D653CD">
      <w:pPr>
        <w:pStyle w:val="a6"/>
        <w:spacing w:after="0"/>
        <w:jc w:val="center"/>
        <w:rPr>
          <w:b/>
          <w:color w:val="000000"/>
          <w:sz w:val="26"/>
          <w:szCs w:val="26"/>
        </w:rPr>
      </w:pPr>
      <w:r w:rsidRPr="00587D98">
        <w:rPr>
          <w:b/>
          <w:color w:val="000000"/>
          <w:sz w:val="26"/>
          <w:szCs w:val="26"/>
        </w:rPr>
        <w:t xml:space="preserve">Амортизация по </w:t>
      </w:r>
      <w:r w:rsidR="00D653CD" w:rsidRPr="00587D98">
        <w:rPr>
          <w:b/>
          <w:color w:val="000000"/>
          <w:sz w:val="26"/>
          <w:szCs w:val="26"/>
        </w:rPr>
        <w:t>нематериальным активам (НМА)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Стоимость НМА погашается посредством амортизации. Амортизация НМА производится одним из следующих способов начисления амортизационных отчислений:</w:t>
      </w:r>
    </w:p>
    <w:p w:rsidR="00D653CD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1)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линейный способ;</w:t>
      </w:r>
    </w:p>
    <w:p w:rsidR="00D653CD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2)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способ уменьшаемого остатка;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3) способ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списания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стоимости пропорционально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объему продукции (работ).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Срок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полезного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использования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определяется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организацией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при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принятии объекта к бухгалтерскому учету.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Определение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срока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полезного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использования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производится исходя из:</w:t>
      </w:r>
    </w:p>
    <w:p w:rsidR="005341D9" w:rsidRPr="00587D98" w:rsidRDefault="00D653CD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— </w:t>
      </w:r>
      <w:r w:rsidR="005341D9" w:rsidRPr="00587D98">
        <w:rPr>
          <w:color w:val="000000"/>
          <w:sz w:val="26"/>
          <w:szCs w:val="26"/>
        </w:rPr>
        <w:t>срока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действия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патента,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свидетельства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и других ограничений сроков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использования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объектов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интеллектуальной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собственности согласно законодательству Российской Федерации;</w:t>
      </w:r>
    </w:p>
    <w:p w:rsidR="005341D9" w:rsidRPr="00587D98" w:rsidRDefault="00D653CD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— </w:t>
      </w:r>
      <w:r w:rsidR="005341D9" w:rsidRPr="00587D98">
        <w:rPr>
          <w:color w:val="000000"/>
          <w:sz w:val="26"/>
          <w:szCs w:val="26"/>
        </w:rPr>
        <w:t>ожидаемого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срока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использования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этого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объекта,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в</w:t>
      </w:r>
      <w:r w:rsidRPr="00587D98">
        <w:rPr>
          <w:color w:val="000000"/>
          <w:sz w:val="26"/>
          <w:szCs w:val="26"/>
        </w:rPr>
        <w:t xml:space="preserve"> </w:t>
      </w:r>
      <w:r w:rsidR="005341D9" w:rsidRPr="00587D98">
        <w:rPr>
          <w:color w:val="000000"/>
          <w:sz w:val="26"/>
          <w:szCs w:val="26"/>
        </w:rPr>
        <w:t>течение которого организация может получать экономические выгоды (доход).</w:t>
      </w:r>
    </w:p>
    <w:p w:rsidR="00D653CD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НМА,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 которым невозможно определить срок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полезного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использования,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нормы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амортизационных отчислений устанавливаются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в расчете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двадцать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лет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(но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не более срока деятельности организа</w:t>
      </w:r>
      <w:r w:rsidR="00D653CD" w:rsidRPr="00587D98">
        <w:rPr>
          <w:color w:val="000000"/>
          <w:sz w:val="26"/>
          <w:szCs w:val="26"/>
        </w:rPr>
        <w:t>ции).</w:t>
      </w:r>
    </w:p>
    <w:p w:rsidR="005341D9" w:rsidRPr="00587D98" w:rsidRDefault="005341D9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>Амортизационные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отчисления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начинаются с первого числа месяца,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следующего за месяцем принятия этого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объекта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к бухгалтерскому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учету,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 начисляются до полного погашения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стоимости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этого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объекта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либо выбытия этого объекта с бухгалтерского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учета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в связи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 уступкой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(утратой) организацией исключительных прав на результаты интеллектуальной деятельности. Амортизационные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отчисления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прекращаются с первого числа месяца, следующего за месяцем полного погашения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стоимости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этого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объекта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или списания этого объекта с бухгалтерского учета. Амортизационные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отчисления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отражаются в бухгалтерском учете отчетного периода, к которому они относятся,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начисляются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независимо от результатов деятельности организации в отчетном периоде. Амортизационные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отчисления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НМА отражаются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в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бухгалтерском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учете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одним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из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способов: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путем накопления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соответствующих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сумм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на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отдельном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счете либо путем уменьшения первоначальной стоимости объекта. Амортизационные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отчисления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по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организационным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расходам организации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отражаются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в бухгалтерском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учете путем равномерного уменьшения</w:t>
      </w:r>
      <w:r w:rsidR="00D653CD" w:rsidRPr="00587D98">
        <w:rPr>
          <w:color w:val="000000"/>
          <w:sz w:val="26"/>
          <w:szCs w:val="26"/>
        </w:rPr>
        <w:t xml:space="preserve"> </w:t>
      </w:r>
      <w:r w:rsidRPr="00587D98">
        <w:rPr>
          <w:color w:val="000000"/>
          <w:sz w:val="26"/>
          <w:szCs w:val="26"/>
        </w:rPr>
        <w:t>первоначальной стоимости в течение двадцати лет (но не более срока деятельности организа</w:t>
      </w:r>
      <w:r w:rsidR="00934814" w:rsidRPr="00587D98">
        <w:rPr>
          <w:color w:val="000000"/>
          <w:sz w:val="26"/>
          <w:szCs w:val="26"/>
        </w:rPr>
        <w:t>ции).</w:t>
      </w:r>
    </w:p>
    <w:p w:rsidR="008864AB" w:rsidRPr="00587D98" w:rsidRDefault="008864AB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8864AB" w:rsidRPr="00587D98" w:rsidRDefault="0081211C" w:rsidP="005341D9">
      <w:pPr>
        <w:pStyle w:val="a6"/>
        <w:spacing w:after="0"/>
        <w:ind w:firstLine="709"/>
        <w:jc w:val="both"/>
        <w:rPr>
          <w:b/>
          <w:i/>
          <w:color w:val="000000"/>
          <w:sz w:val="26"/>
          <w:szCs w:val="26"/>
        </w:rPr>
      </w:pPr>
      <w:r w:rsidRPr="00587D98">
        <w:rPr>
          <w:b/>
          <w:i/>
          <w:color w:val="000000"/>
          <w:sz w:val="26"/>
          <w:szCs w:val="26"/>
        </w:rPr>
        <w:t>Пример</w:t>
      </w:r>
    </w:p>
    <w:p w:rsidR="0081211C" w:rsidRPr="00587D98" w:rsidRDefault="0081211C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81211C" w:rsidRPr="00587D98" w:rsidRDefault="0081211C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Рассмотрим пример учета таких включаемых в себестоимость продукции расходов, как </w:t>
      </w:r>
      <w:r w:rsidR="00FB6D80" w:rsidRPr="00587D98">
        <w:rPr>
          <w:color w:val="000000"/>
          <w:sz w:val="26"/>
          <w:szCs w:val="26"/>
        </w:rPr>
        <w:t xml:space="preserve">земельный </w:t>
      </w:r>
      <w:r w:rsidR="00E5630E" w:rsidRPr="00587D98">
        <w:rPr>
          <w:color w:val="000000"/>
          <w:sz w:val="26"/>
          <w:szCs w:val="26"/>
        </w:rPr>
        <w:t>налог.</w:t>
      </w:r>
    </w:p>
    <w:p w:rsidR="00E5630E" w:rsidRPr="00587D98" w:rsidRDefault="00E5630E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  <w:r w:rsidRPr="00587D98">
        <w:rPr>
          <w:color w:val="000000"/>
          <w:sz w:val="26"/>
          <w:szCs w:val="26"/>
        </w:rPr>
        <w:t xml:space="preserve">За январь организацией были осуществлены затраты на </w:t>
      </w:r>
      <w:r w:rsidR="00FB6D80" w:rsidRPr="00587D98">
        <w:rPr>
          <w:color w:val="000000"/>
          <w:sz w:val="26"/>
          <w:szCs w:val="26"/>
        </w:rPr>
        <w:t xml:space="preserve">уплату земельного </w:t>
      </w:r>
      <w:r w:rsidRPr="00587D98">
        <w:rPr>
          <w:color w:val="000000"/>
          <w:sz w:val="26"/>
          <w:szCs w:val="26"/>
        </w:rPr>
        <w:t>налог</w:t>
      </w:r>
      <w:r w:rsidR="00FB6D80" w:rsidRPr="00587D98">
        <w:rPr>
          <w:color w:val="000000"/>
          <w:sz w:val="26"/>
          <w:szCs w:val="26"/>
        </w:rPr>
        <w:t>а</w:t>
      </w:r>
      <w:r w:rsidRPr="00587D98">
        <w:rPr>
          <w:color w:val="000000"/>
          <w:sz w:val="26"/>
          <w:szCs w:val="26"/>
        </w:rPr>
        <w:t xml:space="preserve"> </w:t>
      </w:r>
      <w:r w:rsidR="00FB6D80" w:rsidRPr="00587D98">
        <w:rPr>
          <w:color w:val="000000"/>
          <w:sz w:val="26"/>
          <w:szCs w:val="26"/>
        </w:rPr>
        <w:t xml:space="preserve">в размере </w:t>
      </w:r>
      <w:r w:rsidRPr="00587D98">
        <w:rPr>
          <w:color w:val="000000"/>
          <w:sz w:val="26"/>
          <w:szCs w:val="26"/>
        </w:rPr>
        <w:t>1250 руб.</w:t>
      </w:r>
      <w:r w:rsidR="00FB6D80" w:rsidRPr="00587D98">
        <w:rPr>
          <w:color w:val="000000"/>
          <w:sz w:val="26"/>
          <w:szCs w:val="26"/>
        </w:rPr>
        <w:t xml:space="preserve"> По данной хозяйственной операции была составлена следующая проводка:</w:t>
      </w:r>
    </w:p>
    <w:p w:rsidR="00FB6D80" w:rsidRPr="00587D98" w:rsidRDefault="00FB6D80" w:rsidP="005341D9">
      <w:pPr>
        <w:pStyle w:val="a6"/>
        <w:spacing w:after="0"/>
        <w:ind w:firstLine="709"/>
        <w:jc w:val="both"/>
        <w:rPr>
          <w:i/>
          <w:color w:val="000000"/>
          <w:sz w:val="26"/>
          <w:szCs w:val="26"/>
        </w:rPr>
      </w:pPr>
      <w:r w:rsidRPr="00587D98">
        <w:rPr>
          <w:i/>
          <w:color w:val="000000"/>
          <w:sz w:val="26"/>
          <w:szCs w:val="26"/>
        </w:rPr>
        <w:t>Д-т 20 — К-т 68 = 1250,00 руб.</w:t>
      </w:r>
    </w:p>
    <w:p w:rsidR="0081211C" w:rsidRPr="00587D98" w:rsidRDefault="0081211C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81211C" w:rsidRPr="00587D98" w:rsidRDefault="0081211C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8864AB" w:rsidRDefault="008864AB" w:rsidP="008864AB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ВЫВОДЫ</w:t>
      </w:r>
    </w:p>
    <w:p w:rsidR="008864AB" w:rsidRPr="00587D98" w:rsidRDefault="008864AB" w:rsidP="005341D9">
      <w:pPr>
        <w:pStyle w:val="a6"/>
        <w:spacing w:after="0"/>
        <w:ind w:firstLine="709"/>
        <w:jc w:val="both"/>
        <w:rPr>
          <w:color w:val="000000"/>
          <w:sz w:val="26"/>
          <w:szCs w:val="26"/>
        </w:rPr>
      </w:pPr>
    </w:p>
    <w:p w:rsidR="00D56702" w:rsidRPr="00587D98" w:rsidRDefault="00D56702" w:rsidP="00D56702">
      <w:pPr>
        <w:pStyle w:val="7"/>
        <w:spacing w:line="240" w:lineRule="auto"/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Главная цель предприятия – это получать прибыль, для чего она должна производить продукцию (оказывать услуги, выполнять работы). В ходе своей деятельности организация расходует находящиеся в ее распоряжении материальные, трудовые и финансовые ресурсы. Поэтому, именно сегодня, в быстро изменяющихся рыночных условиях очень важно проследить, сколько было затрачено средств и как их следует отнести себестоимость продукции (работ, услуг). Главная роль здесь отводится бухгалтерскому учету. Если правильно организован учет затрат на производство, то не должно возникнуть конфликтных ситуаций с налоговыми органами и предприятие может проследить, насколько эффективно используются производственные средства, производственные запасы и другие ресурсы. Отсюда вытекает  главное назначение учета затрат – это контроль за производственной деятельностью и управление затратами на ее осуществление. Основными задачами бухгалтерского учета затрат являются также: информационное обеспечение администрации организации для принятия управленческих решений; контроль за фактическим уровнем затрат и экономичным и целесообразным использованием ресурсов; исчисление себестоимости выпускаемых товаров (работ, услуг) для расчета финансового результата; выявление резервов снижения себестоимости.</w:t>
      </w:r>
    </w:p>
    <w:p w:rsidR="00D56702" w:rsidRPr="00587D98" w:rsidRDefault="00D56702" w:rsidP="00D56702">
      <w:pPr>
        <w:ind w:firstLine="709"/>
        <w:jc w:val="both"/>
        <w:rPr>
          <w:sz w:val="26"/>
          <w:szCs w:val="26"/>
        </w:rPr>
      </w:pPr>
      <w:r w:rsidRPr="00587D98">
        <w:rPr>
          <w:sz w:val="26"/>
          <w:szCs w:val="26"/>
        </w:rPr>
        <w:t>Чтобы получить достоверную информацию о себестоимости продукции (работ, услуг), необходимо четко определить состав производственных затрат. Затраты по элементам включают: материальные затраты; затраты на оплату труда; отчисления на социальные нужды; амортизация основных производственных фондов и прочие затраты.</w:t>
      </w:r>
    </w:p>
    <w:p w:rsidR="008864AB" w:rsidRPr="00507473" w:rsidRDefault="00D56702" w:rsidP="00587D98">
      <w:pPr>
        <w:ind w:firstLine="709"/>
        <w:jc w:val="both"/>
        <w:rPr>
          <w:color w:val="000000"/>
          <w:sz w:val="26"/>
          <w:szCs w:val="26"/>
        </w:rPr>
      </w:pPr>
      <w:r w:rsidRPr="00507473">
        <w:rPr>
          <w:sz w:val="26"/>
          <w:szCs w:val="26"/>
        </w:rPr>
        <w:t>Подразделение затрат по элементам необходимо для определения затрат на производство всей производственной деятельности предприятия безотносительно их целевому назначению: непосредственно на изготовление и выпуск продукции, на обслуживание производства и управление и т. д. Такое подразделение затрат создает возможность выявлять качественные показатели деятельности предприятия, организовать контроль за расходами в соответствии с их целевым назначением в процессе производства продукции.</w:t>
      </w:r>
    </w:p>
    <w:p w:rsidR="00F67697" w:rsidRPr="00704AB0" w:rsidRDefault="00F67697" w:rsidP="00F67697">
      <w:pPr>
        <w:jc w:val="center"/>
        <w:rPr>
          <w:b/>
          <w:spacing w:val="60"/>
          <w:sz w:val="40"/>
          <w:szCs w:val="40"/>
        </w:rPr>
      </w:pPr>
      <w:r>
        <w:rPr>
          <w:color w:val="000000"/>
          <w:sz w:val="28"/>
          <w:szCs w:val="28"/>
        </w:rPr>
        <w:br w:type="page"/>
      </w:r>
      <w:r>
        <w:rPr>
          <w:b/>
          <w:spacing w:val="60"/>
          <w:sz w:val="40"/>
          <w:szCs w:val="40"/>
        </w:rPr>
        <w:t>СПИСОК ЛИТЕРАТУРЫ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8864AB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Кондраков Н. П. Бухгалтерский учет: Учеб. Пособие. — 4-е изд., перераб. и доп. — М.:ИНФРА-М, 2003. — 640 с.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8864AB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Вещунова Н. Л., Фомина Л. Ф. Самоучитель по бухгалтерскому и налоговому учету. — 3-е изд., перераб. и доп. — М.: ТК Велби, Изд-во Проспект, 2003. — 464 с.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E96CD5">
        <w:rPr>
          <w:color w:val="000000"/>
          <w:sz w:val="28"/>
          <w:szCs w:val="28"/>
        </w:rPr>
        <w:t>Расходы организации от А до Я: справочное пособие. — М.: Эскорт, 2003. — 176 с.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Кондраков Н. П., Кондраков И. Н. План и корреспонденция счетов бухгалтерского учета. 2-е изд., перераб. и доп. — М.: ООО «ВИТРЭМ», 2003. — 336 с.</w:t>
      </w:r>
    </w:p>
    <w:p w:rsidR="009420E4" w:rsidRDefault="009420E4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9420E4" w:rsidRDefault="009420E4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Новый план счетов бухгалтерского учета. — М.: Проспект,</w:t>
      </w:r>
      <w:r w:rsidR="00E96CD5">
        <w:rPr>
          <w:color w:val="000000"/>
          <w:sz w:val="28"/>
          <w:szCs w:val="28"/>
        </w:rPr>
        <w:t xml:space="preserve"> 2003. — 128 с</w:t>
      </w:r>
      <w:r>
        <w:rPr>
          <w:color w:val="000000"/>
          <w:sz w:val="28"/>
          <w:szCs w:val="28"/>
        </w:rPr>
        <w:t>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F67697" w:rsidRDefault="00125A1B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F67697">
        <w:rPr>
          <w:color w:val="000000"/>
          <w:sz w:val="28"/>
          <w:szCs w:val="28"/>
        </w:rPr>
        <w:t>. Федеральный закон о бухгалтерском учете</w:t>
      </w:r>
      <w:r w:rsidR="009420E4">
        <w:rPr>
          <w:color w:val="000000"/>
          <w:sz w:val="28"/>
          <w:szCs w:val="28"/>
        </w:rPr>
        <w:t>. — М.: Феникс, 2003.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F67697" w:rsidRDefault="00125A1B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67697">
        <w:rPr>
          <w:color w:val="000000"/>
          <w:sz w:val="28"/>
          <w:szCs w:val="28"/>
        </w:rPr>
        <w:t>. Трудовой кодекс Российской Федерации. — М.: Издательско-консультационная компания «Статус-Кво 97», 2002. — 224 с.</w:t>
      </w: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F67697" w:rsidRDefault="00F67697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8864AB" w:rsidRDefault="008864AB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</w:p>
    <w:p w:rsidR="008864AB" w:rsidRDefault="008864AB" w:rsidP="005341D9">
      <w:pPr>
        <w:pStyle w:val="a6"/>
        <w:spacing w:after="0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sectPr w:rsidR="008864AB" w:rsidSect="00975209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68" w:rsidRDefault="00F44068">
      <w:r>
        <w:separator/>
      </w:r>
    </w:p>
  </w:endnote>
  <w:endnote w:type="continuationSeparator" w:id="0">
    <w:p w:rsidR="00F44068" w:rsidRDefault="00F4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09" w:rsidRDefault="00975209" w:rsidP="005954F8">
    <w:pPr>
      <w:pStyle w:val="aa"/>
      <w:framePr w:wrap="around" w:vAnchor="text" w:hAnchor="margin" w:xAlign="right" w:y="1"/>
      <w:rPr>
        <w:rStyle w:val="ab"/>
      </w:rPr>
    </w:pPr>
  </w:p>
  <w:p w:rsidR="00975209" w:rsidRDefault="00975209" w:rsidP="00975209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09" w:rsidRDefault="00975209" w:rsidP="005954F8">
    <w:pPr>
      <w:pStyle w:val="aa"/>
      <w:framePr w:wrap="around" w:vAnchor="text" w:hAnchor="margin" w:xAlign="right" w:y="1"/>
      <w:rPr>
        <w:rStyle w:val="ab"/>
      </w:rPr>
    </w:pPr>
    <w:r>
      <w:rPr>
        <w:rStyle w:val="ab"/>
        <w:noProof/>
      </w:rPr>
      <w:t>29</w:t>
    </w:r>
  </w:p>
  <w:p w:rsidR="00975209" w:rsidRDefault="00975209" w:rsidP="0097520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68" w:rsidRDefault="00F44068">
      <w:r>
        <w:separator/>
      </w:r>
    </w:p>
  </w:footnote>
  <w:footnote w:type="continuationSeparator" w:id="0">
    <w:p w:rsidR="00F44068" w:rsidRDefault="00F44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87321"/>
    <w:multiLevelType w:val="hybridMultilevel"/>
    <w:tmpl w:val="18C47AD2"/>
    <w:lvl w:ilvl="0" w:tplc="B1E8C7B8">
      <w:start w:val="1"/>
      <w:numFmt w:val="bullet"/>
      <w:lvlText w:val="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4BB2277"/>
    <w:multiLevelType w:val="hybridMultilevel"/>
    <w:tmpl w:val="B562FA4A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2">
    <w:nsid w:val="05203CD3"/>
    <w:multiLevelType w:val="singleLevel"/>
    <w:tmpl w:val="3260DFB0"/>
    <w:lvl w:ilvl="0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3">
    <w:nsid w:val="072B251C"/>
    <w:multiLevelType w:val="hybridMultilevel"/>
    <w:tmpl w:val="9E0A9344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4">
    <w:nsid w:val="082812CB"/>
    <w:multiLevelType w:val="hybridMultilevel"/>
    <w:tmpl w:val="32F662D0"/>
    <w:lvl w:ilvl="0" w:tplc="A2AE9190">
      <w:start w:val="1"/>
      <w:numFmt w:val="bullet"/>
      <w:lvlText w:val="▬"/>
      <w:lvlJc w:val="left"/>
      <w:pPr>
        <w:tabs>
          <w:tab w:val="num" w:pos="709"/>
        </w:tabs>
        <w:ind w:left="113" w:firstLine="59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0BCB2D3B"/>
    <w:multiLevelType w:val="hybridMultilevel"/>
    <w:tmpl w:val="FCF02DFE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6">
    <w:nsid w:val="10B1063A"/>
    <w:multiLevelType w:val="singleLevel"/>
    <w:tmpl w:val="1D2A2EAA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7">
    <w:nsid w:val="11674016"/>
    <w:multiLevelType w:val="hybridMultilevel"/>
    <w:tmpl w:val="B6B0112E"/>
    <w:lvl w:ilvl="0" w:tplc="A2AE9190">
      <w:start w:val="1"/>
      <w:numFmt w:val="bullet"/>
      <w:lvlText w:val="▬"/>
      <w:lvlJc w:val="left"/>
      <w:pPr>
        <w:tabs>
          <w:tab w:val="num" w:pos="1418"/>
        </w:tabs>
        <w:ind w:left="822" w:firstLine="59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29C1FAD"/>
    <w:multiLevelType w:val="singleLevel"/>
    <w:tmpl w:val="D21AEB48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9">
    <w:nsid w:val="1C1C0F3F"/>
    <w:multiLevelType w:val="multilevel"/>
    <w:tmpl w:val="FA509280"/>
    <w:lvl w:ilvl="0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0">
    <w:nsid w:val="1C60377E"/>
    <w:multiLevelType w:val="hybridMultilevel"/>
    <w:tmpl w:val="310E39B4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235D6CFD"/>
    <w:multiLevelType w:val="multilevel"/>
    <w:tmpl w:val="B6B0112E"/>
    <w:lvl w:ilvl="0">
      <w:start w:val="1"/>
      <w:numFmt w:val="bullet"/>
      <w:lvlText w:val="▬"/>
      <w:lvlJc w:val="left"/>
      <w:pPr>
        <w:tabs>
          <w:tab w:val="num" w:pos="1418"/>
        </w:tabs>
        <w:ind w:left="822" w:firstLine="59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97706AE"/>
    <w:multiLevelType w:val="hybridMultilevel"/>
    <w:tmpl w:val="FA0EA3BE"/>
    <w:lvl w:ilvl="0" w:tplc="A23679B2">
      <w:start w:val="1"/>
      <w:numFmt w:val="bullet"/>
      <w:lvlText w:val=""/>
      <w:lvlJc w:val="left"/>
      <w:pPr>
        <w:tabs>
          <w:tab w:val="num" w:pos="595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3">
    <w:nsid w:val="4C13477F"/>
    <w:multiLevelType w:val="hybridMultilevel"/>
    <w:tmpl w:val="1ACAF97A"/>
    <w:lvl w:ilvl="0" w:tplc="F1B65F60">
      <w:start w:val="1"/>
      <w:numFmt w:val="bullet"/>
      <w:lvlText w:val="▬"/>
      <w:lvlJc w:val="left"/>
      <w:pPr>
        <w:tabs>
          <w:tab w:val="num" w:pos="1418"/>
        </w:tabs>
        <w:ind w:left="822" w:firstLine="59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52764F78"/>
    <w:multiLevelType w:val="hybridMultilevel"/>
    <w:tmpl w:val="CB9CB94A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5">
    <w:nsid w:val="575C1AE6"/>
    <w:multiLevelType w:val="singleLevel"/>
    <w:tmpl w:val="4F480F3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6">
    <w:nsid w:val="5B3006C1"/>
    <w:multiLevelType w:val="singleLevel"/>
    <w:tmpl w:val="9EE2E33A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7">
    <w:nsid w:val="5C3407D4"/>
    <w:multiLevelType w:val="multilevel"/>
    <w:tmpl w:val="18C47AD2"/>
    <w:lvl w:ilvl="0">
      <w:start w:val="1"/>
      <w:numFmt w:val="bullet"/>
      <w:lvlText w:val="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5F55079D"/>
    <w:multiLevelType w:val="singleLevel"/>
    <w:tmpl w:val="60FACA3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606600BE"/>
    <w:multiLevelType w:val="singleLevel"/>
    <w:tmpl w:val="381E638E"/>
    <w:lvl w:ilvl="0">
      <w:start w:val="1"/>
      <w:numFmt w:val="decimal"/>
      <w:lvlText w:val="%1)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20">
    <w:nsid w:val="69390726"/>
    <w:multiLevelType w:val="hybridMultilevel"/>
    <w:tmpl w:val="FC0AA240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1">
    <w:nsid w:val="6BAF75F5"/>
    <w:multiLevelType w:val="hybridMultilevel"/>
    <w:tmpl w:val="FA509280"/>
    <w:lvl w:ilvl="0" w:tplc="00A40696">
      <w:start w:val="1"/>
      <w:numFmt w:val="bullet"/>
      <w:lvlText w:val=""/>
      <w:lvlJc w:val="left"/>
      <w:pPr>
        <w:tabs>
          <w:tab w:val="num" w:pos="596"/>
        </w:tabs>
        <w:ind w:left="0" w:firstLine="59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22">
    <w:nsid w:val="71DD7507"/>
    <w:multiLevelType w:val="hybridMultilevel"/>
    <w:tmpl w:val="D982E442"/>
    <w:lvl w:ilvl="0" w:tplc="F1B65F60">
      <w:start w:val="1"/>
      <w:numFmt w:val="bullet"/>
      <w:lvlText w:val="▬"/>
      <w:lvlJc w:val="left"/>
      <w:pPr>
        <w:tabs>
          <w:tab w:val="num" w:pos="709"/>
        </w:tabs>
        <w:ind w:left="113" w:firstLine="596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5F75786"/>
    <w:multiLevelType w:val="multilevel"/>
    <w:tmpl w:val="1ACAF97A"/>
    <w:lvl w:ilvl="0">
      <w:start w:val="1"/>
      <w:numFmt w:val="bullet"/>
      <w:lvlText w:val="▬"/>
      <w:lvlJc w:val="left"/>
      <w:pPr>
        <w:tabs>
          <w:tab w:val="num" w:pos="1418"/>
        </w:tabs>
        <w:ind w:left="822" w:firstLine="596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4"/>
  </w:num>
  <w:num w:numId="4">
    <w:abstractNumId w:val="7"/>
  </w:num>
  <w:num w:numId="5">
    <w:abstractNumId w:val="11"/>
  </w:num>
  <w:num w:numId="6">
    <w:abstractNumId w:val="22"/>
  </w:num>
  <w:num w:numId="7">
    <w:abstractNumId w:val="13"/>
  </w:num>
  <w:num w:numId="8">
    <w:abstractNumId w:val="23"/>
  </w:num>
  <w:num w:numId="9">
    <w:abstractNumId w:val="1"/>
  </w:num>
  <w:num w:numId="10">
    <w:abstractNumId w:val="14"/>
  </w:num>
  <w:num w:numId="11">
    <w:abstractNumId w:val="20"/>
  </w:num>
  <w:num w:numId="12">
    <w:abstractNumId w:val="3"/>
  </w:num>
  <w:num w:numId="13">
    <w:abstractNumId w:val="10"/>
  </w:num>
  <w:num w:numId="14">
    <w:abstractNumId w:val="5"/>
  </w:num>
  <w:num w:numId="15">
    <w:abstractNumId w:val="15"/>
  </w:num>
  <w:num w:numId="16">
    <w:abstractNumId w:val="6"/>
  </w:num>
  <w:num w:numId="17">
    <w:abstractNumId w:val="18"/>
  </w:num>
  <w:num w:numId="18">
    <w:abstractNumId w:val="2"/>
  </w:num>
  <w:num w:numId="19">
    <w:abstractNumId w:val="8"/>
  </w:num>
  <w:num w:numId="20">
    <w:abstractNumId w:val="19"/>
  </w:num>
  <w:num w:numId="21">
    <w:abstractNumId w:val="16"/>
  </w:num>
  <w:num w:numId="22">
    <w:abstractNumId w:val="21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ED9"/>
    <w:rsid w:val="00010920"/>
    <w:rsid w:val="0006366F"/>
    <w:rsid w:val="000902CB"/>
    <w:rsid w:val="000E46D4"/>
    <w:rsid w:val="00125A1B"/>
    <w:rsid w:val="00142254"/>
    <w:rsid w:val="0017616F"/>
    <w:rsid w:val="001772B0"/>
    <w:rsid w:val="00193DEB"/>
    <w:rsid w:val="0020562E"/>
    <w:rsid w:val="00210EF1"/>
    <w:rsid w:val="00227C79"/>
    <w:rsid w:val="00245A8C"/>
    <w:rsid w:val="00246550"/>
    <w:rsid w:val="002B4C17"/>
    <w:rsid w:val="002F4E18"/>
    <w:rsid w:val="002F5119"/>
    <w:rsid w:val="00311E0D"/>
    <w:rsid w:val="0031727E"/>
    <w:rsid w:val="00343DD7"/>
    <w:rsid w:val="00346A2E"/>
    <w:rsid w:val="003C4610"/>
    <w:rsid w:val="003C69AB"/>
    <w:rsid w:val="00467225"/>
    <w:rsid w:val="00487B4F"/>
    <w:rsid w:val="004C3163"/>
    <w:rsid w:val="004F1425"/>
    <w:rsid w:val="005012B4"/>
    <w:rsid w:val="00502B25"/>
    <w:rsid w:val="00507473"/>
    <w:rsid w:val="00516A8A"/>
    <w:rsid w:val="005341D9"/>
    <w:rsid w:val="00587D98"/>
    <w:rsid w:val="0059362D"/>
    <w:rsid w:val="005954F8"/>
    <w:rsid w:val="00626606"/>
    <w:rsid w:val="00693C68"/>
    <w:rsid w:val="006E16D8"/>
    <w:rsid w:val="006F0A0F"/>
    <w:rsid w:val="00704AB0"/>
    <w:rsid w:val="00711198"/>
    <w:rsid w:val="00714C2E"/>
    <w:rsid w:val="00787E81"/>
    <w:rsid w:val="007D07A5"/>
    <w:rsid w:val="007D2AD4"/>
    <w:rsid w:val="007E7875"/>
    <w:rsid w:val="007F1AE0"/>
    <w:rsid w:val="007F3FA5"/>
    <w:rsid w:val="00802006"/>
    <w:rsid w:val="0081211C"/>
    <w:rsid w:val="00813090"/>
    <w:rsid w:val="008640DA"/>
    <w:rsid w:val="00864223"/>
    <w:rsid w:val="008864AB"/>
    <w:rsid w:val="008B78DC"/>
    <w:rsid w:val="008C47B2"/>
    <w:rsid w:val="008D1EA5"/>
    <w:rsid w:val="008D6812"/>
    <w:rsid w:val="00934814"/>
    <w:rsid w:val="009420E4"/>
    <w:rsid w:val="0094401D"/>
    <w:rsid w:val="00945F1F"/>
    <w:rsid w:val="00975209"/>
    <w:rsid w:val="009A0B40"/>
    <w:rsid w:val="009B1FD7"/>
    <w:rsid w:val="009B3584"/>
    <w:rsid w:val="009B457F"/>
    <w:rsid w:val="009C742D"/>
    <w:rsid w:val="009E79B5"/>
    <w:rsid w:val="00A117A2"/>
    <w:rsid w:val="00A136ED"/>
    <w:rsid w:val="00A1474A"/>
    <w:rsid w:val="00A4526E"/>
    <w:rsid w:val="00A52125"/>
    <w:rsid w:val="00A7341B"/>
    <w:rsid w:val="00A83A5E"/>
    <w:rsid w:val="00A83ABA"/>
    <w:rsid w:val="00A8624C"/>
    <w:rsid w:val="00AD1717"/>
    <w:rsid w:val="00AD74C2"/>
    <w:rsid w:val="00AE154D"/>
    <w:rsid w:val="00B65FE4"/>
    <w:rsid w:val="00B76ED9"/>
    <w:rsid w:val="00B90C1E"/>
    <w:rsid w:val="00BB6512"/>
    <w:rsid w:val="00BD4FF0"/>
    <w:rsid w:val="00BE01EF"/>
    <w:rsid w:val="00C2160C"/>
    <w:rsid w:val="00C55E25"/>
    <w:rsid w:val="00CA393F"/>
    <w:rsid w:val="00D243FF"/>
    <w:rsid w:val="00D30E2A"/>
    <w:rsid w:val="00D32C15"/>
    <w:rsid w:val="00D36C42"/>
    <w:rsid w:val="00D53A0B"/>
    <w:rsid w:val="00D56702"/>
    <w:rsid w:val="00D653CD"/>
    <w:rsid w:val="00DA0299"/>
    <w:rsid w:val="00DA5455"/>
    <w:rsid w:val="00DB0CC0"/>
    <w:rsid w:val="00DE0123"/>
    <w:rsid w:val="00DE05E0"/>
    <w:rsid w:val="00DE6B09"/>
    <w:rsid w:val="00E013A1"/>
    <w:rsid w:val="00E1535D"/>
    <w:rsid w:val="00E26A63"/>
    <w:rsid w:val="00E5630E"/>
    <w:rsid w:val="00E77A20"/>
    <w:rsid w:val="00E96CD5"/>
    <w:rsid w:val="00EB28DA"/>
    <w:rsid w:val="00EC495B"/>
    <w:rsid w:val="00F025BD"/>
    <w:rsid w:val="00F364B2"/>
    <w:rsid w:val="00F41140"/>
    <w:rsid w:val="00F41956"/>
    <w:rsid w:val="00F44068"/>
    <w:rsid w:val="00F65257"/>
    <w:rsid w:val="00F67697"/>
    <w:rsid w:val="00FB6D80"/>
    <w:rsid w:val="00FC269E"/>
    <w:rsid w:val="00FF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F2680AB-816E-4F68-9495-65BFF3F50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090"/>
    <w:rPr>
      <w:sz w:val="24"/>
      <w:szCs w:val="24"/>
    </w:rPr>
  </w:style>
  <w:style w:type="paragraph" w:styleId="7">
    <w:name w:val="heading 7"/>
    <w:basedOn w:val="a"/>
    <w:next w:val="a"/>
    <w:qFormat/>
    <w:rsid w:val="00D56702"/>
    <w:pPr>
      <w:keepNext/>
      <w:spacing w:line="360" w:lineRule="auto"/>
      <w:ind w:firstLine="567"/>
      <w:jc w:val="center"/>
      <w:outlineLvl w:val="6"/>
    </w:pPr>
    <w:rPr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B90C1E"/>
    <w:rPr>
      <w:sz w:val="20"/>
      <w:szCs w:val="20"/>
    </w:rPr>
  </w:style>
  <w:style w:type="character" w:styleId="a4">
    <w:name w:val="footnote reference"/>
    <w:semiHidden/>
    <w:rsid w:val="00B90C1E"/>
    <w:rPr>
      <w:vertAlign w:val="superscript"/>
    </w:rPr>
  </w:style>
  <w:style w:type="paragraph" w:styleId="a5">
    <w:name w:val="Body Text Indent"/>
    <w:basedOn w:val="a"/>
    <w:rsid w:val="00A83ABA"/>
    <w:pPr>
      <w:ind w:firstLine="709"/>
    </w:pPr>
    <w:rPr>
      <w:sz w:val="26"/>
      <w:szCs w:val="20"/>
    </w:rPr>
  </w:style>
  <w:style w:type="paragraph" w:styleId="a6">
    <w:name w:val="Body Text"/>
    <w:basedOn w:val="a"/>
    <w:rsid w:val="006E16D8"/>
    <w:pPr>
      <w:spacing w:after="120"/>
    </w:pPr>
  </w:style>
  <w:style w:type="character" w:styleId="a7">
    <w:name w:val="Hyperlink"/>
    <w:rsid w:val="005341D9"/>
    <w:rPr>
      <w:color w:val="0000FF"/>
      <w:u w:val="single"/>
    </w:rPr>
  </w:style>
  <w:style w:type="paragraph" w:customStyle="1" w:styleId="H3">
    <w:name w:val="H3"/>
    <w:basedOn w:val="a"/>
    <w:next w:val="a"/>
    <w:rsid w:val="005341D9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table" w:styleId="a8">
    <w:name w:val="Table Grid"/>
    <w:basedOn w:val="a1"/>
    <w:rsid w:val="00BD4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975209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97520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975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10168</Words>
  <Characters>57959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Мой! Собственный!!!</Company>
  <LinksUpToDate>false</LinksUpToDate>
  <CharactersWithSpaces>67992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Irina</cp:lastModifiedBy>
  <cp:revision>2</cp:revision>
  <cp:lastPrinted>2004-04-20T15:47:00Z</cp:lastPrinted>
  <dcterms:created xsi:type="dcterms:W3CDTF">2014-09-05T14:12:00Z</dcterms:created>
  <dcterms:modified xsi:type="dcterms:W3CDTF">2014-09-05T14:12:00Z</dcterms:modified>
</cp:coreProperties>
</file>