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1C" w:rsidRDefault="004847FD">
      <w:pPr>
        <w:pStyle w:val="a3"/>
      </w:pPr>
      <w:r>
        <w:br/>
      </w:r>
    </w:p>
    <w:p w:rsidR="00F53D1C" w:rsidRDefault="004847FD">
      <w:pPr>
        <w:pStyle w:val="a3"/>
      </w:pPr>
      <w:r>
        <w:rPr>
          <w:b/>
          <w:bCs/>
        </w:rPr>
        <w:t>Клеменция Венгерская</w:t>
      </w:r>
      <w:r>
        <w:t xml:space="preserve"> (фр. </w:t>
      </w:r>
      <w:r>
        <w:rPr>
          <w:i/>
          <w:iCs/>
        </w:rPr>
        <w:t>Clémence de Hongrie</w:t>
      </w:r>
      <w:r>
        <w:t>; 8 февраля 1293(12930208)</w:t>
      </w:r>
      <w:r>
        <w:rPr>
          <w:position w:val="10"/>
        </w:rPr>
        <w:t>[1]</w:t>
      </w:r>
      <w:r>
        <w:t>, Неаполь — 12 октября 1328, Париж) — королева Франции и Наварры, супруга короля Людовика X.</w:t>
      </w:r>
    </w:p>
    <w:p w:rsidR="00F53D1C" w:rsidRDefault="004847FD">
      <w:pPr>
        <w:pStyle w:val="a3"/>
      </w:pPr>
      <w:r>
        <w:t>Клеменция была дочерью Карла Мартела Анжуйского, носившего титул короля Венгерского, и Клеменции Габсбургской, дочери императора Рудольфа I. Она была племянницей Карла Валуа по его первой жене Маргарите Анжу-Сицилийской и сестрой Карла Роберта, иначе Шаробера, короля Венгрии, а также Беатрисы, супруги Жана II, дофина Вьеннского. 19 августа 1315 г. Клеменция сочеталась браком с Людовиком Х Сварливым, королем Франции и Наварры, и вместе с ним была коронована в Реймсе 24 августа. 5 июня 1316 г. она овдовела, а в ноябре того же года родила сына Иоанна I Посмертного, умершего через несколько дней. Будучи королевой Франции менее года, оставила о себе воспоминания как о женщине набожной и добродетельной. Поборов присущие ей от рождения застенчивость и скромность, пыталась влиять на супруга, отличавшегося слабохарактерностью и вздорным нравом. Ее брак с Людовиком был устроен при помощи его дяди Карла Валуа и бабушки Клеменции, Марии Венгерской. Валуа просто напросто желал крепче связать себя с племянником-королем, так как для самого королевства серьезных политических или экономических выгод этот союз принести не мог. Существует серьезная версия того что первая жена Людовика, с которой ему не удавалось получить развод, была умерщвлена именно из-за требований Марии Венгерской поскорее устроить свадьбу.</w:t>
      </w:r>
    </w:p>
    <w:p w:rsidR="00F53D1C" w:rsidRDefault="004847FD">
      <w:pPr>
        <w:pStyle w:val="a3"/>
      </w:pPr>
      <w:r>
        <w:t>Короткое замужество, раннее вдовство и, во многом, смерть сына, отразились на её характере. Не проявлявшая склонности к роскоши в сане королевы, она страстно увлеклась коллекционированием драгоценностей, картин и прочих предметов искусства. При французском дворе у нее почти не было друзей. Скончалась Клеменция в Тампле 12 октября 1328 года, оставив после себя довольно много неоплаченных долгов. После смерти её имущество было распродано.</w:t>
      </w:r>
    </w:p>
    <w:p w:rsidR="00F53D1C" w:rsidRDefault="004847F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53D1C" w:rsidRDefault="004847FD">
      <w:pPr>
        <w:pStyle w:val="a3"/>
        <w:numPr>
          <w:ilvl w:val="0"/>
          <w:numId w:val="1"/>
        </w:numPr>
        <w:tabs>
          <w:tab w:val="left" w:pos="707"/>
        </w:tabs>
      </w:pPr>
      <w:r>
        <w:t>Foundation for Medieval Genealogy</w:t>
      </w:r>
    </w:p>
    <w:p w:rsidR="00F53D1C" w:rsidRDefault="004847FD">
      <w:pPr>
        <w:pStyle w:val="a3"/>
        <w:spacing w:after="0"/>
      </w:pPr>
      <w:r>
        <w:t>Источник: http://ru.wikipedia.org/wiki/Клеменция_Венгерская</w:t>
      </w:r>
      <w:bookmarkStart w:id="0" w:name="_GoBack"/>
      <w:bookmarkEnd w:id="0"/>
    </w:p>
    <w:sectPr w:rsidR="00F53D1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FD"/>
    <w:rsid w:val="002E73B3"/>
    <w:rsid w:val="004847FD"/>
    <w:rsid w:val="00F5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554CF-9ECC-4710-96A9-0ABF2E03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diakov.net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2014-08-14T15:38:00Z</dcterms:created>
  <dcterms:modified xsi:type="dcterms:W3CDTF">2014-08-14T15:38:00Z</dcterms:modified>
</cp:coreProperties>
</file>