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4DF" w:rsidRPr="00C52AE6" w:rsidRDefault="003554DF" w:rsidP="003554DF">
      <w:pPr>
        <w:spacing w:before="120"/>
        <w:jc w:val="center"/>
        <w:rPr>
          <w:b/>
          <w:bCs/>
          <w:sz w:val="32"/>
          <w:szCs w:val="32"/>
        </w:rPr>
      </w:pPr>
      <w:r w:rsidRPr="00C52AE6">
        <w:rPr>
          <w:b/>
          <w:bCs/>
          <w:sz w:val="32"/>
          <w:szCs w:val="32"/>
        </w:rPr>
        <w:t>Клиенты оптом и в розницу</w:t>
      </w:r>
    </w:p>
    <w:p w:rsidR="003554DF" w:rsidRPr="00C52AE6" w:rsidRDefault="003554DF" w:rsidP="003554DF">
      <w:pPr>
        <w:spacing w:before="120"/>
        <w:ind w:firstLine="567"/>
        <w:jc w:val="both"/>
        <w:rPr>
          <w:sz w:val="28"/>
          <w:szCs w:val="28"/>
        </w:rPr>
      </w:pPr>
      <w:r w:rsidRPr="00C52AE6">
        <w:rPr>
          <w:sz w:val="28"/>
          <w:szCs w:val="28"/>
        </w:rPr>
        <w:t>Екатерина Борисовна Кошукова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Иностранец покидает страну, и в кармане остаются мелкие монеты. В Швеции, где все "сделано с умом", на вокзалах, в аэропортах, у бензоколонок… установлено 800 специальных касс. Отъезжающие, веря, что деньги пойдут на благотворительность, охотно опускают мелочь в кассу. Нам до Швеции еще далеко. Но и у нас есть "потоки" клиентов. Вопрос лишь в том, как грамотно их использовать...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Кому сейчас легко...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Например, тому, кто продвигает ну очень дорогой товар</w:t>
      </w:r>
      <w:r>
        <w:t xml:space="preserve"> </w:t>
      </w:r>
      <w:r w:rsidRPr="00C52AE6">
        <w:t>— элитные квартиры в центре или турпутевки на Таити. Как рекламировать? Щиты? Газеты? Растяжки? Деньги на ветер. Целевая аудитория для такого товара слишком узка</w:t>
      </w:r>
      <w:r>
        <w:t xml:space="preserve"> </w:t>
      </w:r>
      <w:r w:rsidRPr="00C52AE6">
        <w:t xml:space="preserve">— в небольшом городе несколько десятков человек...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Другая ситуация. Об авиарейсе и билете думают, когда уже наполовину собраны сумки. Заказ печатей для многих фирм и вовсе происходит раз и навсегда. А если вдруг понадобилось</w:t>
      </w:r>
      <w:r>
        <w:t xml:space="preserve"> </w:t>
      </w:r>
      <w:r w:rsidRPr="00C52AE6">
        <w:t>— выбирать лучшую компанию просто некогда. Обращаются в первую подвернувшуюся фирму. И по закону подлости</w:t>
      </w:r>
      <w:r>
        <w:t xml:space="preserve"> </w:t>
      </w:r>
      <w:r w:rsidRPr="00C52AE6">
        <w:t xml:space="preserve">— как раз не в вашу...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Но совсем другое дело, когда большинству клиентов подворачивается именно ваша компания</w:t>
      </w:r>
      <w:r>
        <w:t xml:space="preserve"> </w:t>
      </w:r>
      <w:r w:rsidRPr="00C52AE6">
        <w:t xml:space="preserve">— по закону "потока клиентов".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Рассекретить потоки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Поток клиентов</w:t>
      </w:r>
      <w:r>
        <w:t xml:space="preserve"> </w:t>
      </w:r>
      <w:r w:rsidRPr="00C52AE6">
        <w:t xml:space="preserve">— это место и/или время скопления ваших потенциальных покупателей.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Новые предприятия регистрирует исполком. Так почему бы не разместить около кабинета регистрации ваши листовки о производстве печатей? И 49% "тепленьких" клиентов уже пошли косяком. Остальные 51% направляются в банк открывать расчетный счет... где также есть ваша реклама. Причем как нельзя кстати.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Лифты и холлы в бизнес-центрах, гостиницы, ОВИРы, библиотеки, институты, магазины, транспорт и даже любимая налоговая могут быть местом, где закономерно появляется ваша целевая группа. Определим их как пространственные потоки клиентов.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Аналогично обстоит дело и с временными потоками. Аудитория телепрограммы "Впрок"</w:t>
      </w:r>
      <w:r>
        <w:t xml:space="preserve"> </w:t>
      </w:r>
      <w:r w:rsidRPr="00C52AE6">
        <w:t xml:space="preserve">— люди, смотрящие "НТВ" в одно и то же время, хотя они и находятся в различных точках СНГ.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В обеденный час персонал офисов дружно перемещается в буфеты, магазины, кафе</w:t>
      </w:r>
      <w:r>
        <w:t xml:space="preserve"> </w:t>
      </w:r>
      <w:r w:rsidRPr="00C52AE6">
        <w:t>— в рабочее время эти заведения, как правило, пустуют. А самый большой пассажиропоток в городском транспорте</w:t>
      </w:r>
      <w:r>
        <w:t xml:space="preserve"> </w:t>
      </w:r>
      <w:r w:rsidRPr="00C52AE6">
        <w:t xml:space="preserve">— в утренние и вечерние часы.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Впрочем, кафе в бизнес-центре в обеденный перерыв</w:t>
      </w:r>
      <w:r>
        <w:t xml:space="preserve"> </w:t>
      </w:r>
      <w:r w:rsidRPr="00C52AE6">
        <w:t xml:space="preserve">— это уже пространственно-временной поток. Кстати, хороший момент, чтобы представить бизнесменам новую газету или лично пригласить на презентацию...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К пространственно-временным потокам относятся специализированные семинары и конференции, отраслевые выставки и аукционы.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Оседлать "течение"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Использование существующих потоков позволяет сделать продвижение товаров более эффективным. Вот несколько способов.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1. Для рекламы своих товаров и услуг.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Пример: реклама фирмы-изготовителя печатей</w:t>
      </w:r>
      <w:r>
        <w:t xml:space="preserve"> </w:t>
      </w:r>
      <w:r w:rsidRPr="00C52AE6">
        <w:t xml:space="preserve">— в исполкомах и банках. А продвигать авиакомпанию имеет смысл в турфирмах, ОВИРах, посольствах, билетных кассах, элитных магазинах одежды и деловых принадлежностей и т.д.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Что касается рекламоносителей, то тут фантазия безгранична. Так реклама фирмы SmihtKline Beecham в местах продаж представляет собой… рулон туалетной бумаги, повествующий о слабительном "Калифиг".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Это может быть и краткая листовка или визитка, которую потенциальные клиенты могут взять с собой (согласитесь, не каждый горит желанием переписывать очередь телефонов со стенда или плаката).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2. Для продажи товаров.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Можно ли согласовать продажу вашей продукции с уже существующими "потоками", в том числе и с сетью сбыта других товаров и услуг?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Например, большая часть медицинских страховок отдыхающим продается именно менеджерами турагентств, а не в офисе страховой компании. Страховать домашнее имущество логичнее, таким образом, в магазинах во время его покупки.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3. Для проведения рекламных и промоушн мероприятий.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Часто обеспечить успех рекламной акции может только "толпа" участников. Но собрать клиентов, скажем, на презентацию или конкурс</w:t>
      </w:r>
      <w:r>
        <w:t xml:space="preserve"> </w:t>
      </w:r>
      <w:r w:rsidRPr="00C52AE6">
        <w:t xml:space="preserve">— дело хлопотное и затратное, причем, нет гарантии, что придет нужное число человек. Потому проще и надежнее проводить конкурс "на потоке", например, на выставке или в большом магазине…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4. Для получения нужной информации и исследования рынка.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Те же выставки успешно используются и для исследований рынка. На каждом таком мероприятии, как правило, не менее 100 участников</w:t>
      </w:r>
      <w:r>
        <w:t xml:space="preserve"> </w:t>
      </w:r>
      <w:r w:rsidRPr="00C52AE6">
        <w:t>— фирм данной отрасли и несколько тысяч посетителей</w:t>
      </w:r>
      <w:r>
        <w:t xml:space="preserve"> </w:t>
      </w:r>
      <w:r w:rsidRPr="00C52AE6">
        <w:t xml:space="preserve">— потенциальных клиентов.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Внедрить агента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Бывает так, что есть поток клиентов, но в данном месте и/или времени он вам недоступен. Зато есть другой человек, который буквально "сидит" на этом потоке. Вербуем?!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Почему типографиям выгодно сотрудничать с организаторами выставок? К выставке каждая фирма-участница выпускает буклеты, каталоги, приглашения…</w:t>
      </w:r>
      <w:r>
        <w:t xml:space="preserve"> </w:t>
      </w:r>
      <w:r w:rsidRPr="00C52AE6">
        <w:t xml:space="preserve">— часто солидным тиражом. И получив такой перечень фирм-участниц, типография уже знает, что делать дальше…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Однажды перед знакомым агентом по сбыту офисной мебели встала проблема: обходить подряд все фирмы в поисках покупателей</w:t>
      </w:r>
      <w:r>
        <w:t xml:space="preserve"> </w:t>
      </w:r>
      <w:r w:rsidRPr="00C52AE6">
        <w:t>— неэффективно, да и времени не хватает. Было решено "подружиться" с "вольными" продавцами канцтоваров и рекламными агентами газет</w:t>
      </w:r>
      <w:r>
        <w:t xml:space="preserve"> </w:t>
      </w:r>
      <w:r w:rsidRPr="00C52AE6">
        <w:t xml:space="preserve">— тех, кто неизбежно бывает во многих офисах и может подсказывать наиболее вероятных покупателей мебели.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Действовать по обстоятельствам...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Обратимся к реальной ситуации.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В "городе N" для поддержки госпредприятий организована "закрытая" выставка мебели. Коммерческой фирме</w:t>
      </w:r>
      <w:r>
        <w:t xml:space="preserve"> </w:t>
      </w:r>
      <w:r w:rsidRPr="00C52AE6">
        <w:t>— производителю офисной мебели (фирме "Zet") иметь свой стенд на выставке нельзя. А жаль, ведь на это мероприятие приедет много оптовиков из России и Беларуси</w:t>
      </w:r>
      <w:r>
        <w:t xml:space="preserve"> </w:t>
      </w:r>
      <w:r w:rsidRPr="00C52AE6">
        <w:t xml:space="preserve">— потенциальных дилеров. Как, "не участвуя в выставке", войти с ними в контакт?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То есть, задача-минимум: посетитель-оптовик должен узнать о Фирме как о производителе мебели, и задача-максимум: он должен увидеть саму мебель и пообщаться со специалистами Фирмы.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Следите за поиском потоков оптовиков.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Способ 1. Выстроить "цепочку действий" клиента.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Оптовик приезжает в "Город N". Селится в гостинице. Добирается из гостиницы до выставки. Заходит в павильон. Посещает стенды участников. Не знает, чем заняться, читает выставочную прессу. Вечером пьет на банкете…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Основные потоки оптовиков: гостиница; 3-4 маршрута транспорта, ведущих к выставке; площадка перед павильоном и вход в него; стенды участников; банкет…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Организаторы наверняка расселят оптовиков в 2-3 гостиницах. Каких</w:t>
      </w:r>
      <w:r>
        <w:t xml:space="preserve"> </w:t>
      </w:r>
      <w:r w:rsidRPr="00C52AE6">
        <w:t>— не секрет. А дальше</w:t>
      </w:r>
      <w:r>
        <w:t xml:space="preserve"> </w:t>
      </w:r>
      <w:r w:rsidRPr="00C52AE6">
        <w:t>— дело "рекламной техники"… В дни выставки сотрудники "Zet" дежурят у входа, выслеживая гостей по пригласительным (многие из них</w:t>
      </w:r>
      <w:r>
        <w:t xml:space="preserve"> </w:t>
      </w:r>
      <w:r w:rsidRPr="00C52AE6">
        <w:t xml:space="preserve">— искомые оптовики). Остается подойти и заговорить… А перед павильоном будет стоять фирменный автофургон "Zet", в котором находятся новые модели офисной мебели: смотрите на здоровье. Наконец, договориться с одним из участников о парочке экспонатов "Zet" на его стенде… Поиск решений можно продолжить.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Способ 2. Заглянуть в надсистему.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А собственно, откуда взялись эти оптовики? Из каких компаний? И не входят ли случайно в "Ассоциацию мебельных предприятий"? Привлекать к сотрудничеству не отдельных дилеров, а сразу всю ассоциацию или сбытовую сеть (т.е. поток оптовиков) гораздо выгоднее.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Способ 3. Нарисовать "портрет" клиента.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Российские оптовики</w:t>
      </w:r>
      <w:r>
        <w:t xml:space="preserve"> </w:t>
      </w:r>
      <w:r w:rsidRPr="00C52AE6">
        <w:t xml:space="preserve">— люди иногородние, не ели ничего с самого утра, но зато наменяли пачку белорусских денег, да и выставка уж слишком утомляет… И, похоже, приличную часть времени они проведут в выставочном кафе. Потому там тоже дежурят сотрудники "Zet"1.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Равнение на поток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Потоки</w:t>
      </w:r>
      <w:r>
        <w:t xml:space="preserve"> </w:t>
      </w:r>
      <w:r w:rsidRPr="00C52AE6">
        <w:t xml:space="preserve">— это не что иное, как группы клиентов, структурированные по потребностям и стереотипам.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Так, озабоченность тех, кто готовит рекламу к выставке, как правило, выше "нормы". Им просто необходимо успеть к выставке, сделав при этом оригинальные материалы, отличные от рекламы других участников-конкурентов. А значит, понятно, что конкретно типография должна им предложить и какие доводы пустить в ход.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 xml:space="preserve">Напротив, с разными "потоками" клиентов могут быть разные схемы работы: коммерческие предложения, доводы и методы убеждения. Потому сегментирование клиентов по потокам зачастую практичнее, чем сегментирование их по полу, возрасту, доходам (что важно учесть при разработке маркетинговой стратегии). 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***</w:t>
      </w:r>
    </w:p>
    <w:p w:rsidR="003554DF" w:rsidRPr="00C52AE6" w:rsidRDefault="003554DF" w:rsidP="003554DF">
      <w:pPr>
        <w:spacing w:before="120"/>
        <w:ind w:firstLine="567"/>
        <w:jc w:val="both"/>
      </w:pPr>
      <w:r w:rsidRPr="00C52AE6">
        <w:t>Подводя краткий итог, отметим: проводить нужные действия с клиентами лучше на уже существующих "потоках" клиентов</w:t>
      </w:r>
      <w:r>
        <w:t xml:space="preserve"> </w:t>
      </w:r>
      <w:r w:rsidRPr="00C52AE6">
        <w:t xml:space="preserve">— это позволяет достичь результата при меньших усилиях и расходах. </w:t>
      </w:r>
    </w:p>
    <w:p w:rsidR="003554DF" w:rsidRDefault="003554DF" w:rsidP="003554DF">
      <w:pPr>
        <w:spacing w:before="120"/>
        <w:ind w:firstLine="567"/>
        <w:jc w:val="both"/>
      </w:pPr>
      <w:r w:rsidRPr="00C52AE6">
        <w:t>А что будет завтра? Если конкуренты освоят те же потоки, что и вы? Если, наконец, заполнятся все-все возможные потоки, так что некуда и потесниться? И тогда у вас останется только один выход</w:t>
      </w:r>
      <w:r>
        <w:t xml:space="preserve"> </w:t>
      </w:r>
      <w:r w:rsidRPr="00C52AE6">
        <w:t xml:space="preserve">— создать свой собственный поток клиентов.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4DF"/>
    <w:rsid w:val="003554DF"/>
    <w:rsid w:val="00457489"/>
    <w:rsid w:val="004A25AF"/>
    <w:rsid w:val="00891930"/>
    <w:rsid w:val="009370B9"/>
    <w:rsid w:val="00C5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0A1074-3550-4018-AF36-01234FAA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4D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5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5338</Words>
  <Characters>3043</Characters>
  <Application>Microsoft Office Word</Application>
  <DocSecurity>0</DocSecurity>
  <Lines>25</Lines>
  <Paragraphs>16</Paragraphs>
  <ScaleCrop>false</ScaleCrop>
  <Company>Home</Company>
  <LinksUpToDate>false</LinksUpToDate>
  <CharactersWithSpaces>8365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Клиенты оптом и в розницу</dc:title>
  <dc:subject/>
  <dc:creator>User</dc:creator>
  <cp:keywords/>
  <dc:description/>
  <cp:lastModifiedBy>admin</cp:lastModifiedBy>
  <cp:revision>2</cp:revision>
  <dcterms:created xsi:type="dcterms:W3CDTF">2014-01-25T16:43:00Z</dcterms:created>
  <dcterms:modified xsi:type="dcterms:W3CDTF">2014-01-25T16:43:00Z</dcterms:modified>
</cp:coreProperties>
</file>