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61C" w:rsidRPr="0094585F" w:rsidRDefault="00FF161C" w:rsidP="00FF161C">
      <w:pPr>
        <w:suppressAutoHyphens/>
        <w:spacing w:after="0" w:line="360" w:lineRule="auto"/>
        <w:ind w:firstLine="709"/>
        <w:jc w:val="both"/>
        <w:rPr>
          <w:rFonts w:ascii="Times New Roman" w:hAnsi="Times New Roman"/>
          <w:sz w:val="28"/>
          <w:szCs w:val="28"/>
        </w:rPr>
      </w:pPr>
      <w:r w:rsidRPr="0094585F">
        <w:rPr>
          <w:rFonts w:ascii="Times New Roman" w:hAnsi="Times New Roman"/>
          <w:sz w:val="28"/>
          <w:szCs w:val="28"/>
        </w:rPr>
        <w:t>Министерство образования и науки Российской Федерации</w:t>
      </w:r>
    </w:p>
    <w:p w:rsidR="00FF161C" w:rsidRPr="0094585F" w:rsidRDefault="00FF161C" w:rsidP="00FF161C">
      <w:pPr>
        <w:suppressAutoHyphens/>
        <w:spacing w:after="0" w:line="360" w:lineRule="auto"/>
        <w:ind w:firstLine="709"/>
        <w:jc w:val="center"/>
        <w:rPr>
          <w:rFonts w:ascii="Times New Roman" w:hAnsi="Times New Roman"/>
          <w:sz w:val="28"/>
          <w:szCs w:val="28"/>
        </w:rPr>
      </w:pPr>
      <w:r w:rsidRPr="0094585F">
        <w:rPr>
          <w:rFonts w:ascii="Times New Roman" w:hAnsi="Times New Roman"/>
          <w:sz w:val="28"/>
          <w:szCs w:val="28"/>
        </w:rPr>
        <w:t>Федеральное агентство по образованию</w:t>
      </w:r>
    </w:p>
    <w:p w:rsidR="00FF161C" w:rsidRPr="0094585F" w:rsidRDefault="00FF161C" w:rsidP="00FF161C">
      <w:pPr>
        <w:suppressAutoHyphens/>
        <w:spacing w:after="0" w:line="360" w:lineRule="auto"/>
        <w:ind w:firstLine="709"/>
        <w:jc w:val="center"/>
        <w:rPr>
          <w:rFonts w:ascii="Times New Roman" w:hAnsi="Times New Roman"/>
          <w:sz w:val="28"/>
          <w:szCs w:val="28"/>
        </w:rPr>
      </w:pPr>
      <w:r w:rsidRPr="0094585F">
        <w:rPr>
          <w:rFonts w:ascii="Times New Roman" w:hAnsi="Times New Roman"/>
          <w:sz w:val="28"/>
          <w:szCs w:val="28"/>
        </w:rPr>
        <w:t>Государственное образовательное учреждение</w:t>
      </w:r>
    </w:p>
    <w:p w:rsidR="00FF161C" w:rsidRPr="0094585F" w:rsidRDefault="00FF161C" w:rsidP="00FF161C">
      <w:pPr>
        <w:suppressAutoHyphens/>
        <w:spacing w:after="0" w:line="360" w:lineRule="auto"/>
        <w:ind w:firstLine="709"/>
        <w:jc w:val="center"/>
        <w:rPr>
          <w:rFonts w:ascii="Times New Roman" w:hAnsi="Times New Roman"/>
          <w:sz w:val="28"/>
          <w:szCs w:val="28"/>
        </w:rPr>
      </w:pPr>
      <w:r w:rsidRPr="0094585F">
        <w:rPr>
          <w:rFonts w:ascii="Times New Roman" w:hAnsi="Times New Roman"/>
          <w:sz w:val="28"/>
          <w:szCs w:val="28"/>
        </w:rPr>
        <w:t>Высшего профессионального образования</w:t>
      </w:r>
    </w:p>
    <w:p w:rsidR="00FF161C" w:rsidRPr="0094585F" w:rsidRDefault="00FF161C" w:rsidP="00FF161C">
      <w:pPr>
        <w:suppressAutoHyphens/>
        <w:spacing w:after="0" w:line="360" w:lineRule="auto"/>
        <w:ind w:firstLine="709"/>
        <w:jc w:val="center"/>
        <w:rPr>
          <w:rFonts w:ascii="Times New Roman" w:hAnsi="Times New Roman"/>
          <w:sz w:val="28"/>
          <w:szCs w:val="28"/>
        </w:rPr>
      </w:pPr>
      <w:r w:rsidRPr="0094585F">
        <w:rPr>
          <w:rFonts w:ascii="Times New Roman" w:hAnsi="Times New Roman"/>
          <w:sz w:val="28"/>
          <w:szCs w:val="28"/>
        </w:rPr>
        <w:t>"Саратовская государственная академия права"</w:t>
      </w:r>
    </w:p>
    <w:p w:rsidR="00FF161C" w:rsidRPr="0094585F" w:rsidRDefault="00FF161C" w:rsidP="00FF161C">
      <w:pPr>
        <w:suppressAutoHyphens/>
        <w:spacing w:after="0" w:line="360" w:lineRule="auto"/>
        <w:ind w:firstLine="709"/>
        <w:jc w:val="center"/>
        <w:rPr>
          <w:rFonts w:ascii="Times New Roman" w:hAnsi="Times New Roman"/>
          <w:sz w:val="28"/>
          <w:szCs w:val="28"/>
        </w:rPr>
      </w:pPr>
    </w:p>
    <w:p w:rsidR="00FF161C" w:rsidRPr="0094585F" w:rsidRDefault="00FF161C" w:rsidP="00FF161C">
      <w:pPr>
        <w:suppressAutoHyphens/>
        <w:spacing w:after="0" w:line="360" w:lineRule="auto"/>
        <w:ind w:firstLine="709"/>
        <w:jc w:val="center"/>
        <w:rPr>
          <w:rFonts w:ascii="Times New Roman" w:hAnsi="Times New Roman"/>
          <w:sz w:val="28"/>
          <w:szCs w:val="28"/>
        </w:rPr>
      </w:pPr>
    </w:p>
    <w:p w:rsidR="00FF161C" w:rsidRPr="0094585F" w:rsidRDefault="00FF161C" w:rsidP="00FF161C">
      <w:pPr>
        <w:suppressAutoHyphens/>
        <w:spacing w:after="0" w:line="360" w:lineRule="auto"/>
        <w:ind w:firstLine="709"/>
        <w:jc w:val="center"/>
        <w:rPr>
          <w:rFonts w:ascii="Times New Roman" w:hAnsi="Times New Roman"/>
          <w:sz w:val="28"/>
          <w:szCs w:val="28"/>
        </w:rPr>
      </w:pPr>
    </w:p>
    <w:p w:rsidR="00FF161C" w:rsidRDefault="00FF161C" w:rsidP="00FF161C">
      <w:pPr>
        <w:suppressAutoHyphens/>
        <w:spacing w:after="0" w:line="360" w:lineRule="auto"/>
        <w:ind w:firstLine="709"/>
        <w:jc w:val="center"/>
        <w:rPr>
          <w:rFonts w:ascii="Times New Roman" w:hAnsi="Times New Roman"/>
          <w:sz w:val="28"/>
          <w:szCs w:val="28"/>
        </w:rPr>
      </w:pPr>
    </w:p>
    <w:p w:rsidR="00B25B07" w:rsidRPr="0094585F" w:rsidRDefault="00B25B07" w:rsidP="00FF161C">
      <w:pPr>
        <w:suppressAutoHyphens/>
        <w:spacing w:after="0" w:line="360" w:lineRule="auto"/>
        <w:ind w:firstLine="709"/>
        <w:jc w:val="center"/>
        <w:rPr>
          <w:rFonts w:ascii="Times New Roman" w:hAnsi="Times New Roman"/>
          <w:sz w:val="28"/>
          <w:szCs w:val="28"/>
        </w:rPr>
      </w:pPr>
    </w:p>
    <w:p w:rsidR="00FF161C" w:rsidRPr="00B25B07" w:rsidRDefault="00B25B07" w:rsidP="00FF161C">
      <w:pPr>
        <w:suppressAutoHyphens/>
        <w:spacing w:after="0" w:line="360" w:lineRule="auto"/>
        <w:ind w:firstLine="709"/>
        <w:jc w:val="center"/>
        <w:rPr>
          <w:rFonts w:ascii="Times New Roman" w:hAnsi="Times New Roman"/>
          <w:sz w:val="28"/>
          <w:szCs w:val="36"/>
        </w:rPr>
      </w:pPr>
      <w:r w:rsidRPr="00B25B07">
        <w:rPr>
          <w:rFonts w:ascii="Times New Roman" w:hAnsi="Times New Roman"/>
          <w:sz w:val="28"/>
          <w:szCs w:val="36"/>
        </w:rPr>
        <w:t>Реферат</w:t>
      </w:r>
    </w:p>
    <w:p w:rsidR="00FF161C" w:rsidRPr="0094585F" w:rsidRDefault="00FF161C" w:rsidP="00FF161C">
      <w:pPr>
        <w:suppressAutoHyphens/>
        <w:spacing w:after="0" w:line="360" w:lineRule="auto"/>
        <w:ind w:firstLine="709"/>
        <w:jc w:val="center"/>
        <w:rPr>
          <w:rFonts w:ascii="Times New Roman" w:hAnsi="Times New Roman"/>
          <w:sz w:val="28"/>
          <w:szCs w:val="28"/>
        </w:rPr>
      </w:pPr>
      <w:r w:rsidRPr="0094585F">
        <w:rPr>
          <w:rFonts w:ascii="Times New Roman" w:hAnsi="Times New Roman"/>
          <w:sz w:val="28"/>
          <w:szCs w:val="36"/>
        </w:rPr>
        <w:t xml:space="preserve">Кодекс административного судопроизводства </w:t>
      </w:r>
      <w:r>
        <w:rPr>
          <w:rFonts w:ascii="Times New Roman" w:hAnsi="Times New Roman"/>
          <w:sz w:val="28"/>
          <w:szCs w:val="36"/>
        </w:rPr>
        <w:t>Украины от 1 сентября 2005 года</w:t>
      </w:r>
    </w:p>
    <w:p w:rsidR="00FF161C" w:rsidRPr="0094585F" w:rsidRDefault="00FF161C" w:rsidP="00FF161C">
      <w:pPr>
        <w:suppressAutoHyphens/>
        <w:spacing w:after="0" w:line="360" w:lineRule="auto"/>
        <w:ind w:firstLine="709"/>
        <w:jc w:val="center"/>
        <w:rPr>
          <w:rFonts w:ascii="Times New Roman" w:hAnsi="Times New Roman"/>
          <w:sz w:val="28"/>
          <w:szCs w:val="28"/>
        </w:rPr>
      </w:pPr>
    </w:p>
    <w:p w:rsidR="00B25B07" w:rsidRDefault="00B25B07">
      <w:pPr>
        <w:rPr>
          <w:rFonts w:ascii="Times New Roman" w:hAnsi="Times New Roman"/>
          <w:sz w:val="28"/>
          <w:szCs w:val="24"/>
        </w:rPr>
      </w:pPr>
      <w:r>
        <w:rPr>
          <w:rFonts w:ascii="Times New Roman" w:hAnsi="Times New Roman"/>
          <w:sz w:val="28"/>
          <w:szCs w:val="24"/>
        </w:rPr>
        <w:br w:type="page"/>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Введение</w:t>
      </w:r>
    </w:p>
    <w:p w:rsidR="00731989" w:rsidRPr="0094585F" w:rsidRDefault="00731989" w:rsidP="0094585F">
      <w:pPr>
        <w:suppressAutoHyphens/>
        <w:spacing w:after="0" w:line="360" w:lineRule="auto"/>
        <w:ind w:firstLine="709"/>
        <w:jc w:val="both"/>
        <w:rPr>
          <w:rFonts w:ascii="Times New Roman" w:hAnsi="Times New Roman"/>
          <w:sz w:val="28"/>
          <w:szCs w:val="24"/>
        </w:rPr>
      </w:pP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Кодекс административного судопроизводства Украины, принятый Верховной Радой 6 июля 2005 года и подписанный президентом Виктором Ющенко, вступит в силу с 1 сентября.</w:t>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Как сообщили в пресс-службе Министерства юстиции, по словам директора Департамента законодательства о правосудии, правоохранительной деятельности и борьбе с преступностью Минюста Руслана Рябошапки, Кодексом устанавливаются полномочия административных судов, порядок обращения в административные суды и порядок осуществления административного судопроизводства.</w:t>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В соответствии с положениями Кодекса, делами административной юрисдикции являются публично-правовые споры, в которых хотя бы одной из сторон является орган исполнительной власти, орган местного самоуправления, их должностное или служебное лицо или другой субъект, осуществляющий властные управленческие функции на основании законодательства, в том числе во исполнение делегированных полномочий.</w:t>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Согласно положениям Кодекса, окружные административные суды начнут свою деятельность лишь после назначения в состав суда не менее трех судей и при наличии обустроенного помещения. О начале деятельности каждого окружного административного суда через общегосударственные и соответствующие местные официальные печатные органы будет сообщать Государственная судебная администрация Украины.</w:t>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Таким образом, до начала деятельности окружного административного суда подсудные ему дела будут решать в первой инстанции соответствующие местные общие суды, кроме дел, подведомственных хозяйственным судам, которые будут решаться соответствующим хозяйственным судом, но по правилам Кодекса административного судопроизводства Украины. При этом подсудность таких дел определяется Хозяйственным процессуальным кодексом Украины.</w:t>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С 1 сентября 2005 года заявления и жалобы по делам, возникающим из административно-правовых отношений, по делам об отказе органа государственной регистрации актов гражданского состояния внести исправление в актовую запись гражданского состояния, а также апелляционные, кассационные жалобы, заявления о пересмотре судебных решений в связи с нововыявленными и исключительными обстоятельствами в таких делах, поданные и не рассмотренные до вступления в силу этого Кодекса, будут рассмотрены в устанавливаемом им порядке.</w:t>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Судебные же решения, которые были приняты в первой инстанции до вступления в силу этого Кодекса и не обрели законной силы, с 1 сентября 2005 года могут быть обжалованы в апелляционном порядке по правилам этого Кодекса без подачи заявления об апелляционном обжаловании, если срок апелляционного обжалования в соответствии с Гражданским процессуальным кодексом Украины 1963 года или Хозяйственным процессуальным кодексом Украины 1991 года не истек.</w:t>
      </w:r>
    </w:p>
    <w:p w:rsidR="00F16CC2"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С</w:t>
      </w:r>
      <w:r w:rsidR="00F16CC2" w:rsidRPr="0094585F">
        <w:rPr>
          <w:rFonts w:ascii="Times New Roman" w:hAnsi="Times New Roman"/>
          <w:sz w:val="28"/>
          <w:szCs w:val="24"/>
        </w:rPr>
        <w:t>о вступлением в силу Кодекса административного судопроизводства Украины связано вступление в силу и нового Гражданского процессуального кодекса Украины, принятого Верховной Радой 18 марта 2004 года. Это позволит упорядочить гражданско-правовые отношения, в первую очередь, в процедурном и процессуальном правовых измерениях.</w:t>
      </w:r>
    </w:p>
    <w:p w:rsidR="00F16CC2" w:rsidRPr="0094585F" w:rsidRDefault="00F16CC2" w:rsidP="0094585F">
      <w:pPr>
        <w:suppressAutoHyphens/>
        <w:spacing w:after="0" w:line="360" w:lineRule="auto"/>
        <w:ind w:firstLine="709"/>
        <w:jc w:val="both"/>
        <w:rPr>
          <w:rFonts w:ascii="Times New Roman" w:hAnsi="Times New Roman"/>
          <w:sz w:val="28"/>
          <w:szCs w:val="24"/>
        </w:rPr>
      </w:pPr>
    </w:p>
    <w:p w:rsidR="00B25B07" w:rsidRDefault="00B25B07">
      <w:pPr>
        <w:rPr>
          <w:rFonts w:ascii="Times New Roman" w:hAnsi="Times New Roman"/>
          <w:sz w:val="28"/>
          <w:szCs w:val="24"/>
        </w:rPr>
      </w:pPr>
      <w:r>
        <w:rPr>
          <w:rFonts w:ascii="Times New Roman" w:hAnsi="Times New Roman"/>
          <w:sz w:val="28"/>
          <w:szCs w:val="24"/>
        </w:rPr>
        <w:br w:type="page"/>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Общие положения</w:t>
      </w:r>
      <w:r w:rsidR="00C677BA" w:rsidRPr="0094585F">
        <w:rPr>
          <w:rFonts w:ascii="Times New Roman" w:hAnsi="Times New Roman"/>
          <w:sz w:val="28"/>
          <w:szCs w:val="24"/>
        </w:rPr>
        <w:t xml:space="preserve"> КАС</w:t>
      </w:r>
    </w:p>
    <w:p w:rsidR="00B25B07" w:rsidRDefault="00B25B07" w:rsidP="0094585F">
      <w:pPr>
        <w:suppressAutoHyphens/>
        <w:spacing w:after="0" w:line="360" w:lineRule="auto"/>
        <w:ind w:firstLine="709"/>
        <w:jc w:val="both"/>
        <w:rPr>
          <w:rFonts w:ascii="Times New Roman" w:hAnsi="Times New Roman"/>
          <w:sz w:val="28"/>
          <w:szCs w:val="24"/>
        </w:rPr>
      </w:pP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Небольшая предыстория: в свое время новым Законом "О судоустройстве Украины" (N 3018-III от 07.02.2002 г.) было предусмотрено, что в системе судов Украины появятся доселе невиданные суды – административные. На формирование системы админсудов Законом был отведено 3 года, в течение которых админдела должны были рассматриваться судами общей юрисдикции.</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Указом N 1417/2004 от 16.11.2004 г. тогдашний Президент постанов</w:t>
      </w:r>
      <w:r w:rsidR="00C677BA" w:rsidRPr="0094585F">
        <w:rPr>
          <w:rFonts w:ascii="Times New Roman" w:hAnsi="Times New Roman"/>
          <w:sz w:val="28"/>
          <w:szCs w:val="24"/>
        </w:rPr>
        <w:t>ил создать 27 окружных админсудов</w:t>
      </w:r>
      <w:r w:rsidRPr="0094585F">
        <w:rPr>
          <w:rFonts w:ascii="Times New Roman" w:hAnsi="Times New Roman"/>
          <w:sz w:val="28"/>
          <w:szCs w:val="24"/>
        </w:rPr>
        <w:t>, 7 апелляционных, а Указом N 889/2002 от 01.10.2002 г. - Высший админсуд. И вот 3 года прошли незаметно, но верится с трудом, что даже имея в наличии свеженький Кодекс, мы уже с осени сможем обращаться в административные суды – на данный момент только идет процесс назначения судей и выделения помещений.</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Однако, в Переходных положениях КАС предусмотрено, что до начала деятельности окружных административных судов подсудные им дела в первой инстанции будут решать соответствующие местные общие суды, а административные дела, подведомственные хозяйственным судам в соответствии с Хозяйственным процессуальным кодексом Украины 1991 года, пока будут решаться соответствующим хозяйственным судом, но по правилам КАС. При этом подсудность таких дел определяется ХПК.</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Кроме того, Кодексом установлено, что окружной административный суд начинает свою деятельность после назначения (избрания) в его состав не менее 3 судей и при наличии обустроенного помещения. О начале деятельности каждого административного суда Государственная судебная администрация Украины обязана будет сообщить в общегосударственных и соответствующих местных официальных печатных изданиях.</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Итак, рассмотрим более подробно, что представляет собой КАС.</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Задачей административного судопроизводства, как определяет ее ч. 1 ст. 2 Кодекса, является защита прав, свобод и интересов физических лиц, прав и интересов юридических лиц в сфере публично-правовых отношений, то есть отношений, в которых хотя бы одной из сторон является орган исполнительной власти, орган местного самоуправления, их должностное или служебное лицо или иной объект, осуществляющий властные управленческие функции на основе законодательства, в том числе во исполнение делегированных полномочий, от нарушений со стороны органов государственной власти, органов местного самоуправления, их должностных и служебных лиц, других субъектов при осуществлении ими властных управленческих функций на основе законодательства, в том числе во исполнение делегированных полномочий.</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 xml:space="preserve">Кодекс состоит из семи разделов, каждый из которых, за исключением раздела 1 </w:t>
      </w:r>
      <w:r w:rsidR="0094585F" w:rsidRPr="0094585F">
        <w:rPr>
          <w:rFonts w:ascii="Times New Roman" w:hAnsi="Times New Roman"/>
          <w:sz w:val="28"/>
          <w:szCs w:val="24"/>
        </w:rPr>
        <w:t>"</w:t>
      </w:r>
      <w:r w:rsidRPr="0094585F">
        <w:rPr>
          <w:rFonts w:ascii="Times New Roman" w:hAnsi="Times New Roman"/>
          <w:sz w:val="28"/>
          <w:szCs w:val="24"/>
        </w:rPr>
        <w:t>Общие положения</w:t>
      </w:r>
      <w:r w:rsidR="0094585F" w:rsidRPr="0094585F">
        <w:rPr>
          <w:rFonts w:ascii="Times New Roman" w:hAnsi="Times New Roman"/>
          <w:sz w:val="28"/>
          <w:szCs w:val="24"/>
        </w:rPr>
        <w:t>"</w:t>
      </w:r>
      <w:r w:rsidRPr="0094585F">
        <w:rPr>
          <w:rFonts w:ascii="Times New Roman" w:hAnsi="Times New Roman"/>
          <w:sz w:val="28"/>
          <w:szCs w:val="24"/>
        </w:rPr>
        <w:t xml:space="preserve">, раздела 6 </w:t>
      </w:r>
      <w:r w:rsidR="0094585F" w:rsidRPr="0094585F">
        <w:rPr>
          <w:rFonts w:ascii="Times New Roman" w:hAnsi="Times New Roman"/>
          <w:sz w:val="28"/>
          <w:szCs w:val="24"/>
        </w:rPr>
        <w:t>"</w:t>
      </w:r>
      <w:r w:rsidRPr="0094585F">
        <w:rPr>
          <w:rFonts w:ascii="Times New Roman" w:hAnsi="Times New Roman"/>
          <w:sz w:val="28"/>
          <w:szCs w:val="24"/>
        </w:rPr>
        <w:t>Меры процессуального принуждения</w:t>
      </w:r>
      <w:r w:rsidR="0094585F" w:rsidRPr="0094585F">
        <w:rPr>
          <w:rFonts w:ascii="Times New Roman" w:hAnsi="Times New Roman"/>
          <w:sz w:val="28"/>
          <w:szCs w:val="24"/>
        </w:rPr>
        <w:t>"</w:t>
      </w:r>
      <w:r w:rsidRPr="0094585F">
        <w:rPr>
          <w:rFonts w:ascii="Times New Roman" w:hAnsi="Times New Roman"/>
          <w:sz w:val="28"/>
          <w:szCs w:val="24"/>
        </w:rPr>
        <w:t xml:space="preserve"> и раздела 7 </w:t>
      </w:r>
      <w:r w:rsidR="0094585F" w:rsidRPr="0094585F">
        <w:rPr>
          <w:rFonts w:ascii="Times New Roman" w:hAnsi="Times New Roman"/>
          <w:sz w:val="28"/>
          <w:szCs w:val="24"/>
        </w:rPr>
        <w:t>"</w:t>
      </w:r>
      <w:r w:rsidRPr="0094585F">
        <w:rPr>
          <w:rFonts w:ascii="Times New Roman" w:hAnsi="Times New Roman"/>
          <w:sz w:val="28"/>
          <w:szCs w:val="24"/>
        </w:rPr>
        <w:t>Заключительные и переходные положения</w:t>
      </w:r>
      <w:r w:rsidR="0094585F" w:rsidRPr="0094585F">
        <w:rPr>
          <w:rFonts w:ascii="Times New Roman" w:hAnsi="Times New Roman"/>
          <w:sz w:val="28"/>
          <w:szCs w:val="24"/>
        </w:rPr>
        <w:t>"</w:t>
      </w:r>
      <w:r w:rsidRPr="0094585F">
        <w:rPr>
          <w:rFonts w:ascii="Times New Roman" w:hAnsi="Times New Roman"/>
          <w:sz w:val="28"/>
          <w:szCs w:val="24"/>
        </w:rPr>
        <w:t>, делятся на главы.</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Кодекс административного судопроизводства определяет полномочия административных судов относительно рассмотрения дел административной юрисдикции, порядок обращения в административные суды и порядок осуществления административного судопроизводства.</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Согласно Общим положениям КАС, юрисдикция административных судов распространяется на все публично-правовые споры, в которых хотя бы одной из сторон является орган исполнительной власти, орган местного самоуправления, их должностное или служебное лицо или другой субъект, который осуществляет властные управленческие функции на основе законодательства, в том числе во исполнение делегированных полномочий, кроме споров, для которых законом установлен другой порядок судебного решения.</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Компетенция административных судов распространяется на:</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1) споры физических или юридических лиц с субъектом властных полномочий относительно обжалования его решений (нормативно-правовых актов или правовых актов индивидуального действия), действий или бездействия;</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2) споры по поводу принятия граждан на публичную службу, ее прохождения, освобождения от публичной службы;</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3) споры между субъектами властных полномочий по поводу реализации их компетенции в сфере управления, в том числе делегированных полномочий, а также споры, которые возникают по поводу заключения и выполнения административных договоров;</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4) споры по обращению субъекта властных полномочий в случаях, установленных законом;</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5) споры относительно правоотношений, связанных с избирательным процессом или процессом референдума.</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Компетенция административных судов не распространяется на публично-правовые дела:</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1) отнесенные к юрисдикции Конституционного Суда Украины;</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2) которые надлежит решать в порядке уголовного судопроизводства;</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3) о наложении административных взысканий;</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4) относительно отношений, которые в соответствии с законом, уставом (положением) объединения граждан отнесены к его внутренней деятельности или исключительной компетенции.</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В некоторой мере ранее эти вопросы решал Гражданский процессуальный кодекс 1963 года (глава 31-А) и Хозяйственный процессуальный кодекс 1991 года.</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Обратиться в админсуд за защитой прав можно в течение 1 года со дня, когда лицо узнало или должно было узнать о нарушении своих прав, свобод или интересов. При этом КАС или другие законы могут устанавливать другие сроки для обращения суд. Этот срок должен порадовать нас, ибо в ГПК он составлял всего 2 месяца.</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Что касается судебных расходов, то состоят они из таких компонентов:</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 судебный сбор (размер, порядок уплаты и освобождение от уплаты должны быть установлены отдельным Законом, а до этих пор он будет уплачиваться по правилам, предусмотренным для госпошлины (см .Декрет Кабмина N 7-93), в размере 0,2 н.м.д.г. (3,4 грн.), а относительно имущественных требований о взыскании денежных средств – 1% от размера таких требований, но не более 1700 гривен);</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 расходы, связанные с рассмотрением дела:</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1) расходы на правовую помощь (некоторые лица могут быть освобождены от этой оплаты, но для этого должен быть принят еще один специальный Закон);</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2) расходы сторон и их представителей, которые связаны с прибытием в суд;</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3) расходы, связанные с привлечением свидетелей, специалистов, переводчиков и проведением судебных экспертиз;</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4) расходы, связанные с проведением осмотра доказательств на месте и совершением других действий, необходимых для рассмотрения дела.</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Хочется обратить отдельное внимание на особенности производства по делам относительно обжалования нормативно-правовых актов. Админсуды будут рассматривать споры о:</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1) законности (кроме конституционности) постановлений Верховной Рады Украины, указов и распоряжений Президента Украины, постановлений и распоряжений Кабинета Министров Украины, постановлений Верховной Рады АР Крым;</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2) законности и соответствия правовым актам более высокой юридической силы нормативно-правовых актов министерств, других центральных органов исполнительной власти, Совета министров АР Крым, местных государственных администраций, органов местного самоуправления, других субъектов властных полномочий.</w:t>
      </w:r>
    </w:p>
    <w:p w:rsidR="0094585F"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Что важно, право обжаловать нормативно-правовой акт будут иметь как лица, относительно которых он уже применен, так и субъекты правоотношений, в которых будет применен этот акт. Другими словами, если раньше обжаловать можно было акт, применение которого уже причинило вред, то теперь можно будет обжаловать документ сразу после того, как он принят, если есть вероятность, что его применение впоследствии может нарушить права и законные интересы.</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Еще одно интересное новшество – после открытия производства по делу об обжаловании нормативного акта ответчик будет обязан не позднее чем за 7 дней до начала судебного разбирательства опубликовать объявление об этом в том же издании, в котором этот акт был или должен был быть официально обнародован. В этом же издании должна быть опубликована резолютивная часть постановления суда о признании нормативно акта незаконным или не соответствующим правовому акту более высокой юридической силы и о признании его недействительным, причем сразу же после вступления постановления в законную силу</w:t>
      </w:r>
    </w:p>
    <w:p w:rsidR="002E04B3" w:rsidRPr="0094585F" w:rsidRDefault="002E04B3"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Как обычно, в Заключительных и Переходных положениях можно найти информацию о том, как будут рассматриваться дела, начатые до вступления в силу нового Кодекса.</w:t>
      </w:r>
    </w:p>
    <w:p w:rsidR="001856B0" w:rsidRDefault="002E04B3" w:rsidP="001856B0">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Также необходимо обратить внимание на то, что со дня вступления в силу Кодекса административного судопроизводства, т.е. с 1 сентября 2005 года, вступит в силу Гражданский процессуальный кодекс.</w:t>
      </w:r>
    </w:p>
    <w:p w:rsidR="001856B0" w:rsidRPr="001856B0" w:rsidRDefault="001856B0" w:rsidP="001856B0">
      <w:pPr>
        <w:suppressAutoHyphens/>
        <w:spacing w:after="0" w:line="360" w:lineRule="auto"/>
        <w:ind w:firstLine="709"/>
        <w:jc w:val="both"/>
        <w:rPr>
          <w:rFonts w:ascii="Times New Roman" w:hAnsi="Times New Roman"/>
          <w:color w:val="FFFFFF"/>
          <w:sz w:val="28"/>
          <w:szCs w:val="24"/>
        </w:rPr>
      </w:pPr>
      <w:r w:rsidRPr="001856B0">
        <w:rPr>
          <w:rFonts w:ascii="Times New Roman" w:hAnsi="Times New Roman"/>
          <w:color w:val="FFFFFF"/>
          <w:sz w:val="28"/>
          <w:szCs w:val="24"/>
        </w:rPr>
        <w:t>административный судопроизводство спор исполнительный власть</w:t>
      </w:r>
    </w:p>
    <w:p w:rsidR="00B25B07" w:rsidRDefault="00B25B07">
      <w:pPr>
        <w:rPr>
          <w:rFonts w:ascii="Times New Roman" w:hAnsi="Times New Roman"/>
          <w:sz w:val="28"/>
          <w:szCs w:val="24"/>
        </w:rPr>
      </w:pPr>
      <w:r>
        <w:rPr>
          <w:rFonts w:ascii="Times New Roman" w:hAnsi="Times New Roman"/>
          <w:sz w:val="28"/>
          <w:szCs w:val="24"/>
        </w:rPr>
        <w:br w:type="page"/>
      </w:r>
    </w:p>
    <w:p w:rsidR="003904F5" w:rsidRPr="0094585F" w:rsidRDefault="00C471EE"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Заключение</w:t>
      </w:r>
    </w:p>
    <w:p w:rsidR="00F16CC2" w:rsidRPr="0094585F" w:rsidRDefault="00F16CC2" w:rsidP="0094585F">
      <w:pPr>
        <w:suppressAutoHyphens/>
        <w:spacing w:after="0" w:line="360" w:lineRule="auto"/>
        <w:ind w:firstLine="709"/>
        <w:jc w:val="both"/>
        <w:rPr>
          <w:rFonts w:ascii="Times New Roman" w:hAnsi="Times New Roman"/>
          <w:sz w:val="28"/>
          <w:szCs w:val="24"/>
        </w:rPr>
      </w:pP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 xml:space="preserve">Принятие Кодекса административного судопроизводства (изначально — Административного процессуального кодекса) было событием долгожданным — его разрабатывали около десяти лет. Однако термин </w:t>
      </w:r>
      <w:r w:rsidR="0094585F" w:rsidRPr="0094585F">
        <w:rPr>
          <w:rFonts w:ascii="Times New Roman" w:hAnsi="Times New Roman"/>
          <w:sz w:val="28"/>
          <w:szCs w:val="24"/>
        </w:rPr>
        <w:t>"</w:t>
      </w:r>
      <w:r w:rsidRPr="0094585F">
        <w:rPr>
          <w:rFonts w:ascii="Times New Roman" w:hAnsi="Times New Roman"/>
          <w:sz w:val="28"/>
          <w:szCs w:val="24"/>
        </w:rPr>
        <w:t>правосудие</w:t>
      </w:r>
      <w:r w:rsidR="0094585F" w:rsidRPr="0094585F">
        <w:rPr>
          <w:rFonts w:ascii="Times New Roman" w:hAnsi="Times New Roman"/>
          <w:sz w:val="28"/>
          <w:szCs w:val="24"/>
        </w:rPr>
        <w:t>"</w:t>
      </w:r>
      <w:r w:rsidRPr="0094585F">
        <w:rPr>
          <w:rFonts w:ascii="Times New Roman" w:hAnsi="Times New Roman"/>
          <w:sz w:val="28"/>
          <w:szCs w:val="24"/>
        </w:rPr>
        <w:t xml:space="preserve"> ассоциируется у большинства граждан исключительно с уголовной и гражданской юстицией. И заметным явлением факт</w:t>
      </w:r>
      <w:r w:rsidR="0094585F" w:rsidRPr="0094585F">
        <w:rPr>
          <w:rFonts w:ascii="Times New Roman" w:hAnsi="Times New Roman"/>
          <w:sz w:val="28"/>
          <w:szCs w:val="24"/>
        </w:rPr>
        <w:t xml:space="preserve"> </w:t>
      </w:r>
      <w:r w:rsidRPr="0094585F">
        <w:rPr>
          <w:rFonts w:ascii="Times New Roman" w:hAnsi="Times New Roman"/>
          <w:sz w:val="28"/>
          <w:szCs w:val="24"/>
        </w:rPr>
        <w:t>вступления в силу КАС</w:t>
      </w:r>
      <w:r w:rsidR="0094585F" w:rsidRPr="0094585F">
        <w:rPr>
          <w:rFonts w:ascii="Times New Roman" w:hAnsi="Times New Roman"/>
          <w:sz w:val="28"/>
          <w:szCs w:val="24"/>
        </w:rPr>
        <w:t xml:space="preserve"> </w:t>
      </w:r>
      <w:r w:rsidRPr="0094585F">
        <w:rPr>
          <w:rFonts w:ascii="Times New Roman" w:hAnsi="Times New Roman"/>
          <w:sz w:val="28"/>
          <w:szCs w:val="24"/>
        </w:rPr>
        <w:t xml:space="preserve">1 сентября 2005 года не стал, хотя и заслуживал этого. Можно сказать, что публичная реакция на данное событие, увы, ограничилась бурным негодованием определенной части местного населения, да кроме того — официальных лиц необъятного сопредельного Украине государства по поводу статьи 15 КАС, безапелляционно указывающей, что судопроизводство осуществляется на государственном языке. А ведь административное судопроизводство имеет самое непосредственное отношение к защите прав и свобод граждан от действий и решений государственного управления. И в правовом или стремящемся стать таковым государстве индивид уже не может рассматриваться в качестве безответного, пассивного </w:t>
      </w:r>
      <w:r w:rsidR="0094585F" w:rsidRPr="0094585F">
        <w:rPr>
          <w:rFonts w:ascii="Times New Roman" w:hAnsi="Times New Roman"/>
          <w:sz w:val="28"/>
          <w:szCs w:val="24"/>
        </w:rPr>
        <w:t>"</w:t>
      </w:r>
      <w:r w:rsidRPr="0094585F">
        <w:rPr>
          <w:rFonts w:ascii="Times New Roman" w:hAnsi="Times New Roman"/>
          <w:sz w:val="28"/>
          <w:szCs w:val="24"/>
        </w:rPr>
        <w:t>объекта</w:t>
      </w:r>
      <w:r w:rsidR="0094585F" w:rsidRPr="0094585F">
        <w:rPr>
          <w:rFonts w:ascii="Times New Roman" w:hAnsi="Times New Roman"/>
          <w:sz w:val="28"/>
          <w:szCs w:val="24"/>
        </w:rPr>
        <w:t>"</w:t>
      </w:r>
      <w:r w:rsidRPr="0094585F">
        <w:rPr>
          <w:rFonts w:ascii="Times New Roman" w:hAnsi="Times New Roman"/>
          <w:sz w:val="28"/>
          <w:szCs w:val="24"/>
        </w:rPr>
        <w:t xml:space="preserve"> для мероприятий правительства, как, например, какое-нибудь стихийное бедствие.</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Не менее важно то, что, по некоторым оценкам, сегодня только в системе хозяйственных судов находится более семи тысяч дел, касающихся административного законодательства, на сумму около 12 млрд. гривен. Подавляющее большинство из них — это споры о признании недействительными налоговых актов. Меньшую часть составляют иски налоговой к предприятиям. Это, не говоря о системе общих судов, где находятся тысячи дел, относящихся к юрисдикции административных судов. В то же время, насколько известно, в Высшем административном суде сегодня трудятся не более двух десятков судей.</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А поскольку к компетенции админсудов отнесены, кроме всего прочего, споры, связанные с избирательным процессом, приоритеты, которые будут определять деятельность судов в ближайшее время, очевидны. Так, например, Высшему административному суду Украины как суду первой и последней инстанции подсудны дела относительно установления Центральной избирательной комиссией результатов выборов. И еще относительно нагрузок и, соответственно, перспектив качества исходящего продукта. Окружным административным судом, территориальная юрисдикция которого распространяется на г.Киев, будут разрешаться административные дела по поводу обжалования нормативно-правовых актов президента Украины, Кабмина, министерств, других центральных органов исполнительной власти, Нацбанка и других субъектов, полномочия которых распространяются на всю территорию Украины. Кроме того, именно здесь будут рассматриваться также административные дела об аннулировании регистрационного свидетельства, запрете политических партий, досрочном приостановлении депутатских полномочий.</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Высший административный суд пересматривает решения административных судов в кассационном порядке. Верховный суд Украины пересматривает судебные решения административных судов по исключительным обстоятельствам. К ним относится, в частности, неодинаковость применения судом (судами) кассационной инстанции одной и той же нормы права.</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Вступивший в силу КАС указывает, что заданием административного судопроизводства является защита прав, свобод и интересов не только физических, но и юридических лиц в сфере публично-правовых отношений от нарушений со стороны органов государственной власти, местного самоуправления, их должностных и служебных лиц при осуществлении ими властных управленческих функций. Обжаловать в админсуде можно любые решения, действия или бездеятельность субъектов властных полномочий. Юрисдикция административных судов распространяется на все публично-правовые споры, кроме тех, для которых законом установлен иной порядок судебного производства. Гарантируется обращение в административный суд для защиты прав и свобод непосредственно на основании Конституции Украины.</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 компетенции админсудов относятся споры с субъектом властных полномочий по поводу обжалования их решений, действий или бездеятельности. Споры, касающиеся публичной службы граждан (принятие, прохождение, увольнение). Публичная служба определена как деятельность на государственных политических должностях, профессиональная деятельность судей, прокуроров, военная, дипломатическая, иная государственная служба, служба в органах власти местного самоуправления. Выяснить отношения в суде смогут субъекты властных полномочий по поводу реализации своей компетенции в сфере управления (в том числе — делегирование полномочий).</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Вообще отнесение к компетенции админсудов споров по обращениям субъектов властных полномочий выглядит, мягко говоря, странно. Ведь КАС называет заданием административного судопроизводства защиту прав, свобод и интересов физических и юридических лиц от нарушений со стороны органов государственной власти, местного самоуправления. Значит, субъекту властных полномочий в порядке административного судопроизводства по идее должна была быть отведена единственная роль — ответчика. Мировой опыт свидетельствует о том, что, как правило, истец в административном судопроизводстве — это гражданин, права которого нарушены в процессе реализации властных полномочий.</w:t>
      </w:r>
    </w:p>
    <w:p w:rsidR="0094585F" w:rsidRPr="0094585F" w:rsidRDefault="00F16CC2" w:rsidP="0094585F">
      <w:pPr>
        <w:tabs>
          <w:tab w:val="left" w:pos="851"/>
        </w:tabs>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 xml:space="preserve">Как это зачастую случается, принятие столь долго </w:t>
      </w:r>
      <w:r w:rsidR="0094585F" w:rsidRPr="0094585F">
        <w:rPr>
          <w:rFonts w:ascii="Times New Roman" w:hAnsi="Times New Roman"/>
          <w:sz w:val="28"/>
          <w:szCs w:val="24"/>
        </w:rPr>
        <w:t>"</w:t>
      </w:r>
      <w:r w:rsidRPr="0094585F">
        <w:rPr>
          <w:rFonts w:ascii="Times New Roman" w:hAnsi="Times New Roman"/>
          <w:sz w:val="28"/>
          <w:szCs w:val="24"/>
        </w:rPr>
        <w:t>вынашиваемого</w:t>
      </w:r>
      <w:r w:rsidR="0094585F" w:rsidRPr="0094585F">
        <w:rPr>
          <w:rFonts w:ascii="Times New Roman" w:hAnsi="Times New Roman"/>
          <w:sz w:val="28"/>
          <w:szCs w:val="24"/>
        </w:rPr>
        <w:t>"</w:t>
      </w:r>
      <w:r w:rsidRPr="0094585F">
        <w:rPr>
          <w:rFonts w:ascii="Times New Roman" w:hAnsi="Times New Roman"/>
          <w:sz w:val="28"/>
          <w:szCs w:val="24"/>
        </w:rPr>
        <w:t xml:space="preserve"> кодекса создало огромное количество проблем, связанных с правоприменительной практикой. Его вступление в силу добавило неразберихи в и без того нестройную систему судопроизводства. Одна из наиболее глобальных проблем — разграничение подсудности, о чем пойдет речь в статье, представленной на этой полосе. После вступления в силу КАС колоссально расширились возможности для маневров адвокатов заинтересованных лиц, что также добавит хаоса в отечественное судопроизводство. Кроме того, под большим вопросом остаются организационно-финансовые аспекты деятельности админсудов и актуальная, как никогда, ввиду специфики рассматриваемых вопросов проблема отсутствия квалифицированных, компетентных судейских кадров.</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Как известно, на момент принятия кодекса соответствующих судов еще не было. Впрочем, этот факт уже давно не смущает нашего законодателя, привычно выходящего из ситуации, в данном случае — при помощи Переходных положений к Кодексу. Так, о создании судов, призванных вершить административное правосудие, нам обещают сообщать дополнительно — посредством общенациональных и местных официальных печатных изданий. До тех пор пока начнет работать окружной административный суд, подсудные ему дела будут рассматривать местные общие суды. До начала работы окружного админсуда дела, подведомственные хозяйственным судам в соответствии с Хозяйственным процессуальным кодексом (ХПК), рассматриваются соответствующим хозсудом в соответствии с Кодексом административного судопроизводства. При этом подсудность дел определяется ХПК.</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 xml:space="preserve">Вообще КАС потенциально создал широкое поле для прелюбопытнейших судебных прецедентов. Например, право обжаловать нормативно-правовой акт имеют лица, в отношении которых он применен, а также </w:t>
      </w:r>
      <w:r w:rsidR="0094585F" w:rsidRPr="0094585F">
        <w:rPr>
          <w:rFonts w:ascii="Times New Roman" w:hAnsi="Times New Roman"/>
          <w:sz w:val="28"/>
          <w:szCs w:val="24"/>
        </w:rPr>
        <w:t>"</w:t>
      </w:r>
      <w:r w:rsidRPr="0094585F">
        <w:rPr>
          <w:rFonts w:ascii="Times New Roman" w:hAnsi="Times New Roman"/>
          <w:sz w:val="28"/>
          <w:szCs w:val="24"/>
        </w:rPr>
        <w:t>лица, являющиеся субъектом правоотношений, в которых будет применен этот акт</w:t>
      </w:r>
      <w:r w:rsidR="0094585F" w:rsidRPr="0094585F">
        <w:rPr>
          <w:rFonts w:ascii="Times New Roman" w:hAnsi="Times New Roman"/>
          <w:sz w:val="28"/>
          <w:szCs w:val="24"/>
        </w:rPr>
        <w:t>"</w:t>
      </w:r>
      <w:r w:rsidRPr="0094585F">
        <w:rPr>
          <w:rFonts w:ascii="Times New Roman" w:hAnsi="Times New Roman"/>
          <w:sz w:val="28"/>
          <w:szCs w:val="24"/>
        </w:rPr>
        <w:t>. Учитывая, что за энтузиастами дело не станет, последствия такой формулировки может обусловить массовые шествия в суд. В частности, когда это будет инспирировано заинтересованными лицами, которых не остановят судебные издержки. Трудно также прогнозировать, какой потенциал таит в себе статья, предусматривающая право подать заявление о пересмотре судебного решения по вновь выявленным обстоятельствам. В соответствии с ней, лица, не принимавшие участия в деле, имеют право подать заявление о пересмотре судебного решения суда любой инстанции, вступившего в законную силу, если суд решил вопрос об их правах, свободах, интересах и обязанностях.</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Относительно доступности административного правосудия в ракурсе судебных издержек. Учитывая имущественное положение стороны, суд может уменьшить размер судебных расходов, частично или полностью освободить от их уплаты, отстрочить ее. Стороне, в пользу которой принято судебное решение и которая не является субъектом властных полномочий, другая сторона выплачивает суточные (в случае приезда из другого населенного пункта), компенсацию за потерянный заработок или отрыв от обычных занятий. Расходы, связанные с привлечением свидетелей, специалистов, переводчиков, с осмотром доказательств на месте, несет сторона, заявившая ходатайство об осуществлении этих действий. Размер выплат, подлежащий компенсации, по ходатайству стороны устанавливает суд.</w:t>
      </w:r>
    </w:p>
    <w:p w:rsidR="00F16CC2"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Если судебное решение принято в пользу стороны, не являющейся субъектом властных полномочий, суд присуждает выплату всех осуществленных ею документально подтвержденных судебных расходов из государственного или местного бюджета. В делах, в которых истцом является субъект властных полномочий, а ответчиком — физическое или юридическое лицо, судебные расходы, осуществленные истцом, с ответчика не взимаются. А если дело закончилось примирением, судебные расходы делятся пополам между сторонами.</w:t>
      </w:r>
    </w:p>
    <w:p w:rsidR="0094585F" w:rsidRP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В административных делах о противоправности решений, действий или бездеятельности субъекта властных полномочий обязанность доказывания правомерности своего действия возлагается на ответчика, если он возражает против административного иска. Обстоятельства, признанные судом общеизвестными, не нуждаются в доказывании.</w:t>
      </w:r>
    </w:p>
    <w:p w:rsidR="0094585F" w:rsidRDefault="00F16CC2" w:rsidP="0094585F">
      <w:pPr>
        <w:suppressAutoHyphens/>
        <w:spacing w:after="0" w:line="360" w:lineRule="auto"/>
        <w:ind w:firstLine="709"/>
        <w:jc w:val="both"/>
        <w:rPr>
          <w:rFonts w:ascii="Times New Roman" w:hAnsi="Times New Roman"/>
          <w:sz w:val="28"/>
          <w:szCs w:val="24"/>
        </w:rPr>
      </w:pPr>
      <w:r w:rsidRPr="0094585F">
        <w:rPr>
          <w:rFonts w:ascii="Times New Roman" w:hAnsi="Times New Roman"/>
          <w:sz w:val="28"/>
          <w:szCs w:val="24"/>
        </w:rPr>
        <w:t>Сам факт обращения с административным иском в суд, а также открытие производства по делу не приостанавливает действия обжалуемого решения субъекта властных полномочий. Однако суд может приостановить действие такого решения или отдельных его положений. Такое ходатайство рассматривается не позднее следующего дня после его получения. Соответствующее определение немедленно отсылается субъекту властных полномочий и является обязательным для исполнения. Обжалование такого определения суда не останавливает его исполнения.</w:t>
      </w:r>
    </w:p>
    <w:p w:rsidR="00FF161C" w:rsidRPr="0094585F" w:rsidRDefault="00FF161C" w:rsidP="0094585F">
      <w:pPr>
        <w:suppressAutoHyphens/>
        <w:spacing w:after="0" w:line="360" w:lineRule="auto"/>
        <w:ind w:firstLine="709"/>
        <w:jc w:val="both"/>
        <w:rPr>
          <w:rFonts w:ascii="Times New Roman" w:hAnsi="Times New Roman"/>
          <w:sz w:val="28"/>
          <w:szCs w:val="24"/>
        </w:rPr>
      </w:pPr>
    </w:p>
    <w:p w:rsidR="00FF161C" w:rsidRDefault="00FF161C">
      <w:pPr>
        <w:rPr>
          <w:rFonts w:ascii="Times New Roman" w:hAnsi="Times New Roman"/>
          <w:sz w:val="28"/>
          <w:szCs w:val="24"/>
        </w:rPr>
      </w:pPr>
      <w:r>
        <w:rPr>
          <w:rFonts w:ascii="Times New Roman" w:hAnsi="Times New Roman"/>
          <w:sz w:val="28"/>
          <w:szCs w:val="24"/>
        </w:rPr>
        <w:br w:type="page"/>
      </w:r>
    </w:p>
    <w:p w:rsidR="00F84AA0" w:rsidRDefault="00FF161C" w:rsidP="0094585F">
      <w:pPr>
        <w:suppressAutoHyphens/>
        <w:spacing w:after="0" w:line="360" w:lineRule="auto"/>
        <w:ind w:firstLine="709"/>
        <w:jc w:val="both"/>
        <w:rPr>
          <w:rFonts w:ascii="Times New Roman" w:hAnsi="Times New Roman"/>
          <w:sz w:val="28"/>
          <w:szCs w:val="24"/>
        </w:rPr>
      </w:pPr>
      <w:r>
        <w:rPr>
          <w:rFonts w:ascii="Times New Roman" w:hAnsi="Times New Roman"/>
          <w:sz w:val="28"/>
          <w:szCs w:val="24"/>
        </w:rPr>
        <w:t>Литература</w:t>
      </w:r>
    </w:p>
    <w:p w:rsidR="00FF161C" w:rsidRPr="0094585F" w:rsidRDefault="00FF161C" w:rsidP="00FF161C">
      <w:pPr>
        <w:suppressAutoHyphens/>
        <w:spacing w:after="0" w:line="360" w:lineRule="auto"/>
        <w:rPr>
          <w:rFonts w:ascii="Times New Roman" w:hAnsi="Times New Roman"/>
          <w:sz w:val="28"/>
          <w:szCs w:val="24"/>
        </w:rPr>
      </w:pPr>
    </w:p>
    <w:p w:rsidR="0094585F" w:rsidRPr="0094585F" w:rsidRDefault="00F84AA0" w:rsidP="00FF161C">
      <w:pPr>
        <w:suppressAutoHyphens/>
        <w:spacing w:after="0" w:line="360" w:lineRule="auto"/>
        <w:rPr>
          <w:rFonts w:ascii="Times New Roman" w:hAnsi="Times New Roman"/>
          <w:sz w:val="28"/>
          <w:szCs w:val="24"/>
        </w:rPr>
      </w:pPr>
      <w:r w:rsidRPr="0094585F">
        <w:rPr>
          <w:rFonts w:ascii="Times New Roman" w:hAnsi="Times New Roman"/>
          <w:sz w:val="28"/>
          <w:szCs w:val="24"/>
        </w:rPr>
        <w:t>Кодекс административного судопроизводства (Закон Украины N 2747-IV от 06</w:t>
      </w:r>
    </w:p>
    <w:p w:rsidR="00BF7146" w:rsidRPr="0094585F" w:rsidRDefault="00F84AA0" w:rsidP="00FF161C">
      <w:pPr>
        <w:suppressAutoHyphens/>
        <w:spacing w:after="0" w:line="360" w:lineRule="auto"/>
        <w:rPr>
          <w:rFonts w:ascii="Times New Roman" w:hAnsi="Times New Roman"/>
          <w:sz w:val="28"/>
          <w:szCs w:val="24"/>
        </w:rPr>
      </w:pPr>
      <w:r w:rsidRPr="0094585F">
        <w:rPr>
          <w:rFonts w:ascii="Times New Roman" w:hAnsi="Times New Roman"/>
          <w:sz w:val="28"/>
          <w:szCs w:val="24"/>
        </w:rPr>
        <w:t>Журнал Деловые новости "ДК".</w:t>
      </w:r>
    </w:p>
    <w:p w:rsidR="00F84AA0" w:rsidRPr="0094585F" w:rsidRDefault="00F84AA0" w:rsidP="00FF161C">
      <w:pPr>
        <w:suppressAutoHyphens/>
        <w:spacing w:after="0" w:line="360" w:lineRule="auto"/>
        <w:rPr>
          <w:rFonts w:ascii="Times New Roman" w:hAnsi="Times New Roman"/>
          <w:sz w:val="28"/>
          <w:szCs w:val="24"/>
        </w:rPr>
      </w:pPr>
      <w:r w:rsidRPr="0094585F">
        <w:rPr>
          <w:rFonts w:ascii="Times New Roman" w:hAnsi="Times New Roman"/>
          <w:sz w:val="28"/>
          <w:szCs w:val="24"/>
        </w:rPr>
        <w:t>Журнал Юридический радник Украины №5(7)</w:t>
      </w:r>
      <w:r w:rsidR="001B7E31" w:rsidRPr="0094585F">
        <w:rPr>
          <w:rFonts w:ascii="Times New Roman" w:hAnsi="Times New Roman"/>
          <w:sz w:val="28"/>
          <w:szCs w:val="24"/>
        </w:rPr>
        <w:t>.</w:t>
      </w:r>
    </w:p>
    <w:p w:rsidR="00F84AA0" w:rsidRPr="0094585F" w:rsidRDefault="001B7E31" w:rsidP="00FF161C">
      <w:pPr>
        <w:suppressAutoHyphens/>
        <w:spacing w:after="0" w:line="360" w:lineRule="auto"/>
        <w:rPr>
          <w:rFonts w:ascii="Times New Roman" w:hAnsi="Times New Roman"/>
          <w:sz w:val="28"/>
          <w:szCs w:val="24"/>
        </w:rPr>
      </w:pPr>
      <w:r w:rsidRPr="0094585F">
        <w:rPr>
          <w:rFonts w:ascii="Times New Roman" w:hAnsi="Times New Roman"/>
          <w:sz w:val="28"/>
          <w:szCs w:val="24"/>
        </w:rPr>
        <w:t xml:space="preserve">Журнал </w:t>
      </w:r>
      <w:r w:rsidR="00F84AA0" w:rsidRPr="0094585F">
        <w:rPr>
          <w:rFonts w:ascii="Times New Roman" w:hAnsi="Times New Roman"/>
          <w:sz w:val="28"/>
          <w:szCs w:val="24"/>
        </w:rPr>
        <w:t>Власть</w:t>
      </w:r>
      <w:r w:rsidRPr="0094585F">
        <w:rPr>
          <w:rFonts w:ascii="Times New Roman" w:hAnsi="Times New Roman"/>
          <w:sz w:val="28"/>
          <w:szCs w:val="24"/>
        </w:rPr>
        <w:t>(Подробности).</w:t>
      </w:r>
    </w:p>
    <w:p w:rsidR="00F84AA0" w:rsidRPr="0094585F" w:rsidRDefault="001B7E31" w:rsidP="00FF161C">
      <w:pPr>
        <w:suppressAutoHyphens/>
        <w:spacing w:after="0" w:line="360" w:lineRule="auto"/>
        <w:rPr>
          <w:rFonts w:ascii="Times New Roman" w:hAnsi="Times New Roman"/>
          <w:sz w:val="28"/>
          <w:szCs w:val="24"/>
        </w:rPr>
      </w:pPr>
      <w:r w:rsidRPr="0094585F">
        <w:rPr>
          <w:rFonts w:ascii="Times New Roman" w:hAnsi="Times New Roman"/>
          <w:sz w:val="28"/>
          <w:szCs w:val="24"/>
        </w:rPr>
        <w:t xml:space="preserve">Журнал </w:t>
      </w:r>
      <w:r w:rsidR="00F84AA0" w:rsidRPr="0094585F">
        <w:rPr>
          <w:rFonts w:ascii="Times New Roman" w:hAnsi="Times New Roman"/>
          <w:sz w:val="28"/>
          <w:szCs w:val="24"/>
        </w:rPr>
        <w:t xml:space="preserve">Зеркало недели </w:t>
      </w:r>
      <w:r w:rsidRPr="0094585F">
        <w:rPr>
          <w:rFonts w:ascii="Times New Roman" w:hAnsi="Times New Roman"/>
          <w:sz w:val="28"/>
          <w:szCs w:val="24"/>
        </w:rPr>
        <w:t>№ 42 (570).</w:t>
      </w:r>
    </w:p>
    <w:p w:rsidR="00F84AA0" w:rsidRPr="0094585F" w:rsidRDefault="001B7E31" w:rsidP="00FF161C">
      <w:pPr>
        <w:suppressAutoHyphens/>
        <w:spacing w:after="0" w:line="360" w:lineRule="auto"/>
        <w:rPr>
          <w:rFonts w:ascii="Times New Roman" w:hAnsi="Times New Roman"/>
          <w:sz w:val="28"/>
          <w:szCs w:val="24"/>
        </w:rPr>
      </w:pPr>
      <w:r w:rsidRPr="0094585F">
        <w:rPr>
          <w:rFonts w:ascii="Times New Roman" w:hAnsi="Times New Roman"/>
          <w:sz w:val="28"/>
          <w:szCs w:val="24"/>
        </w:rPr>
        <w:t>И</w:t>
      </w:r>
      <w:r w:rsidR="00F84AA0" w:rsidRPr="0094585F">
        <w:rPr>
          <w:rFonts w:ascii="Times New Roman" w:hAnsi="Times New Roman"/>
          <w:sz w:val="28"/>
          <w:szCs w:val="24"/>
        </w:rPr>
        <w:t>нтернет</w:t>
      </w:r>
      <w:r w:rsidRPr="0094585F">
        <w:rPr>
          <w:rFonts w:ascii="Times New Roman" w:hAnsi="Times New Roman"/>
          <w:sz w:val="28"/>
          <w:szCs w:val="24"/>
        </w:rPr>
        <w:t>.</w:t>
      </w:r>
    </w:p>
    <w:p w:rsidR="00FF161C" w:rsidRPr="00FF161C" w:rsidRDefault="00FF161C" w:rsidP="00FF161C">
      <w:pPr>
        <w:suppressAutoHyphens/>
        <w:spacing w:after="0" w:line="360" w:lineRule="auto"/>
        <w:rPr>
          <w:rFonts w:ascii="Times New Roman" w:hAnsi="Times New Roman"/>
          <w:color w:val="FFFFFF"/>
          <w:sz w:val="28"/>
          <w:szCs w:val="28"/>
        </w:rPr>
      </w:pPr>
      <w:bookmarkStart w:id="0" w:name="_GoBack"/>
      <w:bookmarkEnd w:id="0"/>
    </w:p>
    <w:sectPr w:rsidR="00FF161C" w:rsidRPr="00FF161C" w:rsidSect="0094585F">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D0" w:rsidRDefault="00B621D0" w:rsidP="0094585F">
      <w:pPr>
        <w:spacing w:after="0" w:line="240" w:lineRule="auto"/>
      </w:pPr>
      <w:r>
        <w:separator/>
      </w:r>
    </w:p>
  </w:endnote>
  <w:endnote w:type="continuationSeparator" w:id="0">
    <w:p w:rsidR="00B621D0" w:rsidRDefault="00B621D0" w:rsidP="0094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D0" w:rsidRDefault="00B621D0" w:rsidP="0094585F">
      <w:pPr>
        <w:spacing w:after="0" w:line="240" w:lineRule="auto"/>
      </w:pPr>
      <w:r>
        <w:separator/>
      </w:r>
    </w:p>
  </w:footnote>
  <w:footnote w:type="continuationSeparator" w:id="0">
    <w:p w:rsidR="00B621D0" w:rsidRDefault="00B621D0" w:rsidP="00945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85F" w:rsidRPr="005A2189" w:rsidRDefault="0094585F" w:rsidP="0094585F">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70E0"/>
    <w:multiLevelType w:val="hybridMultilevel"/>
    <w:tmpl w:val="29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A4488B"/>
    <w:multiLevelType w:val="hybridMultilevel"/>
    <w:tmpl w:val="83827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CC2"/>
    <w:rsid w:val="001856B0"/>
    <w:rsid w:val="001B7E31"/>
    <w:rsid w:val="002A51D2"/>
    <w:rsid w:val="002E04B3"/>
    <w:rsid w:val="003904F5"/>
    <w:rsid w:val="003C5FE2"/>
    <w:rsid w:val="003E63B8"/>
    <w:rsid w:val="005A2189"/>
    <w:rsid w:val="00683AB0"/>
    <w:rsid w:val="00731989"/>
    <w:rsid w:val="00831EBC"/>
    <w:rsid w:val="008B2351"/>
    <w:rsid w:val="008C67CB"/>
    <w:rsid w:val="0094585F"/>
    <w:rsid w:val="009A12A2"/>
    <w:rsid w:val="00B25B07"/>
    <w:rsid w:val="00B621D0"/>
    <w:rsid w:val="00BF7146"/>
    <w:rsid w:val="00C2357A"/>
    <w:rsid w:val="00C471EE"/>
    <w:rsid w:val="00C677BA"/>
    <w:rsid w:val="00CB6261"/>
    <w:rsid w:val="00D44D7D"/>
    <w:rsid w:val="00F16CC2"/>
    <w:rsid w:val="00F3152A"/>
    <w:rsid w:val="00F72E1C"/>
    <w:rsid w:val="00F84AA0"/>
    <w:rsid w:val="00FF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A2A372-31AF-4A3E-BE3E-93316DDB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4F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CC2"/>
    <w:pPr>
      <w:ind w:left="720"/>
      <w:contextualSpacing/>
    </w:pPr>
  </w:style>
  <w:style w:type="paragraph" w:styleId="a4">
    <w:name w:val="header"/>
    <w:basedOn w:val="a"/>
    <w:link w:val="a5"/>
    <w:uiPriority w:val="99"/>
    <w:unhideWhenUsed/>
    <w:rsid w:val="0094585F"/>
    <w:pPr>
      <w:tabs>
        <w:tab w:val="center" w:pos="4677"/>
        <w:tab w:val="right" w:pos="9355"/>
      </w:tabs>
      <w:spacing w:after="0" w:line="240" w:lineRule="auto"/>
    </w:pPr>
  </w:style>
  <w:style w:type="character" w:customStyle="1" w:styleId="a5">
    <w:name w:val="Верхний колонтитул Знак"/>
    <w:link w:val="a4"/>
    <w:uiPriority w:val="99"/>
    <w:locked/>
    <w:rsid w:val="0094585F"/>
    <w:rPr>
      <w:rFonts w:cs="Times New Roman"/>
    </w:rPr>
  </w:style>
  <w:style w:type="paragraph" w:styleId="a6">
    <w:name w:val="footer"/>
    <w:basedOn w:val="a"/>
    <w:link w:val="a7"/>
    <w:uiPriority w:val="99"/>
    <w:semiHidden/>
    <w:unhideWhenUsed/>
    <w:rsid w:val="0094585F"/>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9458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8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2</cp:revision>
  <dcterms:created xsi:type="dcterms:W3CDTF">2014-03-25T04:01:00Z</dcterms:created>
  <dcterms:modified xsi:type="dcterms:W3CDTF">2014-03-25T04:01:00Z</dcterms:modified>
</cp:coreProperties>
</file>