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73" w:rsidRDefault="00A55573" w:rsidP="00A42CF1">
      <w:pPr>
        <w:pStyle w:val="a3"/>
        <w:spacing w:before="0" w:beforeAutospacing="0" w:after="0" w:afterAutospacing="0"/>
        <w:ind w:firstLine="540"/>
        <w:jc w:val="center"/>
      </w:pPr>
    </w:p>
    <w:p w:rsidR="00FC52CB" w:rsidRDefault="00FC52CB" w:rsidP="00A42CF1">
      <w:pPr>
        <w:pStyle w:val="a3"/>
        <w:spacing w:before="0" w:beforeAutospacing="0" w:after="0" w:afterAutospacing="0"/>
        <w:ind w:firstLine="540"/>
        <w:jc w:val="center"/>
      </w:pPr>
      <w:r>
        <w:t>Кодекс этики аудиторов</w:t>
      </w:r>
    </w:p>
    <w:p w:rsidR="00FC52CB" w:rsidRDefault="00FC52CB" w:rsidP="001E5CA7">
      <w:pPr>
        <w:pStyle w:val="a3"/>
        <w:spacing w:before="0" w:beforeAutospacing="0" w:after="0" w:afterAutospacing="0"/>
        <w:ind w:firstLine="540"/>
      </w:pPr>
      <w:r>
        <w:t>Необходимость кодекса этики поведения существует главным образом для профессий, которые характеризуются повышенной ответственностью перед обществом и определенной спецификой проявления этой ответственности. К ним относятся врачи, судьи, работники государственных служб, сотрудники правоохранительных органов и некоторые другие профессии.</w:t>
      </w:r>
    </w:p>
    <w:p w:rsidR="00FC52CB" w:rsidRDefault="00FC52CB" w:rsidP="001E5CA7">
      <w:pPr>
        <w:pStyle w:val="a3"/>
        <w:spacing w:before="0" w:beforeAutospacing="0" w:after="0" w:afterAutospacing="0"/>
        <w:ind w:firstLine="540"/>
      </w:pPr>
      <w:r>
        <w:t>Аудиторы ежегодно проверяют правильность ведения бухгалтерского учета и составления финансовой отчетности у большинства крупных и средних хозяйственных организаций всех отраслей экономики, оценивают эффективность систем внутреннего контроля многомиллионных сумм оборотов в организациях различных организационных форм и видов собственности. Такие проверки и оценки должны быть полностью независимыми, объективными, честными. При этом необходимо, чтобы аудитору верили и были убеждены, что обман и злоупотребления для представителей данной профессии в принципе исключаются.</w:t>
      </w:r>
    </w:p>
    <w:p w:rsidR="00FC52CB" w:rsidRDefault="00FC52CB" w:rsidP="001E5CA7">
      <w:pPr>
        <w:pStyle w:val="a3"/>
        <w:spacing w:before="0" w:beforeAutospacing="0" w:after="0" w:afterAutospacing="0"/>
        <w:ind w:firstLine="540"/>
      </w:pPr>
      <w:r>
        <w:t xml:space="preserve">Приступая к проверке правильности ведения бухгалтерского учета и составления финансовой отчетности, аудиторы должны быть свободными от какой-либо зависимости или заинтересованности, которая может быть признана не совместимой с принципами аудита. Это относится и к работе по осуществлению финансового учета и составлению отчетности, выполняемой по поручению клиентов аудиторскими фирмами или индивидуальными аудиторами. </w:t>
      </w:r>
    </w:p>
    <w:p w:rsidR="00FC52CB" w:rsidRDefault="00FC52CB" w:rsidP="001E5CA7">
      <w:pPr>
        <w:pStyle w:val="a3"/>
        <w:spacing w:before="0" w:beforeAutospacing="0" w:after="0" w:afterAutospacing="0"/>
        <w:ind w:firstLine="540"/>
      </w:pPr>
      <w:r>
        <w:t>Эти и другие моменты вызвали потребность в особых правилах поведения – кодекса этики аудиторов России.</w:t>
      </w:r>
    </w:p>
    <w:p w:rsidR="00FC52CB" w:rsidRPr="001E5CA7" w:rsidRDefault="00FC52CB" w:rsidP="001E5C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5CA7">
        <w:rPr>
          <w:rFonts w:ascii="Times New Roman" w:hAnsi="Times New Roman"/>
          <w:sz w:val="24"/>
          <w:szCs w:val="24"/>
          <w:lang w:eastAsia="ru-RU"/>
        </w:rPr>
        <w:t>Одобрен</w:t>
      </w:r>
      <w:r w:rsidRPr="001E5CA7">
        <w:rPr>
          <w:rFonts w:ascii="Times New Roman" w:hAnsi="Times New Roman"/>
          <w:sz w:val="24"/>
          <w:szCs w:val="24"/>
          <w:lang w:eastAsia="ru-RU"/>
        </w:rPr>
        <w:br/>
        <w:t>Советом по аудиторской деятельности</w:t>
      </w:r>
      <w:r w:rsidRPr="001E5CA7">
        <w:rPr>
          <w:rFonts w:ascii="Times New Roman" w:hAnsi="Times New Roman"/>
          <w:sz w:val="24"/>
          <w:szCs w:val="24"/>
          <w:lang w:eastAsia="ru-RU"/>
        </w:rPr>
        <w:br/>
        <w:t>при Минфине России</w:t>
      </w:r>
      <w:r w:rsidRPr="001E5CA7">
        <w:rPr>
          <w:rFonts w:ascii="Times New Roman" w:hAnsi="Times New Roman"/>
          <w:sz w:val="24"/>
          <w:szCs w:val="24"/>
          <w:lang w:eastAsia="ru-RU"/>
        </w:rPr>
        <w:br/>
        <w:t>(протокол N 56 от 31 мая 2007 г.)</w:t>
      </w:r>
    </w:p>
    <w:p w:rsidR="00FC52CB" w:rsidRDefault="00FC52CB" w:rsidP="001E5CA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Согласно Кодексу</w:t>
      </w:r>
    </w:p>
    <w:p w:rsidR="00FC52CB" w:rsidRDefault="00FC52CB" w:rsidP="001E5CA7">
      <w:pPr>
        <w:pStyle w:val="a3"/>
        <w:spacing w:before="0" w:beforeAutospacing="0" w:after="0" w:afterAutospacing="0"/>
        <w:ind w:firstLine="708"/>
      </w:pPr>
      <w:r>
        <w:t xml:space="preserve">Аудитор обязан соблюдать следующие основные принципы поведения: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а) честность;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б) объективность;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в) профессиональная компетентность и должная тщательность;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г) конфиденциальность;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д) профессиональность поведения. </w:t>
      </w:r>
    </w:p>
    <w:p w:rsidR="00FC52CB" w:rsidRDefault="00FC52CB" w:rsidP="001E5CA7">
      <w:pPr>
        <w:pStyle w:val="a3"/>
        <w:spacing w:before="0" w:beforeAutospacing="0" w:after="0" w:afterAutospacing="0"/>
        <w:jc w:val="center"/>
      </w:pPr>
      <w:r>
        <w:t xml:space="preserve">Честность </w:t>
      </w:r>
    </w:p>
    <w:p w:rsidR="00FC52CB" w:rsidRDefault="00FC52CB" w:rsidP="001E5CA7">
      <w:pPr>
        <w:pStyle w:val="a3"/>
        <w:spacing w:before="0" w:beforeAutospacing="0" w:after="0" w:afterAutospacing="0"/>
        <w:ind w:firstLine="708"/>
      </w:pPr>
      <w:r>
        <w:t xml:space="preserve"> Аудитор должен действовать открыто и честно во всех профессиональных и деловых взаимоотношениях. Принцип честности также предполагает честное ведение дел и правдивость.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 </w:t>
      </w:r>
      <w:r>
        <w:tab/>
        <w:t xml:space="preserve">Аудитор не должен быть связан с отчетностью, документами, сообщениями или иной информацией, если есть основания полагать, что: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а) они содержат в существенном отношении неверные или вводящие в заблуждение утверждения;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б) они содержат утверждения или данные, подготовленные небрежно;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в) в них пропущены или искажены необходимые данные там, где пропуски или искажения могут вводить в заблуждение. </w:t>
      </w:r>
    </w:p>
    <w:p w:rsidR="00FC52CB" w:rsidRDefault="00FC52CB" w:rsidP="001E5CA7">
      <w:pPr>
        <w:pStyle w:val="a3"/>
        <w:spacing w:before="0" w:beforeAutospacing="0" w:after="0" w:afterAutospacing="0"/>
        <w:jc w:val="center"/>
      </w:pPr>
      <w:r>
        <w:t xml:space="preserve">Объективность </w:t>
      </w:r>
    </w:p>
    <w:p w:rsidR="00FC52CB" w:rsidRDefault="00FC52CB" w:rsidP="001E5CA7">
      <w:pPr>
        <w:pStyle w:val="a3"/>
        <w:spacing w:before="0" w:beforeAutospacing="0" w:after="0" w:afterAutospacing="0"/>
        <w:ind w:firstLine="708"/>
      </w:pPr>
      <w:r>
        <w:t xml:space="preserve"> Аудитор не должен допускать, чтобы предвзятость, конфликт интересов либо другие лица влияли на объективность его профессиональных суждений. </w:t>
      </w:r>
    </w:p>
    <w:p w:rsidR="00FC52CB" w:rsidRDefault="00FC52CB" w:rsidP="001E5CA7">
      <w:pPr>
        <w:pStyle w:val="a3"/>
        <w:spacing w:before="0" w:beforeAutospacing="0" w:after="0" w:afterAutospacing="0"/>
        <w:ind w:firstLine="708"/>
      </w:pPr>
      <w:r>
        <w:t xml:space="preserve">Аудитору следует избегать отношений, которые могут исказить или повлиять на его профессиональные суждения. </w:t>
      </w:r>
    </w:p>
    <w:p w:rsidR="00FC52CB" w:rsidRDefault="00FC52CB" w:rsidP="001E5CA7">
      <w:pPr>
        <w:pStyle w:val="a3"/>
        <w:spacing w:before="0" w:beforeAutospacing="0" w:after="0" w:afterAutospacing="0"/>
        <w:jc w:val="center"/>
      </w:pPr>
      <w:r>
        <w:t xml:space="preserve">Профессиональная компетентность и должная тщательность </w:t>
      </w:r>
    </w:p>
    <w:p w:rsidR="00FC52CB" w:rsidRDefault="00FC52CB" w:rsidP="001E5CA7">
      <w:pPr>
        <w:pStyle w:val="a3"/>
        <w:spacing w:before="0" w:beforeAutospacing="0" w:after="0" w:afterAutospacing="0"/>
        <w:ind w:firstLine="708"/>
      </w:pPr>
      <w:r>
        <w:t xml:space="preserve"> Аудитор обязан постоянно поддерживать свои знания и навыки на уровне, обеспечивающем предоставление клиентам или работодателям квалифицированных профессиональных услуг, основанных на новейших достижениях практики и современном законодательстве. При оказании профессиональных услуг аудитор должен действовать с должным усердием и в соответствии с применимыми техническими и профессиональными стандартами. </w:t>
      </w:r>
    </w:p>
    <w:p w:rsidR="00FC52CB" w:rsidRDefault="00FC52CB" w:rsidP="001E5CA7">
      <w:pPr>
        <w:pStyle w:val="a3"/>
        <w:spacing w:before="0" w:beforeAutospacing="0" w:after="0" w:afterAutospacing="0"/>
        <w:ind w:firstLine="708"/>
      </w:pPr>
      <w:r>
        <w:t xml:space="preserve">Обеспечение профессиональной компетентности можно разделить на два самостоятельных этапа: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а) достижение должного уровня профессиональной компетентности;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б) поддержание профессиональной компетентности на должном уровне. </w:t>
      </w:r>
    </w:p>
    <w:p w:rsidR="00FC52CB" w:rsidRDefault="00FC52CB" w:rsidP="001E5CA7">
      <w:pPr>
        <w:pStyle w:val="a3"/>
        <w:spacing w:before="0" w:beforeAutospacing="0" w:after="0" w:afterAutospacing="0"/>
        <w:ind w:firstLine="708"/>
      </w:pPr>
      <w:r>
        <w:t xml:space="preserve"> Поддержание профессиональной компетентности требует постоянной осведомленности и понимания соответствующих технических, профессиональных и деловых новшеств. Постоянное повышение профессиональной квалификации развивает и поддерживает способности, позволяющие аудитору компетентно работать в профессиональной среде. </w:t>
      </w:r>
    </w:p>
    <w:p w:rsidR="00FC52CB" w:rsidRDefault="00FC52CB" w:rsidP="001E5CA7">
      <w:pPr>
        <w:pStyle w:val="a3"/>
        <w:spacing w:before="0" w:beforeAutospacing="0" w:after="0" w:afterAutospacing="0"/>
        <w:ind w:firstLine="708"/>
      </w:pPr>
      <w:r>
        <w:t xml:space="preserve">Под усердием понимается обязанность действовать в соответствии с требованиями задания (договора), внимательно, тщательно и своевременно. </w:t>
      </w:r>
    </w:p>
    <w:p w:rsidR="00FC52CB" w:rsidRDefault="00FC52CB" w:rsidP="001E5CA7">
      <w:pPr>
        <w:pStyle w:val="a3"/>
        <w:spacing w:before="0" w:beforeAutospacing="0" w:after="0" w:afterAutospacing="0"/>
        <w:ind w:firstLine="708"/>
      </w:pPr>
      <w:r>
        <w:t xml:space="preserve">Аудитор должен предпринимать меры к тому, чтобы лица, работающие под его началом в профессиональном качестве, имели надлежащую подготовку и должное руководство. </w:t>
      </w:r>
    </w:p>
    <w:p w:rsidR="00FC52CB" w:rsidRDefault="00FC52CB" w:rsidP="009B5740">
      <w:pPr>
        <w:pStyle w:val="a3"/>
        <w:spacing w:before="0" w:beforeAutospacing="0" w:after="0" w:afterAutospacing="0"/>
        <w:ind w:firstLine="708"/>
      </w:pPr>
      <w:r>
        <w:t xml:space="preserve">В случаях, когда это уместно, аудитор должен ставить клиентов, работодателей или иных пользователей профессиональных услуг в известность об ограничениях, присущих этим услугам, с тем чтобы избегать толкования выраженного аудитором мнения как утверждения факта. </w:t>
      </w:r>
    </w:p>
    <w:p w:rsidR="00FC52CB" w:rsidRDefault="00FC52CB" w:rsidP="001E5CA7">
      <w:pPr>
        <w:pStyle w:val="a3"/>
        <w:spacing w:before="0" w:beforeAutospacing="0" w:after="0" w:afterAutospacing="0"/>
        <w:jc w:val="center"/>
      </w:pPr>
      <w:r>
        <w:t xml:space="preserve">Конфиденциальность </w:t>
      </w:r>
    </w:p>
    <w:p w:rsidR="00FC52CB" w:rsidRDefault="00FC52CB" w:rsidP="009B5740">
      <w:pPr>
        <w:pStyle w:val="a3"/>
        <w:spacing w:before="0" w:beforeAutospacing="0" w:after="0" w:afterAutospacing="0"/>
        <w:ind w:firstLine="708"/>
      </w:pPr>
      <w:r>
        <w:t xml:space="preserve">Аудитор должен обеспечить конфиденциальность информации, полученной в результате профессиональных или деловых отношений, и не должен раскрывать эту информацию третьим лицам, не обладающим надлежащими и конкретными полномочиями, за исключением случаев, когда аудитор имеет законное или профессиональное право либо обязан раскрыть такую информацию. Конфиденциальная информация, полученная в результате профессиональных или деловых отношений, не должна использоваться аудитором для получения им или третьими лицами каких-либо преимуществ. </w:t>
      </w:r>
    </w:p>
    <w:p w:rsidR="00FC52CB" w:rsidRDefault="00FC52CB" w:rsidP="009B5740">
      <w:pPr>
        <w:pStyle w:val="a3"/>
        <w:spacing w:before="0" w:beforeAutospacing="0" w:after="0" w:afterAutospacing="0"/>
        <w:ind w:firstLine="708"/>
      </w:pPr>
      <w:r>
        <w:t xml:space="preserve">Аудитор должен соблюдать конфиденциальность даже вне профессиональной среды. Аудитор должен помнить о возможности неумышленного разглашения информации, особенно в условиях поддержания длительных связей с деловыми партнерами либо их близкими родственниками или членами семьи. </w:t>
      </w:r>
    </w:p>
    <w:p w:rsidR="00FC52CB" w:rsidRDefault="00FC52CB" w:rsidP="009B5740">
      <w:pPr>
        <w:pStyle w:val="a3"/>
        <w:spacing w:before="0" w:beforeAutospacing="0" w:after="0" w:afterAutospacing="0"/>
        <w:ind w:firstLine="708"/>
      </w:pPr>
      <w:r>
        <w:t xml:space="preserve"> Необходимость соблюдать принцип конфиденциальности сохраняется даже после окончания отношений между аудитором и клиентом или работодателем. Меняя место работы или приступая к работе с новым клиентом, аудитор имеет право использовать предыдущий опыт. Однако аудитор не должен использовать или раскрывать конфиденциальную информацию, собранную или полученную в результате профессиональных или деловых отношений. </w:t>
      </w:r>
    </w:p>
    <w:p w:rsidR="00FC52CB" w:rsidRDefault="00FC52CB" w:rsidP="009B5740">
      <w:pPr>
        <w:pStyle w:val="a3"/>
        <w:spacing w:before="0" w:beforeAutospacing="0" w:after="0" w:afterAutospacing="0"/>
        <w:ind w:firstLine="708"/>
      </w:pPr>
      <w:r>
        <w:t xml:space="preserve">В следующих обстоятельствах аудитор должен или может быть обязан раскрыть конфиденциальную информацию, либо такое раскрытие может быть уместным: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а) раскрытие разрешено законом и (или) санкционировано клиентом или работодателем;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б) раскрытие требуется законом, например: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при подготовке документов или представлении доказательств в иной форме в ходе судебного разбирательства;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при сообщении ставших известными фактов нарушения закона надлежащим органам государственной власти;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в) раскрытие является профессиональной обязанностью или правом (если это не запрещено законом):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при проверке качества работы, проводимой внутри аудиторской организации или саморегулируемой организацией аудиторов;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при ответе на запрос или в ходе расследования внутри аудиторской организации, саморегулируемой организации аудиторов или надзорного органа;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при защите аудитором своих профессиональных интересов при юридическом разбирательстве;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для соответствия правилам (стандартам) и нормам профессиональной этики. </w:t>
      </w:r>
    </w:p>
    <w:p w:rsidR="00FC52CB" w:rsidRDefault="00FC52CB" w:rsidP="009B5740">
      <w:pPr>
        <w:pStyle w:val="a3"/>
        <w:spacing w:before="0" w:beforeAutospacing="0" w:after="0" w:afterAutospacing="0"/>
        <w:ind w:firstLine="708"/>
      </w:pPr>
      <w:r>
        <w:t xml:space="preserve">При принятии решения о возможности раскрытия конфиденциальной информации аудитор должен учитывать следующее: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а) будет ли нанесен ущерб интересам какой-либо из сторон, включая третьи стороны, интересы которых также могут быть затронуты, при наличии разрешения клиента или работодателя на раскрытие информации;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б) является ли соответствующая информация достаточно известной и в разумной степени обоснованной. В ситуации, когда имеют место необоснованные факты, неполная информация либо необоснованные выводы, должно быть использовано профессиональное суждение для определения, в каком виде раскрывать информацию (если необходимо раскрывать); </w:t>
      </w:r>
    </w:p>
    <w:p w:rsidR="00FC52CB" w:rsidRDefault="00FC52CB" w:rsidP="001E5CA7">
      <w:pPr>
        <w:pStyle w:val="a3"/>
        <w:spacing w:before="0" w:beforeAutospacing="0" w:after="0" w:afterAutospacing="0"/>
      </w:pPr>
      <w:r>
        <w:t xml:space="preserve">в) характер предполагаемого сообщения и его адресат. В особенности аудитор должен быть уверен, что лица, которым адресовано сообщение, являются надлежащими получателями. </w:t>
      </w:r>
    </w:p>
    <w:p w:rsidR="00FC52CB" w:rsidRDefault="00FC52CB" w:rsidP="005C0EEE">
      <w:pPr>
        <w:pStyle w:val="a3"/>
        <w:spacing w:before="0" w:beforeAutospacing="0" w:after="0" w:afterAutospacing="0"/>
        <w:jc w:val="center"/>
      </w:pPr>
      <w:r>
        <w:t xml:space="preserve">Профессиональное поведение </w:t>
      </w:r>
    </w:p>
    <w:p w:rsidR="00FC52CB" w:rsidRDefault="00FC52CB" w:rsidP="005C0EEE">
      <w:pPr>
        <w:pStyle w:val="a3"/>
        <w:spacing w:before="0" w:beforeAutospacing="0" w:after="0" w:afterAutospacing="0"/>
        <w:ind w:firstLine="708"/>
      </w:pPr>
      <w:r>
        <w:t xml:space="preserve">Аудитор должен соблюдать соответствующие законы и нормативные акты и избегать любых действий, которые дискредитируют или могут дискредитировать профессию либо являются действиями, которые разумное и хорошо осведомленное стороннее лицо, обладающее всей необходимой информацией, расценит как отрицательно влияющие на хорошую репутацию профессии. </w:t>
      </w:r>
    </w:p>
    <w:p w:rsidR="00FC52CB" w:rsidRDefault="00FC52CB" w:rsidP="005C0EEE">
      <w:pPr>
        <w:pStyle w:val="a3"/>
        <w:spacing w:before="0" w:beforeAutospacing="0" w:after="0" w:afterAutospacing="0"/>
        <w:ind w:firstLine="708"/>
      </w:pPr>
      <w:r>
        <w:t xml:space="preserve">При предложении и продвижении своей кандидатуры и услуг аудитор не должен дискредитировать профессию. Аудитор должен быть честным, правдивым и не должен: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а) делать заявления, преувеличивающие уровень услуг, которые он может предоставить, его квалификацию и приобретенный им опыт;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б) давать пренебрежительные отзывы о работе других аудиторов или проводить необоснованные сравнения своей работы с работой других аудиторов. </w:t>
      </w:r>
    </w:p>
    <w:p w:rsidR="00FC52CB" w:rsidRDefault="00FC52CB" w:rsidP="005C0EEE">
      <w:pPr>
        <w:pStyle w:val="a3"/>
        <w:spacing w:before="0" w:beforeAutospacing="0" w:after="0" w:afterAutospacing="0"/>
        <w:ind w:firstLine="708"/>
      </w:pPr>
      <w:r>
        <w:t xml:space="preserve">Соблюдению основных принципов может угрожать широкий круг обстоятельств. Большинство угроз можно разделить на следующие категории: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>а) угрозы личной заинтересованности, которые могут возникнуть вследствие финансовых или других интересов аудитора, его ближайших родственников или членов семьи; (наличие тесных деловых отношений с клиентом; обеспокоенность возможностью потерять клиента; возможность стать сотрудником клиента; условный гонорар, зависящий от результатов проверки достоверности информации;)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>б) угрозы самоконтроля, которые могут возникнуть, когда предыдущее суждение должно быть переоценено аудитором, ранее вынесшим это суждение; (обнаружение существенной ошибки при перепроверке работы аудитора;</w:t>
      </w:r>
      <w:r w:rsidRPr="009B5740">
        <w:t xml:space="preserve"> </w:t>
      </w:r>
      <w:r>
        <w:t>член проверяющей группы является или в недавнем прошлом являлся директором или должностным лицом клиента; оказание клиенту услуги, непосредственно влияющей на предмет проверки)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>в) угрозы заступничества, которые могут возникнуть, когда, продвигая какую-либо позицию или мнение, аудитор доходит до некоторой границы, за которой его объективность может быть подвергнута сомнению; (действия в качестве защитника клиента по проверке при разбирательстве или споре с третьей стороной)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>г) угрозы близкого знакомства, которые могут возникнуть, если в результате близких отношений аудитор начинает с излишним сочувствием относиться к интересам других лиц (член группы, ответственной за задание, находится в близких родственных или семейных отношениях с директором или иным должностным лицом клиента; принятие подарков или знаков особого внимания от клиента, за исключением случаев, когда их стоимость является явно незначительной; длительные деловые отношения между старшим персоналом аудиторской организации и клиентом)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>д) угрозы шантажа, которые могут возникнуть, когда с помощью угроз (реальных или воспринимаемых как таковые) аудитору пытаются помешать действовать объективно. (угроза увольнения или отстранения от выполнения задания для клиента; угроза возбуждения судебного разбирательства;)</w:t>
      </w:r>
    </w:p>
    <w:p w:rsidR="00FC52CB" w:rsidRDefault="00FC52CB" w:rsidP="005C0EEE">
      <w:pPr>
        <w:pStyle w:val="a3"/>
        <w:spacing w:before="0" w:beforeAutospacing="0" w:after="0" w:afterAutospacing="0"/>
        <w:ind w:firstLine="708"/>
      </w:pPr>
      <w:r>
        <w:t xml:space="preserve">Меры предосторожности, которые могут устранить указанные угрозы или ослабить их до приемлемого уровня, подразделяются на две общие группы: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а) меры предосторожности, предусмотренные профессией, законом или нормативными актами; </w:t>
      </w:r>
    </w:p>
    <w:p w:rsidR="00FC52CB" w:rsidRDefault="00FC52CB" w:rsidP="005C0EEE">
      <w:pPr>
        <w:pStyle w:val="a3"/>
        <w:spacing w:before="0" w:beforeAutospacing="0" w:after="0" w:afterAutospacing="0"/>
        <w:ind w:firstLine="708"/>
      </w:pPr>
      <w:r>
        <w:t xml:space="preserve">требования к образованию, профессиональной подготовке и опыту, необходимым для занятия профессией; </w:t>
      </w:r>
    </w:p>
    <w:p w:rsidR="00FC52CB" w:rsidRDefault="00FC52CB" w:rsidP="005C0EEE">
      <w:pPr>
        <w:pStyle w:val="a3"/>
        <w:spacing w:before="0" w:beforeAutospacing="0" w:after="0" w:afterAutospacing="0"/>
        <w:ind w:firstLine="708"/>
      </w:pPr>
      <w:r>
        <w:t xml:space="preserve">требования постоянного повышения профессиональной квалификации;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руководство по корпоративному поведению (управлению); </w:t>
      </w:r>
    </w:p>
    <w:p w:rsidR="00FC52CB" w:rsidRDefault="00FC52CB" w:rsidP="005C0EEE">
      <w:pPr>
        <w:pStyle w:val="a3"/>
        <w:spacing w:before="0" w:beforeAutospacing="0" w:after="0" w:afterAutospacing="0"/>
        <w:ind w:firstLine="708"/>
      </w:pPr>
      <w:r>
        <w:t xml:space="preserve">профессиональные правила (стандарты); </w:t>
      </w:r>
    </w:p>
    <w:p w:rsidR="00FC52CB" w:rsidRDefault="00FC52CB" w:rsidP="005C0EEE">
      <w:pPr>
        <w:pStyle w:val="a3"/>
        <w:spacing w:before="0" w:beforeAutospacing="0" w:after="0" w:afterAutospacing="0"/>
        <w:ind w:firstLine="708"/>
      </w:pPr>
      <w:r>
        <w:t xml:space="preserve">контроль процедуры со стороны профессии и надзорных органов, а также качества работы и соблюдения дисциплинарных процедур; </w:t>
      </w:r>
    </w:p>
    <w:p w:rsidR="00FC52CB" w:rsidRDefault="00FC52CB" w:rsidP="005C0EEE">
      <w:pPr>
        <w:pStyle w:val="a3"/>
        <w:spacing w:before="0" w:beforeAutospacing="0" w:after="0" w:afterAutospacing="0"/>
        <w:ind w:firstLine="708"/>
      </w:pPr>
      <w:r>
        <w:t xml:space="preserve">внешние проверки юридически уполномоченными третьими лицами отчетов, документов, сообщений и иной информации, подготовленных аудитором.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>б) меры предосторожности, обусловленные рабочей средой.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Аудитор должен вынести суждение о том, как лучше реагировать на выявленную угрозу. При этом аудитор должен рассмотреть, что именно признало бы приемлемым разумное и хорошо информированное стороннее лицо, обладающее всей необходимой информацией (в том числе о существенности угрозы и принятых мерах предосторожности). При таком рассмотрении должны учитываться такие факторы, как существенность угрозы, характер задания и структура аудиторской организации.  </w:t>
      </w:r>
    </w:p>
    <w:p w:rsidR="00FC52CB" w:rsidRDefault="00FC52CB" w:rsidP="005C0EEE">
      <w:pPr>
        <w:pStyle w:val="a3"/>
        <w:spacing w:before="0" w:beforeAutospacing="0" w:after="0" w:afterAutospacing="0"/>
        <w:ind w:firstLine="708"/>
      </w:pPr>
      <w:r>
        <w:t xml:space="preserve">Конкретные меры предосторожности, относящиеся к заданию, могут включать: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а) привлечение другого аудитора для проверки проделанной работы или получения необходимой консультации;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б) получение консультаций от независимой третьей стороны (например, комитета по аудиту клиента), профессионального контрольного органа или других аудиторов;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в) обсуждение этических проблем с руководящими работниками клиента;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г) раскрытие руководящим работникам клиента характера оказываемых услуг и размера взимаемой платы (гонорара);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д) привлечение другой аудиторской организации для выполнения (повторного выполнения) части задания; </w:t>
      </w:r>
    </w:p>
    <w:p w:rsidR="00FC52CB" w:rsidRDefault="00FC52CB" w:rsidP="005C0EEE">
      <w:pPr>
        <w:pStyle w:val="a3"/>
        <w:spacing w:before="0" w:beforeAutospacing="0" w:after="0" w:afterAutospacing="0"/>
      </w:pPr>
      <w:r>
        <w:t xml:space="preserve">е) ротация руководящего персонала проверяющей группы. </w:t>
      </w:r>
    </w:p>
    <w:p w:rsidR="00FC52CB" w:rsidRDefault="00FC52CB" w:rsidP="001E5CA7">
      <w:pPr>
        <w:spacing w:after="0"/>
      </w:pPr>
      <w:bookmarkStart w:id="0" w:name="_GoBack"/>
      <w:bookmarkEnd w:id="0"/>
    </w:p>
    <w:sectPr w:rsidR="00FC52CB" w:rsidSect="00E3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CA7"/>
    <w:rsid w:val="001E5CA7"/>
    <w:rsid w:val="00360D45"/>
    <w:rsid w:val="004A5113"/>
    <w:rsid w:val="005C0EEE"/>
    <w:rsid w:val="00623A23"/>
    <w:rsid w:val="009B5740"/>
    <w:rsid w:val="00A42CF1"/>
    <w:rsid w:val="00A55573"/>
    <w:rsid w:val="00BD0E7C"/>
    <w:rsid w:val="00C37EEB"/>
    <w:rsid w:val="00C44510"/>
    <w:rsid w:val="00D25CF4"/>
    <w:rsid w:val="00E379AD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CF9E-FEF9-4043-AF69-411DB677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5C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аудиторов</vt:lpstr>
    </vt:vector>
  </TitlesOfParts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аудиторов</dc:title>
  <dc:subject/>
  <dc:creator>Оля</dc:creator>
  <cp:keywords/>
  <dc:description/>
  <cp:lastModifiedBy>admin</cp:lastModifiedBy>
  <cp:revision>2</cp:revision>
  <dcterms:created xsi:type="dcterms:W3CDTF">2014-04-19T01:35:00Z</dcterms:created>
  <dcterms:modified xsi:type="dcterms:W3CDTF">2014-04-19T01:35:00Z</dcterms:modified>
</cp:coreProperties>
</file>