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</w:p>
    <w:p w:rsidR="002B68AA" w:rsidRPr="00C907F5" w:rsidRDefault="002B68AA" w:rsidP="00C907F5">
      <w:pPr>
        <w:widowControl w:val="0"/>
        <w:spacing w:line="360" w:lineRule="auto"/>
        <w:ind w:firstLine="709"/>
        <w:jc w:val="center"/>
        <w:rPr>
          <w:caps/>
        </w:rPr>
      </w:pPr>
      <w:r w:rsidRPr="00C907F5">
        <w:rPr>
          <w:caps/>
        </w:rPr>
        <w:t xml:space="preserve">Кодирование речи методом </w:t>
      </w:r>
      <w:r w:rsidRPr="00C907F5">
        <w:rPr>
          <w:caps/>
          <w:lang w:val="en-US"/>
        </w:rPr>
        <w:t>RPE</w:t>
      </w:r>
      <w:r w:rsidRPr="00C907F5">
        <w:rPr>
          <w:caps/>
        </w:rPr>
        <w:t>/</w:t>
      </w:r>
      <w:r w:rsidRPr="00C907F5">
        <w:rPr>
          <w:caps/>
          <w:lang w:val="en-US"/>
        </w:rPr>
        <w:t>LPC</w:t>
      </w:r>
      <w:r w:rsidRPr="00C907F5">
        <w:rPr>
          <w:caps/>
        </w:rPr>
        <w:t xml:space="preserve"> -</w:t>
      </w:r>
      <w:r w:rsidRPr="00C907F5">
        <w:rPr>
          <w:caps/>
          <w:lang w:val="en-US"/>
        </w:rPr>
        <w:t>LTP</w:t>
      </w: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</w:p>
    <w:p w:rsidR="002B68AA" w:rsidRDefault="00C907F5" w:rsidP="00C907F5">
      <w:pPr>
        <w:widowControl w:val="0"/>
        <w:numPr>
          <w:ilvl w:val="0"/>
          <w:numId w:val="3"/>
        </w:numPr>
        <w:spacing w:line="360" w:lineRule="auto"/>
        <w:jc w:val="both"/>
      </w:pPr>
      <w:r>
        <w:br w:type="page"/>
      </w:r>
      <w:r w:rsidR="002B68AA" w:rsidRPr="00C907F5">
        <w:rPr>
          <w:lang w:val="en-US"/>
        </w:rPr>
        <w:t>RPE</w:t>
      </w:r>
      <w:r w:rsidR="002B68AA" w:rsidRPr="00C907F5">
        <w:t xml:space="preserve"> –</w:t>
      </w:r>
      <w:r w:rsidR="00880F47">
        <w:t xml:space="preserve"> </w:t>
      </w:r>
      <w:r w:rsidR="002B68AA" w:rsidRPr="00C907F5">
        <w:rPr>
          <w:lang w:val="en-US"/>
        </w:rPr>
        <w:t>LTP</w:t>
      </w:r>
      <w:r w:rsidR="002B68AA" w:rsidRPr="00C907F5">
        <w:t xml:space="preserve"> –кодер на 16 кбит/с</w:t>
      </w:r>
    </w:p>
    <w:p w:rsidR="00C907F5" w:rsidRPr="00C907F5" w:rsidRDefault="00C907F5" w:rsidP="00C907F5">
      <w:pPr>
        <w:widowControl w:val="0"/>
        <w:spacing w:line="360" w:lineRule="auto"/>
        <w:ind w:left="1069"/>
        <w:jc w:val="both"/>
      </w:pPr>
    </w:p>
    <w:p w:rsidR="002B68AA" w:rsidRPr="00C907F5" w:rsidRDefault="00C907F5" w:rsidP="00C907F5">
      <w:pPr>
        <w:widowControl w:val="0"/>
        <w:spacing w:line="360" w:lineRule="auto"/>
        <w:ind w:firstLine="709"/>
        <w:jc w:val="both"/>
      </w:pPr>
      <w:r>
        <w:t xml:space="preserve">В 1990 </w:t>
      </w:r>
      <w:r w:rsidR="002B68AA" w:rsidRPr="00C907F5">
        <w:t xml:space="preserve">г. предполагалось ввести в эксплуатацию Европейскую цифровую подвижную систему радиосвязи, в которой будет использоваться кодирование речевого сигнала со скоростью 16 кбит/с. </w:t>
      </w: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  <w:r w:rsidRPr="00C907F5">
        <w:t xml:space="preserve">Разработка кодера производилась в 7 Европейских странах, а также в США и Канаде. </w:t>
      </w: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  <w:r w:rsidRPr="00C907F5">
        <w:t>Были</w:t>
      </w:r>
      <w:r w:rsidR="00C907F5">
        <w:t xml:space="preserve"> разработаны следующие системы:</w:t>
      </w:r>
    </w:p>
    <w:p w:rsidR="002B68AA" w:rsidRPr="00C907F5" w:rsidRDefault="002B68AA" w:rsidP="00C907F5">
      <w:pPr>
        <w:widowControl w:val="0"/>
        <w:numPr>
          <w:ilvl w:val="0"/>
          <w:numId w:val="1"/>
        </w:numPr>
        <w:tabs>
          <w:tab w:val="clear" w:pos="2149"/>
          <w:tab w:val="num" w:pos="1134"/>
        </w:tabs>
        <w:spacing w:line="360" w:lineRule="auto"/>
        <w:ind w:left="0" w:firstLine="709"/>
        <w:jc w:val="both"/>
      </w:pPr>
      <w:r w:rsidRPr="00C907F5">
        <w:t>адаптивное дифференцирование ИКМ –</w:t>
      </w:r>
      <w:r w:rsidR="00C907F5">
        <w:t xml:space="preserve"> </w:t>
      </w:r>
      <w:r w:rsidRPr="00C907F5">
        <w:rPr>
          <w:lang w:val="en-US"/>
        </w:rPr>
        <w:t>ADPCM</w:t>
      </w:r>
      <w:r w:rsidR="00C907F5">
        <w:t>;</w:t>
      </w:r>
    </w:p>
    <w:p w:rsidR="002B68AA" w:rsidRPr="00C907F5" w:rsidRDefault="002B68AA" w:rsidP="00C907F5">
      <w:pPr>
        <w:widowControl w:val="0"/>
        <w:numPr>
          <w:ilvl w:val="0"/>
          <w:numId w:val="1"/>
        </w:numPr>
        <w:tabs>
          <w:tab w:val="clear" w:pos="2149"/>
          <w:tab w:val="num" w:pos="1134"/>
        </w:tabs>
        <w:spacing w:line="360" w:lineRule="auto"/>
        <w:ind w:left="0" w:firstLine="709"/>
        <w:jc w:val="both"/>
      </w:pPr>
      <w:r w:rsidRPr="00C907F5">
        <w:t>адаптивное кодирование преобразованием –</w:t>
      </w:r>
      <w:r w:rsidR="00C907F5">
        <w:t xml:space="preserve"> </w:t>
      </w:r>
      <w:r w:rsidRPr="00C907F5">
        <w:rPr>
          <w:lang w:val="en-US"/>
        </w:rPr>
        <w:t>APC</w:t>
      </w:r>
      <w:r w:rsidR="00C907F5">
        <w:t>;</w:t>
      </w:r>
    </w:p>
    <w:p w:rsidR="002B68AA" w:rsidRPr="00C907F5" w:rsidRDefault="002B68AA" w:rsidP="00C907F5">
      <w:pPr>
        <w:widowControl w:val="0"/>
        <w:numPr>
          <w:ilvl w:val="0"/>
          <w:numId w:val="1"/>
        </w:numPr>
        <w:tabs>
          <w:tab w:val="clear" w:pos="2149"/>
          <w:tab w:val="num" w:pos="1134"/>
        </w:tabs>
        <w:spacing w:line="360" w:lineRule="auto"/>
        <w:ind w:left="0" w:firstLine="709"/>
        <w:jc w:val="both"/>
      </w:pPr>
      <w:r w:rsidRPr="00C907F5">
        <w:t>кодирование с линейным предсказан</w:t>
      </w:r>
      <w:r w:rsidR="00C907F5">
        <w:t xml:space="preserve">ием с возбуждением от остатка </w:t>
      </w:r>
      <w:r w:rsidRPr="00C907F5">
        <w:rPr>
          <w:lang w:val="en-US"/>
        </w:rPr>
        <w:t>RELP</w:t>
      </w:r>
      <w:r w:rsidRPr="00C907F5">
        <w:t>–</w:t>
      </w:r>
      <w:r w:rsidRPr="00C907F5">
        <w:rPr>
          <w:lang w:val="en-US"/>
        </w:rPr>
        <w:t>LPC</w:t>
      </w:r>
      <w:r w:rsidRPr="00C907F5">
        <w:t xml:space="preserve">; </w:t>
      </w:r>
    </w:p>
    <w:p w:rsidR="002B68AA" w:rsidRPr="00C907F5" w:rsidRDefault="002B68AA" w:rsidP="00C907F5">
      <w:pPr>
        <w:widowControl w:val="0"/>
        <w:numPr>
          <w:ilvl w:val="0"/>
          <w:numId w:val="1"/>
        </w:numPr>
        <w:tabs>
          <w:tab w:val="clear" w:pos="2149"/>
          <w:tab w:val="num" w:pos="1134"/>
        </w:tabs>
        <w:spacing w:line="360" w:lineRule="auto"/>
        <w:ind w:left="0" w:firstLine="709"/>
        <w:jc w:val="both"/>
      </w:pPr>
      <w:r w:rsidRPr="00C907F5">
        <w:t xml:space="preserve">кодирование с линейным предсказанием с возбуждением от регулярных импульсов – </w:t>
      </w:r>
      <w:r w:rsidRPr="00C907F5">
        <w:rPr>
          <w:lang w:val="en-US"/>
        </w:rPr>
        <w:t>RPE</w:t>
      </w:r>
      <w:r w:rsidRPr="00C907F5">
        <w:t>-</w:t>
      </w:r>
      <w:r w:rsidRPr="00C907F5">
        <w:rPr>
          <w:lang w:val="en-US"/>
        </w:rPr>
        <w:t>LPC</w:t>
      </w:r>
      <w:r w:rsidRPr="00C907F5">
        <w:t xml:space="preserve">; </w:t>
      </w:r>
    </w:p>
    <w:p w:rsidR="002B68AA" w:rsidRPr="00C907F5" w:rsidRDefault="002B68AA" w:rsidP="00C907F5">
      <w:pPr>
        <w:widowControl w:val="0"/>
        <w:numPr>
          <w:ilvl w:val="0"/>
          <w:numId w:val="1"/>
        </w:numPr>
        <w:tabs>
          <w:tab w:val="clear" w:pos="2149"/>
          <w:tab w:val="num" w:pos="1134"/>
        </w:tabs>
        <w:spacing w:line="360" w:lineRule="auto"/>
        <w:ind w:left="0" w:firstLine="709"/>
        <w:jc w:val="both"/>
      </w:pPr>
      <w:r w:rsidRPr="00C907F5">
        <w:t xml:space="preserve">кодирование с линейным предсказанием с многоимпульсным возбуждением – </w:t>
      </w:r>
      <w:r w:rsidRPr="00C907F5">
        <w:rPr>
          <w:lang w:val="en-US"/>
        </w:rPr>
        <w:t>MPE</w:t>
      </w:r>
      <w:r w:rsidRPr="00C907F5">
        <w:t>-</w:t>
      </w:r>
      <w:r w:rsidRPr="00C907F5">
        <w:rPr>
          <w:lang w:val="en-US"/>
        </w:rPr>
        <w:t>LPC</w:t>
      </w:r>
      <w:r w:rsidRPr="00C907F5">
        <w:t xml:space="preserve">, </w:t>
      </w:r>
    </w:p>
    <w:p w:rsidR="002B68AA" w:rsidRPr="00C907F5" w:rsidRDefault="002B68AA" w:rsidP="00C907F5">
      <w:pPr>
        <w:widowControl w:val="0"/>
        <w:numPr>
          <w:ilvl w:val="0"/>
          <w:numId w:val="1"/>
        </w:numPr>
        <w:tabs>
          <w:tab w:val="clear" w:pos="2149"/>
          <w:tab w:val="num" w:pos="1134"/>
        </w:tabs>
        <w:spacing w:line="360" w:lineRule="auto"/>
        <w:ind w:left="0" w:firstLine="709"/>
        <w:jc w:val="both"/>
      </w:pPr>
      <w:r w:rsidRPr="00C907F5">
        <w:t>субполюсное кодирование –</w:t>
      </w:r>
      <w:r w:rsidRPr="00C907F5">
        <w:rPr>
          <w:lang w:val="en-US"/>
        </w:rPr>
        <w:t>SBC</w:t>
      </w:r>
      <w:r w:rsidRPr="00C907F5">
        <w:t xml:space="preserve"> –</w:t>
      </w:r>
      <w:r w:rsidRPr="00C907F5">
        <w:rPr>
          <w:lang w:val="en-US"/>
        </w:rPr>
        <w:t>APCM</w:t>
      </w:r>
      <w:r w:rsidRPr="00C907F5">
        <w:t>.</w:t>
      </w:r>
    </w:p>
    <w:p w:rsidR="002B68AA" w:rsidRPr="00C907F5" w:rsidRDefault="002B68AA" w:rsidP="00C907F5">
      <w:pPr>
        <w:widowControl w:val="0"/>
        <w:tabs>
          <w:tab w:val="num" w:pos="1134"/>
        </w:tabs>
        <w:spacing w:line="360" w:lineRule="auto"/>
        <w:ind w:firstLine="709"/>
        <w:jc w:val="both"/>
      </w:pPr>
      <w:r w:rsidRPr="00C907F5">
        <w:tab/>
        <w:t xml:space="preserve">В конце разработки были проведены сравнительные испытания всех кодеров. Испытания проводились на 7 языках. В результате испытаний были отобраны два кодера: </w:t>
      </w:r>
    </w:p>
    <w:p w:rsidR="002B68AA" w:rsidRPr="00C907F5" w:rsidRDefault="002B68AA" w:rsidP="00C907F5">
      <w:pPr>
        <w:widowControl w:val="0"/>
        <w:numPr>
          <w:ilvl w:val="0"/>
          <w:numId w:val="2"/>
        </w:numPr>
        <w:tabs>
          <w:tab w:val="clear" w:pos="2149"/>
          <w:tab w:val="num" w:pos="1134"/>
        </w:tabs>
        <w:spacing w:line="360" w:lineRule="auto"/>
        <w:ind w:left="0" w:firstLine="709"/>
        <w:jc w:val="both"/>
      </w:pPr>
      <w:r w:rsidRPr="00C907F5">
        <w:rPr>
          <w:lang w:val="en-US"/>
        </w:rPr>
        <w:t>RPE</w:t>
      </w:r>
      <w:r w:rsidRPr="00C907F5">
        <w:t xml:space="preserve"> (</w:t>
      </w:r>
      <w:r w:rsidRPr="00C907F5">
        <w:rPr>
          <w:lang w:val="en-US"/>
        </w:rPr>
        <w:t>Regular</w:t>
      </w:r>
      <w:r w:rsidRPr="00C907F5">
        <w:t>–</w:t>
      </w:r>
      <w:r w:rsidRPr="00C907F5">
        <w:rPr>
          <w:lang w:val="en-US"/>
        </w:rPr>
        <w:t>Pulse</w:t>
      </w:r>
      <w:r w:rsidRPr="00C907F5">
        <w:t xml:space="preserve"> </w:t>
      </w:r>
      <w:r w:rsidRPr="00C907F5">
        <w:rPr>
          <w:lang w:val="en-US"/>
        </w:rPr>
        <w:t>Excitation</w:t>
      </w:r>
      <w:r w:rsidRPr="00C907F5">
        <w:t xml:space="preserve">) - линейное предсказание с возбуждением от регулярных импульсов с долговременным предиктором </w:t>
      </w:r>
      <w:r w:rsidRPr="00C907F5">
        <w:rPr>
          <w:lang w:val="en-US"/>
        </w:rPr>
        <w:t>LTP</w:t>
      </w:r>
      <w:r w:rsidRPr="00C907F5">
        <w:t xml:space="preserve"> (</w:t>
      </w:r>
      <w:r w:rsidRPr="00C907F5">
        <w:rPr>
          <w:lang w:val="en-US"/>
        </w:rPr>
        <w:t>Long</w:t>
      </w:r>
      <w:r w:rsidRPr="00C907F5">
        <w:t xml:space="preserve"> </w:t>
      </w:r>
      <w:r w:rsidRPr="00C907F5">
        <w:rPr>
          <w:lang w:val="en-US"/>
        </w:rPr>
        <w:t>Term</w:t>
      </w:r>
      <w:r w:rsidRPr="00C907F5">
        <w:t xml:space="preserve"> </w:t>
      </w:r>
      <w:r w:rsidRPr="00C907F5">
        <w:rPr>
          <w:lang w:val="en-US"/>
        </w:rPr>
        <w:t>Predictor</w:t>
      </w:r>
      <w:r w:rsidRPr="00C907F5">
        <w:t xml:space="preserve">) </w:t>
      </w:r>
    </w:p>
    <w:p w:rsidR="002B68AA" w:rsidRPr="00C907F5" w:rsidRDefault="002B68AA" w:rsidP="00C907F5">
      <w:pPr>
        <w:widowControl w:val="0"/>
        <w:numPr>
          <w:ilvl w:val="0"/>
          <w:numId w:val="2"/>
        </w:numPr>
        <w:tabs>
          <w:tab w:val="clear" w:pos="2149"/>
          <w:tab w:val="num" w:pos="1134"/>
        </w:tabs>
        <w:spacing w:line="360" w:lineRule="auto"/>
        <w:ind w:left="0" w:firstLine="709"/>
        <w:jc w:val="both"/>
      </w:pPr>
      <w:r w:rsidRPr="00C907F5">
        <w:rPr>
          <w:lang w:val="en-US"/>
        </w:rPr>
        <w:t>MPE</w:t>
      </w:r>
      <w:r w:rsidRPr="00C907F5">
        <w:t>–</w:t>
      </w:r>
      <w:r w:rsidRPr="00C907F5">
        <w:rPr>
          <w:lang w:val="en-US"/>
        </w:rPr>
        <w:t>LTP</w:t>
      </w:r>
      <w:r w:rsidRPr="00C907F5">
        <w:t xml:space="preserve"> -линейное предсказание с многоимпульсным возбуждением с долговременным предиктором </w:t>
      </w:r>
      <w:r w:rsidRPr="00C907F5">
        <w:rPr>
          <w:lang w:val="en-US"/>
        </w:rPr>
        <w:t>LTP</w:t>
      </w:r>
      <w:r w:rsidRPr="00C907F5">
        <w:t>.</w:t>
      </w: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  <w:r w:rsidRPr="00C907F5">
        <w:rPr>
          <w:lang w:val="en-US"/>
        </w:rPr>
        <w:t>RPE</w:t>
      </w:r>
      <w:r w:rsidRPr="00C907F5">
        <w:t xml:space="preserve">– алгоритм предполагает, что сигнал остатка в линейном предсказании представляется последовательностью прореженных регулярных импульсов, но с большим числом импульсов в кадре, чем в многоимпульсном возбуждении </w:t>
      </w:r>
      <w:r w:rsidRPr="00C907F5">
        <w:rPr>
          <w:lang w:val="en-US"/>
        </w:rPr>
        <w:t>MPE</w:t>
      </w:r>
      <w:r w:rsidRPr="00C907F5">
        <w:t>.</w:t>
      </w: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  <w:r w:rsidRPr="00C907F5">
        <w:rPr>
          <w:lang w:val="en-US"/>
        </w:rPr>
        <w:t>RPE</w:t>
      </w:r>
      <w:r w:rsidRPr="00C907F5">
        <w:t xml:space="preserve"> кодеры менее сложные, однако качество речи при их использовании недостаточно хорошее из-за наличия в сигнале тонального шума, который получается в речевом сигнале в процессе высокочастотной регенерации. </w:t>
      </w: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  <w:r w:rsidRPr="00C907F5">
        <w:t xml:space="preserve">В противоположность </w:t>
      </w:r>
      <w:r w:rsidRPr="00C907F5">
        <w:rPr>
          <w:lang w:val="en-US"/>
        </w:rPr>
        <w:t>RPE</w:t>
      </w:r>
      <w:r w:rsidR="00C907F5">
        <w:t xml:space="preserve"> </w:t>
      </w:r>
      <w:r w:rsidRPr="00C907F5">
        <w:t>–</w:t>
      </w:r>
      <w:r w:rsidR="00C907F5">
        <w:t xml:space="preserve"> </w:t>
      </w:r>
      <w:r w:rsidRPr="00C907F5">
        <w:t xml:space="preserve">кодеру, кодер с многоимпульсным возбуждением </w:t>
      </w:r>
      <w:r w:rsidRPr="00C907F5">
        <w:rPr>
          <w:lang w:val="en-US"/>
        </w:rPr>
        <w:t>MPE</w:t>
      </w:r>
      <w:r w:rsidRPr="00C907F5">
        <w:t xml:space="preserve"> создает отличное качество речи, но является достаточно сложным. </w:t>
      </w: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  <w:r w:rsidRPr="00C907F5">
        <w:t xml:space="preserve">Компромиссом между этими двумя вариантами является </w:t>
      </w:r>
      <w:r w:rsidRPr="00C907F5">
        <w:rPr>
          <w:lang w:val="en-US"/>
        </w:rPr>
        <w:t>RPE</w:t>
      </w:r>
      <w:r w:rsidRPr="00C907F5">
        <w:t>–</w:t>
      </w:r>
      <w:r w:rsidRPr="00C907F5">
        <w:rPr>
          <w:lang w:val="en-US"/>
        </w:rPr>
        <w:t>LTP</w:t>
      </w:r>
      <w:r w:rsidRPr="00C907F5">
        <w:t xml:space="preserve"> кодер, т. е. линейное предсказание с возбуждением от регулярных импульсов и с долговременным предиктором</w:t>
      </w:r>
      <w:r w:rsidR="00C907F5">
        <w:t xml:space="preserve"> </w:t>
      </w:r>
      <w:r w:rsidRPr="00C907F5">
        <w:t xml:space="preserve">- </w:t>
      </w:r>
      <w:r w:rsidRPr="00C907F5">
        <w:rPr>
          <w:lang w:val="en-US"/>
        </w:rPr>
        <w:t>LTP</w:t>
      </w:r>
      <w:r w:rsidRPr="00C907F5">
        <w:t>.</w:t>
      </w: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  <w:r w:rsidRPr="00C907F5">
        <w:t xml:space="preserve">В передающей части кодера производится кратковременный </w:t>
      </w:r>
      <w:r w:rsidRPr="00C907F5">
        <w:rPr>
          <w:lang w:val="en-US"/>
        </w:rPr>
        <w:t>LPC</w:t>
      </w:r>
      <w:r w:rsidRPr="00C907F5">
        <w:t xml:space="preserve"> анализ, долговременный </w:t>
      </w:r>
      <w:r w:rsidRPr="00C907F5">
        <w:rPr>
          <w:lang w:val="en-US"/>
        </w:rPr>
        <w:t>LTP</w:t>
      </w:r>
      <w:r w:rsidRPr="00C907F5">
        <w:t xml:space="preserve"> анализ и кодирование регулярных импульсов </w:t>
      </w:r>
      <w:r w:rsidRPr="00C907F5">
        <w:rPr>
          <w:lang w:val="en-US"/>
        </w:rPr>
        <w:t>RPE</w:t>
      </w:r>
      <w:r w:rsidRPr="00C907F5">
        <w:t xml:space="preserve"> –</w:t>
      </w:r>
      <w:r w:rsidR="00C907F5">
        <w:t xml:space="preserve"> </w:t>
      </w:r>
      <w:r w:rsidRPr="00C907F5">
        <w:t>кодером (рисунок 1).</w:t>
      </w: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  <w:r w:rsidRPr="00C907F5">
        <w:t xml:space="preserve">Коэффициенты отражения кратковременного предсказания получают по методу Берга для РФ 8-го порядка. </w:t>
      </w: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  <w:r w:rsidRPr="00C907F5">
        <w:t xml:space="preserve">В кратковременном </w:t>
      </w:r>
      <w:r w:rsidRPr="00C907F5">
        <w:rPr>
          <w:lang w:val="en-US"/>
        </w:rPr>
        <w:t>LPC</w:t>
      </w:r>
      <w:r w:rsidRPr="00C907F5">
        <w:t xml:space="preserve"> анализе производится выделение коэффициентов отражения </w:t>
      </w:r>
      <w:r w:rsidR="00155E6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20.25pt" fillcolor="window">
            <v:imagedata r:id="rId5" o:title=""/>
          </v:shape>
        </w:pict>
      </w:r>
      <w:r w:rsidRPr="00C907F5">
        <w:t xml:space="preserve">, преобразование их в коэффициенты логарифма площади </w:t>
      </w:r>
      <w:r w:rsidR="00155E66">
        <w:rPr>
          <w:lang w:val="en-US"/>
        </w:rPr>
        <w:pict>
          <v:shape id="_x0000_i1026" type="#_x0000_t75" style="width:14.25pt;height:18pt" fillcolor="window">
            <v:imagedata r:id="rId6" o:title=""/>
          </v:shape>
        </w:pict>
      </w:r>
      <w:r w:rsidRPr="00C907F5">
        <w:t xml:space="preserve"> (</w:t>
      </w:r>
      <w:r w:rsidRPr="00C907F5">
        <w:rPr>
          <w:lang w:val="en-US"/>
        </w:rPr>
        <w:t>log</w:t>
      </w:r>
      <w:r w:rsidRPr="00C907F5">
        <w:t>-</w:t>
      </w:r>
      <w:r w:rsidRPr="00C907F5">
        <w:rPr>
          <w:lang w:val="en-US"/>
        </w:rPr>
        <w:t>area</w:t>
      </w:r>
      <w:r w:rsidRPr="00C907F5">
        <w:t>-</w:t>
      </w:r>
      <w:r w:rsidRPr="00C907F5">
        <w:rPr>
          <w:lang w:val="en-US"/>
        </w:rPr>
        <w:t>ratios</w:t>
      </w:r>
      <w:r w:rsidRPr="00C907F5">
        <w:t xml:space="preserve">), кодирование </w:t>
      </w:r>
      <w:r w:rsidR="00155E66">
        <w:rPr>
          <w:lang w:val="en-US"/>
        </w:rPr>
        <w:pict>
          <v:shape id="_x0000_i1027" type="#_x0000_t75" style="width:14.25pt;height:18pt" fillcolor="window">
            <v:imagedata r:id="rId6" o:title=""/>
          </v:shape>
        </w:pict>
      </w:r>
      <w:r w:rsidRPr="00C907F5">
        <w:t xml:space="preserve"> и передача их на прием. </w:t>
      </w: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  <w:r w:rsidRPr="00C907F5">
        <w:t xml:space="preserve">Коэффициенты </w:t>
      </w:r>
      <w:r w:rsidR="00155E66">
        <w:rPr>
          <w:lang w:val="en-US"/>
        </w:rPr>
        <w:pict>
          <v:shape id="_x0000_i1028" type="#_x0000_t75" style="width:14.25pt;height:18pt" fillcolor="window">
            <v:imagedata r:id="rId6" o:title=""/>
          </v:shape>
        </w:pict>
      </w:r>
      <w:r w:rsidRPr="00C907F5">
        <w:t xml:space="preserve"> квантуют следующим образом: при </w:t>
      </w:r>
      <w:r w:rsidRPr="00C907F5">
        <w:rPr>
          <w:lang w:val="en-US"/>
        </w:rPr>
        <w:t>i</w:t>
      </w:r>
      <w:r w:rsidRPr="00C907F5">
        <w:t xml:space="preserve"> равном 1 и 2; 3 и 4; 5 и 6; 7 и 8 число бит на коэффициент соответственно равно 6; 5; 4; 2. </w:t>
      </w:r>
    </w:p>
    <w:p w:rsidR="002B68AA" w:rsidRDefault="002B68AA" w:rsidP="00C907F5">
      <w:pPr>
        <w:widowControl w:val="0"/>
        <w:spacing w:line="360" w:lineRule="auto"/>
        <w:ind w:firstLine="709"/>
        <w:jc w:val="both"/>
      </w:pPr>
      <w:r w:rsidRPr="00C907F5">
        <w:t xml:space="preserve">Итого, на 8 коэффициентов </w:t>
      </w:r>
      <w:r w:rsidR="00155E66">
        <w:rPr>
          <w:lang w:val="en-US"/>
        </w:rPr>
        <w:pict>
          <v:shape id="_x0000_i1029" type="#_x0000_t75" style="width:14.25pt;height:18pt" fillcolor="window">
            <v:imagedata r:id="rId6" o:title=""/>
          </v:shape>
        </w:pict>
      </w:r>
      <w:r w:rsidRPr="00C907F5">
        <w:t xml:space="preserve"> отводится 36 бит в кадре длительностью 20 мс.</w:t>
      </w:r>
    </w:p>
    <w:p w:rsidR="00C907F5" w:rsidRDefault="00C907F5" w:rsidP="00C907F5">
      <w:pPr>
        <w:widowControl w:val="0"/>
        <w:spacing w:line="360" w:lineRule="auto"/>
        <w:ind w:firstLine="709"/>
        <w:jc w:val="both"/>
      </w:pPr>
    </w:p>
    <w:p w:rsidR="002B68AA" w:rsidRPr="00C907F5" w:rsidRDefault="00C907F5" w:rsidP="00880F47">
      <w:pPr>
        <w:widowControl w:val="0"/>
        <w:spacing w:line="360" w:lineRule="auto"/>
        <w:jc w:val="both"/>
      </w:pPr>
      <w:r>
        <w:br w:type="page"/>
      </w:r>
      <w:r w:rsidR="00155E66">
        <w:pict>
          <v:shape id="_x0000_i1030" type="#_x0000_t75" style="width:471pt;height:384.75pt">
            <v:imagedata r:id="rId7" o:title=""/>
          </v:shape>
        </w:pict>
      </w: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  <w:r w:rsidRPr="00C907F5">
        <w:t>Рисунок 1. Структурная схема кодера на 13 кбит/с.</w:t>
      </w: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  <w:r w:rsidRPr="00C907F5">
        <w:t xml:space="preserve">В приемнике коэффициенты </w:t>
      </w:r>
      <w:r w:rsidR="00155E66">
        <w:rPr>
          <w:lang w:val="en-US"/>
        </w:rPr>
        <w:pict>
          <v:shape id="_x0000_i1031" type="#_x0000_t75" style="width:14.25pt;height:18pt" fillcolor="window">
            <v:imagedata r:id="rId6" o:title=""/>
          </v:shape>
        </w:pict>
      </w:r>
      <w:r w:rsidRPr="00C907F5">
        <w:t xml:space="preserve"> вновь преобразуются в коэффициенты отражения </w:t>
      </w:r>
      <w:r w:rsidR="00155E66">
        <w:pict>
          <v:shape id="_x0000_i1032" type="#_x0000_t75" style="width:15.75pt;height:20.25pt" fillcolor="window">
            <v:imagedata r:id="rId8" o:title=""/>
          </v:shape>
        </w:pict>
      </w:r>
      <w:r w:rsidRPr="00C907F5">
        <w:t xml:space="preserve">, которые затем используются для формирования инверсного решетчатого фильтра. </w:t>
      </w: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  <w:r w:rsidRPr="00C907F5">
        <w:t>На выходе кратковременного</w:t>
      </w:r>
      <w:r w:rsidR="00C907F5">
        <w:t xml:space="preserve"> </w:t>
      </w:r>
      <w:r w:rsidRPr="00C907F5">
        <w:rPr>
          <w:lang w:val="en-US"/>
        </w:rPr>
        <w:t>LPC</w:t>
      </w:r>
      <w:r w:rsidRPr="00C907F5">
        <w:t xml:space="preserve"> –анализатора появляется сигнал остатка, который поступает на долговременный </w:t>
      </w:r>
      <w:r w:rsidRPr="00C907F5">
        <w:rPr>
          <w:lang w:val="en-US"/>
        </w:rPr>
        <w:t>LTP</w:t>
      </w:r>
      <w:r w:rsidRPr="00C907F5">
        <w:t xml:space="preserve"> –анализатор.</w:t>
      </w: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  <w:r w:rsidRPr="00C907F5">
        <w:t xml:space="preserve">Долговременный предиктор </w:t>
      </w:r>
      <w:r w:rsidRPr="00C907F5">
        <w:rPr>
          <w:lang w:val="en-US"/>
        </w:rPr>
        <w:t>LTP</w:t>
      </w:r>
      <w:r w:rsidRPr="00C907F5">
        <w:t xml:space="preserve"> размещается после кратковременного. Делается это для устранения периодичности, которая еще сохраняется в сигнале остатка кратковременного предиктора. </w:t>
      </w: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  <w:r w:rsidRPr="00C907F5">
        <w:t>Такое размещение предикторов является наиболее приемлемым с точки зрения получения лучшего качества речи. Долговременный предиктор характеризуется выражением</w:t>
      </w:r>
    </w:p>
    <w:p w:rsidR="002B68AA" w:rsidRPr="00C907F5" w:rsidRDefault="00155E66" w:rsidP="00C907F5">
      <w:pPr>
        <w:widowControl w:val="0"/>
        <w:spacing w:line="360" w:lineRule="auto"/>
        <w:ind w:firstLine="709"/>
        <w:jc w:val="both"/>
      </w:pPr>
      <w:r>
        <w:pict>
          <v:shape id="_x0000_i1033" type="#_x0000_t75" style="width:81.75pt;height:36pt" fillcolor="window">
            <v:imagedata r:id="rId9" o:title=""/>
          </v:shape>
        </w:pict>
      </w:r>
      <w:r w:rsidR="00C907F5">
        <w:tab/>
      </w:r>
      <w:r w:rsidR="00C907F5">
        <w:tab/>
      </w:r>
      <w:r w:rsidR="00C907F5">
        <w:tab/>
      </w:r>
      <w:r w:rsidR="00C907F5">
        <w:tab/>
      </w:r>
      <w:r w:rsidR="00C907F5">
        <w:tab/>
      </w:r>
      <w:r w:rsidR="00C907F5">
        <w:tab/>
      </w:r>
      <w:r w:rsidR="00C907F5">
        <w:tab/>
      </w:r>
      <w:r w:rsidR="00C907F5">
        <w:tab/>
      </w:r>
      <w:r w:rsidR="00C907F5">
        <w:tab/>
      </w:r>
      <w:r w:rsidR="002B68AA" w:rsidRPr="00C907F5">
        <w:t>(1)</w:t>
      </w:r>
    </w:p>
    <w:p w:rsidR="00C907F5" w:rsidRDefault="00C907F5" w:rsidP="00C907F5">
      <w:pPr>
        <w:widowControl w:val="0"/>
        <w:spacing w:line="360" w:lineRule="auto"/>
        <w:ind w:firstLine="709"/>
        <w:jc w:val="both"/>
      </w:pP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  <w:r w:rsidRPr="00C907F5">
        <w:t>Коэффициенты отражения долговременного предсказания определяются также методом Берга для РФ 3-го порядка. На передачу каждого коэффициента отводится 3 бита в кадре.</w:t>
      </w:r>
      <w:r w:rsidR="00C907F5">
        <w:t xml:space="preserve"> </w:t>
      </w:r>
      <w:r w:rsidRPr="00C907F5">
        <w:t xml:space="preserve">Коэффициенты предсказания </w:t>
      </w:r>
      <w:r w:rsidR="00155E66">
        <w:pict>
          <v:shape id="_x0000_i1034" type="#_x0000_t75" style="width:18pt;height:20.25pt" fillcolor="window">
            <v:imagedata r:id="rId10" o:title=""/>
          </v:shape>
        </w:pict>
      </w:r>
      <w:r w:rsidRPr="00C907F5">
        <w:t xml:space="preserve"> предиктора определяются путем минимизации энергии остатка предсказания.</w:t>
      </w:r>
    </w:p>
    <w:p w:rsidR="00C907F5" w:rsidRDefault="002B68AA" w:rsidP="00C907F5">
      <w:pPr>
        <w:widowControl w:val="0"/>
        <w:spacing w:line="360" w:lineRule="auto"/>
        <w:ind w:firstLine="709"/>
        <w:jc w:val="both"/>
      </w:pPr>
      <w:r w:rsidRPr="00C907F5">
        <w:t>Взвешивающий</w:t>
      </w:r>
      <w:r w:rsidR="00C907F5">
        <w:t xml:space="preserve"> фильтр с передаточной функцией</w:t>
      </w:r>
    </w:p>
    <w:p w:rsidR="00C907F5" w:rsidRDefault="00C907F5" w:rsidP="00C907F5">
      <w:pPr>
        <w:widowControl w:val="0"/>
        <w:spacing w:line="360" w:lineRule="auto"/>
        <w:ind w:firstLine="709"/>
        <w:jc w:val="both"/>
      </w:pPr>
    </w:p>
    <w:p w:rsidR="00C907F5" w:rsidRDefault="00155E66" w:rsidP="00C907F5">
      <w:pPr>
        <w:widowControl w:val="0"/>
        <w:spacing w:line="360" w:lineRule="auto"/>
        <w:ind w:firstLine="709"/>
        <w:jc w:val="both"/>
      </w:pPr>
      <w:r>
        <w:pict>
          <v:shape id="_x0000_i1035" type="#_x0000_t75" style="width:101.25pt;height:17.25pt" fillcolor="window">
            <v:imagedata r:id="rId11" o:title=""/>
          </v:shape>
        </w:pict>
      </w:r>
    </w:p>
    <w:p w:rsidR="00C907F5" w:rsidRDefault="00C907F5" w:rsidP="00C907F5">
      <w:pPr>
        <w:widowControl w:val="0"/>
        <w:spacing w:line="360" w:lineRule="auto"/>
        <w:ind w:firstLine="709"/>
        <w:jc w:val="both"/>
      </w:pP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  <w:r w:rsidRPr="00C907F5">
        <w:t xml:space="preserve">используется для корректировки формантных областей в спектре остатка предсказания относительно уровня шума квантования. Осуществляется это путем выбора </w:t>
      </w:r>
      <w:r w:rsidRPr="00C907F5">
        <w:rPr>
          <w:szCs w:val="28"/>
        </w:rPr>
        <w:sym w:font="Symbol" w:char="F067"/>
      </w:r>
      <w:r w:rsidRPr="00C907F5">
        <w:t xml:space="preserve">. </w:t>
      </w: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  <w:r w:rsidRPr="00C907F5">
        <w:t xml:space="preserve">Оптимальное значение </w:t>
      </w:r>
      <w:r w:rsidRPr="00C907F5">
        <w:rPr>
          <w:szCs w:val="28"/>
        </w:rPr>
        <w:sym w:font="Symbol" w:char="F067"/>
      </w:r>
      <w:r w:rsidRPr="00C907F5">
        <w:t xml:space="preserve"> определено путем прослушивания. Оно оказалось равным 0,7 … 0,9. </w:t>
      </w: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  <w:r w:rsidRPr="00C907F5">
        <w:t xml:space="preserve">При этом воспринимаемое значение шума квантования становится минимальным. </w:t>
      </w: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  <w:r w:rsidRPr="00C907F5">
        <w:t xml:space="preserve">Длительность импульсной характеристики </w:t>
      </w:r>
      <w:r w:rsidR="00155E66">
        <w:pict>
          <v:shape id="_x0000_i1036" type="#_x0000_t75" style="width:27pt;height:17.25pt" fillcolor="window">
            <v:imagedata r:id="rId12" o:title=""/>
          </v:shape>
        </w:pict>
      </w:r>
      <w:r w:rsidRPr="00C907F5">
        <w:t xml:space="preserve"> составляет 11 выборок, при частоте дискретизации 8 кГц. Значения импульсной характеристики для соответствующих выборок с индексом </w:t>
      </w:r>
      <w:r w:rsidR="00155E66">
        <w:pict>
          <v:shape id="_x0000_i1037" type="#_x0000_t75" style="width:6.75pt;height:12pt" fillcolor="window">
            <v:imagedata r:id="rId13" o:title=""/>
          </v:shape>
        </w:pict>
      </w:r>
      <w:r w:rsidR="00C907F5">
        <w:t xml:space="preserve"> </w:t>
      </w:r>
      <w:r w:rsidRPr="00C907F5">
        <w:t>представлены в таблице 1.</w:t>
      </w:r>
    </w:p>
    <w:p w:rsidR="00C907F5" w:rsidRDefault="00C907F5" w:rsidP="00C907F5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B68AA" w:rsidRPr="00C907F5" w:rsidRDefault="002B68AA" w:rsidP="00C907F5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C907F5">
        <w:rPr>
          <w:rFonts w:ascii="Times New Roman" w:hAnsi="Times New Roman"/>
          <w:b w:val="0"/>
          <w:sz w:val="28"/>
        </w:rPr>
        <w:t>Таблица 1</w:t>
      </w:r>
      <w:r w:rsidR="00C907F5">
        <w:rPr>
          <w:rFonts w:ascii="Times New Roman" w:hAnsi="Times New Roman"/>
          <w:b w:val="0"/>
          <w:sz w:val="28"/>
        </w:rPr>
        <w:t xml:space="preserve"> </w:t>
      </w:r>
      <w:r w:rsidRPr="00C907F5">
        <w:rPr>
          <w:rFonts w:ascii="Times New Roman" w:hAnsi="Times New Roman"/>
          <w:b w:val="0"/>
          <w:sz w:val="28"/>
        </w:rPr>
        <w:t>Зна</w:t>
      </w:r>
      <w:r w:rsidR="00C907F5">
        <w:rPr>
          <w:rFonts w:ascii="Times New Roman" w:hAnsi="Times New Roman"/>
          <w:b w:val="0"/>
          <w:sz w:val="28"/>
        </w:rPr>
        <w:t>чения импульсной характеристики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7"/>
        <w:gridCol w:w="2063"/>
        <w:gridCol w:w="2064"/>
        <w:gridCol w:w="2458"/>
      </w:tblGrid>
      <w:tr w:rsidR="002B68AA" w:rsidRPr="00C907F5" w:rsidTr="00C907F5">
        <w:trPr>
          <w:trHeight w:val="171"/>
          <w:jc w:val="center"/>
        </w:trPr>
        <w:tc>
          <w:tcPr>
            <w:tcW w:w="2177" w:type="dxa"/>
          </w:tcPr>
          <w:p w:rsidR="002B68AA" w:rsidRPr="00C907F5" w:rsidRDefault="00155E66" w:rsidP="00C907F5">
            <w:pPr>
              <w:widowControl w:val="0"/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038" type="#_x0000_t75" style="width:6.75pt;height:12pt" fillcolor="window">
                  <v:imagedata r:id="rId13" o:title=""/>
                </v:shape>
              </w:pict>
            </w:r>
          </w:p>
        </w:tc>
        <w:tc>
          <w:tcPr>
            <w:tcW w:w="2063" w:type="dxa"/>
          </w:tcPr>
          <w:p w:rsidR="002B68AA" w:rsidRPr="00C907F5" w:rsidRDefault="002B68AA" w:rsidP="00C907F5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C907F5">
              <w:rPr>
                <w:sz w:val="20"/>
              </w:rPr>
              <w:t>6</w:t>
            </w:r>
          </w:p>
        </w:tc>
        <w:tc>
          <w:tcPr>
            <w:tcW w:w="2064" w:type="dxa"/>
          </w:tcPr>
          <w:p w:rsidR="002B68AA" w:rsidRPr="00C907F5" w:rsidRDefault="002B68AA" w:rsidP="00C907F5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C907F5">
              <w:rPr>
                <w:sz w:val="20"/>
              </w:rPr>
              <w:t>5(=7)</w:t>
            </w:r>
          </w:p>
        </w:tc>
        <w:tc>
          <w:tcPr>
            <w:tcW w:w="2458" w:type="dxa"/>
          </w:tcPr>
          <w:p w:rsidR="002B68AA" w:rsidRPr="00C907F5" w:rsidRDefault="002B68AA" w:rsidP="00C907F5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C907F5">
              <w:rPr>
                <w:sz w:val="20"/>
              </w:rPr>
              <w:t>4(=8)</w:t>
            </w:r>
          </w:p>
        </w:tc>
      </w:tr>
      <w:tr w:rsidR="002B68AA" w:rsidRPr="00C907F5" w:rsidTr="00C907F5">
        <w:trPr>
          <w:trHeight w:val="234"/>
          <w:jc w:val="center"/>
        </w:trPr>
        <w:tc>
          <w:tcPr>
            <w:tcW w:w="2177" w:type="dxa"/>
          </w:tcPr>
          <w:p w:rsidR="002B68AA" w:rsidRPr="00C907F5" w:rsidRDefault="00155E66" w:rsidP="00C907F5">
            <w:pPr>
              <w:widowControl w:val="0"/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039" type="#_x0000_t75" style="width:27pt;height:17.25pt" fillcolor="window">
                  <v:imagedata r:id="rId14" o:title=""/>
                </v:shape>
              </w:pict>
            </w:r>
          </w:p>
        </w:tc>
        <w:tc>
          <w:tcPr>
            <w:tcW w:w="2063" w:type="dxa"/>
          </w:tcPr>
          <w:p w:rsidR="002B68AA" w:rsidRPr="00C907F5" w:rsidRDefault="002B68AA" w:rsidP="00C907F5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C907F5">
              <w:rPr>
                <w:sz w:val="20"/>
              </w:rPr>
              <w:t>1,000000</w:t>
            </w:r>
          </w:p>
        </w:tc>
        <w:tc>
          <w:tcPr>
            <w:tcW w:w="2064" w:type="dxa"/>
          </w:tcPr>
          <w:p w:rsidR="002B68AA" w:rsidRPr="00C907F5" w:rsidRDefault="002B68AA" w:rsidP="00C907F5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C907F5">
              <w:rPr>
                <w:sz w:val="20"/>
              </w:rPr>
              <w:t>0,700790</w:t>
            </w:r>
          </w:p>
        </w:tc>
        <w:tc>
          <w:tcPr>
            <w:tcW w:w="2458" w:type="dxa"/>
          </w:tcPr>
          <w:p w:rsidR="002B68AA" w:rsidRPr="00C907F5" w:rsidRDefault="002B68AA" w:rsidP="00C907F5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C907F5">
              <w:rPr>
                <w:sz w:val="20"/>
              </w:rPr>
              <w:t>0,250793</w:t>
            </w:r>
          </w:p>
        </w:tc>
      </w:tr>
      <w:tr w:rsidR="002B68AA" w:rsidRPr="00C907F5" w:rsidTr="00C907F5">
        <w:trPr>
          <w:trHeight w:val="70"/>
          <w:jc w:val="center"/>
        </w:trPr>
        <w:tc>
          <w:tcPr>
            <w:tcW w:w="2177" w:type="dxa"/>
          </w:tcPr>
          <w:p w:rsidR="002B68AA" w:rsidRPr="00C907F5" w:rsidRDefault="00155E66" w:rsidP="00C907F5">
            <w:pPr>
              <w:widowControl w:val="0"/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040" type="#_x0000_t75" style="width:6.75pt;height:12pt" fillcolor="window">
                  <v:imagedata r:id="rId13" o:title=""/>
                </v:shape>
              </w:pict>
            </w:r>
          </w:p>
        </w:tc>
        <w:tc>
          <w:tcPr>
            <w:tcW w:w="2063" w:type="dxa"/>
          </w:tcPr>
          <w:p w:rsidR="002B68AA" w:rsidRPr="00C907F5" w:rsidRDefault="002B68AA" w:rsidP="00C907F5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C907F5">
              <w:rPr>
                <w:sz w:val="20"/>
              </w:rPr>
              <w:t>2(=9)</w:t>
            </w:r>
          </w:p>
        </w:tc>
        <w:tc>
          <w:tcPr>
            <w:tcW w:w="2064" w:type="dxa"/>
          </w:tcPr>
          <w:p w:rsidR="002B68AA" w:rsidRPr="00C907F5" w:rsidRDefault="002B68AA" w:rsidP="00C907F5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C907F5">
              <w:rPr>
                <w:sz w:val="20"/>
              </w:rPr>
              <w:t>2(=10)</w:t>
            </w:r>
          </w:p>
        </w:tc>
        <w:tc>
          <w:tcPr>
            <w:tcW w:w="2458" w:type="dxa"/>
          </w:tcPr>
          <w:p w:rsidR="002B68AA" w:rsidRPr="00C907F5" w:rsidRDefault="002B68AA" w:rsidP="00C907F5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C907F5">
              <w:rPr>
                <w:sz w:val="20"/>
              </w:rPr>
              <w:t>1(=11)</w:t>
            </w:r>
          </w:p>
        </w:tc>
      </w:tr>
      <w:tr w:rsidR="002B68AA" w:rsidRPr="00C907F5" w:rsidTr="00C907F5">
        <w:trPr>
          <w:trHeight w:val="118"/>
          <w:jc w:val="center"/>
        </w:trPr>
        <w:tc>
          <w:tcPr>
            <w:tcW w:w="2177" w:type="dxa"/>
          </w:tcPr>
          <w:p w:rsidR="002B68AA" w:rsidRPr="00C907F5" w:rsidRDefault="00155E66" w:rsidP="00C907F5">
            <w:pPr>
              <w:widowControl w:val="0"/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041" type="#_x0000_t75" style="width:27pt;height:17.25pt" fillcolor="window">
                  <v:imagedata r:id="rId14" o:title=""/>
                </v:shape>
              </w:pict>
            </w:r>
          </w:p>
        </w:tc>
        <w:tc>
          <w:tcPr>
            <w:tcW w:w="2063" w:type="dxa"/>
          </w:tcPr>
          <w:p w:rsidR="002B68AA" w:rsidRPr="00C907F5" w:rsidRDefault="002B68AA" w:rsidP="00C907F5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C907F5">
              <w:rPr>
                <w:sz w:val="20"/>
              </w:rPr>
              <w:t>0,000000</w:t>
            </w:r>
          </w:p>
        </w:tc>
        <w:tc>
          <w:tcPr>
            <w:tcW w:w="2064" w:type="dxa"/>
          </w:tcPr>
          <w:p w:rsidR="002B68AA" w:rsidRPr="00C907F5" w:rsidRDefault="002B68AA" w:rsidP="00C907F5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C907F5">
              <w:rPr>
                <w:sz w:val="20"/>
              </w:rPr>
              <w:t>-0,045649</w:t>
            </w:r>
          </w:p>
        </w:tc>
        <w:tc>
          <w:tcPr>
            <w:tcW w:w="2458" w:type="dxa"/>
          </w:tcPr>
          <w:p w:rsidR="002B68AA" w:rsidRPr="00C907F5" w:rsidRDefault="002B68AA" w:rsidP="00C907F5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C907F5">
              <w:rPr>
                <w:sz w:val="20"/>
              </w:rPr>
              <w:t>-0,016356</w:t>
            </w:r>
          </w:p>
        </w:tc>
      </w:tr>
    </w:tbl>
    <w:p w:rsidR="00C907F5" w:rsidRDefault="00C907F5" w:rsidP="00C907F5">
      <w:pPr>
        <w:widowControl w:val="0"/>
        <w:spacing w:line="360" w:lineRule="auto"/>
        <w:ind w:firstLine="709"/>
        <w:jc w:val="both"/>
      </w:pP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  <w:r w:rsidRPr="00C907F5">
        <w:t xml:space="preserve">Выход взвешивающего фильтра для каждого субкадра, длительностью 5 мс является </w:t>
      </w:r>
      <w:r w:rsidR="00155E66">
        <w:pict>
          <v:shape id="_x0000_i1042" type="#_x0000_t75" style="width:18pt;height:18pt" fillcolor="window">
            <v:imagedata r:id="rId15" o:title=""/>
          </v:shape>
        </w:pict>
      </w:r>
      <w:r w:rsidRPr="00C907F5">
        <w:t xml:space="preserve">, где </w:t>
      </w:r>
      <w:r w:rsidR="00155E66">
        <w:pict>
          <v:shape id="_x0000_i1043" type="#_x0000_t75" style="width:53.25pt;height:14.25pt" fillcolor="window">
            <v:imagedata r:id="rId16" o:title=""/>
          </v:shape>
        </w:pict>
      </w:r>
      <w:r w:rsidRPr="00C907F5">
        <w:t xml:space="preserve"> номер выборки сигнала в субкадре с частотой дискретизации 8 кГц.</w:t>
      </w: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  <w:r w:rsidRPr="00C907F5">
        <w:t xml:space="preserve">В соответствии с </w:t>
      </w:r>
      <w:r w:rsidRPr="00C907F5">
        <w:rPr>
          <w:lang w:val="en-US"/>
        </w:rPr>
        <w:t>RPE</w:t>
      </w:r>
      <w:r w:rsidRPr="00C907F5">
        <w:t xml:space="preserve"> алгоритмом, для уменьшения количества передаваемых дискретных отсчетов процесса, он подвергается предварительной обработке. </w:t>
      </w: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  <w:r w:rsidRPr="00C907F5">
        <w:t xml:space="preserve">Дискретизированные с частотой 8 кГц отсчеты речи разбиваются на кадры, длительностью 20 мс, и 4 субкадра по 5 мс. </w:t>
      </w: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  <w:r w:rsidRPr="00C907F5">
        <w:t xml:space="preserve">Субкадры процесса на выходе НЧ фильтра, длительностью 5 мс и состоящие из 39 отсчетов, подвергается децимации (прореживанию) в соотношении 1:3. </w:t>
      </w: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  <w:r w:rsidRPr="00C907F5">
        <w:t>В результате получаются три выборки по 13 импульсов в каждой. Фазы этих последовательностей сдвинуты друг относительно друга на одну выборку (0,125 мс) (рисунок 2).</w:t>
      </w:r>
    </w:p>
    <w:p w:rsidR="00C907F5" w:rsidRDefault="002B68AA" w:rsidP="00C907F5">
      <w:pPr>
        <w:widowControl w:val="0"/>
        <w:spacing w:line="360" w:lineRule="auto"/>
        <w:ind w:firstLine="709"/>
        <w:jc w:val="both"/>
      </w:pPr>
      <w:r w:rsidRPr="00C907F5">
        <w:t xml:space="preserve">Далее производится выбор номера </w:t>
      </w:r>
      <w:r w:rsidR="00155E66">
        <w:pict>
          <v:shape id="_x0000_i1044" type="#_x0000_t75" style="width:11.25pt;height:12.75pt" fillcolor="window">
            <v:imagedata r:id="rId17" o:title=""/>
          </v:shape>
        </w:pict>
      </w:r>
      <w:r w:rsidRPr="00C907F5">
        <w:t xml:space="preserve"> одной из этих трех последовательностей, обладающей с максимальной энергией, т. е. </w:t>
      </w:r>
    </w:p>
    <w:p w:rsidR="00C907F5" w:rsidRDefault="00C907F5" w:rsidP="00C907F5">
      <w:pPr>
        <w:widowControl w:val="0"/>
        <w:spacing w:line="360" w:lineRule="auto"/>
        <w:ind w:firstLine="709"/>
        <w:jc w:val="both"/>
      </w:pPr>
    </w:p>
    <w:p w:rsidR="002B68AA" w:rsidRDefault="00155E66" w:rsidP="00C907F5">
      <w:pPr>
        <w:widowControl w:val="0"/>
        <w:spacing w:line="360" w:lineRule="auto"/>
        <w:ind w:firstLine="709"/>
        <w:jc w:val="both"/>
      </w:pPr>
      <w:r>
        <w:pict>
          <v:shape id="_x0000_i1045" type="#_x0000_t75" style="width:84.75pt;height:33.75pt" fillcolor="window">
            <v:imagedata r:id="rId18" o:title=""/>
          </v:shape>
        </w:pict>
      </w:r>
    </w:p>
    <w:p w:rsidR="00C907F5" w:rsidRPr="00C907F5" w:rsidRDefault="00C907F5" w:rsidP="00C907F5">
      <w:pPr>
        <w:widowControl w:val="0"/>
        <w:spacing w:line="360" w:lineRule="auto"/>
        <w:ind w:firstLine="709"/>
        <w:jc w:val="both"/>
      </w:pP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  <w:r w:rsidRPr="00C907F5">
        <w:t xml:space="preserve">В выбранной последовательности определяется импульс с максимальной амплитудой (масштабный) импульс </w:t>
      </w:r>
      <w:r w:rsidR="00155E66">
        <w:pict>
          <v:shape id="_x0000_i1046" type="#_x0000_t75" style="width:18.75pt;height:18pt" fillcolor="window">
            <v:imagedata r:id="rId19" o:title=""/>
          </v:shape>
        </w:pict>
      </w:r>
      <w:r w:rsidRPr="00C907F5">
        <w:t xml:space="preserve">. </w:t>
      </w: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  <w:r w:rsidRPr="00C907F5">
        <w:t xml:space="preserve">В каждом 5 мс субкадре на передачу номера последовательности </w:t>
      </w:r>
      <w:r w:rsidR="00155E66">
        <w:pict>
          <v:shape id="_x0000_i1047" type="#_x0000_t75" style="width:11.25pt;height:12.75pt" fillcolor="window">
            <v:imagedata r:id="rId20" o:title=""/>
          </v:shape>
        </w:pict>
      </w:r>
      <w:r w:rsidRPr="00C907F5">
        <w:t xml:space="preserve">с максимальной энергией затрачивается 2 бита, а на передачу </w:t>
      </w:r>
      <w:r w:rsidR="00155E66">
        <w:pict>
          <v:shape id="_x0000_i1048" type="#_x0000_t75" style="width:18.75pt;height:18pt" fillcolor="window">
            <v:imagedata r:id="rId19" o:title=""/>
          </v:shape>
        </w:pict>
      </w:r>
      <w:r w:rsidRPr="00C907F5">
        <w:t xml:space="preserve"> - 6 бит. </w:t>
      </w:r>
      <w:r w:rsidR="00155E66">
        <w:pict>
          <v:shape id="_x0000_i1049" type="#_x0000_t75" style="width:18.75pt;height:18pt" fillcolor="window">
            <v:imagedata r:id="rId19" o:title=""/>
          </v:shape>
        </w:pict>
      </w:r>
      <w:r w:rsidRPr="00C907F5">
        <w:t xml:space="preserve"> кодируется по логарифмическому закону.</w:t>
      </w: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  <w:r w:rsidRPr="00C907F5">
        <w:t xml:space="preserve">Кроме того, передаются амплитуды всех 13 импульсов выбранной последовательности с максимальной энергией. </w:t>
      </w: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  <w:r w:rsidRPr="00C907F5">
        <w:t xml:space="preserve">При этом на передачу каждого импульса затрачивается 3 бита. На всю последовательность затрачивается </w:t>
      </w:r>
      <w:r w:rsidR="00155E66">
        <w:pict>
          <v:shape id="_x0000_i1050" type="#_x0000_t75" style="width:54pt;height:14.25pt" fillcolor="window">
            <v:imagedata r:id="rId21" o:title=""/>
          </v:shape>
        </w:pict>
      </w:r>
      <w:r w:rsidRPr="00C907F5">
        <w:t xml:space="preserve">бит в субкадре или </w:t>
      </w:r>
      <w:r w:rsidR="00155E66">
        <w:pict>
          <v:shape id="_x0000_i1051" type="#_x0000_t75" style="width:60.75pt;height:14.25pt" fillcolor="window">
            <v:imagedata r:id="rId22" o:title=""/>
          </v:shape>
        </w:pict>
      </w:r>
      <w:r w:rsidRPr="00C907F5">
        <w:t xml:space="preserve"> бит в кадре.</w:t>
      </w: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  <w:r w:rsidRPr="00C907F5">
        <w:t xml:space="preserve">Ниже приводится распределение битов по параметрам в 20 мс кадре: 8 коэффициентов </w:t>
      </w:r>
      <w:r w:rsidR="00155E66">
        <w:pict>
          <v:shape id="_x0000_i1052" type="#_x0000_t75" style="width:38.25pt;height:18pt" fillcolor="window">
            <v:imagedata r:id="rId23" o:title=""/>
          </v:shape>
        </w:pict>
      </w:r>
      <w:r w:rsidRPr="00C907F5">
        <w:t xml:space="preserve">; 4 коэффициента </w:t>
      </w:r>
      <w:r w:rsidR="00155E66">
        <w:pict>
          <v:shape id="_x0000_i1053" type="#_x0000_t75" style="width:36pt;height:14.25pt" fillcolor="window">
            <v:imagedata r:id="rId24" o:title=""/>
          </v:shape>
        </w:pict>
      </w:r>
      <w:r w:rsidRPr="00C907F5">
        <w:t xml:space="preserve">; 4 коэффициента </w:t>
      </w:r>
      <w:r w:rsidR="00155E66">
        <w:pict>
          <v:shape id="_x0000_i1054" type="#_x0000_t75" style="width:35.25pt;height:20.25pt" fillcolor="window">
            <v:imagedata r:id="rId25" o:title=""/>
          </v:shape>
        </w:pict>
      </w:r>
      <w:r w:rsidRPr="00C907F5">
        <w:t xml:space="preserve">; 4 коэффициента </w:t>
      </w:r>
      <w:r w:rsidR="00155E66">
        <w:pict>
          <v:shape id="_x0000_i1055" type="#_x0000_t75" style="width:27.75pt;height:14.25pt" fillcolor="window">
            <v:imagedata r:id="rId26" o:title=""/>
          </v:shape>
        </w:pict>
      </w:r>
      <w:r w:rsidRPr="00C907F5">
        <w:t xml:space="preserve">; 4 значения </w:t>
      </w:r>
      <w:r w:rsidR="00155E66">
        <w:pict>
          <v:shape id="_x0000_i1056" type="#_x0000_t75" style="width:48.75pt;height:18pt" fillcolor="window">
            <v:imagedata r:id="rId27" o:title=""/>
          </v:shape>
        </w:pict>
      </w:r>
      <w:r w:rsidRPr="00C907F5">
        <w:t xml:space="preserve">; 4 значения всех 13 импульсов </w:t>
      </w:r>
      <w:r w:rsidR="00155E66">
        <w:pict>
          <v:shape id="_x0000_i1057" type="#_x0000_t75" style="width:45pt;height:18pt" fillcolor="window">
            <v:imagedata r:id="rId28" o:title=""/>
          </v:shape>
        </w:pict>
      </w:r>
      <w:r w:rsidRPr="00C907F5">
        <w:t>. Итого 260 бит/кадр.</w:t>
      </w: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</w:p>
    <w:p w:rsidR="002B68AA" w:rsidRPr="00C907F5" w:rsidRDefault="00155E66" w:rsidP="00C907F5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shape id="_x0000_s1028" type="#_x0000_t75" style="position:absolute;left:0;text-align:left;margin-left:126pt;margin-top:-1.05pt;width:243pt;height:145.7pt;z-index:251657216" stroked="t">
            <v:imagedata r:id="rId29" o:title="" gain="2147483647f" blacklevel="-31457f" grayscale="t"/>
          </v:shape>
        </w:pict>
      </w: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</w:p>
    <w:p w:rsidR="002B68AA" w:rsidRPr="00C907F5" w:rsidRDefault="00155E66" w:rsidP="00C907F5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shape id="_x0000_s1029" type="#_x0000_t75" style="position:absolute;left:0;text-align:left;margin-left:126pt;margin-top:18.05pt;width:270pt;height:188.2pt;z-index:251658240" stroked="t">
            <v:imagedata r:id="rId30" o:title="" gain="2147483647f" blacklevel="-31457f" grayscale="t"/>
          </v:shape>
        </w:pict>
      </w: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  <w:r w:rsidRPr="00C907F5">
        <w:t>Рисунок 2. Пример</w:t>
      </w:r>
      <w:r w:rsidR="00C907F5">
        <w:t xml:space="preserve"> децимации и селекции импульсов</w:t>
      </w: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  <w:r w:rsidRPr="00C907F5">
        <w:t xml:space="preserve">При частоте кадров 50 Гц общая информационная скорость составляет </w:t>
      </w:r>
      <w:r w:rsidR="00155E66">
        <w:pict>
          <v:shape id="_x0000_i1058" type="#_x0000_t75" style="width:66.75pt;height:14.25pt" fillcolor="window">
            <v:imagedata r:id="rId31" o:title=""/>
          </v:shape>
        </w:pict>
      </w:r>
      <w:r w:rsidRPr="00C907F5">
        <w:t>кбит/с. Для синхронизации и защиты от ошибок</w:t>
      </w:r>
      <w:r w:rsidR="00C907F5">
        <w:t xml:space="preserve"> </w:t>
      </w:r>
      <w:r w:rsidRPr="00C907F5">
        <w:t>в канале связи отводится 3 кбит/с.</w:t>
      </w: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  <w:r w:rsidRPr="00C907F5">
        <w:t xml:space="preserve">Кодер </w:t>
      </w:r>
      <w:r w:rsidRPr="00C907F5">
        <w:rPr>
          <w:lang w:val="en-US"/>
        </w:rPr>
        <w:t>RPE</w:t>
      </w:r>
      <w:r w:rsidRPr="00C907F5">
        <w:t>-</w:t>
      </w:r>
      <w:r w:rsidRPr="00C907F5">
        <w:rPr>
          <w:lang w:val="en-US"/>
        </w:rPr>
        <w:t>LTP</w:t>
      </w:r>
      <w:r w:rsidRPr="00C907F5">
        <w:t>-</w:t>
      </w:r>
      <w:r w:rsidRPr="00C907F5">
        <w:rPr>
          <w:lang w:val="en-US"/>
        </w:rPr>
        <w:t>LPC</w:t>
      </w:r>
      <w:r w:rsidRPr="00C907F5">
        <w:t xml:space="preserve"> обеспечивает высокое качество речи, которое незначительно снижается при 5% ошибок в канале связи и при отношениях сигнал/помеха 26 и 18 дБ. </w:t>
      </w: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  <w:r w:rsidRPr="00C907F5">
        <w:t xml:space="preserve">Кодер может быть реализован на одном цифровом процессоре типа </w:t>
      </w:r>
      <w:r w:rsidRPr="00C907F5">
        <w:rPr>
          <w:lang w:val="en-US"/>
        </w:rPr>
        <w:t>TMS</w:t>
      </w:r>
      <w:r w:rsidRPr="00C907F5">
        <w:t>320</w:t>
      </w:r>
      <w:r w:rsidRPr="00C907F5">
        <w:rPr>
          <w:lang w:val="en-US"/>
        </w:rPr>
        <w:t>C</w:t>
      </w:r>
      <w:r w:rsidRPr="00C907F5">
        <w:t>25 с внешней памятью.</w:t>
      </w:r>
    </w:p>
    <w:p w:rsidR="002B68AA" w:rsidRPr="00C907F5" w:rsidRDefault="002B68AA" w:rsidP="00C907F5">
      <w:pPr>
        <w:pStyle w:val="a3"/>
        <w:widowControl w:val="0"/>
        <w:spacing w:line="360" w:lineRule="auto"/>
        <w:ind w:firstLine="709"/>
      </w:pPr>
      <w:r w:rsidRPr="00C907F5">
        <w:t xml:space="preserve">2. Структура декодера речи в стандарте </w:t>
      </w:r>
      <w:r w:rsidRPr="00C907F5">
        <w:rPr>
          <w:lang w:val="en-US"/>
        </w:rPr>
        <w:t>GSM</w:t>
      </w:r>
    </w:p>
    <w:p w:rsidR="002B68AA" w:rsidRPr="00C907F5" w:rsidRDefault="002B68AA" w:rsidP="00C907F5">
      <w:pPr>
        <w:pStyle w:val="a3"/>
        <w:widowControl w:val="0"/>
        <w:spacing w:line="360" w:lineRule="auto"/>
        <w:ind w:firstLine="709"/>
      </w:pPr>
    </w:p>
    <w:p w:rsidR="002B68AA" w:rsidRPr="00C907F5" w:rsidRDefault="002B68AA" w:rsidP="00C907F5">
      <w:pPr>
        <w:pStyle w:val="a3"/>
        <w:widowControl w:val="0"/>
        <w:spacing w:line="360" w:lineRule="auto"/>
        <w:ind w:firstLine="709"/>
      </w:pPr>
      <w:r w:rsidRPr="00C907F5">
        <w:t xml:space="preserve">Структурная схема декодера речи в стандарте </w:t>
      </w:r>
      <w:r w:rsidRPr="00C907F5">
        <w:rPr>
          <w:lang w:val="en-US"/>
        </w:rPr>
        <w:t>GSM</w:t>
      </w:r>
      <w:r w:rsidRPr="00C907F5">
        <w:t xml:space="preserve"> представлена на рисунке 3.</w:t>
      </w:r>
    </w:p>
    <w:p w:rsidR="002B68AA" w:rsidRPr="00C907F5" w:rsidRDefault="002B68AA" w:rsidP="00C907F5">
      <w:pPr>
        <w:pStyle w:val="a3"/>
        <w:widowControl w:val="0"/>
        <w:spacing w:line="360" w:lineRule="auto"/>
        <w:ind w:firstLine="709"/>
      </w:pPr>
    </w:p>
    <w:p w:rsidR="002B68AA" w:rsidRPr="00C907F5" w:rsidRDefault="00155E66" w:rsidP="00C907F5">
      <w:pPr>
        <w:pStyle w:val="a3"/>
        <w:widowControl w:val="0"/>
        <w:spacing w:line="360" w:lineRule="auto"/>
        <w:ind w:firstLine="0"/>
      </w:pPr>
      <w:r>
        <w:pict>
          <v:shape id="_x0000_i1059" type="#_x0000_t75" style="width:456pt;height:307.5pt">
            <v:imagedata r:id="rId32" o:title=""/>
          </v:shape>
        </w:pict>
      </w: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  <w:r w:rsidRPr="00C907F5">
        <w:t xml:space="preserve">Рисунок 3. Структурная схема декодера речи стандарта </w:t>
      </w:r>
      <w:r w:rsidRPr="00C907F5">
        <w:rPr>
          <w:lang w:val="en-US"/>
        </w:rPr>
        <w:t>GSM</w:t>
      </w:r>
    </w:p>
    <w:p w:rsidR="00C907F5" w:rsidRDefault="00C907F5" w:rsidP="00C907F5">
      <w:pPr>
        <w:widowControl w:val="0"/>
        <w:spacing w:line="360" w:lineRule="auto"/>
        <w:ind w:firstLine="709"/>
        <w:jc w:val="both"/>
      </w:pP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  <w:r w:rsidRPr="00C907F5">
        <w:t xml:space="preserve">Рассмотрим кратко структуру и работу декодера – синтезатора речи показанного на рисунке 3. </w:t>
      </w: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  <w:r w:rsidRPr="00C907F5">
        <w:t xml:space="preserve">Из канала связи данные с помощью демультиплексора распределяются по различным блокам декодера. На </w:t>
      </w:r>
      <w:r w:rsidRPr="00C907F5">
        <w:rPr>
          <w:lang w:val="en-US"/>
        </w:rPr>
        <w:t>RPE</w:t>
      </w:r>
      <w:r w:rsidRPr="00C907F5">
        <w:t xml:space="preserve"> декодер поступают номер последовательности </w:t>
      </w:r>
      <w:r w:rsidR="00155E66">
        <w:pict>
          <v:shape id="_x0000_i1060" type="#_x0000_t75" style="width:11.25pt;height:12.75pt" fillcolor="window">
            <v:imagedata r:id="rId17" o:title=""/>
          </v:shape>
        </w:pict>
      </w:r>
      <w:r w:rsidRPr="00C907F5">
        <w:t xml:space="preserve">, максимальное значение импульса </w:t>
      </w:r>
      <w:r w:rsidR="00155E66">
        <w:pict>
          <v:shape id="_x0000_i1061" type="#_x0000_t75" style="width:18.75pt;height:18pt" fillcolor="window">
            <v:imagedata r:id="rId33" o:title=""/>
          </v:shape>
        </w:pict>
      </w:r>
      <w:r w:rsidRPr="00C907F5">
        <w:t xml:space="preserve"> выборки</w:t>
      </w:r>
      <w:r w:rsidR="00155E66">
        <w:pict>
          <v:shape id="_x0000_i1062" type="#_x0000_t75" style="width:15.75pt;height:18pt" fillcolor="window">
            <v:imagedata r:id="rId34" o:title=""/>
          </v:shape>
        </w:pict>
      </w:r>
      <w:r w:rsidRPr="00C907F5">
        <w:t xml:space="preserve">, представляющей собой прореженный остаток предсказания. </w:t>
      </w: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  <w:r w:rsidRPr="00C907F5">
        <w:t xml:space="preserve">Здесь отсчеты выборки масштабируются и дополняются нулями. Восстановленная таким образом выборка </w:t>
      </w:r>
      <w:r w:rsidR="00155E66">
        <w:pict>
          <v:shape id="_x0000_i1063" type="#_x0000_t75" style="width:14.25pt;height:18.75pt" fillcolor="window">
            <v:imagedata r:id="rId35" o:title=""/>
          </v:shape>
        </w:pict>
      </w:r>
      <w:r w:rsidRPr="00C907F5">
        <w:t xml:space="preserve"> подается на </w:t>
      </w:r>
      <w:r w:rsidRPr="00C907F5">
        <w:rPr>
          <w:lang w:val="en-US"/>
        </w:rPr>
        <w:t>LTP</w:t>
      </w:r>
      <w:r w:rsidRPr="00C907F5">
        <w:t xml:space="preserve"> – синтезатор. </w:t>
      </w: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  <w:r w:rsidRPr="00C907F5">
        <w:t>Его функции выполняет генератор на</w:t>
      </w:r>
      <w:r w:rsidR="00C907F5">
        <w:t xml:space="preserve"> </w:t>
      </w:r>
      <w:r w:rsidRPr="00C907F5">
        <w:t xml:space="preserve">РФ третьего порядка с передаточной функцией </w:t>
      </w:r>
      <w:r w:rsidR="00155E66">
        <w:pict>
          <v:shape id="_x0000_i1064" type="#_x0000_t75" style="width:36.75pt;height:15.75pt" fillcolor="window">
            <v:imagedata r:id="rId36" o:title=""/>
          </v:shape>
        </w:pict>
      </w:r>
      <w:r w:rsidRPr="00C907F5">
        <w:t xml:space="preserve">. </w:t>
      </w: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  <w:r w:rsidRPr="00C907F5">
        <w:t xml:space="preserve">На него подаются с демультиплексора коэффициенты отражения долговременного предсказания </w:t>
      </w:r>
      <w:r w:rsidR="00155E66">
        <w:pict>
          <v:shape id="_x0000_i1065" type="#_x0000_t75" style="width:18pt;height:18.75pt" fillcolor="window">
            <v:imagedata r:id="rId37" o:title=""/>
          </v:shape>
        </w:pict>
      </w:r>
      <w:r w:rsidRPr="00C907F5">
        <w:t xml:space="preserve"> и период основного тона </w:t>
      </w:r>
      <w:r w:rsidR="00155E66">
        <w:pict>
          <v:shape id="_x0000_i1066" type="#_x0000_t75" style="width:12.75pt;height:11.25pt" fillcolor="window">
            <v:imagedata r:id="rId38" o:title=""/>
          </v:shape>
        </w:pict>
      </w:r>
      <w:r w:rsidRPr="00C907F5">
        <w:t xml:space="preserve">. </w:t>
      </w: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  <w:r w:rsidRPr="00C907F5">
        <w:t xml:space="preserve">Синтезированный сигнал </w:t>
      </w:r>
      <w:r w:rsidR="00155E66">
        <w:pict>
          <v:shape id="_x0000_i1067" type="#_x0000_t75" style="width:12.75pt;height:18.75pt" fillcolor="window">
            <v:imagedata r:id="rId39" o:title=""/>
          </v:shape>
        </w:pict>
      </w:r>
      <w:r w:rsidRPr="00C907F5">
        <w:t xml:space="preserve"> подается на </w:t>
      </w:r>
      <w:r w:rsidRPr="00C907F5">
        <w:rPr>
          <w:lang w:val="en-US"/>
        </w:rPr>
        <w:t>LPC</w:t>
      </w:r>
      <w:r w:rsidRPr="00C907F5">
        <w:t xml:space="preserve"> синтезатор, представляющий собой генератор кратковременного предсказания на РФ восьмого порядка с передаточной функцией </w:t>
      </w:r>
      <w:r w:rsidR="00155E66">
        <w:pict>
          <v:shape id="_x0000_i1068" type="#_x0000_t75" style="width:36.75pt;height:15.75pt" fillcolor="window">
            <v:imagedata r:id="rId40" o:title=""/>
          </v:shape>
        </w:pict>
      </w:r>
      <w:r w:rsidRPr="00C907F5">
        <w:t xml:space="preserve">. </w:t>
      </w:r>
    </w:p>
    <w:p w:rsidR="002B68AA" w:rsidRDefault="002B68AA" w:rsidP="00C907F5">
      <w:pPr>
        <w:widowControl w:val="0"/>
        <w:spacing w:line="360" w:lineRule="auto"/>
        <w:ind w:firstLine="709"/>
        <w:jc w:val="both"/>
      </w:pPr>
      <w:r w:rsidRPr="00C907F5">
        <w:t xml:space="preserve">Коэффициенты отражения на этот РФ поступают с демультиплексора через преобразователь коэффициента логарифма площади </w:t>
      </w:r>
      <w:r w:rsidR="00155E66">
        <w:pict>
          <v:shape id="_x0000_i1069" type="#_x0000_t75" style="width:14.25pt;height:18pt" fillcolor="window">
            <v:imagedata r:id="rId41" o:title=""/>
          </v:shape>
        </w:pict>
      </w:r>
      <w:r w:rsidRPr="00C907F5">
        <w:t xml:space="preserve"> в </w:t>
      </w:r>
      <w:r w:rsidR="00155E66">
        <w:pict>
          <v:shape id="_x0000_i1070" type="#_x0000_t75" style="width:17.25pt;height:18.75pt" fillcolor="window">
            <v:imagedata r:id="rId42" o:title=""/>
          </v:shape>
        </w:pict>
      </w:r>
      <w:r w:rsidRPr="00C907F5">
        <w:t xml:space="preserve"> по формуле</w:t>
      </w:r>
    </w:p>
    <w:p w:rsidR="00C907F5" w:rsidRPr="00C907F5" w:rsidRDefault="00C907F5" w:rsidP="00C907F5">
      <w:pPr>
        <w:widowControl w:val="0"/>
        <w:spacing w:line="360" w:lineRule="auto"/>
        <w:ind w:firstLine="709"/>
        <w:jc w:val="both"/>
      </w:pPr>
    </w:p>
    <w:p w:rsidR="002B68AA" w:rsidRPr="00C907F5" w:rsidRDefault="00155E66" w:rsidP="00C907F5">
      <w:pPr>
        <w:widowControl w:val="0"/>
        <w:spacing w:line="360" w:lineRule="auto"/>
        <w:ind w:firstLine="709"/>
        <w:jc w:val="both"/>
      </w:pPr>
      <w:r>
        <w:pict>
          <v:shape id="_x0000_i1071" type="#_x0000_t75" style="width:66.75pt;height:33pt" fillcolor="window">
            <v:imagedata r:id="rId43" o:title=""/>
          </v:shape>
        </w:pict>
      </w:r>
      <w:r w:rsidR="00C907F5">
        <w:tab/>
      </w:r>
      <w:r w:rsidR="00C907F5">
        <w:tab/>
      </w:r>
      <w:r w:rsidR="00C907F5">
        <w:tab/>
      </w:r>
      <w:r w:rsidR="00C907F5">
        <w:tab/>
      </w:r>
      <w:r w:rsidR="00C907F5">
        <w:tab/>
      </w:r>
      <w:r w:rsidR="00C907F5">
        <w:tab/>
      </w:r>
      <w:r w:rsidR="00C907F5">
        <w:tab/>
      </w:r>
      <w:r w:rsidR="00C907F5">
        <w:tab/>
      </w:r>
      <w:r w:rsidR="00C907F5">
        <w:tab/>
      </w:r>
      <w:r w:rsidR="00C907F5">
        <w:tab/>
      </w:r>
      <w:r w:rsidR="002B68AA" w:rsidRPr="00C907F5">
        <w:t>(2)</w:t>
      </w:r>
    </w:p>
    <w:p w:rsidR="00C907F5" w:rsidRDefault="00C907F5" w:rsidP="00C907F5">
      <w:pPr>
        <w:widowControl w:val="0"/>
        <w:spacing w:line="360" w:lineRule="auto"/>
        <w:ind w:firstLine="709"/>
        <w:jc w:val="both"/>
      </w:pP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  <w:r w:rsidRPr="00C907F5">
        <w:t xml:space="preserve">Сигнал </w:t>
      </w:r>
      <w:r w:rsidR="00155E66">
        <w:pict>
          <v:shape id="_x0000_i1072" type="#_x0000_t75" style="width:12pt;height:18.75pt" fillcolor="window">
            <v:imagedata r:id="rId44" o:title=""/>
          </v:shape>
        </w:pict>
      </w:r>
      <w:r w:rsidRPr="00C907F5">
        <w:t xml:space="preserve"> с выхода </w:t>
      </w:r>
      <w:r w:rsidRPr="00C907F5">
        <w:rPr>
          <w:lang w:val="en-US"/>
        </w:rPr>
        <w:t>LPC</w:t>
      </w:r>
      <w:r w:rsidRPr="00C907F5">
        <w:t xml:space="preserve">–синтезатора для уменьшения шумов квантования поступает на постфильтр, на выходе которого получают декодированный речевой сигнал </w:t>
      </w:r>
      <w:r w:rsidR="00155E66">
        <w:pict>
          <v:shape id="_x0000_i1073" type="#_x0000_t75" style="width:12pt;height:18pt" fillcolor="window">
            <v:imagedata r:id="rId45" o:title=""/>
          </v:shape>
        </w:pict>
      </w:r>
      <w:r w:rsidRPr="00C907F5">
        <w:t>.</w:t>
      </w: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  <w:r w:rsidRPr="00C907F5">
        <w:t xml:space="preserve">Кодеры с линейным предсказанием создают речь хорошего и отличного качества при скоростях передачи 9,6 кбит/с и выше. При скоростях ниже 9,6 кбит/с качество речи становится хуже из–за увеличения шумов квантования. </w:t>
      </w: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  <w:r w:rsidRPr="00C907F5">
        <w:t>Для уменьшения их влияния осуществляется так называемая постфильтрация, с помощью которой изменяется спектр речевого сигнала так, что субъективно уменьшает восприятие шума квантования.</w:t>
      </w:r>
    </w:p>
    <w:p w:rsidR="002B68AA" w:rsidRDefault="002B68AA" w:rsidP="00C907F5">
      <w:pPr>
        <w:widowControl w:val="0"/>
        <w:spacing w:line="360" w:lineRule="auto"/>
        <w:ind w:firstLine="709"/>
        <w:jc w:val="both"/>
      </w:pPr>
      <w:r w:rsidRPr="00C907F5">
        <w:t xml:space="preserve">Постфильтр получается с помощью </w:t>
      </w:r>
      <w:r w:rsidRPr="00C907F5">
        <w:rPr>
          <w:lang w:val="en-US"/>
        </w:rPr>
        <w:t>LPC</w:t>
      </w:r>
      <w:r w:rsidRPr="00C907F5">
        <w:t xml:space="preserve"> – анализа, в котором содержится инверсный фильтр</w:t>
      </w:r>
    </w:p>
    <w:p w:rsidR="00C907F5" w:rsidRPr="00C907F5" w:rsidRDefault="00C907F5" w:rsidP="00C907F5">
      <w:pPr>
        <w:widowControl w:val="0"/>
        <w:spacing w:line="360" w:lineRule="auto"/>
        <w:ind w:firstLine="709"/>
        <w:jc w:val="both"/>
      </w:pPr>
    </w:p>
    <w:p w:rsidR="002B68AA" w:rsidRPr="00C907F5" w:rsidRDefault="00155E66" w:rsidP="00C907F5">
      <w:pPr>
        <w:widowControl w:val="0"/>
        <w:spacing w:line="360" w:lineRule="auto"/>
        <w:ind w:firstLine="709"/>
        <w:jc w:val="both"/>
      </w:pPr>
      <w:r>
        <w:pict>
          <v:shape id="_x0000_i1074" type="#_x0000_t75" style="width:96pt;height:36.75pt" fillcolor="window">
            <v:imagedata r:id="rId46" o:title=""/>
          </v:shape>
        </w:pict>
      </w:r>
      <w:r w:rsidR="00C907F5">
        <w:tab/>
      </w:r>
      <w:r w:rsidR="00C907F5">
        <w:tab/>
      </w:r>
      <w:r w:rsidR="00C907F5">
        <w:tab/>
      </w:r>
      <w:r w:rsidR="00C907F5">
        <w:tab/>
      </w:r>
      <w:r w:rsidR="00C907F5">
        <w:tab/>
      </w:r>
      <w:r w:rsidR="00C907F5">
        <w:tab/>
      </w:r>
      <w:r w:rsidR="00C907F5">
        <w:tab/>
      </w:r>
      <w:r w:rsidR="00C907F5">
        <w:tab/>
      </w:r>
      <w:r w:rsidR="00C907F5">
        <w:tab/>
      </w:r>
      <w:r w:rsidR="002B68AA" w:rsidRPr="00C907F5">
        <w:t>(3)</w:t>
      </w:r>
    </w:p>
    <w:p w:rsidR="002B68AA" w:rsidRPr="00C907F5" w:rsidRDefault="00C907F5" w:rsidP="00C907F5">
      <w:pPr>
        <w:widowControl w:val="0"/>
        <w:spacing w:line="360" w:lineRule="auto"/>
        <w:ind w:firstLine="709"/>
        <w:jc w:val="both"/>
      </w:pPr>
      <w:r>
        <w:br w:type="page"/>
      </w:r>
      <w:r w:rsidR="002B68AA" w:rsidRPr="00C907F5">
        <w:t>Рассмотрим взвешенный инверсный фильтр</w:t>
      </w:r>
    </w:p>
    <w:p w:rsidR="00C907F5" w:rsidRDefault="00C907F5" w:rsidP="00C907F5">
      <w:pPr>
        <w:widowControl w:val="0"/>
        <w:spacing w:line="360" w:lineRule="auto"/>
        <w:ind w:firstLine="709"/>
        <w:jc w:val="both"/>
      </w:pPr>
    </w:p>
    <w:p w:rsidR="002B68AA" w:rsidRPr="00C907F5" w:rsidRDefault="00155E66" w:rsidP="00C907F5">
      <w:pPr>
        <w:widowControl w:val="0"/>
        <w:spacing w:line="360" w:lineRule="auto"/>
        <w:ind w:firstLine="709"/>
        <w:jc w:val="both"/>
      </w:pPr>
      <w:r>
        <w:pict>
          <v:shape id="_x0000_i1075" type="#_x0000_t75" style="width:153pt;height:35.25pt" fillcolor="window">
            <v:imagedata r:id="rId47" o:title=""/>
          </v:shape>
        </w:pict>
      </w:r>
      <w:r w:rsidR="00C907F5">
        <w:tab/>
      </w:r>
      <w:r w:rsidR="00C907F5">
        <w:tab/>
      </w:r>
      <w:r w:rsidR="00C907F5">
        <w:tab/>
      </w:r>
      <w:r w:rsidR="00C907F5">
        <w:tab/>
      </w:r>
      <w:r w:rsidR="00C907F5">
        <w:tab/>
      </w:r>
      <w:r w:rsidR="00C907F5">
        <w:tab/>
      </w:r>
      <w:r w:rsidR="00C907F5">
        <w:tab/>
        <w:t>(4)</w:t>
      </w:r>
    </w:p>
    <w:p w:rsidR="00C907F5" w:rsidRDefault="00C907F5" w:rsidP="00C907F5">
      <w:pPr>
        <w:widowControl w:val="0"/>
        <w:spacing w:line="360" w:lineRule="auto"/>
        <w:ind w:firstLine="709"/>
        <w:jc w:val="both"/>
      </w:pP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  <w:r w:rsidRPr="00C907F5">
        <w:t xml:space="preserve">Коэффициент взвешивания </w:t>
      </w:r>
      <w:r w:rsidR="00155E66">
        <w:pict>
          <v:shape id="_x0000_i1076" type="#_x0000_t75" style="width:11.25pt;height:11.25pt" fillcolor="window">
            <v:imagedata r:id="rId48" o:title=""/>
          </v:shape>
        </w:pict>
      </w:r>
      <w:r w:rsidRPr="00C907F5">
        <w:t xml:space="preserve"> не изменяет положение формантных частот, а изменяет только ширину формантных областей.</w:t>
      </w: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  <w:r w:rsidRPr="00C907F5">
        <w:t xml:space="preserve">Взвешенный инверсный фильтр </w:t>
      </w:r>
      <w:r w:rsidR="00155E66">
        <w:pict>
          <v:shape id="_x0000_i1077" type="#_x0000_t75" style="width:39pt;height:15.75pt" fillcolor="window">
            <v:imagedata r:id="rId49" o:title=""/>
          </v:shape>
        </w:pict>
      </w:r>
      <w:r w:rsidRPr="00C907F5">
        <w:t xml:space="preserve"> определяет полюса фильтра. Нули постфильтра определяет взвешенный инверсный фильтр вида</w:t>
      </w:r>
    </w:p>
    <w:p w:rsidR="00C907F5" w:rsidRDefault="00C907F5" w:rsidP="00C907F5">
      <w:pPr>
        <w:widowControl w:val="0"/>
        <w:spacing w:line="360" w:lineRule="auto"/>
        <w:ind w:firstLine="709"/>
        <w:jc w:val="both"/>
      </w:pPr>
    </w:p>
    <w:p w:rsidR="002B68AA" w:rsidRPr="00C907F5" w:rsidRDefault="00155E66" w:rsidP="00C907F5">
      <w:pPr>
        <w:widowControl w:val="0"/>
        <w:spacing w:line="360" w:lineRule="auto"/>
        <w:ind w:firstLine="709"/>
        <w:jc w:val="both"/>
      </w:pPr>
      <w:r>
        <w:pict>
          <v:shape id="_x0000_i1078" type="#_x0000_t75" style="width:150pt;height:33.75pt" fillcolor="window">
            <v:imagedata r:id="rId50" o:title=""/>
          </v:shape>
        </w:pict>
      </w:r>
      <w:r w:rsidR="00C907F5">
        <w:tab/>
      </w:r>
      <w:r w:rsidR="00C907F5">
        <w:tab/>
      </w:r>
      <w:r w:rsidR="00C907F5">
        <w:tab/>
      </w:r>
      <w:r w:rsidR="00C907F5">
        <w:tab/>
      </w:r>
      <w:r w:rsidR="00C907F5">
        <w:tab/>
      </w:r>
      <w:r w:rsidR="00C907F5">
        <w:tab/>
      </w:r>
      <w:r w:rsidR="00C907F5">
        <w:tab/>
        <w:t>(5)</w:t>
      </w:r>
    </w:p>
    <w:p w:rsidR="00C907F5" w:rsidRDefault="00C907F5" w:rsidP="00C907F5">
      <w:pPr>
        <w:pStyle w:val="a3"/>
        <w:widowControl w:val="0"/>
        <w:spacing w:line="360" w:lineRule="auto"/>
        <w:ind w:firstLine="709"/>
      </w:pPr>
    </w:p>
    <w:p w:rsidR="002B68AA" w:rsidRDefault="002B68AA" w:rsidP="00C907F5">
      <w:pPr>
        <w:pStyle w:val="a3"/>
        <w:widowControl w:val="0"/>
        <w:spacing w:line="360" w:lineRule="auto"/>
        <w:ind w:firstLine="709"/>
      </w:pPr>
      <w:r w:rsidRPr="00C907F5">
        <w:t>При этих обозначениях передаточная характеристика постфильтра примет вид</w:t>
      </w:r>
    </w:p>
    <w:p w:rsidR="00C907F5" w:rsidRPr="00C907F5" w:rsidRDefault="00C907F5" w:rsidP="00C907F5">
      <w:pPr>
        <w:pStyle w:val="a3"/>
        <w:widowControl w:val="0"/>
        <w:spacing w:line="360" w:lineRule="auto"/>
        <w:ind w:firstLine="709"/>
      </w:pPr>
    </w:p>
    <w:p w:rsidR="002B68AA" w:rsidRPr="00C907F5" w:rsidRDefault="00155E66" w:rsidP="00C907F5">
      <w:pPr>
        <w:widowControl w:val="0"/>
        <w:spacing w:line="360" w:lineRule="auto"/>
        <w:ind w:firstLine="709"/>
        <w:jc w:val="both"/>
      </w:pPr>
      <w:r>
        <w:pict>
          <v:shape id="_x0000_i1079" type="#_x0000_t75" style="width:176.25pt;height:66.75pt" fillcolor="window">
            <v:imagedata r:id="rId51" o:title=""/>
          </v:shape>
        </w:pict>
      </w:r>
      <w:r w:rsidR="00C907F5">
        <w:tab/>
      </w:r>
      <w:r w:rsidR="00C907F5">
        <w:tab/>
      </w:r>
      <w:r w:rsidR="00C907F5">
        <w:tab/>
      </w:r>
      <w:r w:rsidR="00C907F5">
        <w:tab/>
      </w:r>
      <w:r w:rsidR="00C907F5">
        <w:tab/>
      </w:r>
      <w:r w:rsidR="00C907F5">
        <w:tab/>
      </w:r>
      <w:r w:rsidR="00C907F5">
        <w:tab/>
        <w:t>(6)</w:t>
      </w:r>
    </w:p>
    <w:p w:rsidR="00C907F5" w:rsidRDefault="00C907F5" w:rsidP="00C907F5">
      <w:pPr>
        <w:widowControl w:val="0"/>
        <w:spacing w:line="360" w:lineRule="auto"/>
        <w:ind w:firstLine="709"/>
        <w:jc w:val="both"/>
      </w:pPr>
    </w:p>
    <w:p w:rsidR="002B68AA" w:rsidRPr="00C907F5" w:rsidRDefault="002B68AA" w:rsidP="00C907F5">
      <w:pPr>
        <w:widowControl w:val="0"/>
        <w:spacing w:line="360" w:lineRule="auto"/>
        <w:ind w:firstLine="709"/>
        <w:jc w:val="both"/>
      </w:pPr>
      <w:r w:rsidRPr="00C907F5">
        <w:t xml:space="preserve">где </w:t>
      </w:r>
      <w:r w:rsidR="00155E66">
        <w:pict>
          <v:shape id="_x0000_i1080" type="#_x0000_t75" style="width:11.25pt;height:11.25pt" fillcolor="window">
            <v:imagedata r:id="rId48" o:title=""/>
          </v:shape>
        </w:pict>
      </w:r>
      <w:r w:rsidRPr="00C907F5">
        <w:t xml:space="preserve"> и </w:t>
      </w:r>
      <w:r w:rsidR="00155E66">
        <w:pict>
          <v:shape id="_x0000_i1081" type="#_x0000_t75" style="width:12pt;height:15.75pt" fillcolor="window">
            <v:imagedata r:id="rId52" o:title=""/>
          </v:shape>
        </w:pict>
      </w:r>
      <w:r w:rsidRPr="00C907F5">
        <w:t xml:space="preserve"> - коэффициенты взвешивания; </w:t>
      </w:r>
      <w:r w:rsidR="00155E66">
        <w:pict>
          <v:shape id="_x0000_i1082" type="#_x0000_t75" style="width:12pt;height:12.75pt" fillcolor="window">
            <v:imagedata r:id="rId53" o:title=""/>
          </v:shape>
        </w:pict>
      </w:r>
      <w:r w:rsidRPr="00C907F5">
        <w:t xml:space="preserve"> и </w:t>
      </w:r>
      <w:r w:rsidR="00155E66">
        <w:pict>
          <v:shape id="_x0000_i1083" type="#_x0000_t75" style="width:9.75pt;height:11.25pt" fillcolor="window">
            <v:imagedata r:id="rId54" o:title=""/>
          </v:shape>
        </w:pict>
      </w:r>
      <w:r w:rsidRPr="00C907F5">
        <w:t xml:space="preserve"> - порядок взвешивающих фильтров.</w:t>
      </w:r>
    </w:p>
    <w:p w:rsidR="002B68AA" w:rsidRPr="00C907F5" w:rsidRDefault="002B68AA" w:rsidP="00C907F5">
      <w:pPr>
        <w:pStyle w:val="a3"/>
        <w:widowControl w:val="0"/>
        <w:spacing w:line="360" w:lineRule="auto"/>
        <w:ind w:firstLine="709"/>
      </w:pPr>
      <w:r w:rsidRPr="00C907F5">
        <w:t xml:space="preserve">Эти параметры постфильтра обеспечивают необходимый вид спектральной характеристики постфильтра и формирование формантных областей. </w:t>
      </w:r>
    </w:p>
    <w:p w:rsidR="002B68AA" w:rsidRPr="00C907F5" w:rsidRDefault="002B68AA" w:rsidP="00C907F5">
      <w:pPr>
        <w:pStyle w:val="a3"/>
        <w:widowControl w:val="0"/>
        <w:spacing w:line="360" w:lineRule="auto"/>
        <w:ind w:firstLine="709"/>
      </w:pPr>
      <w:r w:rsidRPr="00C907F5">
        <w:t xml:space="preserve">При одних значениях </w:t>
      </w:r>
      <w:r w:rsidR="00155E66">
        <w:pict>
          <v:shape id="_x0000_i1084" type="#_x0000_t75" style="width:11.25pt;height:11.25pt" fillcolor="window">
            <v:imagedata r:id="rId48" o:title=""/>
          </v:shape>
        </w:pict>
      </w:r>
      <w:r w:rsidRPr="00C907F5">
        <w:t xml:space="preserve"> области формант обостряются, при других – расширяются. </w:t>
      </w:r>
    </w:p>
    <w:p w:rsidR="002B68AA" w:rsidRPr="00C907F5" w:rsidRDefault="002B68AA" w:rsidP="00C907F5">
      <w:pPr>
        <w:pStyle w:val="a3"/>
        <w:widowControl w:val="0"/>
        <w:spacing w:line="360" w:lineRule="auto"/>
        <w:ind w:firstLine="709"/>
      </w:pPr>
      <w:r w:rsidRPr="00C907F5">
        <w:t xml:space="preserve">При значениях </w:t>
      </w:r>
      <w:r w:rsidR="00155E66">
        <w:pict>
          <v:shape id="_x0000_i1085" type="#_x0000_t75" style="width:33pt;height:15.75pt" fillcolor="window">
            <v:imagedata r:id="rId55" o:title=""/>
          </v:shape>
        </w:pict>
      </w:r>
      <w:r w:rsidRPr="00C907F5">
        <w:t xml:space="preserve"> постфильтр имеет провалы в местах расположения формант, т. е. происходит искажение формантной структуры. Поэтому должно соблюдаться условие </w:t>
      </w:r>
      <w:r w:rsidR="00155E66">
        <w:pict>
          <v:shape id="_x0000_i1086" type="#_x0000_t75" style="width:33pt;height:15.75pt" fillcolor="window">
            <v:imagedata r:id="rId56" o:title=""/>
          </v:shape>
        </w:pict>
      </w:r>
      <w:r w:rsidRPr="00C907F5">
        <w:t>.</w:t>
      </w:r>
    </w:p>
    <w:p w:rsidR="002B68AA" w:rsidRPr="00C907F5" w:rsidRDefault="002B68AA" w:rsidP="00C907F5">
      <w:pPr>
        <w:pStyle w:val="a3"/>
        <w:widowControl w:val="0"/>
        <w:spacing w:line="360" w:lineRule="auto"/>
        <w:ind w:firstLine="709"/>
      </w:pPr>
      <w:r w:rsidRPr="00C907F5">
        <w:t xml:space="preserve">Постфильтр распределяет шумы квантования таким образом, что их величина становится больше в формантных областях и меньше между формантными областями в спектральных впадинах. Таким путем уменьшается субъективное восприятие шума. </w:t>
      </w:r>
    </w:p>
    <w:p w:rsidR="002B68AA" w:rsidRPr="00C907F5" w:rsidRDefault="002B68AA" w:rsidP="00C907F5">
      <w:pPr>
        <w:pStyle w:val="a3"/>
        <w:widowControl w:val="0"/>
        <w:spacing w:line="360" w:lineRule="auto"/>
        <w:ind w:firstLine="709"/>
      </w:pPr>
      <w:r w:rsidRPr="00C907F5">
        <w:t>В местах расположения формант шумы квантования маскируются речевым сигналом.</w:t>
      </w:r>
    </w:p>
    <w:p w:rsidR="002B68AA" w:rsidRPr="00C907F5" w:rsidRDefault="002B68AA" w:rsidP="00C907F5">
      <w:pPr>
        <w:pStyle w:val="a3"/>
        <w:widowControl w:val="0"/>
        <w:spacing w:line="360" w:lineRule="auto"/>
        <w:ind w:firstLine="709"/>
      </w:pPr>
      <w:r w:rsidRPr="00C907F5">
        <w:t xml:space="preserve">Но одновременно постфильтр искажает речевой сигнал. Параметры постфильтра выбираются так, чтобы не допустить больших искажений речи и по возможности уменьшить шумы квантования. </w:t>
      </w:r>
    </w:p>
    <w:p w:rsidR="002B68AA" w:rsidRPr="00C907F5" w:rsidRDefault="002B68AA" w:rsidP="00C907F5">
      <w:pPr>
        <w:pStyle w:val="a3"/>
        <w:widowControl w:val="0"/>
        <w:spacing w:line="360" w:lineRule="auto"/>
        <w:ind w:firstLine="709"/>
      </w:pPr>
      <w:r w:rsidRPr="00C907F5">
        <w:t xml:space="preserve">Параметры постфильтра </w:t>
      </w:r>
      <w:r w:rsidR="00155E66">
        <w:pict>
          <v:shape id="_x0000_i1087" type="#_x0000_t75" style="width:11.25pt;height:11.25pt" fillcolor="window">
            <v:imagedata r:id="rId48" o:title=""/>
          </v:shape>
        </w:pict>
      </w:r>
      <w:r w:rsidRPr="00C907F5">
        <w:t xml:space="preserve"> и </w:t>
      </w:r>
      <w:r w:rsidR="00155E66">
        <w:pict>
          <v:shape id="_x0000_i1088" type="#_x0000_t75" style="width:12pt;height:15.75pt" fillcolor="window">
            <v:imagedata r:id="rId52" o:title=""/>
          </v:shape>
        </w:pict>
      </w:r>
      <w:r w:rsidRPr="00C907F5">
        <w:t xml:space="preserve"> были определены экспериментально прослушиванием речи на выходе кодера. </w:t>
      </w:r>
    </w:p>
    <w:p w:rsidR="002B68AA" w:rsidRPr="00C907F5" w:rsidRDefault="002B68AA" w:rsidP="00C907F5">
      <w:pPr>
        <w:pStyle w:val="a3"/>
        <w:widowControl w:val="0"/>
        <w:spacing w:line="360" w:lineRule="auto"/>
        <w:ind w:firstLine="709"/>
      </w:pPr>
      <w:r w:rsidRPr="00C907F5">
        <w:t xml:space="preserve">Они оказались равными </w:t>
      </w:r>
      <w:r w:rsidR="00155E66">
        <w:pict>
          <v:shape id="_x0000_i1089" type="#_x0000_t75" style="width:11.25pt;height:11.25pt" fillcolor="window">
            <v:imagedata r:id="rId48" o:title=""/>
          </v:shape>
        </w:pict>
      </w:r>
      <w:r w:rsidRPr="00C907F5">
        <w:t xml:space="preserve">=0.95, </w:t>
      </w:r>
      <w:r w:rsidR="00155E66">
        <w:pict>
          <v:shape id="_x0000_i1090" type="#_x0000_t75" style="width:12pt;height:15.75pt" fillcolor="window">
            <v:imagedata r:id="rId52" o:title=""/>
          </v:shape>
        </w:pict>
      </w:r>
      <w:r w:rsidRPr="00C907F5">
        <w:t xml:space="preserve">=0.5…0.7. При этих значениях </w:t>
      </w:r>
      <w:r w:rsidR="00155E66">
        <w:pict>
          <v:shape id="_x0000_i1091" type="#_x0000_t75" style="width:11.25pt;height:11.25pt" fillcolor="window">
            <v:imagedata r:id="rId48" o:title=""/>
          </v:shape>
        </w:pict>
      </w:r>
      <w:r w:rsidRPr="00C907F5">
        <w:t xml:space="preserve"> и </w:t>
      </w:r>
      <w:r w:rsidR="00155E66">
        <w:pict>
          <v:shape id="_x0000_i1092" type="#_x0000_t75" style="width:12pt;height:15.75pt" fillcolor="window">
            <v:imagedata r:id="rId52" o:title=""/>
          </v:shape>
        </w:pict>
      </w:r>
      <w:r w:rsidRPr="00C907F5">
        <w:t xml:space="preserve"> получено повышение сегментального отношения сигнал/шум на 7…8 дБ и повышение разборчивости речи.</w:t>
      </w:r>
    </w:p>
    <w:p w:rsidR="00FC7EA0" w:rsidRPr="00C907F5" w:rsidRDefault="002B68AA" w:rsidP="00C907F5">
      <w:pPr>
        <w:pStyle w:val="a3"/>
        <w:widowControl w:val="0"/>
        <w:spacing w:line="360" w:lineRule="auto"/>
        <w:ind w:firstLine="709"/>
      </w:pPr>
      <w:r w:rsidRPr="00C907F5">
        <w:t>Таким образом, постфильтрация позволяет не только улучшить качество звучания, но и повысить разборчивость речевого сигнала на выходе кодера.</w:t>
      </w:r>
      <w:bookmarkStart w:id="0" w:name="_GoBack"/>
      <w:bookmarkEnd w:id="0"/>
    </w:p>
    <w:sectPr w:rsidR="00FC7EA0" w:rsidRPr="00C907F5" w:rsidSect="00C907F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496B59"/>
    <w:multiLevelType w:val="hybridMultilevel"/>
    <w:tmpl w:val="0268911E"/>
    <w:lvl w:ilvl="0" w:tplc="046284F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Marlett" w:hAnsi="Marlett" w:hint="default"/>
      </w:rPr>
    </w:lvl>
  </w:abstractNum>
  <w:abstractNum w:abstractNumId="1">
    <w:nsid w:val="535108AC"/>
    <w:multiLevelType w:val="hybridMultilevel"/>
    <w:tmpl w:val="D3D08A34"/>
    <w:lvl w:ilvl="0" w:tplc="046284F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Marlett" w:hAnsi="Marlett" w:hint="default"/>
      </w:rPr>
    </w:lvl>
  </w:abstractNum>
  <w:abstractNum w:abstractNumId="2">
    <w:nsid w:val="7B414629"/>
    <w:multiLevelType w:val="hybridMultilevel"/>
    <w:tmpl w:val="449C62D4"/>
    <w:lvl w:ilvl="0" w:tplc="50F891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8AA"/>
    <w:rsid w:val="000736B7"/>
    <w:rsid w:val="00155E66"/>
    <w:rsid w:val="001A174B"/>
    <w:rsid w:val="002B68AA"/>
    <w:rsid w:val="00880F47"/>
    <w:rsid w:val="00984CC5"/>
    <w:rsid w:val="00B44FFF"/>
    <w:rsid w:val="00BA64D3"/>
    <w:rsid w:val="00C85E5B"/>
    <w:rsid w:val="00C907F5"/>
    <w:rsid w:val="00E07ABD"/>
    <w:rsid w:val="00F86A95"/>
    <w:rsid w:val="00FB1F3A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</o:shapelayout>
  </w:shapeDefaults>
  <w:decimalSymbol w:val=","/>
  <w:listSeparator w:val=";"/>
  <w14:defaultImageDpi w14:val="0"/>
  <w15:chartTrackingRefBased/>
  <w15:docId w15:val="{BCA4D05D-BEC1-4BF0-B7B0-D1064F78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8AA"/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2B68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B68AA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2B68AA"/>
    <w:pPr>
      <w:ind w:firstLine="567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" Type="http://schemas.openxmlformats.org/officeDocument/2006/relationships/image" Target="media/image3.png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png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png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fontTable" Target="fontTable.xml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png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dcterms:created xsi:type="dcterms:W3CDTF">2014-02-23T19:44:00Z</dcterms:created>
  <dcterms:modified xsi:type="dcterms:W3CDTF">2014-02-23T19:44:00Z</dcterms:modified>
</cp:coreProperties>
</file>