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98" w:rsidRDefault="00A248FD">
      <w:pPr>
        <w:pStyle w:val="1"/>
        <w:rPr>
          <w:b w:val="0"/>
          <w:i/>
          <w:caps/>
          <w:sz w:val="40"/>
        </w:rPr>
      </w:pPr>
      <w:r>
        <w:rPr>
          <w:b w:val="0"/>
          <w:i/>
          <w:caps/>
          <w:sz w:val="40"/>
        </w:rPr>
        <w:t>Министерство образования Украины</w:t>
      </w:r>
    </w:p>
    <w:p w:rsidR="00FF2798" w:rsidRDefault="00A248FD">
      <w:pPr>
        <w:pStyle w:val="1"/>
        <w:rPr>
          <w:b w:val="0"/>
          <w:sz w:val="48"/>
        </w:rPr>
      </w:pPr>
      <w:r>
        <w:rPr>
          <w:b w:val="0"/>
          <w:i/>
          <w:sz w:val="48"/>
        </w:rPr>
        <w:t>Одесская Государственная Академия Холода</w:t>
      </w:r>
    </w:p>
    <w:p w:rsidR="00FF2798" w:rsidRDefault="00A248FD">
      <w:pPr>
        <w:pStyle w:val="1"/>
        <w:rPr>
          <w:b w:val="0"/>
          <w:sz w:val="48"/>
        </w:rPr>
      </w:pPr>
      <w:r>
        <w:rPr>
          <w:b w:val="0"/>
          <w:sz w:val="48"/>
        </w:rPr>
        <w:t>Кафедра расширительных машин.</w:t>
      </w: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FF2798">
      <w:pPr>
        <w:pStyle w:val="1"/>
        <w:rPr>
          <w:b w:val="0"/>
          <w:sz w:val="48"/>
        </w:rPr>
      </w:pPr>
    </w:p>
    <w:p w:rsidR="00FF2798" w:rsidRDefault="00A248FD">
      <w:pPr>
        <w:pStyle w:val="1"/>
        <w:rPr>
          <w:sz w:val="52"/>
        </w:rPr>
      </w:pPr>
      <w:r>
        <w:rPr>
          <w:sz w:val="52"/>
        </w:rPr>
        <w:t>Колеса турбодетандеров.</w:t>
      </w: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FF2798">
      <w:pPr>
        <w:pStyle w:val="1"/>
        <w:rPr>
          <w:sz w:val="52"/>
        </w:rPr>
      </w:pPr>
    </w:p>
    <w:p w:rsidR="00FF2798" w:rsidRDefault="00A248FD">
      <w:pPr>
        <w:pStyle w:val="1"/>
        <w:ind w:left="6480"/>
        <w:jc w:val="left"/>
        <w:rPr>
          <w:sz w:val="36"/>
        </w:rPr>
      </w:pPr>
      <w:r>
        <w:rPr>
          <w:sz w:val="36"/>
        </w:rPr>
        <w:t>Студента 231 гр.</w:t>
      </w:r>
    </w:p>
    <w:p w:rsidR="00FF2798" w:rsidRDefault="00A248FD">
      <w:pPr>
        <w:pStyle w:val="1"/>
        <w:ind w:left="6480"/>
        <w:jc w:val="left"/>
        <w:rPr>
          <w:sz w:val="36"/>
        </w:rPr>
      </w:pPr>
      <w:r>
        <w:rPr>
          <w:sz w:val="36"/>
        </w:rPr>
        <w:t>Тарасенко Е.А.</w:t>
      </w:r>
    </w:p>
    <w:p w:rsidR="00FF2798" w:rsidRDefault="00FF2798">
      <w:pPr>
        <w:pStyle w:val="1"/>
        <w:ind w:left="6480"/>
        <w:jc w:val="left"/>
        <w:rPr>
          <w:sz w:val="36"/>
        </w:rPr>
      </w:pPr>
    </w:p>
    <w:p w:rsidR="00FF2798" w:rsidRDefault="00FF2798">
      <w:pPr>
        <w:pStyle w:val="1"/>
        <w:ind w:left="6480"/>
        <w:jc w:val="left"/>
        <w:rPr>
          <w:sz w:val="36"/>
        </w:rPr>
      </w:pPr>
    </w:p>
    <w:p w:rsidR="00FF2798" w:rsidRDefault="00FF2798">
      <w:pPr>
        <w:pStyle w:val="1"/>
        <w:ind w:left="6480"/>
        <w:jc w:val="left"/>
        <w:rPr>
          <w:sz w:val="36"/>
        </w:rPr>
      </w:pPr>
    </w:p>
    <w:p w:rsidR="00FF2798" w:rsidRDefault="00FF2798">
      <w:pPr>
        <w:pStyle w:val="1"/>
        <w:ind w:left="6480"/>
        <w:jc w:val="left"/>
        <w:rPr>
          <w:sz w:val="36"/>
        </w:rPr>
      </w:pPr>
    </w:p>
    <w:p w:rsidR="00FF2798" w:rsidRDefault="00FF2798">
      <w:pPr>
        <w:pStyle w:val="1"/>
        <w:ind w:left="6480"/>
        <w:jc w:val="left"/>
        <w:rPr>
          <w:sz w:val="36"/>
        </w:rPr>
      </w:pPr>
    </w:p>
    <w:p w:rsidR="00FF2798" w:rsidRDefault="00A248FD">
      <w:pPr>
        <w:pStyle w:val="1"/>
      </w:pPr>
      <w:r>
        <w:rPr>
          <w:b w:val="0"/>
          <w:sz w:val="36"/>
        </w:rPr>
        <w:t>Одесса 1997 г.</w:t>
      </w:r>
      <w:r>
        <w:br w:type="page"/>
      </w:r>
      <w:r>
        <w:lastRenderedPageBreak/>
        <w:t>Колеса турбодетандеров.</w:t>
      </w:r>
    </w:p>
    <w:p w:rsidR="00FF2798" w:rsidRDefault="00FF2798"/>
    <w:p w:rsidR="00FF2798" w:rsidRDefault="00A248FD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Вращающееся рабочее колесо является очень ответственной частью </w:t>
      </w:r>
      <w:r>
        <w:rPr>
          <w:snapToGrid w:val="0"/>
          <w:color w:val="000000"/>
          <w:sz w:val="28"/>
        </w:rPr>
        <w:t>турбодетандера.</w:t>
      </w:r>
      <w:r>
        <w:rPr>
          <w:snapToGrid w:val="0"/>
          <w:sz w:val="28"/>
        </w:rPr>
        <w:t xml:space="preserve"> Оно должно обладать высокими аэродина</w:t>
      </w:r>
      <w:r>
        <w:rPr>
          <w:snapToGrid w:val="0"/>
          <w:sz w:val="28"/>
        </w:rPr>
        <w:softHyphen/>
        <w:t>мическими качествами и необходимой прочностью как в нормальных температурных условиях, так и в условиях низких температур.</w:t>
      </w:r>
    </w:p>
    <w:p w:rsidR="00FF2798" w:rsidRDefault="00A248FD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Конструкция реактивного колеса с длинными лопатками в </w:t>
      </w:r>
      <w:r>
        <w:rPr>
          <w:snapToGrid w:val="0"/>
          <w:color w:val="000000"/>
          <w:sz w:val="28"/>
        </w:rPr>
        <w:t>бол</w:t>
      </w:r>
      <w:r>
        <w:rPr>
          <w:snapToGrid w:val="0"/>
          <w:sz w:val="28"/>
        </w:rPr>
        <w:t>ь</w:t>
      </w:r>
      <w:r>
        <w:rPr>
          <w:snapToGrid w:val="0"/>
          <w:color w:val="000000"/>
          <w:sz w:val="28"/>
        </w:rPr>
        <w:t>шой</w:t>
      </w:r>
      <w:r>
        <w:rPr>
          <w:snapToGrid w:val="0"/>
          <w:sz w:val="28"/>
        </w:rPr>
        <w:t xml:space="preserve"> мере зависит от числа лопаток. Первые конструкции </w:t>
      </w:r>
      <w:r>
        <w:rPr>
          <w:snapToGrid w:val="0"/>
          <w:color w:val="000000"/>
          <w:sz w:val="28"/>
        </w:rPr>
        <w:t>кол</w:t>
      </w:r>
      <w:r>
        <w:rPr>
          <w:snapToGrid w:val="0"/>
          <w:sz w:val="28"/>
        </w:rPr>
        <w:t>ес делались с большим (порядка</w:t>
      </w:r>
      <w:r>
        <w:rPr>
          <w:noProof/>
          <w:snapToGrid w:val="0"/>
          <w:sz w:val="28"/>
        </w:rPr>
        <w:t xml:space="preserve"> 80)</w:t>
      </w:r>
      <w:r>
        <w:rPr>
          <w:snapToGrid w:val="0"/>
          <w:sz w:val="28"/>
        </w:rPr>
        <w:t xml:space="preserve"> числом лопаток. Однако </w:t>
      </w:r>
      <w:r>
        <w:rPr>
          <w:snapToGrid w:val="0"/>
          <w:color w:val="000000"/>
          <w:sz w:val="28"/>
        </w:rPr>
        <w:t>констру</w:t>
      </w:r>
      <w:r>
        <w:rPr>
          <w:snapToGrid w:val="0"/>
          <w:color w:val="000000"/>
          <w:sz w:val="28"/>
          <w:lang w:val="uk-UA"/>
        </w:rPr>
        <w:t>к</w:t>
      </w:r>
      <w:r>
        <w:rPr>
          <w:snapToGrid w:val="0"/>
          <w:color w:val="000000"/>
          <w:sz w:val="28"/>
        </w:rPr>
        <w:t>тивно</w:t>
      </w:r>
      <w:r>
        <w:rPr>
          <w:snapToGrid w:val="0"/>
          <w:sz w:val="28"/>
        </w:rPr>
        <w:t xml:space="preserve"> и технологически колеса с большим числом лопаток получаютс</w:t>
      </w:r>
      <w:r>
        <w:rPr>
          <w:snapToGrid w:val="0"/>
          <w:color w:val="000000"/>
          <w:sz w:val="28"/>
        </w:rPr>
        <w:t>я с</w:t>
      </w:r>
      <w:r>
        <w:rPr>
          <w:snapToGrid w:val="0"/>
          <w:sz w:val="28"/>
        </w:rPr>
        <w:t>равнительно сложными, так как их приходится делать наборными, со вставными лопаткам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, изготовляемыми из тонких пластинок. Колеса с малым числом относительно толстых лопаток могут б</w:t>
      </w:r>
      <w:r>
        <w:rPr>
          <w:snapToGrid w:val="0"/>
          <w:color w:val="000000"/>
          <w:sz w:val="28"/>
        </w:rPr>
        <w:t>ы</w:t>
      </w:r>
      <w:r>
        <w:rPr>
          <w:snapToGrid w:val="0"/>
          <w:sz w:val="28"/>
        </w:rPr>
        <w:t xml:space="preserve">ть </w:t>
      </w:r>
      <w:r>
        <w:rPr>
          <w:snapToGrid w:val="0"/>
          <w:color w:val="000000"/>
          <w:sz w:val="28"/>
        </w:rPr>
        <w:t>цельнофрезерованными,</w:t>
      </w:r>
      <w:r>
        <w:rPr>
          <w:snapToGrid w:val="0"/>
          <w:sz w:val="28"/>
        </w:rPr>
        <w:t xml:space="preserve"> более прочными и легкими, что позволя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 xml:space="preserve">т значительно увеличить допустимую окружную скорость, т. </w:t>
      </w:r>
      <w:r>
        <w:rPr>
          <w:snapToGrid w:val="0"/>
          <w:color w:val="000000"/>
          <w:sz w:val="28"/>
        </w:rPr>
        <w:t>е.</w:t>
      </w:r>
      <w:r>
        <w:rPr>
          <w:snapToGrid w:val="0"/>
          <w:sz w:val="28"/>
        </w:rPr>
        <w:t xml:space="preserve"> полу</w:t>
      </w:r>
      <w:r>
        <w:rPr>
          <w:snapToGrid w:val="0"/>
          <w:color w:val="000000"/>
          <w:sz w:val="28"/>
        </w:rPr>
        <w:t>чить</w:t>
      </w:r>
      <w:r>
        <w:rPr>
          <w:snapToGrid w:val="0"/>
          <w:sz w:val="28"/>
        </w:rPr>
        <w:t xml:space="preserve"> больший </w:t>
      </w:r>
      <w:r>
        <w:rPr>
          <w:snapToGrid w:val="0"/>
          <w:color w:val="000000"/>
          <w:sz w:val="28"/>
        </w:rPr>
        <w:t>теплоперепад</w:t>
      </w:r>
      <w:r>
        <w:rPr>
          <w:snapToGrid w:val="0"/>
          <w:sz w:val="28"/>
        </w:rPr>
        <w:t xml:space="preserve"> в одной ступени. Поэтому в последних конструкциях </w:t>
      </w:r>
      <w:r>
        <w:rPr>
          <w:snapToGrid w:val="0"/>
          <w:color w:val="000000"/>
          <w:sz w:val="28"/>
        </w:rPr>
        <w:t>турбодетандеров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применяются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 xml:space="preserve">цельнофрезерованные </w:t>
      </w:r>
      <w:r>
        <w:rPr>
          <w:snapToGrid w:val="0"/>
          <w:sz w:val="28"/>
        </w:rPr>
        <w:t>колеса с небольшим числом лопаток.</w:t>
      </w:r>
    </w:p>
    <w:p w:rsidR="00FF2798" w:rsidRDefault="00A248FD">
      <w:pPr>
        <w:widowControl w:val="0"/>
        <w:ind w:firstLine="320"/>
        <w:jc w:val="both"/>
        <w:rPr>
          <w:snapToGrid w:val="0"/>
          <w:sz w:val="24"/>
        </w:rPr>
      </w:pPr>
      <w:r>
        <w:rPr>
          <w:snapToGrid w:val="0"/>
          <w:sz w:val="28"/>
        </w:rPr>
        <w:t xml:space="preserve">Опыт показал, что колеса с </w:t>
      </w:r>
      <w:r>
        <w:rPr>
          <w:snapToGrid w:val="0"/>
          <w:color w:val="000000"/>
          <w:sz w:val="28"/>
        </w:rPr>
        <w:t>1</w:t>
      </w:r>
      <w:r>
        <w:rPr>
          <w:snapToGrid w:val="0"/>
          <w:sz w:val="28"/>
        </w:rPr>
        <w:t>7</w:t>
      </w:r>
      <w:r>
        <w:rPr>
          <w:noProof/>
          <w:snapToGrid w:val="0"/>
          <w:sz w:val="28"/>
        </w:rPr>
        <w:t>-20</w:t>
      </w:r>
      <w:r>
        <w:rPr>
          <w:snapToGrid w:val="0"/>
          <w:sz w:val="28"/>
        </w:rPr>
        <w:t xml:space="preserve"> лопатками являются вполне удовлетворительными как с газодинамической, так и конструктивной точки зрения.</w:t>
      </w:r>
    </w:p>
    <w:p w:rsidR="00FF2798" w:rsidRDefault="00A248FD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Окружные скорости рабочих колес реактивных </w:t>
      </w:r>
      <w:r>
        <w:rPr>
          <w:snapToGrid w:val="0"/>
          <w:color w:val="000000"/>
          <w:sz w:val="28"/>
        </w:rPr>
        <w:t>турбодетандеров</w:t>
      </w:r>
      <w:r>
        <w:rPr>
          <w:snapToGrid w:val="0"/>
          <w:sz w:val="28"/>
        </w:rPr>
        <w:t xml:space="preserve"> находятся в пределах</w:t>
      </w:r>
      <w:r>
        <w:rPr>
          <w:noProof/>
          <w:snapToGrid w:val="0"/>
          <w:sz w:val="28"/>
        </w:rPr>
        <w:t xml:space="preserve"> 150-400</w:t>
      </w:r>
      <w:r>
        <w:rPr>
          <w:snapToGrid w:val="0"/>
          <w:sz w:val="28"/>
        </w:rPr>
        <w:t xml:space="preserve"> м/с. Поэтому колеса должны обладать высок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ми газодинамическими качествами, достаточной механической прочностью при нормальных и низких температу</w:t>
      </w:r>
      <w:r>
        <w:rPr>
          <w:snapToGrid w:val="0"/>
          <w:sz w:val="28"/>
        </w:rPr>
        <w:softHyphen/>
        <w:t xml:space="preserve">рах 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 xml:space="preserve"> малым весом.</w:t>
      </w:r>
    </w:p>
    <w:p w:rsidR="00FF2798" w:rsidRDefault="001D4B37">
      <w:pPr>
        <w:widowControl w:val="0"/>
        <w:jc w:val="both"/>
        <w:rPr>
          <w:snapToGrid w:val="0"/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.45pt;margin-top:5.05pt;width:190.1pt;height:338.55pt;z-index:251659264;visibility:visible;mso-wrap-edited:f;mso-position-horizontal:absolute;mso-position-horizontal-relative:text;mso-position-vertical:absolute;mso-position-vertical-relative:text" o:allowincell="f" fillcolor="window">
            <v:imagedata r:id="rId4" o:title=""/>
            <w10:wrap type="square" side="right"/>
          </v:shape>
          <o:OLEObject Type="Embed" ProgID="Word.Picture.8" ShapeID="_x0000_s1033" DrawAspect="Content" ObjectID="_1452877911" r:id="rId5"/>
        </w:object>
      </w:r>
      <w:r w:rsidR="00A248FD">
        <w:rPr>
          <w:snapToGrid w:val="0"/>
          <w:sz w:val="28"/>
        </w:rPr>
        <w:t xml:space="preserve">Первые отечественные реактивные </w:t>
      </w:r>
      <w:r w:rsidR="00A248FD">
        <w:rPr>
          <w:snapToGrid w:val="0"/>
          <w:color w:val="000000"/>
          <w:sz w:val="28"/>
        </w:rPr>
        <w:t>турбодетандеры,</w:t>
      </w:r>
      <w:r w:rsidR="00A248FD">
        <w:rPr>
          <w:snapToGrid w:val="0"/>
          <w:sz w:val="28"/>
        </w:rPr>
        <w:t xml:space="preserve"> разрабо</w:t>
      </w:r>
      <w:r w:rsidR="00A248FD">
        <w:rPr>
          <w:snapToGrid w:val="0"/>
          <w:sz w:val="28"/>
        </w:rPr>
        <w:softHyphen/>
        <w:t>танные под р</w:t>
      </w:r>
      <w:r w:rsidR="00A248FD">
        <w:rPr>
          <w:snapToGrid w:val="0"/>
          <w:color w:val="000000"/>
          <w:sz w:val="28"/>
        </w:rPr>
        <w:t>у</w:t>
      </w:r>
      <w:r w:rsidR="00A248FD">
        <w:rPr>
          <w:snapToGrid w:val="0"/>
          <w:sz w:val="28"/>
        </w:rPr>
        <w:t xml:space="preserve">ководством </w:t>
      </w:r>
      <w:r w:rsidR="00A248FD">
        <w:rPr>
          <w:snapToGrid w:val="0"/>
          <w:color w:val="000000"/>
          <w:sz w:val="28"/>
        </w:rPr>
        <w:t>акад.</w:t>
      </w:r>
      <w:r w:rsidR="00A248FD">
        <w:rPr>
          <w:snapToGrid w:val="0"/>
          <w:sz w:val="28"/>
        </w:rPr>
        <w:t xml:space="preserve"> </w:t>
      </w:r>
      <w:r w:rsidR="00A248FD">
        <w:rPr>
          <w:snapToGrid w:val="0"/>
          <w:color w:val="000000"/>
          <w:sz w:val="28"/>
        </w:rPr>
        <w:t>П.</w:t>
      </w:r>
      <w:r w:rsidR="00A248FD">
        <w:rPr>
          <w:snapToGrid w:val="0"/>
          <w:sz w:val="28"/>
        </w:rPr>
        <w:t xml:space="preserve"> </w:t>
      </w:r>
      <w:r w:rsidR="00A248FD">
        <w:rPr>
          <w:snapToGrid w:val="0"/>
          <w:color w:val="000000"/>
          <w:sz w:val="28"/>
        </w:rPr>
        <w:t>Л.</w:t>
      </w:r>
      <w:r w:rsidR="00A248FD">
        <w:rPr>
          <w:snapToGrid w:val="0"/>
          <w:sz w:val="28"/>
        </w:rPr>
        <w:t xml:space="preserve"> Капицы, имели рабочие колеса с двусторонним выходом газа (рис.</w:t>
      </w:r>
      <w:r w:rsidR="00A248FD">
        <w:rPr>
          <w:noProof/>
          <w:snapToGrid w:val="0"/>
          <w:sz w:val="28"/>
        </w:rPr>
        <w:t xml:space="preserve"> 1).</w:t>
      </w:r>
      <w:r w:rsidR="00A248FD">
        <w:rPr>
          <w:snapToGrid w:val="0"/>
          <w:sz w:val="28"/>
        </w:rPr>
        <w:t xml:space="preserve"> </w:t>
      </w:r>
    </w:p>
    <w:p w:rsidR="00FF2798" w:rsidRDefault="00A248FD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Колесо состоит из стрелки, в прорези которой вставляются лопатки, изготовленные из листовой стали.</w:t>
      </w:r>
    </w:p>
    <w:p w:rsidR="00FF2798" w:rsidRDefault="00A248FD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>В средней части лопаток имеются заплечики, входящие в кольцевые пазы покрывных дисков, а в верх</w:t>
      </w:r>
      <w:r>
        <w:rPr>
          <w:snapToGrid w:val="0"/>
          <w:sz w:val="28"/>
        </w:rPr>
        <w:softHyphen/>
        <w:t>ней части</w:t>
      </w:r>
      <w:r>
        <w:rPr>
          <w:noProof/>
          <w:snapToGrid w:val="0"/>
          <w:sz w:val="28"/>
        </w:rPr>
        <w:t xml:space="preserve"> -</w:t>
      </w:r>
      <w:r>
        <w:rPr>
          <w:snapToGrid w:val="0"/>
          <w:sz w:val="28"/>
        </w:rPr>
        <w:t xml:space="preserve"> выступы, которые рас</w:t>
      </w:r>
      <w:r>
        <w:rPr>
          <w:snapToGrid w:val="0"/>
          <w:sz w:val="28"/>
        </w:rPr>
        <w:softHyphen/>
        <w:t>клепываются в прорезях покрывных дисков. Для предотвращения смеще</w:t>
      </w:r>
      <w:r>
        <w:rPr>
          <w:snapToGrid w:val="0"/>
          <w:sz w:val="28"/>
        </w:rPr>
        <w:softHyphen/>
        <w:t>ния и вибрации лопаток заплечики вводятся в кольцо с прорезями. Чи</w:t>
      </w:r>
      <w:r>
        <w:rPr>
          <w:snapToGrid w:val="0"/>
          <w:sz w:val="28"/>
        </w:rPr>
        <w:softHyphen/>
        <w:t>сло лопаток в колесах такой кон</w:t>
      </w:r>
      <w:r>
        <w:rPr>
          <w:snapToGrid w:val="0"/>
          <w:sz w:val="28"/>
        </w:rPr>
        <w:softHyphen/>
        <w:t>струкции было значительным</w:t>
      </w:r>
      <w:r>
        <w:rPr>
          <w:noProof/>
          <w:snapToGrid w:val="0"/>
          <w:sz w:val="28"/>
        </w:rPr>
        <w:t xml:space="preserve"> - 36 </w:t>
      </w:r>
      <w:r>
        <w:rPr>
          <w:snapToGrid w:val="0"/>
          <w:sz w:val="28"/>
        </w:rPr>
        <w:t>длинных и</w:t>
      </w:r>
      <w:r>
        <w:rPr>
          <w:noProof/>
          <w:snapToGrid w:val="0"/>
          <w:sz w:val="28"/>
        </w:rPr>
        <w:t xml:space="preserve"> 36</w:t>
      </w:r>
      <w:r>
        <w:rPr>
          <w:snapToGrid w:val="0"/>
          <w:sz w:val="28"/>
        </w:rPr>
        <w:t xml:space="preserve"> коротких. Стрелка и покрывные диски изготовлялись из поковок нержавеющей стали, а ло</w:t>
      </w:r>
      <w:r>
        <w:rPr>
          <w:snapToGrid w:val="0"/>
          <w:sz w:val="28"/>
        </w:rPr>
        <w:softHyphen/>
        <w:t>патки из листового проката этой же стали.</w:t>
      </w:r>
    </w:p>
    <w:p w:rsidR="00FF2798" w:rsidRDefault="00FF2798">
      <w:pPr>
        <w:widowControl w:val="0"/>
        <w:jc w:val="both"/>
        <w:rPr>
          <w:snapToGrid w:val="0"/>
          <w:sz w:val="28"/>
          <w:lang w:val="en-US"/>
        </w:rPr>
      </w:pPr>
    </w:p>
    <w:p w:rsidR="00FF2798" w:rsidRDefault="00A248FD">
      <w:pPr>
        <w:jc w:val="both"/>
        <w:rPr>
          <w:i/>
          <w:snapToGrid w:val="0"/>
          <w:sz w:val="24"/>
          <w:lang w:val="en-US"/>
        </w:rPr>
      </w:pPr>
      <w:r>
        <w:rPr>
          <w:i/>
          <w:snapToGrid w:val="0"/>
          <w:sz w:val="24"/>
        </w:rPr>
        <w:t>Рис. 1, Рабочее колесо реак</w:t>
      </w:r>
      <w:r>
        <w:rPr>
          <w:i/>
          <w:snapToGrid w:val="0"/>
          <w:sz w:val="24"/>
        </w:rPr>
        <w:softHyphen/>
        <w:t xml:space="preserve">тивного </w:t>
      </w:r>
      <w:r>
        <w:rPr>
          <w:i/>
          <w:snapToGrid w:val="0"/>
          <w:color w:val="000000"/>
          <w:sz w:val="24"/>
        </w:rPr>
        <w:t>турбодетандера</w:t>
      </w:r>
      <w:r>
        <w:rPr>
          <w:i/>
          <w:snapToGrid w:val="0"/>
          <w:sz w:val="24"/>
        </w:rPr>
        <w:t xml:space="preserve"> с двух</w:t>
      </w:r>
      <w:r>
        <w:rPr>
          <w:i/>
          <w:snapToGrid w:val="0"/>
          <w:sz w:val="24"/>
        </w:rPr>
        <w:softHyphen/>
        <w:t>сторо</w:t>
      </w:r>
      <w:r>
        <w:rPr>
          <w:i/>
          <w:snapToGrid w:val="0"/>
          <w:color w:val="000000"/>
          <w:sz w:val="24"/>
        </w:rPr>
        <w:t>н</w:t>
      </w:r>
      <w:r>
        <w:rPr>
          <w:i/>
          <w:snapToGrid w:val="0"/>
          <w:sz w:val="24"/>
        </w:rPr>
        <w:t>ним выходом газа:</w:t>
      </w:r>
    </w:p>
    <w:p w:rsidR="00FF2798" w:rsidRDefault="00A248FD">
      <w:pPr>
        <w:jc w:val="both"/>
        <w:rPr>
          <w:i/>
          <w:snapToGrid w:val="0"/>
          <w:sz w:val="24"/>
          <w:lang w:val="en-US"/>
        </w:rPr>
      </w:pPr>
      <w:r>
        <w:rPr>
          <w:i/>
          <w:snapToGrid w:val="0"/>
          <w:color w:val="000000"/>
          <w:sz w:val="24"/>
        </w:rPr>
        <w:t>1</w:t>
      </w:r>
      <w:r>
        <w:rPr>
          <w:i/>
          <w:snapToGrid w:val="0"/>
          <w:sz w:val="24"/>
        </w:rPr>
        <w:t xml:space="preserve"> - стр</w:t>
      </w:r>
      <w:r>
        <w:rPr>
          <w:i/>
          <w:snapToGrid w:val="0"/>
          <w:color w:val="000000"/>
          <w:sz w:val="24"/>
        </w:rPr>
        <w:t>е</w:t>
      </w:r>
      <w:r>
        <w:rPr>
          <w:i/>
          <w:snapToGrid w:val="0"/>
          <w:sz w:val="24"/>
        </w:rPr>
        <w:t>лка; 2 - покрывные диск</w:t>
      </w:r>
      <w:r>
        <w:rPr>
          <w:i/>
          <w:snapToGrid w:val="0"/>
          <w:color w:val="000000"/>
          <w:sz w:val="24"/>
        </w:rPr>
        <w:t>и</w:t>
      </w:r>
      <w:r>
        <w:rPr>
          <w:i/>
          <w:snapToGrid w:val="0"/>
          <w:sz w:val="24"/>
        </w:rPr>
        <w:t>; 3 - ло</w:t>
      </w:r>
      <w:r>
        <w:rPr>
          <w:i/>
          <w:snapToGrid w:val="0"/>
          <w:color w:val="000000"/>
          <w:sz w:val="24"/>
        </w:rPr>
        <w:t>п</w:t>
      </w:r>
      <w:r>
        <w:rPr>
          <w:i/>
          <w:snapToGrid w:val="0"/>
          <w:sz w:val="24"/>
        </w:rPr>
        <w:t xml:space="preserve">атки; </w:t>
      </w:r>
      <w:r>
        <w:rPr>
          <w:i/>
          <w:snapToGrid w:val="0"/>
          <w:sz w:val="24"/>
          <w:lang w:val="en-US"/>
        </w:rPr>
        <w:t xml:space="preserve"> </w:t>
      </w:r>
      <w:r>
        <w:rPr>
          <w:i/>
          <w:snapToGrid w:val="0"/>
          <w:sz w:val="24"/>
        </w:rPr>
        <w:t>4 – кольцо</w:t>
      </w:r>
    </w:p>
    <w:p w:rsidR="00FF2798" w:rsidRDefault="00FF2798">
      <w:pPr>
        <w:rPr>
          <w:snapToGrid w:val="0"/>
          <w:sz w:val="28"/>
          <w:lang w:val="en-US"/>
        </w:rPr>
      </w:pPr>
    </w:p>
    <w:p w:rsidR="00FF2798" w:rsidRDefault="00FF2798">
      <w:pPr>
        <w:ind w:firstLine="284"/>
        <w:jc w:val="both"/>
        <w:rPr>
          <w:snapToGrid w:val="0"/>
          <w:sz w:val="28"/>
        </w:rPr>
      </w:pPr>
    </w:p>
    <w:p w:rsidR="00FF2798" w:rsidRDefault="00A248FD">
      <w:pPr>
        <w:ind w:firstLine="284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</w:rPr>
        <w:t>Ввиду того, что подобные колеса имеют значительный вес, располага</w:t>
      </w:r>
      <w:r>
        <w:rPr>
          <w:snapToGrid w:val="0"/>
          <w:sz w:val="28"/>
        </w:rPr>
        <w:softHyphen/>
        <w:t>ются в средней части ротора и уда</w:t>
      </w:r>
      <w:r>
        <w:rPr>
          <w:snapToGrid w:val="0"/>
          <w:sz w:val="28"/>
        </w:rPr>
        <w:softHyphen/>
        <w:t>лены от опор, критическое число обо</w:t>
      </w:r>
      <w:r>
        <w:rPr>
          <w:snapToGrid w:val="0"/>
          <w:sz w:val="28"/>
        </w:rPr>
        <w:softHyphen/>
        <w:t>ротов ротора обычно бывает ниже ра</w:t>
      </w:r>
      <w:r>
        <w:rPr>
          <w:snapToGrid w:val="0"/>
          <w:sz w:val="28"/>
        </w:rPr>
        <w:softHyphen/>
        <w:t xml:space="preserve">бочего числа оборотов, т. </w:t>
      </w:r>
      <w:r>
        <w:rPr>
          <w:snapToGrid w:val="0"/>
          <w:color w:val="000000"/>
          <w:sz w:val="28"/>
        </w:rPr>
        <w:t>е.</w:t>
      </w:r>
      <w:r>
        <w:rPr>
          <w:snapToGrid w:val="0"/>
          <w:sz w:val="28"/>
        </w:rPr>
        <w:t xml:space="preserve"> вал по</w:t>
      </w:r>
      <w:r>
        <w:rPr>
          <w:snapToGrid w:val="0"/>
          <w:color w:val="000000"/>
          <w:sz w:val="28"/>
        </w:rPr>
        <w:t>лучается</w:t>
      </w:r>
      <w:r>
        <w:rPr>
          <w:snapToGrid w:val="0"/>
          <w:sz w:val="28"/>
        </w:rPr>
        <w:t xml:space="preserve"> «гибким»</w:t>
      </w:r>
      <w:r>
        <w:rPr>
          <w:snapToGrid w:val="0"/>
          <w:color w:val="000000"/>
          <w:sz w:val="28"/>
        </w:rPr>
        <w:t>.</w:t>
      </w:r>
      <w:r>
        <w:rPr>
          <w:snapToGrid w:val="0"/>
          <w:sz w:val="28"/>
        </w:rPr>
        <w:t xml:space="preserve"> Для предотвращения значительных колебаний и больших прогибов вала при переходе через критическое число оборотов одну опору снабжают демпфирующим устройством. </w:t>
      </w:r>
    </w:p>
    <w:p w:rsidR="00FF2798" w:rsidRDefault="00A248FD">
      <w:pPr>
        <w:widowControl w:val="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 современных </w:t>
      </w:r>
      <w:r>
        <w:rPr>
          <w:snapToGrid w:val="0"/>
          <w:color w:val="000000"/>
          <w:sz w:val="28"/>
        </w:rPr>
        <w:t>турбодетандерах</w:t>
      </w:r>
      <w:r>
        <w:rPr>
          <w:snapToGrid w:val="0"/>
          <w:sz w:val="28"/>
        </w:rPr>
        <w:t xml:space="preserve"> обычно применяются закры</w:t>
      </w:r>
      <w:r>
        <w:rPr>
          <w:snapToGrid w:val="0"/>
          <w:color w:val="000000"/>
          <w:sz w:val="28"/>
        </w:rPr>
        <w:softHyphen/>
      </w:r>
      <w:r>
        <w:rPr>
          <w:snapToGrid w:val="0"/>
          <w:sz w:val="28"/>
        </w:rPr>
        <w:t>тые и полуоткрытые рабочие колеса с односторонним выходом газа, расположенные на консоли вала.</w:t>
      </w:r>
    </w:p>
    <w:p w:rsidR="00FF2798" w:rsidRDefault="00A248FD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Закрытое рабочее колесо с односторонним выходом газа (рис.</w:t>
      </w:r>
      <w:r>
        <w:rPr>
          <w:noProof/>
          <w:snapToGrid w:val="0"/>
          <w:sz w:val="28"/>
        </w:rPr>
        <w:t xml:space="preserve"> 2)</w:t>
      </w:r>
      <w:r>
        <w:rPr>
          <w:snapToGrid w:val="0"/>
          <w:sz w:val="28"/>
        </w:rPr>
        <w:t xml:space="preserve"> состоит из покрывного и лопаточного дисков, соединяе</w:t>
      </w:r>
      <w:r>
        <w:rPr>
          <w:snapToGrid w:val="0"/>
          <w:sz w:val="28"/>
        </w:rPr>
        <w:softHyphen/>
        <w:t>мых заклепками. Лопаточный диск может изготовляться фрезе</w:t>
      </w:r>
      <w:r>
        <w:rPr>
          <w:snapToGrid w:val="0"/>
          <w:sz w:val="28"/>
        </w:rPr>
        <w:softHyphen/>
        <w:t>рованием, штамповкой или методом точного литья по выплавляе</w:t>
      </w:r>
      <w:r>
        <w:rPr>
          <w:snapToGrid w:val="0"/>
          <w:sz w:val="28"/>
        </w:rPr>
        <w:softHyphen/>
        <w:t>мым моделям. Однако, ввиду того, что количество выпускаемых однотипных рабочих колес сравнительно невелико, обычно лопа</w:t>
      </w:r>
      <w:r>
        <w:rPr>
          <w:snapToGrid w:val="0"/>
          <w:sz w:val="28"/>
        </w:rPr>
        <w:softHyphen/>
        <w:t>точные диски выполняются фрезерованием. Оба диска изгото</w:t>
      </w:r>
      <w:r>
        <w:rPr>
          <w:snapToGrid w:val="0"/>
          <w:sz w:val="28"/>
        </w:rPr>
        <w:softHyphen/>
        <w:t>вляются из поковок алюминиевого сплава марки А</w:t>
      </w:r>
      <w:r>
        <w:rPr>
          <w:snapToGrid w:val="0"/>
          <w:color w:val="000000"/>
          <w:sz w:val="28"/>
        </w:rPr>
        <w:t>К</w:t>
      </w:r>
      <w:r>
        <w:rPr>
          <w:snapToGrid w:val="0"/>
          <w:sz w:val="28"/>
        </w:rPr>
        <w:t>6</w:t>
      </w:r>
      <w:r>
        <w:rPr>
          <w:snapToGrid w:val="0"/>
          <w:color w:val="000000"/>
          <w:sz w:val="28"/>
        </w:rPr>
        <w:t>.</w:t>
      </w:r>
      <w:r>
        <w:rPr>
          <w:snapToGrid w:val="0"/>
          <w:sz w:val="28"/>
        </w:rPr>
        <w:t xml:space="preserve"> Заклепки, соединяющие диски рабочего колеса, изготовляются из алюминие</w:t>
      </w:r>
      <w:r>
        <w:rPr>
          <w:snapToGrid w:val="0"/>
          <w:sz w:val="28"/>
        </w:rPr>
        <w:softHyphen/>
        <w:t>вого сплава марки В65.</w:t>
      </w:r>
    </w:p>
    <w:p w:rsidR="00FF2798" w:rsidRDefault="001D4B37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6" type="#_x0000_t75" style="width:492pt;height:307.5pt" fillcolor="window">
            <v:imagedata r:id="rId6" o:title=""/>
          </v:shape>
        </w:pict>
      </w:r>
    </w:p>
    <w:p w:rsidR="00FF2798" w:rsidRDefault="00A248FD">
      <w:pPr>
        <w:widowControl w:val="0"/>
        <w:ind w:firstLine="300"/>
        <w:jc w:val="both"/>
        <w:rPr>
          <w:i/>
          <w:snapToGrid w:val="0"/>
          <w:color w:val="000000"/>
          <w:sz w:val="24"/>
        </w:rPr>
      </w:pPr>
      <w:r>
        <w:rPr>
          <w:i/>
          <w:snapToGrid w:val="0"/>
          <w:sz w:val="24"/>
        </w:rPr>
        <w:t>Рис.</w:t>
      </w:r>
      <w:r>
        <w:rPr>
          <w:i/>
          <w:noProof/>
          <w:snapToGrid w:val="0"/>
          <w:sz w:val="24"/>
        </w:rPr>
        <w:t xml:space="preserve"> 2.</w:t>
      </w:r>
      <w:r>
        <w:rPr>
          <w:i/>
          <w:snapToGrid w:val="0"/>
          <w:sz w:val="24"/>
        </w:rPr>
        <w:t xml:space="preserve"> Закрытое рабочее колесо реактивного </w:t>
      </w:r>
      <w:r>
        <w:rPr>
          <w:i/>
          <w:snapToGrid w:val="0"/>
          <w:color w:val="000000"/>
          <w:sz w:val="24"/>
        </w:rPr>
        <w:t>турбодетандера</w:t>
      </w:r>
      <w:r>
        <w:rPr>
          <w:i/>
          <w:snapToGrid w:val="0"/>
          <w:sz w:val="24"/>
        </w:rPr>
        <w:t xml:space="preserve"> с односторон</w:t>
      </w:r>
      <w:r>
        <w:rPr>
          <w:i/>
          <w:snapToGrid w:val="0"/>
          <w:color w:val="000000"/>
          <w:sz w:val="24"/>
        </w:rPr>
        <w:t>н</w:t>
      </w:r>
      <w:r>
        <w:rPr>
          <w:i/>
          <w:snapToGrid w:val="0"/>
          <w:sz w:val="24"/>
        </w:rPr>
        <w:t xml:space="preserve">им выходом газа: </w:t>
      </w:r>
      <w:r>
        <w:rPr>
          <w:i/>
          <w:noProof/>
          <w:snapToGrid w:val="0"/>
          <w:color w:val="000000"/>
          <w:sz w:val="24"/>
        </w:rPr>
        <w:t>1</w:t>
      </w:r>
      <w:r>
        <w:rPr>
          <w:i/>
          <w:noProof/>
          <w:snapToGrid w:val="0"/>
          <w:sz w:val="24"/>
        </w:rPr>
        <w:t xml:space="preserve"> -</w:t>
      </w:r>
      <w:r>
        <w:rPr>
          <w:i/>
          <w:snapToGrid w:val="0"/>
          <w:sz w:val="24"/>
        </w:rPr>
        <w:t xml:space="preserve"> лопаточно</w:t>
      </w:r>
      <w:r>
        <w:rPr>
          <w:i/>
          <w:snapToGrid w:val="0"/>
          <w:color w:val="000000"/>
          <w:sz w:val="24"/>
        </w:rPr>
        <w:t>й</w:t>
      </w:r>
      <w:r>
        <w:rPr>
          <w:i/>
          <w:snapToGrid w:val="0"/>
          <w:sz w:val="24"/>
        </w:rPr>
        <w:t xml:space="preserve"> диск;</w:t>
      </w:r>
      <w:r>
        <w:rPr>
          <w:i/>
          <w:noProof/>
          <w:snapToGrid w:val="0"/>
          <w:sz w:val="24"/>
        </w:rPr>
        <w:t xml:space="preserve"> 2 -</w:t>
      </w:r>
      <w:r>
        <w:rPr>
          <w:i/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 xml:space="preserve">покрывной </w:t>
      </w:r>
      <w:r>
        <w:rPr>
          <w:i/>
          <w:snapToGrid w:val="0"/>
          <w:sz w:val="24"/>
        </w:rPr>
        <w:t xml:space="preserve"> диск:</w:t>
      </w:r>
      <w:r>
        <w:rPr>
          <w:i/>
          <w:noProof/>
          <w:snapToGrid w:val="0"/>
          <w:sz w:val="24"/>
        </w:rPr>
        <w:t xml:space="preserve"> 3 -</w:t>
      </w:r>
      <w:r>
        <w:rPr>
          <w:i/>
          <w:snapToGrid w:val="0"/>
          <w:sz w:val="24"/>
        </w:rPr>
        <w:t xml:space="preserve"> заклепка;</w:t>
      </w:r>
      <w:r>
        <w:rPr>
          <w:i/>
          <w:noProof/>
          <w:snapToGrid w:val="0"/>
          <w:sz w:val="24"/>
        </w:rPr>
        <w:t xml:space="preserve"> 4 -</w:t>
      </w:r>
      <w:r>
        <w:rPr>
          <w:i/>
          <w:snapToGrid w:val="0"/>
          <w:sz w:val="24"/>
        </w:rPr>
        <w:t xml:space="preserve"> гребни лабиринтных уплотнени</w:t>
      </w:r>
      <w:r>
        <w:rPr>
          <w:i/>
          <w:snapToGrid w:val="0"/>
          <w:color w:val="000000"/>
          <w:sz w:val="24"/>
        </w:rPr>
        <w:t>и</w:t>
      </w:r>
    </w:p>
    <w:p w:rsidR="00FF2798" w:rsidRDefault="00FF2798">
      <w:pPr>
        <w:widowControl w:val="0"/>
        <w:ind w:firstLine="300"/>
        <w:jc w:val="both"/>
        <w:rPr>
          <w:snapToGrid w:val="0"/>
          <w:sz w:val="28"/>
        </w:rPr>
      </w:pPr>
    </w:p>
    <w:p w:rsidR="00FF2798" w:rsidRDefault="00A248FD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Число лопаток рабочих колес подобного типа обычно равно </w:t>
      </w:r>
      <w:r>
        <w:rPr>
          <w:noProof/>
          <w:snapToGrid w:val="0"/>
          <w:sz w:val="28"/>
        </w:rPr>
        <w:t>17—21.</w:t>
      </w:r>
      <w:r>
        <w:rPr>
          <w:snapToGrid w:val="0"/>
          <w:sz w:val="28"/>
        </w:rPr>
        <w:t xml:space="preserve"> Толщина лопатки делается на</w:t>
      </w:r>
      <w:r>
        <w:rPr>
          <w:noProof/>
          <w:snapToGrid w:val="0"/>
          <w:sz w:val="28"/>
        </w:rPr>
        <w:t xml:space="preserve"> 1—1,5</w:t>
      </w:r>
      <w:r>
        <w:rPr>
          <w:snapToGrid w:val="0"/>
          <w:sz w:val="28"/>
        </w:rPr>
        <w:t xml:space="preserve"> мм больше диаметра заклепки и находится в пределах от</w:t>
      </w:r>
      <w:r>
        <w:rPr>
          <w:noProof/>
          <w:snapToGrid w:val="0"/>
          <w:sz w:val="28"/>
        </w:rPr>
        <w:t xml:space="preserve"> 8</w:t>
      </w:r>
      <w:r>
        <w:rPr>
          <w:snapToGrid w:val="0"/>
          <w:sz w:val="28"/>
        </w:rPr>
        <w:t xml:space="preserve"> мм для больших колес до </w:t>
      </w:r>
      <w:r>
        <w:rPr>
          <w:noProof/>
          <w:snapToGrid w:val="0"/>
          <w:sz w:val="28"/>
        </w:rPr>
        <w:t>2,5</w:t>
      </w:r>
      <w:r>
        <w:rPr>
          <w:snapToGrid w:val="0"/>
          <w:sz w:val="28"/>
        </w:rPr>
        <w:t xml:space="preserve"> мм для малых.</w:t>
      </w:r>
    </w:p>
    <w:p w:rsidR="00FF2798" w:rsidRDefault="00A248FD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Для уме</w:t>
      </w:r>
      <w:r>
        <w:rPr>
          <w:snapToGrid w:val="0"/>
          <w:color w:val="000000"/>
          <w:sz w:val="28"/>
        </w:rPr>
        <w:t>н</w:t>
      </w:r>
      <w:r>
        <w:rPr>
          <w:snapToGrid w:val="0"/>
          <w:sz w:val="28"/>
        </w:rPr>
        <w:t>ьшения действующих на рабочее колесо осевых сил на лопаточном диске делается разгрузочный бурт, на котором располагаются лабиринтные уплотнения, а кольцевая полость межд</w:t>
      </w:r>
      <w:r>
        <w:rPr>
          <w:snapToGrid w:val="0"/>
          <w:color w:val="000000"/>
          <w:sz w:val="28"/>
        </w:rPr>
        <w:t>у</w:t>
      </w:r>
      <w:r>
        <w:rPr>
          <w:snapToGrid w:val="0"/>
          <w:sz w:val="28"/>
        </w:rPr>
        <w:t xml:space="preserve"> лабиринтами разгрузочного бурта и лабиринтами вала соединяется отверстиями с выходной воронкой колеса.            Для уменьшения утечек газа лабиринтные уплотнения на ступице покрывного диска и на разгрузочном бурте могут выполняться ступенчатыми.</w:t>
      </w:r>
    </w:p>
    <w:p w:rsidR="00FF2798" w:rsidRDefault="001D4B37">
      <w:pPr>
        <w:widowControl w:val="0"/>
        <w:ind w:firstLine="32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30" type="#_x0000_t75" style="position:absolute;left:0;text-align:left;margin-left:42.7pt;margin-top:60.15pt;width:397.6pt;height:355.85pt;z-index:251656192;mso-position-horizontal:absolute;mso-position-horizontal-relative:text;mso-position-vertical:absolute;mso-position-vertical-relative:text" o:allowincell="f" fillcolor="window">
            <v:imagedata r:id="rId7" o:title=""/>
            <w10:wrap type="topAndBottom"/>
          </v:shape>
        </w:pict>
      </w:r>
      <w:r w:rsidR="00A248FD">
        <w:rPr>
          <w:snapToGrid w:val="0"/>
          <w:sz w:val="28"/>
        </w:rPr>
        <w:t xml:space="preserve">Гребни лабиринтных уплотнений изготовляются из латунной или никелевой фасонной ленты и </w:t>
      </w:r>
      <w:r w:rsidR="00A248FD">
        <w:rPr>
          <w:snapToGrid w:val="0"/>
          <w:color w:val="000000"/>
          <w:sz w:val="28"/>
        </w:rPr>
        <w:t>зачеканиваются</w:t>
      </w:r>
      <w:r w:rsidR="00A248FD">
        <w:rPr>
          <w:snapToGrid w:val="0"/>
          <w:sz w:val="28"/>
        </w:rPr>
        <w:t xml:space="preserve"> в пазы дисков рабочего колеса медной проволокой.</w:t>
      </w:r>
    </w:p>
    <w:p w:rsidR="00FF2798" w:rsidRDefault="00A248FD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Окончательная механическая обработка рабочих колес и </w:t>
      </w:r>
      <w:r>
        <w:rPr>
          <w:snapToGrid w:val="0"/>
          <w:color w:val="000000"/>
          <w:sz w:val="28"/>
        </w:rPr>
        <w:t>зачеканка</w:t>
      </w:r>
      <w:r>
        <w:rPr>
          <w:snapToGrid w:val="0"/>
          <w:sz w:val="28"/>
        </w:rPr>
        <w:t xml:space="preserve"> лабиринтных гребней производятся после клепки.</w:t>
      </w:r>
    </w:p>
    <w:p w:rsidR="00FF2798" w:rsidRDefault="00A248FD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Рабочие колеса с односторонним выходом газа, располагае</w:t>
      </w:r>
      <w:r>
        <w:rPr>
          <w:snapToGrid w:val="0"/>
          <w:sz w:val="28"/>
        </w:rPr>
        <w:softHyphen/>
        <w:t>мые на консоли вала, соединяются с валом на конической посадке с конусностью</w:t>
      </w:r>
      <w:r>
        <w:rPr>
          <w:noProof/>
          <w:snapToGrid w:val="0"/>
          <w:sz w:val="28"/>
        </w:rPr>
        <w:t xml:space="preserve">  1 </w:t>
      </w:r>
      <w:r>
        <w:rPr>
          <w:noProof/>
          <w:snapToGrid w:val="0"/>
          <w:color w:val="000000"/>
          <w:sz w:val="28"/>
        </w:rPr>
        <w:t>:</w:t>
      </w:r>
      <w:r>
        <w:rPr>
          <w:noProof/>
          <w:snapToGrid w:val="0"/>
          <w:sz w:val="28"/>
        </w:rPr>
        <w:t xml:space="preserve"> 10.</w:t>
      </w:r>
      <w:r>
        <w:rPr>
          <w:snapToGrid w:val="0"/>
          <w:sz w:val="28"/>
        </w:rPr>
        <w:t xml:space="preserve"> Для передачи крутящего момента служат две призматические шпонки. Колесо крепится к валу болтом, головка которого образует внутренние стенки выходного канала воронки рабочего колеса. Применене конической посадки поз</w:t>
      </w:r>
      <w:r>
        <w:rPr>
          <w:snapToGrid w:val="0"/>
          <w:sz w:val="28"/>
        </w:rPr>
        <w:softHyphen/>
        <w:t>воляет производить многократные разборку и сборку ротора без нарушения характера посадки.</w:t>
      </w:r>
    </w:p>
    <w:p w:rsidR="00FF2798" w:rsidRDefault="00A248FD">
      <w:pPr>
        <w:widowControl w:val="0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Рабочие колеса малых </w:t>
      </w:r>
      <w:r>
        <w:rPr>
          <w:snapToGrid w:val="0"/>
          <w:color w:val="000000"/>
          <w:sz w:val="28"/>
        </w:rPr>
        <w:t>турбодетандеров</w:t>
      </w:r>
      <w:r>
        <w:rPr>
          <w:snapToGrid w:val="0"/>
          <w:sz w:val="28"/>
        </w:rPr>
        <w:t xml:space="preserve"> (диаметром 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  <w:lang w:val="en-US"/>
        </w:rPr>
        <w:t>1</w:t>
      </w:r>
      <w:r>
        <w:rPr>
          <w:noProof/>
          <w:snapToGrid w:val="0"/>
          <w:sz w:val="28"/>
        </w:rPr>
        <w:t xml:space="preserve"> </w:t>
      </w:r>
      <w:r>
        <w:rPr>
          <w:noProof/>
          <w:snapToGrid w:val="0"/>
          <w:color w:val="000000"/>
          <w:sz w:val="28"/>
        </w:rPr>
        <w:t>&lt;</w:t>
      </w:r>
      <w:r>
        <w:rPr>
          <w:noProof/>
          <w:snapToGrid w:val="0"/>
          <w:sz w:val="28"/>
        </w:rPr>
        <w:t xml:space="preserve"> 100</w:t>
      </w:r>
      <w:r>
        <w:rPr>
          <w:snapToGrid w:val="0"/>
          <w:sz w:val="28"/>
        </w:rPr>
        <w:t xml:space="preserve"> мм) выполняются большей частью в виде полуоткрытых колес радиально-осевого типа с углом установки лопаток на входе, равным</w:t>
      </w:r>
      <w:r>
        <w:rPr>
          <w:noProof/>
          <w:snapToGrid w:val="0"/>
          <w:sz w:val="28"/>
        </w:rPr>
        <w:t xml:space="preserve"> 90°</w:t>
      </w:r>
      <w:r>
        <w:rPr>
          <w:snapToGrid w:val="0"/>
          <w:sz w:val="28"/>
        </w:rPr>
        <w:t xml:space="preserve"> (рис.</w:t>
      </w:r>
      <w:r>
        <w:rPr>
          <w:noProof/>
          <w:snapToGrid w:val="0"/>
          <w:sz w:val="28"/>
        </w:rPr>
        <w:t xml:space="preserve"> 3).</w:t>
      </w:r>
    </w:p>
    <w:p w:rsidR="00FF2798" w:rsidRDefault="00A248FD">
      <w:pPr>
        <w:widowControl w:val="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Подобные рабочие колеса обладают большой механической прочностью, так как лопатки 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спытывают только растягивающие нагрузки; изготовленные из алюминиевого  сплава АК6, они могут надежно работать при окружной скорост</w:t>
      </w:r>
      <w:r>
        <w:rPr>
          <w:snapToGrid w:val="0"/>
          <w:color w:val="000000"/>
          <w:sz w:val="28"/>
        </w:rPr>
        <w:t xml:space="preserve">и </w:t>
      </w:r>
      <w:r>
        <w:rPr>
          <w:snapToGrid w:val="0"/>
          <w:sz w:val="28"/>
        </w:rPr>
        <w:t>до</w:t>
      </w:r>
      <w:r>
        <w:rPr>
          <w:noProof/>
          <w:snapToGrid w:val="0"/>
          <w:sz w:val="28"/>
        </w:rPr>
        <w:t xml:space="preserve"> 500</w:t>
      </w:r>
      <w:r>
        <w:rPr>
          <w:snapToGrid w:val="0"/>
          <w:sz w:val="28"/>
        </w:rPr>
        <w:t xml:space="preserve"> м/с.</w:t>
      </w:r>
    </w:p>
    <w:p w:rsidR="00FF2798" w:rsidRDefault="00A248FD">
      <w:pPr>
        <w:widowControl w:val="0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Толщина лопаток у основания обычно равна</w:t>
      </w:r>
      <w:r>
        <w:rPr>
          <w:noProof/>
          <w:snapToGrid w:val="0"/>
          <w:sz w:val="28"/>
        </w:rPr>
        <w:t xml:space="preserve"> 1-1,5</w:t>
      </w:r>
      <w:r>
        <w:rPr>
          <w:snapToGrid w:val="0"/>
          <w:sz w:val="28"/>
        </w:rPr>
        <w:t xml:space="preserve"> мм, а количество их на диаметре </w:t>
      </w:r>
      <w:r>
        <w:rPr>
          <w:snapToGrid w:val="0"/>
          <w:position w:val="-12"/>
          <w:sz w:val="28"/>
        </w:rPr>
        <w:object w:dxaOrig="520" w:dyaOrig="420">
          <v:shape id="_x0000_i1027" type="#_x0000_t75" style="width:26.25pt;height:21pt" o:ole="" fillcolor="window">
            <v:imagedata r:id="rId8" o:title=""/>
          </v:shape>
          <o:OLEObject Type="Embed" ProgID="Equation.3" ShapeID="_x0000_i1027" DrawAspect="Content" ObjectID="_1452877910" r:id="rId9"/>
        </w:object>
      </w:r>
      <w:r>
        <w:rPr>
          <w:snapToGrid w:val="0"/>
          <w:sz w:val="28"/>
        </w:rPr>
        <w:t xml:space="preserve"> определяется минимальным диаметром фрезы.</w:t>
      </w:r>
    </w:p>
    <w:p w:rsidR="00FF2798" w:rsidRDefault="00A248FD">
      <w:pPr>
        <w:widowControl w:val="0"/>
        <w:ind w:firstLine="32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В настоящее время в отечественных </w:t>
      </w:r>
      <w:r>
        <w:rPr>
          <w:snapToGrid w:val="0"/>
          <w:color w:val="000000"/>
          <w:sz w:val="28"/>
        </w:rPr>
        <w:t>турбодетандерах</w:t>
      </w:r>
      <w:r>
        <w:rPr>
          <w:snapToGrid w:val="0"/>
          <w:sz w:val="28"/>
        </w:rPr>
        <w:t xml:space="preserve"> нашли широкое применение радиально-осевые рабочие колеса закрытого типа (рис.</w:t>
      </w:r>
      <w:r>
        <w:rPr>
          <w:noProof/>
          <w:snapToGrid w:val="0"/>
          <w:sz w:val="28"/>
        </w:rPr>
        <w:t xml:space="preserve"> 4).</w:t>
      </w:r>
    </w:p>
    <w:p w:rsidR="00FF2798" w:rsidRDefault="001D4B37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8" type="#_x0000_t75" style="width:430.5pt;height:252.75pt" fillcolor="window">
            <v:imagedata r:id="rId10" o:title=""/>
          </v:shape>
        </w:pict>
      </w:r>
    </w:p>
    <w:p w:rsidR="00FF2798" w:rsidRDefault="00A248FD">
      <w:pPr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 xml:space="preserve">Рис. 4. Закрытое рабочее колесо реактивного </w:t>
      </w:r>
      <w:r>
        <w:rPr>
          <w:i/>
          <w:snapToGrid w:val="0"/>
          <w:color w:val="000000"/>
          <w:sz w:val="24"/>
        </w:rPr>
        <w:t>турбодетандера</w:t>
      </w:r>
      <w:r>
        <w:rPr>
          <w:i/>
          <w:snapToGrid w:val="0"/>
          <w:sz w:val="24"/>
        </w:rPr>
        <w:t xml:space="preserve"> радиально-осевого типа:             </w:t>
      </w:r>
      <w:r>
        <w:rPr>
          <w:i/>
          <w:snapToGrid w:val="0"/>
          <w:color w:val="000000"/>
          <w:sz w:val="24"/>
        </w:rPr>
        <w:t>1</w:t>
      </w:r>
      <w:r>
        <w:rPr>
          <w:i/>
          <w:snapToGrid w:val="0"/>
          <w:sz w:val="24"/>
        </w:rPr>
        <w:t xml:space="preserve"> - ло</w:t>
      </w:r>
      <w:r>
        <w:rPr>
          <w:i/>
          <w:snapToGrid w:val="0"/>
          <w:color w:val="000000"/>
          <w:sz w:val="24"/>
        </w:rPr>
        <w:t>п</w:t>
      </w:r>
      <w:r>
        <w:rPr>
          <w:i/>
          <w:snapToGrid w:val="0"/>
          <w:sz w:val="24"/>
        </w:rPr>
        <w:t>аточны</w:t>
      </w:r>
      <w:r>
        <w:rPr>
          <w:i/>
          <w:snapToGrid w:val="0"/>
          <w:color w:val="000000"/>
          <w:sz w:val="24"/>
        </w:rPr>
        <w:t>й</w:t>
      </w:r>
      <w:r>
        <w:rPr>
          <w:i/>
          <w:snapToGrid w:val="0"/>
          <w:sz w:val="24"/>
        </w:rPr>
        <w:t xml:space="preserve"> диск; 2 - </w:t>
      </w:r>
      <w:r>
        <w:rPr>
          <w:i/>
          <w:snapToGrid w:val="0"/>
          <w:color w:val="000000"/>
          <w:sz w:val="24"/>
        </w:rPr>
        <w:t>крыльчатка;</w:t>
      </w:r>
      <w:r>
        <w:rPr>
          <w:i/>
          <w:snapToGrid w:val="0"/>
          <w:sz w:val="24"/>
        </w:rPr>
        <w:t xml:space="preserve"> 3 - </w:t>
      </w:r>
      <w:r>
        <w:rPr>
          <w:i/>
          <w:snapToGrid w:val="0"/>
          <w:color w:val="000000"/>
          <w:sz w:val="24"/>
        </w:rPr>
        <w:t>покрывной</w:t>
      </w:r>
      <w:r>
        <w:rPr>
          <w:i/>
          <w:snapToGrid w:val="0"/>
          <w:sz w:val="24"/>
        </w:rPr>
        <w:t xml:space="preserve"> д</w:t>
      </w:r>
      <w:r>
        <w:rPr>
          <w:i/>
          <w:snapToGrid w:val="0"/>
          <w:color w:val="000000"/>
          <w:sz w:val="24"/>
        </w:rPr>
        <w:t>и</w:t>
      </w:r>
      <w:r>
        <w:rPr>
          <w:i/>
          <w:snapToGrid w:val="0"/>
          <w:sz w:val="24"/>
        </w:rPr>
        <w:t>ск; 4 - заклепк</w:t>
      </w:r>
      <w:r>
        <w:rPr>
          <w:i/>
          <w:snapToGrid w:val="0"/>
          <w:color w:val="000000"/>
          <w:sz w:val="24"/>
        </w:rPr>
        <w:t>и</w:t>
      </w:r>
      <w:r>
        <w:rPr>
          <w:i/>
          <w:snapToGrid w:val="0"/>
          <w:sz w:val="24"/>
        </w:rPr>
        <w:t>;</w:t>
      </w:r>
    </w:p>
    <w:p w:rsidR="00FF2798" w:rsidRDefault="00A248FD">
      <w:pPr>
        <w:widowControl w:val="0"/>
        <w:jc w:val="both"/>
        <w:rPr>
          <w:i/>
          <w:snapToGrid w:val="0"/>
          <w:sz w:val="24"/>
          <w:lang w:val="en-US"/>
        </w:rPr>
      </w:pPr>
      <w:r>
        <w:rPr>
          <w:i/>
          <w:snapToGrid w:val="0"/>
          <w:sz w:val="24"/>
        </w:rPr>
        <w:t xml:space="preserve">5 </w:t>
      </w:r>
      <w:r>
        <w:rPr>
          <w:i/>
          <w:snapToGrid w:val="0"/>
          <w:color w:val="000000"/>
          <w:sz w:val="24"/>
        </w:rPr>
        <w:t>-</w:t>
      </w:r>
      <w:r>
        <w:rPr>
          <w:i/>
          <w:snapToGrid w:val="0"/>
          <w:sz w:val="24"/>
        </w:rPr>
        <w:t xml:space="preserve"> г</w:t>
      </w:r>
      <w:r>
        <w:rPr>
          <w:i/>
          <w:snapToGrid w:val="0"/>
          <w:color w:val="000000"/>
          <w:sz w:val="24"/>
        </w:rPr>
        <w:t>р</w:t>
      </w:r>
      <w:r>
        <w:rPr>
          <w:i/>
          <w:snapToGrid w:val="0"/>
          <w:sz w:val="24"/>
        </w:rPr>
        <w:t>еб</w:t>
      </w:r>
      <w:r>
        <w:rPr>
          <w:i/>
          <w:snapToGrid w:val="0"/>
          <w:color w:val="000000"/>
          <w:sz w:val="24"/>
        </w:rPr>
        <w:t>е</w:t>
      </w:r>
      <w:r>
        <w:rPr>
          <w:i/>
          <w:snapToGrid w:val="0"/>
          <w:sz w:val="24"/>
        </w:rPr>
        <w:t>нь лабиринтного уплотн</w:t>
      </w:r>
      <w:r>
        <w:rPr>
          <w:i/>
          <w:snapToGrid w:val="0"/>
          <w:color w:val="000000"/>
          <w:sz w:val="24"/>
        </w:rPr>
        <w:t>е</w:t>
      </w:r>
      <w:r>
        <w:rPr>
          <w:i/>
          <w:snapToGrid w:val="0"/>
          <w:sz w:val="24"/>
        </w:rPr>
        <w:t>ния.</w:t>
      </w:r>
    </w:p>
    <w:p w:rsidR="00FF2798" w:rsidRDefault="00A248FD">
      <w:pPr>
        <w:widowControl w:val="0"/>
        <w:jc w:val="both"/>
        <w:rPr>
          <w:noProof/>
          <w:snapToGrid w:val="0"/>
          <w:sz w:val="28"/>
        </w:rPr>
      </w:pPr>
      <w:r>
        <w:rPr>
          <w:snapToGrid w:val="0"/>
          <w:sz w:val="28"/>
        </w:rPr>
        <w:t xml:space="preserve">В эксплуатации еще находятся </w:t>
      </w:r>
      <w:r>
        <w:rPr>
          <w:snapToGrid w:val="0"/>
          <w:color w:val="000000"/>
          <w:sz w:val="28"/>
        </w:rPr>
        <w:t>турбодетандеры</w:t>
      </w:r>
      <w:r>
        <w:rPr>
          <w:snapToGrid w:val="0"/>
          <w:sz w:val="28"/>
        </w:rPr>
        <w:t xml:space="preserve"> активного типа. Колеса этих машин выполнены наборными или </w:t>
      </w:r>
      <w:r>
        <w:rPr>
          <w:snapToGrid w:val="0"/>
          <w:color w:val="000000"/>
          <w:sz w:val="28"/>
        </w:rPr>
        <w:t>цельнофрезерованными</w:t>
      </w:r>
      <w:r>
        <w:rPr>
          <w:snapToGrid w:val="0"/>
          <w:sz w:val="28"/>
        </w:rPr>
        <w:t xml:space="preserve"> с большим количеством коротких лопаток </w:t>
      </w:r>
      <w:r>
        <w:rPr>
          <w:noProof/>
          <w:snapToGrid w:val="0"/>
          <w:sz w:val="28"/>
        </w:rPr>
        <w:t>- д</w:t>
      </w:r>
      <w:r>
        <w:rPr>
          <w:snapToGrid w:val="0"/>
          <w:sz w:val="28"/>
        </w:rPr>
        <w:t>о</w:t>
      </w:r>
      <w:r>
        <w:rPr>
          <w:noProof/>
          <w:snapToGrid w:val="0"/>
          <w:sz w:val="28"/>
        </w:rPr>
        <w:t xml:space="preserve"> 125</w:t>
      </w:r>
      <w:r>
        <w:rPr>
          <w:snapToGrid w:val="0"/>
          <w:sz w:val="28"/>
        </w:rPr>
        <w:t xml:space="preserve"> шт. (рис.</w:t>
      </w:r>
      <w:r>
        <w:rPr>
          <w:noProof/>
          <w:snapToGrid w:val="0"/>
          <w:sz w:val="28"/>
        </w:rPr>
        <w:t xml:space="preserve"> 5).</w:t>
      </w:r>
    </w:p>
    <w:p w:rsidR="00FF2798" w:rsidRDefault="001D4B37">
      <w:pPr>
        <w:widowControl w:val="0"/>
        <w:ind w:left="320" w:right="3840"/>
        <w:jc w:val="both"/>
        <w:rPr>
          <w:snapToGrid w:val="0"/>
          <w:sz w:val="28"/>
        </w:rPr>
      </w:pPr>
      <w:r>
        <w:rPr>
          <w:noProof/>
          <w:sz w:val="28"/>
        </w:rPr>
        <w:pict>
          <v:shape id="_x0000_s1032" type="#_x0000_t75" style="position:absolute;left:0;text-align:left;margin-left:254.8pt;margin-top:6.1pt;width:166.95pt;height:230.65pt;z-index:251658240;mso-position-horizontal:absolute;mso-position-horizontal-relative:text;mso-position-vertical:absolute;mso-position-vertical-relative:text" o:allowincell="f" fillcolor="window">
            <v:imagedata r:id="rId11" o:title=""/>
            <w10:wrap type="square" side="left"/>
          </v:shape>
        </w:pict>
      </w:r>
      <w:r>
        <w:rPr>
          <w:noProof/>
          <w:sz w:val="28"/>
        </w:rPr>
        <w:pict>
          <v:shape id="_x0000_s1031" type="#_x0000_t75" style="position:absolute;left:0;text-align:left;margin-left:44.3pt;margin-top:4.8pt;width:107pt;height:234.3pt;z-index:251657216;mso-position-horizontal:absolute;mso-position-horizontal-relative:text;mso-position-vertical:absolute;mso-position-vertical-relative:text" o:allowincell="f" fillcolor="window">
            <v:imagedata r:id="rId12" o:title=""/>
            <w10:wrap type="square" side="right"/>
          </v:shape>
        </w:pict>
      </w: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FF2798">
      <w:pPr>
        <w:widowControl w:val="0"/>
        <w:ind w:left="320" w:right="3840"/>
        <w:jc w:val="both"/>
        <w:rPr>
          <w:snapToGrid w:val="0"/>
          <w:sz w:val="28"/>
        </w:rPr>
      </w:pPr>
    </w:p>
    <w:p w:rsidR="00FF2798" w:rsidRDefault="00A248FD">
      <w:pPr>
        <w:widowControl w:val="0"/>
        <w:jc w:val="both"/>
        <w:rPr>
          <w:i/>
          <w:snapToGrid w:val="0"/>
          <w:sz w:val="24"/>
        </w:rPr>
      </w:pPr>
      <w:r>
        <w:rPr>
          <w:i/>
          <w:snapToGrid w:val="0"/>
          <w:sz w:val="24"/>
        </w:rPr>
        <w:t>Рис.</w:t>
      </w:r>
      <w:r>
        <w:rPr>
          <w:i/>
          <w:noProof/>
          <w:snapToGrid w:val="0"/>
          <w:sz w:val="24"/>
        </w:rPr>
        <w:t xml:space="preserve"> 5.</w:t>
      </w:r>
      <w:r>
        <w:rPr>
          <w:i/>
          <w:snapToGrid w:val="0"/>
          <w:sz w:val="24"/>
        </w:rPr>
        <w:t xml:space="preserve"> Рабочее ко</w:t>
      </w:r>
      <w:r>
        <w:rPr>
          <w:i/>
          <w:snapToGrid w:val="0"/>
          <w:color w:val="000000"/>
          <w:sz w:val="24"/>
        </w:rPr>
        <w:t>л</w:t>
      </w:r>
      <w:r>
        <w:rPr>
          <w:i/>
          <w:snapToGrid w:val="0"/>
          <w:sz w:val="24"/>
        </w:rPr>
        <w:t>есо акт</w:t>
      </w:r>
      <w:r>
        <w:rPr>
          <w:i/>
          <w:snapToGrid w:val="0"/>
          <w:color w:val="000000"/>
          <w:sz w:val="24"/>
        </w:rPr>
        <w:t>и</w:t>
      </w:r>
      <w:r>
        <w:rPr>
          <w:i/>
          <w:snapToGrid w:val="0"/>
          <w:sz w:val="24"/>
        </w:rPr>
        <w:t xml:space="preserve">вного </w:t>
      </w:r>
      <w:r>
        <w:rPr>
          <w:i/>
          <w:snapToGrid w:val="0"/>
          <w:color w:val="000000"/>
          <w:sz w:val="24"/>
        </w:rPr>
        <w:t>турбодетандера</w:t>
      </w:r>
      <w:r>
        <w:rPr>
          <w:i/>
          <w:snapToGrid w:val="0"/>
          <w:sz w:val="24"/>
        </w:rPr>
        <w:t xml:space="preserve"> с наборными лопаткам</w:t>
      </w:r>
      <w:r>
        <w:rPr>
          <w:i/>
          <w:snapToGrid w:val="0"/>
          <w:color w:val="000000"/>
          <w:sz w:val="24"/>
        </w:rPr>
        <w:t>и</w:t>
      </w:r>
      <w:r>
        <w:rPr>
          <w:i/>
          <w:snapToGrid w:val="0"/>
          <w:sz w:val="24"/>
        </w:rPr>
        <w:t>:</w:t>
      </w:r>
    </w:p>
    <w:p w:rsidR="00FF2798" w:rsidRDefault="00A248FD">
      <w:pPr>
        <w:widowControl w:val="0"/>
        <w:spacing w:before="20"/>
        <w:jc w:val="both"/>
        <w:rPr>
          <w:snapToGrid w:val="0"/>
          <w:sz w:val="28"/>
        </w:rPr>
      </w:pPr>
      <w:r>
        <w:rPr>
          <w:i/>
          <w:noProof/>
          <w:snapToGrid w:val="0"/>
          <w:sz w:val="24"/>
        </w:rPr>
        <w:t>1 -</w:t>
      </w:r>
      <w:r>
        <w:rPr>
          <w:i/>
          <w:snapToGrid w:val="0"/>
          <w:sz w:val="24"/>
        </w:rPr>
        <w:t xml:space="preserve"> диск р</w:t>
      </w:r>
      <w:r>
        <w:rPr>
          <w:i/>
          <w:snapToGrid w:val="0"/>
          <w:color w:val="000000"/>
          <w:sz w:val="24"/>
        </w:rPr>
        <w:t>а</w:t>
      </w:r>
      <w:r>
        <w:rPr>
          <w:i/>
          <w:snapToGrid w:val="0"/>
          <w:sz w:val="24"/>
        </w:rPr>
        <w:t>б</w:t>
      </w:r>
      <w:r>
        <w:rPr>
          <w:i/>
          <w:snapToGrid w:val="0"/>
          <w:color w:val="000000"/>
          <w:sz w:val="24"/>
        </w:rPr>
        <w:t>о</w:t>
      </w:r>
      <w:r>
        <w:rPr>
          <w:i/>
          <w:snapToGrid w:val="0"/>
          <w:sz w:val="24"/>
        </w:rPr>
        <w:t>ч</w:t>
      </w:r>
      <w:r>
        <w:rPr>
          <w:i/>
          <w:snapToGrid w:val="0"/>
          <w:color w:val="000000"/>
          <w:sz w:val="24"/>
        </w:rPr>
        <w:t>е</w:t>
      </w:r>
      <w:r>
        <w:rPr>
          <w:i/>
          <w:snapToGrid w:val="0"/>
          <w:sz w:val="24"/>
        </w:rPr>
        <w:t>го кол</w:t>
      </w:r>
      <w:r>
        <w:rPr>
          <w:i/>
          <w:snapToGrid w:val="0"/>
          <w:color w:val="000000"/>
          <w:sz w:val="24"/>
        </w:rPr>
        <w:t>е</w:t>
      </w:r>
      <w:r>
        <w:rPr>
          <w:i/>
          <w:snapToGrid w:val="0"/>
          <w:sz w:val="24"/>
        </w:rPr>
        <w:t>са;</w:t>
      </w:r>
      <w:r>
        <w:rPr>
          <w:i/>
          <w:noProof/>
          <w:snapToGrid w:val="0"/>
          <w:sz w:val="24"/>
        </w:rPr>
        <w:t xml:space="preserve"> 2 </w:t>
      </w:r>
      <w:r>
        <w:rPr>
          <w:b/>
          <w:i/>
          <w:noProof/>
          <w:snapToGrid w:val="0"/>
          <w:sz w:val="24"/>
        </w:rPr>
        <w:t>-</w:t>
      </w:r>
      <w:r>
        <w:rPr>
          <w:i/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с</w:t>
      </w:r>
      <w:r>
        <w:rPr>
          <w:i/>
          <w:snapToGrid w:val="0"/>
          <w:sz w:val="24"/>
        </w:rPr>
        <w:t>опатка;</w:t>
      </w:r>
      <w:r>
        <w:rPr>
          <w:i/>
          <w:noProof/>
          <w:snapToGrid w:val="0"/>
          <w:sz w:val="24"/>
        </w:rPr>
        <w:t xml:space="preserve"> 3 –</w:t>
      </w:r>
      <w:r>
        <w:rPr>
          <w:i/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проставка;</w:t>
      </w:r>
      <w:r>
        <w:rPr>
          <w:i/>
          <w:noProof/>
          <w:snapToGrid w:val="0"/>
          <w:sz w:val="24"/>
        </w:rPr>
        <w:t xml:space="preserve"> 4 </w:t>
      </w:r>
      <w:r>
        <w:rPr>
          <w:i/>
          <w:noProof/>
          <w:snapToGrid w:val="0"/>
          <w:color w:val="000000"/>
          <w:sz w:val="24"/>
        </w:rPr>
        <w:t>-</w:t>
      </w:r>
      <w:r>
        <w:rPr>
          <w:i/>
          <w:snapToGrid w:val="0"/>
          <w:sz w:val="24"/>
        </w:rPr>
        <w:t xml:space="preserve"> ободок;</w:t>
      </w:r>
      <w:r>
        <w:rPr>
          <w:i/>
          <w:noProof/>
          <w:snapToGrid w:val="0"/>
          <w:sz w:val="24"/>
        </w:rPr>
        <w:t xml:space="preserve"> 5 -</w:t>
      </w:r>
      <w:r>
        <w:rPr>
          <w:i/>
          <w:snapToGrid w:val="0"/>
          <w:sz w:val="24"/>
        </w:rPr>
        <w:t xml:space="preserve"> замковое ко</w:t>
      </w:r>
      <w:r>
        <w:rPr>
          <w:i/>
          <w:snapToGrid w:val="0"/>
          <w:color w:val="000000"/>
          <w:sz w:val="24"/>
        </w:rPr>
        <w:t>л</w:t>
      </w:r>
      <w:r>
        <w:rPr>
          <w:i/>
          <w:snapToGrid w:val="0"/>
          <w:sz w:val="24"/>
        </w:rPr>
        <w:t xml:space="preserve">ьцо;                    </w:t>
      </w:r>
      <w:r>
        <w:rPr>
          <w:i/>
          <w:noProof/>
          <w:snapToGrid w:val="0"/>
          <w:sz w:val="24"/>
        </w:rPr>
        <w:t>6 -</w:t>
      </w:r>
      <w:r>
        <w:rPr>
          <w:i/>
          <w:snapToGrid w:val="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клиновое</w:t>
      </w:r>
      <w:r>
        <w:rPr>
          <w:i/>
          <w:snapToGrid w:val="0"/>
          <w:sz w:val="24"/>
        </w:rPr>
        <w:t xml:space="preserve"> кольцо.</w:t>
      </w:r>
    </w:p>
    <w:p w:rsidR="00FF2798" w:rsidRDefault="00A248FD">
      <w:pPr>
        <w:widowControl w:val="0"/>
        <w:spacing w:before="140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После окончатель</w:t>
      </w:r>
      <w:r>
        <w:rPr>
          <w:snapToGrid w:val="0"/>
          <w:color w:val="000000"/>
          <w:sz w:val="28"/>
        </w:rPr>
        <w:t>н</w:t>
      </w:r>
      <w:r>
        <w:rPr>
          <w:snapToGrid w:val="0"/>
          <w:sz w:val="28"/>
        </w:rPr>
        <w:t xml:space="preserve">ого 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зготовлен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я рабоч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е колеса сравни</w:t>
      </w:r>
      <w:r>
        <w:rPr>
          <w:snapToGrid w:val="0"/>
          <w:sz w:val="28"/>
        </w:rPr>
        <w:softHyphen/>
        <w:t>тель</w:t>
      </w:r>
      <w:r>
        <w:rPr>
          <w:snapToGrid w:val="0"/>
          <w:color w:val="000000"/>
          <w:sz w:val="28"/>
        </w:rPr>
        <w:t>н</w:t>
      </w:r>
      <w:r>
        <w:rPr>
          <w:snapToGrid w:val="0"/>
          <w:sz w:val="28"/>
        </w:rPr>
        <w:t>о больш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 xml:space="preserve">х диаметров </w:t>
      </w:r>
      <w:r>
        <w:rPr>
          <w:snapToGrid w:val="0"/>
          <w:color w:val="000000"/>
          <w:sz w:val="28"/>
        </w:rPr>
        <w:t>(</w:t>
      </w:r>
      <w:r>
        <w:rPr>
          <w:snapToGrid w:val="0"/>
          <w:color w:val="000000"/>
          <w:sz w:val="28"/>
          <w:lang w:val="en-US"/>
        </w:rPr>
        <w:t>d</w:t>
      </w:r>
      <w:r>
        <w:rPr>
          <w:snapToGrid w:val="0"/>
          <w:color w:val="000000"/>
          <w:sz w:val="28"/>
          <w:vertAlign w:val="subscript"/>
          <w:lang w:val="en-US"/>
        </w:rPr>
        <w:t>1</w:t>
      </w:r>
      <w:r>
        <w:rPr>
          <w:snapToGrid w:val="0"/>
          <w:color w:val="000000"/>
          <w:sz w:val="28"/>
          <w:lang w:val="en-US"/>
        </w:rPr>
        <w:sym w:font="Symbol" w:char="F0B3"/>
      </w:r>
      <w:r>
        <w:rPr>
          <w:noProof/>
          <w:snapToGrid w:val="0"/>
          <w:sz w:val="28"/>
        </w:rPr>
        <w:t>100</w:t>
      </w:r>
      <w:r>
        <w:rPr>
          <w:snapToGrid w:val="0"/>
          <w:sz w:val="28"/>
        </w:rPr>
        <w:t xml:space="preserve"> мм) подвергаются стати</w:t>
      </w:r>
      <w:r>
        <w:rPr>
          <w:snapToGrid w:val="0"/>
          <w:sz w:val="28"/>
        </w:rPr>
        <w:softHyphen/>
        <w:t>ческой бала</w:t>
      </w:r>
      <w:r>
        <w:rPr>
          <w:snapToGrid w:val="0"/>
          <w:color w:val="000000"/>
          <w:sz w:val="28"/>
        </w:rPr>
        <w:t>н</w:t>
      </w:r>
      <w:r>
        <w:rPr>
          <w:snapToGrid w:val="0"/>
          <w:sz w:val="28"/>
        </w:rPr>
        <w:t>с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ровк</w:t>
      </w:r>
      <w:r>
        <w:rPr>
          <w:snapToGrid w:val="0"/>
          <w:color w:val="000000"/>
          <w:sz w:val="28"/>
        </w:rPr>
        <w:t>е</w:t>
      </w:r>
      <w:r>
        <w:rPr>
          <w:snapToGrid w:val="0"/>
          <w:sz w:val="28"/>
        </w:rPr>
        <w:t xml:space="preserve"> в с</w:t>
      </w:r>
      <w:r>
        <w:rPr>
          <w:snapToGrid w:val="0"/>
          <w:color w:val="000000"/>
          <w:sz w:val="28"/>
        </w:rPr>
        <w:t>п</w:t>
      </w:r>
      <w:r>
        <w:rPr>
          <w:snapToGrid w:val="0"/>
          <w:sz w:val="28"/>
        </w:rPr>
        <w:t>ециальных качалках. Допустимая вели</w:t>
      </w:r>
      <w:r>
        <w:rPr>
          <w:snapToGrid w:val="0"/>
          <w:sz w:val="28"/>
        </w:rPr>
        <w:softHyphen/>
        <w:t xml:space="preserve">чина небаланса </w:t>
      </w:r>
      <w:r>
        <w:rPr>
          <w:snapToGrid w:val="0"/>
          <w:color w:val="000000"/>
          <w:sz w:val="28"/>
        </w:rPr>
        <w:t>п</w:t>
      </w:r>
      <w:r>
        <w:rPr>
          <w:snapToGrid w:val="0"/>
          <w:sz w:val="28"/>
        </w:rPr>
        <w:t>р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>нимается такой, чтобы вызываемое ею смеще</w:t>
      </w:r>
      <w:r>
        <w:rPr>
          <w:snapToGrid w:val="0"/>
          <w:sz w:val="28"/>
        </w:rPr>
        <w:softHyphen/>
        <w:t>н</w:t>
      </w:r>
      <w:r>
        <w:rPr>
          <w:snapToGrid w:val="0"/>
          <w:color w:val="000000"/>
          <w:sz w:val="28"/>
        </w:rPr>
        <w:t>и</w:t>
      </w:r>
      <w:r>
        <w:rPr>
          <w:snapToGrid w:val="0"/>
          <w:sz w:val="28"/>
        </w:rPr>
        <w:t xml:space="preserve">е центра тяжести рабочего колеса с оси вращения не превышало </w:t>
      </w:r>
      <w:r>
        <w:rPr>
          <w:noProof/>
          <w:snapToGrid w:val="0"/>
          <w:sz w:val="28"/>
        </w:rPr>
        <w:t>5</w:t>
      </w:r>
      <w:r>
        <w:rPr>
          <w:snapToGrid w:val="0"/>
          <w:sz w:val="28"/>
        </w:rPr>
        <w:t xml:space="preserve"> </w:t>
      </w:r>
      <w:r>
        <w:rPr>
          <w:snapToGrid w:val="0"/>
          <w:color w:val="000000"/>
          <w:sz w:val="28"/>
        </w:rPr>
        <w:t>мкм.</w:t>
      </w:r>
      <w:r>
        <w:rPr>
          <w:snapToGrid w:val="0"/>
          <w:sz w:val="28"/>
        </w:rPr>
        <w:t xml:space="preserve"> </w:t>
      </w:r>
      <w:bookmarkStart w:id="0" w:name="_GoBack"/>
      <w:bookmarkEnd w:id="0"/>
    </w:p>
    <w:sectPr w:rsidR="00FF2798">
      <w:pgSz w:w="11900" w:h="16820"/>
      <w:pgMar w:top="993" w:right="701" w:bottom="992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8FD"/>
    <w:rsid w:val="001D4B37"/>
    <w:rsid w:val="00A248FD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chartTrackingRefBased/>
  <w15:docId w15:val="{500013D8-8F65-4E3E-BDDF-E294BD99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pPr>
      <w:keepNext/>
      <w:widowControl w:val="0"/>
      <w:jc w:val="both"/>
      <w:outlineLvl w:val="1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Рабочее колесо</vt:lpstr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Рабочее колесо</dc:title>
  <dc:subject/>
  <dc:creator>Тарасенко Евгений Анатольевич</dc:creator>
  <cp:keywords/>
  <cp:lastModifiedBy>admin</cp:lastModifiedBy>
  <cp:revision>2</cp:revision>
  <cp:lastPrinted>1998-04-27T22:04:00Z</cp:lastPrinted>
  <dcterms:created xsi:type="dcterms:W3CDTF">2014-02-02T18:25:00Z</dcterms:created>
  <dcterms:modified xsi:type="dcterms:W3CDTF">2014-02-02T18:25:00Z</dcterms:modified>
</cp:coreProperties>
</file>