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6F14" w:rsidRDefault="00456F14">
      <w:pPr>
        <w:pStyle w:val="2"/>
        <w:ind w:left="0" w:firstLine="720"/>
        <w:jc w:val="both"/>
        <w:rPr>
          <w:sz w:val="24"/>
          <w:szCs w:val="24"/>
        </w:rPr>
      </w:pPr>
      <w:r>
        <w:rPr>
          <w:sz w:val="24"/>
          <w:szCs w:val="24"/>
        </w:rPr>
        <w:t xml:space="preserve">Завершив  публикацию  комментария  части первой ГК РФ в №№ 1-12 журнала   за  1995  год,  редакция  начиная  с  этого  номера  будет систематически   публиковать   по  главам  комментарий  Гражданского кодекса    Российской    Федерации    (часть    вторая),   принятого Государственной  Думой  22  декабря  1995  года.  Комментарий  будет посвящен   прежде   всего   подробному   раскрытию  отдельных  видов обязательств  (купле-продаже,  аренде, подряду, перевозке, расчетам, хранению,   обязательствам,   возникающим   из  причинения  вреда  и неосновательного обогащения, и др.). </w:t>
      </w:r>
    </w:p>
    <w:p w:rsidR="00456F14" w:rsidRDefault="00456F14">
      <w:pPr>
        <w:pStyle w:val="2"/>
        <w:ind w:left="0" w:firstLine="720"/>
        <w:jc w:val="both"/>
        <w:rPr>
          <w:sz w:val="24"/>
          <w:szCs w:val="24"/>
        </w:rPr>
      </w:pPr>
      <w:r>
        <w:rPr>
          <w:sz w:val="24"/>
          <w:szCs w:val="24"/>
        </w:rPr>
        <w:t xml:space="preserve">Учитывая  динамичность  гражданского  законодательства, а также необходимость комплексного и целостного раскрытия вопросов правового регулирования,    возникающих   в   практической   деятельности,   в комментарии   будет  широко  использован  законодательный  материал, развивающий положения Гражданского кодекса. </w:t>
      </w:r>
    </w:p>
    <w:p w:rsidR="00456F14" w:rsidRDefault="00456F14">
      <w:pPr>
        <w:pStyle w:val="a5"/>
        <w:ind w:firstLine="720"/>
        <w:jc w:val="both"/>
        <w:rPr>
          <w:sz w:val="24"/>
          <w:szCs w:val="24"/>
        </w:rPr>
      </w:pPr>
      <w:r>
        <w:rPr>
          <w:sz w:val="24"/>
          <w:szCs w:val="24"/>
        </w:rPr>
        <w:t xml:space="preserve">Авторами комментария выступят научные и практические работники, принимавшие  непосредственное  участие  в подготовке Кодекса: доктор юридических  наук, профессор М. БРАГИНСКИЙ; заместитель Председателя Высшего   Арбитражного   Суда   РФ,  кандидат  юридических  наук  В.  ВИТРЯНСКИЙ;  доктор  юридических  наук, профессор Е. СУХАНОВ; доктор юридических наук, профессор К. ЯРОШЕНКО. </w:t>
      </w:r>
    </w:p>
    <w:p w:rsidR="00456F14" w:rsidRDefault="00456F14">
      <w:pPr>
        <w:pStyle w:val="a5"/>
        <w:ind w:firstLine="720"/>
        <w:jc w:val="both"/>
        <w:rPr>
          <w:sz w:val="24"/>
          <w:szCs w:val="24"/>
        </w:rPr>
      </w:pPr>
      <w:r>
        <w:rPr>
          <w:sz w:val="24"/>
          <w:szCs w:val="24"/>
        </w:rPr>
        <w:t xml:space="preserve">Публикация  материалов,  комментирующих  часть  вторую  ГК  РФ, открывается  статьей  заместителя  Председателя Высшего Арбитражного Суда РФ В. Витрянского. </w:t>
      </w:r>
    </w:p>
    <w:p w:rsidR="00456F14" w:rsidRDefault="00456F14">
      <w:pPr>
        <w:ind w:firstLine="720"/>
        <w:jc w:val="both"/>
        <w:rPr>
          <w:sz w:val="24"/>
          <w:szCs w:val="24"/>
        </w:rPr>
      </w:pPr>
    </w:p>
    <w:p w:rsidR="00456F14" w:rsidRDefault="00456F14">
      <w:pPr>
        <w:ind w:firstLine="720"/>
        <w:jc w:val="center"/>
        <w:rPr>
          <w:sz w:val="24"/>
          <w:szCs w:val="24"/>
        </w:rPr>
      </w:pPr>
      <w:r>
        <w:rPr>
          <w:sz w:val="24"/>
          <w:szCs w:val="24"/>
        </w:rPr>
        <w:t>ОТДЕЛЬНЫЕ ВИДЫ ОБЯЗАТЕЛЬСТВ КУПЛЯ-ПРОДАЖА (глава 30)</w:t>
      </w:r>
    </w:p>
    <w:p w:rsidR="00456F14" w:rsidRDefault="00456F14">
      <w:pPr>
        <w:pStyle w:val="3"/>
        <w:ind w:left="0" w:firstLine="720"/>
        <w:jc w:val="both"/>
        <w:rPr>
          <w:sz w:val="24"/>
          <w:szCs w:val="24"/>
        </w:rPr>
      </w:pPr>
    </w:p>
    <w:p w:rsidR="00456F14" w:rsidRDefault="00456F14">
      <w:pPr>
        <w:pStyle w:val="3"/>
        <w:ind w:left="0" w:firstLine="720"/>
        <w:jc w:val="both"/>
        <w:rPr>
          <w:sz w:val="24"/>
          <w:szCs w:val="24"/>
        </w:rPr>
      </w:pPr>
      <w:r>
        <w:rPr>
          <w:sz w:val="24"/>
          <w:szCs w:val="24"/>
        </w:rPr>
        <w:t>Общие положения</w:t>
      </w:r>
    </w:p>
    <w:p w:rsidR="00456F14" w:rsidRDefault="00456F14">
      <w:pPr>
        <w:ind w:firstLine="720"/>
        <w:jc w:val="both"/>
        <w:rPr>
          <w:sz w:val="24"/>
          <w:szCs w:val="24"/>
        </w:rPr>
      </w:pPr>
    </w:p>
    <w:p w:rsidR="00456F14" w:rsidRDefault="00456F14">
      <w:pPr>
        <w:ind w:firstLine="720"/>
        <w:jc w:val="both"/>
        <w:rPr>
          <w:sz w:val="24"/>
          <w:szCs w:val="24"/>
        </w:rPr>
      </w:pPr>
      <w:r>
        <w:rPr>
          <w:sz w:val="24"/>
          <w:szCs w:val="24"/>
        </w:rPr>
        <w:t xml:space="preserve">Договор   купли-продажи   -  основной  вид  гражданско-правовых обязательств,   применяемых  в  имущественном  обороте.  Поэтому  не случайно    положения,    регулирующие    отношения,   связанные   с куплей-продажей,   открывают   вторую   часть  Гражданского  кодекса Российской    Федерации    (ГК),    посвященную    отдельным   видам гражданско-правовых   обязательств.  По  существу,  построение  этой главы,  круг  решаемых  в  ней вопросов, структура ее норм и даже их язык  во  многом определяют методологические подходы к регламентации ряда других договоров (аренды, займа, подряда, перевозки и т. д.). </w:t>
      </w:r>
    </w:p>
    <w:p w:rsidR="00456F14" w:rsidRDefault="00456F14">
      <w:pPr>
        <w:pStyle w:val="a5"/>
        <w:ind w:firstLine="720"/>
        <w:jc w:val="both"/>
        <w:rPr>
          <w:sz w:val="24"/>
          <w:szCs w:val="24"/>
        </w:rPr>
      </w:pPr>
    </w:p>
    <w:p w:rsidR="00456F14" w:rsidRDefault="00456F14">
      <w:pPr>
        <w:pStyle w:val="a5"/>
        <w:ind w:firstLine="720"/>
        <w:jc w:val="both"/>
        <w:rPr>
          <w:sz w:val="24"/>
          <w:szCs w:val="24"/>
        </w:rPr>
      </w:pPr>
    </w:p>
    <w:p w:rsidR="00456F14" w:rsidRDefault="00456F14">
      <w:pPr>
        <w:pStyle w:val="a5"/>
        <w:ind w:firstLine="720"/>
        <w:jc w:val="both"/>
        <w:rPr>
          <w:sz w:val="24"/>
          <w:szCs w:val="24"/>
        </w:rPr>
      </w:pPr>
    </w:p>
    <w:p w:rsidR="00456F14" w:rsidRDefault="00456F14">
      <w:pPr>
        <w:pStyle w:val="a5"/>
        <w:ind w:firstLine="720"/>
        <w:jc w:val="both"/>
        <w:rPr>
          <w:sz w:val="24"/>
          <w:szCs w:val="24"/>
        </w:rPr>
      </w:pPr>
    </w:p>
    <w:p w:rsidR="00456F14" w:rsidRDefault="00456F14">
      <w:pPr>
        <w:pStyle w:val="a5"/>
        <w:ind w:firstLine="720"/>
        <w:jc w:val="both"/>
        <w:rPr>
          <w:sz w:val="24"/>
          <w:szCs w:val="24"/>
        </w:rPr>
      </w:pPr>
      <w:r>
        <w:rPr>
          <w:sz w:val="24"/>
          <w:szCs w:val="24"/>
        </w:rPr>
        <w:t xml:space="preserve">Насущная    потребность   в   обновлении   законодательства   о купле-продаже  очевидна.  В  условиях  свободного  рынка неприемлемы пришедшие   из   "планового"   прошлого   правила  оборота  товаров, содержащиеся  в  Гражданском  кодексе  РСФСР 1964 года, Положениях о поставках  продукции  и  товаров 1988 года, а также в многочисленных положениях,  инструкциях  и типовых договорах, принятых в свое время Госснабом,  Минторгом  и  другими  ведомствами  Союза  ССР.  Требуют урегулирования    и    отношения,    которые   в   условиях   жестко регламентированной  экономики просто не имели права на существование (например,  договорные  цены,  гарантийные  сроки на товары, продажа предприятий). </w:t>
      </w:r>
    </w:p>
    <w:p w:rsidR="00456F14" w:rsidRDefault="00456F14">
      <w:pPr>
        <w:pStyle w:val="2"/>
        <w:ind w:left="0" w:firstLine="720"/>
        <w:jc w:val="both"/>
        <w:rPr>
          <w:sz w:val="24"/>
          <w:szCs w:val="24"/>
        </w:rPr>
      </w:pPr>
      <w:r>
        <w:rPr>
          <w:sz w:val="24"/>
          <w:szCs w:val="24"/>
        </w:rPr>
        <w:t xml:space="preserve">Общие   положения   ГК,   посвященные   купле-продаже,   должны применяться  также  к  купле-продаже имущественных прав, результатов интеллектуальной   деятельности,  фирменных  наименований,  товарных знаков,   знаков   обслуживания   и  иных  средств  индивидуализации гражданина  или  юридического лица, выполняемых ими работ или услуг, если  иное  не  вытекает из содержания или характера соответствующих прав или существа объекта гражданских прав. К продаже ценных бумаг и валютных  ценностей  указанные общие положения о купле-продаже могут применяться, если законом не установлены специальные правила их продажи. </w:t>
      </w:r>
    </w:p>
    <w:p w:rsidR="00456F14" w:rsidRDefault="00456F14">
      <w:pPr>
        <w:pStyle w:val="a5"/>
        <w:ind w:firstLine="720"/>
        <w:jc w:val="both"/>
        <w:rPr>
          <w:sz w:val="24"/>
          <w:szCs w:val="24"/>
        </w:rPr>
      </w:pPr>
      <w:r>
        <w:rPr>
          <w:sz w:val="24"/>
          <w:szCs w:val="24"/>
        </w:rPr>
        <w:t xml:space="preserve">При  подготовке  ГК учитывалась наметившаяся в законодательстве тенденция расширения сферы действия института купли-продажи, который уже в настоящее время охватывает отношения, связанные и с поставками товаров,  и  с  контрактацией  сельскохозяйственной  продукции, и со снабжением    энергетическими    и    иными    ресурсами.   Наиболее последовательно  такой подход нашел отражение в Основах гражданского законодательства. </w:t>
      </w:r>
    </w:p>
    <w:p w:rsidR="00456F14" w:rsidRDefault="00456F14">
      <w:pPr>
        <w:pStyle w:val="a5"/>
        <w:ind w:firstLine="720"/>
        <w:jc w:val="both"/>
        <w:rPr>
          <w:sz w:val="24"/>
          <w:szCs w:val="24"/>
        </w:rPr>
      </w:pPr>
      <w:r>
        <w:rPr>
          <w:sz w:val="24"/>
          <w:szCs w:val="24"/>
        </w:rPr>
        <w:t xml:space="preserve">Вместе с тем, исходя из традиций российского законодательства и правоприменительной  практики,  было  целесообразно  сохранить такие ранее   полностью  самостоятельные  договорные  формы,  как  договор поставки,  договор контрактации, договор энергоснабжения и т. д. Тем более,   что   на   протяжении  многих  лет  с  их  помощью  успешно осуществлялось регулирование специфических отношений в имущественном обороте.  И даже сейчас, когда планово-регулирующие механизмы сведены к минимуму, указанные отношения в известном смысле сохраняют особые, присущие только им черты. </w:t>
      </w:r>
    </w:p>
    <w:p w:rsidR="00456F14" w:rsidRDefault="00456F14">
      <w:pPr>
        <w:pStyle w:val="2"/>
        <w:ind w:left="0" w:firstLine="720"/>
        <w:jc w:val="both"/>
        <w:rPr>
          <w:sz w:val="24"/>
          <w:szCs w:val="24"/>
        </w:rPr>
      </w:pPr>
      <w:r>
        <w:rPr>
          <w:sz w:val="24"/>
          <w:szCs w:val="24"/>
        </w:rPr>
        <w:t xml:space="preserve">Если   говорить   о  методологическом  подходе  к  структуре  и расположению  норм в главе 30 ГК, посвященной договору купли-продажи товаров,  следует  отметить,  что  вслед  за общими положениями в ГК помещены   положения,   регулирующие   основные   условия   договора купли-продажи.  Нормы,  регламентирующие каждое из условий договора, подчиняются   определенной   системе:   сначала   идет   определение соответствующего условия договора (например, количество или качество товаров);   затем  даются  правила,  позволяющие  определить  данное условие  применительно к конкретным договорным отношениям сторон при отсутствии   соответствующего   условия  в  тексте  договора;  далее предусматриваются    последствия    нарушения   сторонами   договора обязанностей, составляющих содержание соответствующего условия. </w:t>
      </w:r>
    </w:p>
    <w:p w:rsidR="00456F14" w:rsidRDefault="00456F14">
      <w:pPr>
        <w:pStyle w:val="2"/>
        <w:ind w:left="0" w:firstLine="720"/>
        <w:jc w:val="both"/>
        <w:rPr>
          <w:sz w:val="24"/>
          <w:szCs w:val="24"/>
        </w:rPr>
      </w:pPr>
      <w:r>
        <w:rPr>
          <w:sz w:val="24"/>
          <w:szCs w:val="24"/>
        </w:rPr>
        <w:t xml:space="preserve">В  указанном  порядке  в главе 30 ГК последовательно излагаются правила, регулирующие такие основные условия договора купли-продажи, как   предмет   договора;   обязанность   продавца   передать  товар покупателю;    количество    товаров;   срок   исполнения   договора купли-продажи;  ассортимент товаров; качество товаров; комплектность товара  и  комплект товаров; тара и упаковка; цена товара; приемка и оплата товаров покупателем; страхование товаров. </w:t>
      </w:r>
    </w:p>
    <w:p w:rsidR="00456F14" w:rsidRDefault="00456F14">
      <w:pPr>
        <w:pStyle w:val="2"/>
        <w:ind w:left="0" w:firstLine="720"/>
        <w:jc w:val="both"/>
        <w:rPr>
          <w:sz w:val="24"/>
          <w:szCs w:val="24"/>
        </w:rPr>
      </w:pPr>
      <w:r>
        <w:rPr>
          <w:sz w:val="24"/>
          <w:szCs w:val="24"/>
        </w:rPr>
        <w:t xml:space="preserve">Аналогичным    образом   в   тексте   ГК   расположены   нормы, устанавливающие  специальные  правила  в  отношении  отдельных видов договора    купли-продажи:    договоров    поставки,   контрактации, энергоснабжения,    продажи   недвижимости,   продажи   предприятий. </w:t>
      </w:r>
    </w:p>
    <w:p w:rsidR="00456F14" w:rsidRDefault="00456F14">
      <w:pPr>
        <w:pStyle w:val="a5"/>
        <w:ind w:firstLine="720"/>
        <w:jc w:val="both"/>
        <w:rPr>
          <w:sz w:val="24"/>
          <w:szCs w:val="24"/>
        </w:rPr>
      </w:pPr>
      <w:r>
        <w:rPr>
          <w:sz w:val="24"/>
          <w:szCs w:val="24"/>
        </w:rPr>
        <w:t xml:space="preserve">Необходимо  отметить, что в тексте ГК отсутствует полное определение указанных  договоров.  Учитывая,  что  они  представляют  собой виды договора купли-продажи, в соответствующих нормах указывается лишь на специфические  признаки  этих  договоров,  позволяющие выделить их в отдельные виды купли-продажи. </w:t>
      </w:r>
    </w:p>
    <w:p w:rsidR="00456F14" w:rsidRDefault="00456F14">
      <w:pPr>
        <w:pStyle w:val="a5"/>
        <w:ind w:firstLine="720"/>
        <w:jc w:val="both"/>
        <w:rPr>
          <w:sz w:val="24"/>
          <w:szCs w:val="24"/>
        </w:rPr>
      </w:pPr>
      <w:r>
        <w:rPr>
          <w:sz w:val="24"/>
          <w:szCs w:val="24"/>
        </w:rPr>
        <w:t xml:space="preserve">В  ГК сохранено традиционное определение договора купли-продажи (ст.   454),  выражающее  ее  неизменную  суть:  продавец  обязуется передать  товар  в  собственность  покупателя, а последний обязуется принять  товар  и уплатить за него определенную цену. Кодекс исходит из  того, что закон не может и не должен регламентировать каждый шаг продавцов  и  покупателей. Условия продажи, по общему правилу, могут быть определены ими самостоятельно. И здесь возможны многостраничные тексты  договоров,  являющиеся результатом тщательного согласования.  Ясно,  однако,  что миллионы продаж совершаются в расчете на обычные для  всех правила. Именно таковые предусмотрены в Кодексе на случай, если  стороны  не  посчитают нужным установить для себя иные условия продажи. </w:t>
      </w:r>
    </w:p>
    <w:p w:rsidR="00456F14" w:rsidRDefault="00456F14">
      <w:pPr>
        <w:pStyle w:val="a5"/>
        <w:ind w:firstLine="720"/>
        <w:jc w:val="both"/>
        <w:rPr>
          <w:sz w:val="24"/>
          <w:szCs w:val="24"/>
        </w:rPr>
      </w:pPr>
      <w:r>
        <w:rPr>
          <w:sz w:val="24"/>
          <w:szCs w:val="24"/>
        </w:rPr>
        <w:t xml:space="preserve">Единственным  условием,  которое стороны должны во всех случаях обязательно  сами определить при купле-продаже, является ее предмет.  По  Кодексу  вопрос  о  том,  что  продается и покупается, считается согласованным   сторонами,   если   из   договора  можно  установить наименование  и  количество  товаров  (ст.  455). Остальные условия, включая  цену  и  качество передаваемых товаров, в принципе являются определимыми  на  основе  критериев,  установленных законом, и могут особо   не  оговариваться  сторонами.  Значительное  число  норм  ГК посвящено  тому,  как  определяются  ассортимент,  качество товаров, требования  к  их  таре, упаковке, условия о сроках доставки, цена и порядок  расчетов.  Отсутствие  в  конкретном  договоре  специальных указаний  на  эти  условия не может служить основанием для признания его незаключенным. </w:t>
      </w:r>
    </w:p>
    <w:p w:rsidR="00456F14" w:rsidRDefault="00456F14">
      <w:pPr>
        <w:pStyle w:val="a5"/>
        <w:ind w:firstLine="720"/>
        <w:jc w:val="both"/>
        <w:rPr>
          <w:sz w:val="24"/>
          <w:szCs w:val="24"/>
        </w:rPr>
      </w:pPr>
      <w:r>
        <w:rPr>
          <w:sz w:val="24"/>
          <w:szCs w:val="24"/>
        </w:rPr>
        <w:t xml:space="preserve">Сказанное не исключает необходимости установления для отдельных видов  купли-продажи  требований  об обязательном согласовании более широкого  круга  условий.  Такие требования предъявляются в Кодексе, например,  к  договорам энергоснабжения и продажи предприятий. Более того,    именно    наличие   дополнительных   существенных   условий купли-продажи  является  одним  из  основных  критериев выделения ее отдельных   разновидностей   (поставка,   розничная   купля-продажа, контрактация и т. п.). </w:t>
      </w:r>
    </w:p>
    <w:p w:rsidR="00456F14" w:rsidRDefault="00456F14">
      <w:pPr>
        <w:ind w:firstLine="720"/>
        <w:jc w:val="both"/>
        <w:rPr>
          <w:sz w:val="24"/>
          <w:szCs w:val="24"/>
        </w:rPr>
      </w:pPr>
    </w:p>
    <w:p w:rsidR="00456F14" w:rsidRDefault="00456F14">
      <w:pPr>
        <w:ind w:firstLine="720"/>
        <w:jc w:val="both"/>
        <w:rPr>
          <w:sz w:val="24"/>
          <w:szCs w:val="24"/>
        </w:rPr>
      </w:pPr>
      <w:r>
        <w:rPr>
          <w:sz w:val="24"/>
          <w:szCs w:val="24"/>
        </w:rPr>
        <w:t xml:space="preserve">Предмет договора купли-продажи </w:t>
      </w:r>
    </w:p>
    <w:p w:rsidR="00456F14" w:rsidRDefault="00456F14">
      <w:pPr>
        <w:pStyle w:val="2"/>
        <w:ind w:left="0" w:firstLine="720"/>
        <w:jc w:val="both"/>
        <w:rPr>
          <w:sz w:val="24"/>
          <w:szCs w:val="24"/>
        </w:rPr>
      </w:pPr>
    </w:p>
    <w:p w:rsidR="00456F14" w:rsidRDefault="00456F14">
      <w:pPr>
        <w:pStyle w:val="2"/>
        <w:ind w:left="0" w:firstLine="720"/>
        <w:jc w:val="both"/>
        <w:rPr>
          <w:sz w:val="24"/>
          <w:szCs w:val="24"/>
        </w:rPr>
      </w:pPr>
      <w:r>
        <w:rPr>
          <w:sz w:val="24"/>
          <w:szCs w:val="24"/>
        </w:rPr>
        <w:t xml:space="preserve">Как  уже отмечалось, единственное существенное условие договора купли-продажи  -  предмет  договора.  Договор может быть заключен на куплю-продажу  товаров,  имеющихся  в  наличии  у  продавца в момент заключения  договора,  а  также  товаров,  подлежащих изготовлению в будущем либо уже существующих, но не принадлежащих продавцу в момент его    заключения.    Предмет    купли-продажи    должен   считаться установленным,   если   содержание   договора  позволяет  определить наименование  и  количество  товаров.  Главная  обязанность продавца заключается  в  передаче  покупателю  товаров,  являющихся предметом купли-продажи, в срок, установленный договором, а если такой срок не установлен,  в  соответствии  с  правилами об исполнении бессрочного обязательства   (см.   ст.  314  ГК).  Если  иное  не  предусмотрено договором,  продавец  обязан  передать  покупателю  вместе с товаром принадлежности продаваемой вещи, а также относящиеся к ней документы (технический  паспорт, сертификат качества и т. п.), предусмотренные законодательством  и  договором,  одновременно с передачей вещи (ст.  456). </w:t>
      </w:r>
    </w:p>
    <w:p w:rsidR="00456F14" w:rsidRDefault="00456F14">
      <w:pPr>
        <w:pStyle w:val="2"/>
        <w:ind w:left="0" w:firstLine="720"/>
        <w:jc w:val="both"/>
        <w:rPr>
          <w:sz w:val="24"/>
          <w:szCs w:val="24"/>
        </w:rPr>
      </w:pPr>
      <w:r>
        <w:rPr>
          <w:sz w:val="24"/>
          <w:szCs w:val="24"/>
        </w:rPr>
        <w:t xml:space="preserve">Договор  купли-продажи  может  быть  заключен  с условием о его исполнении  к строго определенному сроку. Это возможно, когда из его содержания   ясно  вытекает,  что  при  нарушении  срока  исполнения покупатель   утрачивает  интерес  к  договору.  Продавец  не  вправе производить  исполнение  по такому договору до наступления или после истечения  срока  без  согласия  покупателя  и  в  том  случае, если покупатель не воспользовался правом на отказ от исполнения договора (ст.  457).  Примером  договора  с  условием его исполнения к строго определенному  сроку  (даже  при  отсутствии  ссылки  на то в тексте договора) может служить договор купли продажи партии новогодних елок.  Передача  продавцом такого товара покупателю за пределами новогодних праздников лишается всякого смысла. </w:t>
      </w:r>
    </w:p>
    <w:p w:rsidR="00456F14" w:rsidRDefault="00456F14">
      <w:pPr>
        <w:pStyle w:val="2"/>
        <w:ind w:left="0" w:firstLine="720"/>
        <w:jc w:val="both"/>
        <w:rPr>
          <w:sz w:val="24"/>
          <w:szCs w:val="24"/>
        </w:rPr>
      </w:pPr>
      <w:r>
        <w:rPr>
          <w:sz w:val="24"/>
          <w:szCs w:val="24"/>
        </w:rPr>
        <w:t xml:space="preserve">Момент  исполнения  продавцом  своей обязанности передать товар покупателю  определяется  одним  из  трех  вариантов: во-первых, при наличии  в  договоре  условия  об  обязанности  продавца по доставке товара  -  моментом  вручения  товара  покупателю; во-вторых, если в соответствии  с  договором  товар  должен  быть передан покупателю в месте   нахождения   товара   -  моментом  предоставления  товара  в распоряжение   покупателя   в   соответствующем  месте;  и  наконец, в-третьих,  во  всех  остальных  случаях  -  моментом  сдачи  товара перевозчику или организации связи для доставки покупателю (ст. 458).  Таким  образом,  датой  исполнения обязательства должна признаваться дата  соответствующего  документа,  подтверждающего  принятие товара перевозчиком  или  организацией  связи для доставки покупателю, либо дата  приемо-сдаточного  документа.  Дата исполнения продавцом своей обязанности  по  передаче  товара имеет чрезвычайно важное значение, поскольку  именно  этой  датой,  как  правило,  определяется  момент перехода  от  продавца  к  покупателю  риска  случайной  гибели  или случайной порчи товара. </w:t>
      </w:r>
    </w:p>
    <w:p w:rsidR="00456F14" w:rsidRDefault="00456F14">
      <w:pPr>
        <w:pStyle w:val="2"/>
        <w:ind w:left="0" w:firstLine="720"/>
        <w:jc w:val="both"/>
        <w:rPr>
          <w:sz w:val="24"/>
          <w:szCs w:val="24"/>
        </w:rPr>
      </w:pPr>
      <w:r>
        <w:rPr>
          <w:sz w:val="24"/>
          <w:szCs w:val="24"/>
        </w:rPr>
        <w:t xml:space="preserve">В  случае  неисполнения продавцом своей обязанности по договору передать   покупателю  проданный  товар  покупатель  получает  право отказаться  от  исполнения обязательств. Как известно, односторонний отказ  от  исполнения  обязательств,  если возможность такого отказа предусмотрена  законом,  как  это  имеет  место  в настоящем случае, влечет  расторжение  договора, а покупатель сохраняет за собой право предъявить  к  продавцу  требование  о  возмещении  убытков. Если же продавцом  не будет исполнена обязанность передать покупателю товар, в   качестве  которого  выступает  индивидуально-определенная  вещь, покупатель  получит право потребовать отобрания этой вещи у продавца и  передачи  ее  покупателю.  При  этом не следует забывать правило, содержащееся  в  ст.  396  ГК, согласно которому возмещение убытков, причиненных  неисполнением  обязательства,  освобождает  должника от исполнения  этого  обязательства в натуре. Поэтому покупатель должен выбрать  одно  из  двух:  требовать  либо  передачи ему товара, либо возмещения причиненных убытков. </w:t>
      </w:r>
    </w:p>
    <w:p w:rsidR="00456F14" w:rsidRDefault="00456F14">
      <w:pPr>
        <w:ind w:firstLine="720"/>
        <w:jc w:val="both"/>
        <w:rPr>
          <w:sz w:val="24"/>
          <w:szCs w:val="24"/>
        </w:rPr>
      </w:pPr>
    </w:p>
    <w:p w:rsidR="00456F14" w:rsidRDefault="00456F14">
      <w:pPr>
        <w:ind w:firstLine="720"/>
        <w:jc w:val="both"/>
        <w:rPr>
          <w:sz w:val="24"/>
          <w:szCs w:val="24"/>
        </w:rPr>
      </w:pPr>
      <w:r>
        <w:rPr>
          <w:sz w:val="24"/>
          <w:szCs w:val="24"/>
        </w:rPr>
        <w:t xml:space="preserve">Покупатель  имеет  право,  если  иное  не определено договором, отказаться  от  переданных товаров и их оплаты, а если они оплачены, потребовать возврата денег и возмещения убытков. </w:t>
      </w:r>
    </w:p>
    <w:p w:rsidR="00456F14" w:rsidRDefault="00456F14">
      <w:pPr>
        <w:ind w:firstLine="720"/>
        <w:jc w:val="both"/>
        <w:rPr>
          <w:sz w:val="24"/>
          <w:szCs w:val="24"/>
        </w:rPr>
      </w:pPr>
    </w:p>
    <w:p w:rsidR="00456F14" w:rsidRDefault="00456F14">
      <w:pPr>
        <w:ind w:firstLine="720"/>
        <w:jc w:val="both"/>
        <w:rPr>
          <w:sz w:val="24"/>
          <w:szCs w:val="24"/>
        </w:rPr>
      </w:pPr>
      <w:r>
        <w:rPr>
          <w:sz w:val="24"/>
          <w:szCs w:val="24"/>
        </w:rPr>
        <w:t xml:space="preserve">Если  же  продавец  передаст  покупателю  товары  в количестве, превышающем  указанное  в договоре, покупатель может, поскольку иное не  предусмотрено  договором, принять все количество товаров, но при условии,  что в разумный срок после получения сообщения покупателя о получении  товаров  в  количестве, превышающем указанное в договоре, продавец  не  распорядится  соответствующими товарами. В этом случае товары  должны  быть  оплачены  покупателем  по  цене, установленной договором, если иная цена не определена соглашением сторон. </w:t>
      </w:r>
    </w:p>
    <w:p w:rsidR="00456F14" w:rsidRDefault="00456F14">
      <w:pPr>
        <w:ind w:firstLine="720"/>
        <w:jc w:val="both"/>
        <w:rPr>
          <w:sz w:val="24"/>
          <w:szCs w:val="24"/>
        </w:rPr>
      </w:pPr>
    </w:p>
    <w:p w:rsidR="00456F14" w:rsidRDefault="00456F14">
      <w:pPr>
        <w:ind w:firstLine="720"/>
        <w:jc w:val="both"/>
        <w:rPr>
          <w:sz w:val="24"/>
          <w:szCs w:val="24"/>
        </w:rPr>
      </w:pPr>
    </w:p>
    <w:p w:rsidR="00456F14" w:rsidRDefault="00456F14">
      <w:pPr>
        <w:ind w:firstLine="720"/>
        <w:jc w:val="both"/>
        <w:rPr>
          <w:sz w:val="24"/>
          <w:szCs w:val="24"/>
        </w:rPr>
      </w:pPr>
      <w:r>
        <w:rPr>
          <w:sz w:val="24"/>
          <w:szCs w:val="24"/>
        </w:rPr>
        <w:t xml:space="preserve">Ассортимент товаров </w:t>
      </w:r>
    </w:p>
    <w:p w:rsidR="00456F14" w:rsidRDefault="00456F14">
      <w:pPr>
        <w:ind w:firstLine="720"/>
        <w:jc w:val="both"/>
        <w:rPr>
          <w:sz w:val="24"/>
          <w:szCs w:val="24"/>
        </w:rPr>
      </w:pPr>
    </w:p>
    <w:p w:rsidR="00456F14" w:rsidRDefault="00456F14">
      <w:pPr>
        <w:ind w:firstLine="720"/>
        <w:jc w:val="both"/>
        <w:rPr>
          <w:sz w:val="24"/>
          <w:szCs w:val="24"/>
        </w:rPr>
      </w:pPr>
      <w:r>
        <w:rPr>
          <w:sz w:val="24"/>
          <w:szCs w:val="24"/>
        </w:rPr>
        <w:t xml:space="preserve">Договором  купли-продажи может быть предусмотрено, что передаче подлежат  товары  в  определенном  соотношении  по  видам,  моделям, размерам,  цветам и иным признакам (ассортимент). Продавец по такому договору   обязан   передать   покупателю   товары  в  ассортименте, согласованном сторонами (ст. 467). </w:t>
      </w:r>
    </w:p>
    <w:p w:rsidR="00456F14" w:rsidRDefault="00456F14">
      <w:pPr>
        <w:pStyle w:val="a5"/>
        <w:ind w:firstLine="720"/>
        <w:jc w:val="both"/>
        <w:rPr>
          <w:sz w:val="24"/>
          <w:szCs w:val="24"/>
        </w:rPr>
      </w:pPr>
      <w:r>
        <w:rPr>
          <w:sz w:val="24"/>
          <w:szCs w:val="24"/>
        </w:rPr>
        <w:t xml:space="preserve">Передача   продавцом   предусмотренных   договором   товаров  с нарушением  условия об ассортименте дает покупателю право отказаться от  их  принятия  и  оплаты,  а  если  они уже оплачены, потребовать возврата  уплаченной  денежной  суммы  и возмещения убытков. Если же продавец  передаст покупателю наряду с товарами, ассортимент которых соответствует  договору,  товары  с  нарушением  условий договора об ассортименте,  покупатель  будет  вправе  по  своему выбору: принять товары  в  ассортименте,  предусмотренном договором, и отказаться от остальных   товаров;   отказаться   от   всех   полученных  товаров; потребовать заменить товары, не соответствующие условиям договора об ассортименте,  товарами  в  ассортименте, предусмотренном договором; принять все переданные товары (ст. 468). </w:t>
      </w:r>
    </w:p>
    <w:p w:rsidR="00456F14" w:rsidRDefault="00456F14">
      <w:pPr>
        <w:pStyle w:val="a5"/>
        <w:ind w:firstLine="720"/>
        <w:jc w:val="both"/>
        <w:rPr>
          <w:sz w:val="24"/>
          <w:szCs w:val="24"/>
        </w:rPr>
      </w:pPr>
      <w:r>
        <w:rPr>
          <w:sz w:val="24"/>
          <w:szCs w:val="24"/>
        </w:rPr>
        <w:t xml:space="preserve">На  практике  нередко  возникают  ситуации,  когда  из существа обязательства с очевидностью вытекает, что партия заказанных товаров должна  быть передана покупателю в определенном ассортименте, однако соответствующее  условие  в  договоре  отсутствует.  В  этом  случае продавец может передать покупателю товары в ассортименте, исходя из известных ему на момент заключения договора потребностей покупателя, либо вовсе отказаться от исполнения договора. </w:t>
      </w:r>
    </w:p>
    <w:p w:rsidR="00456F14" w:rsidRDefault="00456F14">
      <w:pPr>
        <w:pStyle w:val="a5"/>
        <w:ind w:firstLine="720"/>
        <w:jc w:val="both"/>
        <w:rPr>
          <w:sz w:val="24"/>
          <w:szCs w:val="24"/>
        </w:rPr>
      </w:pPr>
      <w:r>
        <w:rPr>
          <w:sz w:val="24"/>
          <w:szCs w:val="24"/>
        </w:rPr>
        <w:t xml:space="preserve">Товары,  не  соответствующие условиям договора об ассортименте, считаются  принятыми,  если  покупатель  в  разумный  срок  после их получения не сообщит продавцу о своем отказе от товаров. </w:t>
      </w:r>
    </w:p>
    <w:p w:rsidR="00456F14" w:rsidRDefault="00456F14">
      <w:pPr>
        <w:pStyle w:val="2"/>
        <w:ind w:left="0" w:firstLine="720"/>
        <w:jc w:val="both"/>
        <w:rPr>
          <w:sz w:val="24"/>
          <w:szCs w:val="24"/>
        </w:rPr>
      </w:pPr>
      <w:r>
        <w:rPr>
          <w:sz w:val="24"/>
          <w:szCs w:val="24"/>
        </w:rPr>
        <w:t xml:space="preserve">Практически  все  содержащиеся  в Кодексе правила, регулирующие взаимоотношения   продавца   и   покупателя  в  ситуации,  когда  не соблюдаются   условия   договора   об   ассортименте  товара,  носят диспозитивный  характер.  Дело  в том, что условие об ассортименте - это   чисто   договорное   условие,   которое   должно  определяться соглашением   сторон.   Трудно  представить  договор  (в  нормальном имущественном  обороте),  где  отсутствует  условие  об ассортименте покупаемых  товаров,  что  вынудило бы обе стороны руководствоваться диспозитивными правилами ГК. Но, к сожалению, это случается. </w:t>
      </w:r>
    </w:p>
    <w:p w:rsidR="00456F14" w:rsidRDefault="00456F14">
      <w:pPr>
        <w:ind w:firstLine="720"/>
        <w:jc w:val="both"/>
        <w:rPr>
          <w:sz w:val="24"/>
          <w:szCs w:val="24"/>
        </w:rPr>
      </w:pPr>
    </w:p>
    <w:p w:rsidR="00456F14" w:rsidRDefault="00456F14">
      <w:pPr>
        <w:ind w:firstLine="720"/>
        <w:jc w:val="both"/>
        <w:rPr>
          <w:sz w:val="24"/>
          <w:szCs w:val="24"/>
        </w:rPr>
      </w:pPr>
    </w:p>
    <w:p w:rsidR="00456F14" w:rsidRDefault="00456F14">
      <w:pPr>
        <w:ind w:firstLine="720"/>
        <w:jc w:val="both"/>
        <w:rPr>
          <w:sz w:val="24"/>
          <w:szCs w:val="24"/>
        </w:rPr>
      </w:pPr>
      <w:r>
        <w:rPr>
          <w:sz w:val="24"/>
          <w:szCs w:val="24"/>
        </w:rPr>
        <w:t xml:space="preserve">Качество товара </w:t>
      </w:r>
    </w:p>
    <w:p w:rsidR="00456F14" w:rsidRDefault="00456F14">
      <w:pPr>
        <w:pStyle w:val="2"/>
        <w:ind w:left="0" w:firstLine="720"/>
        <w:jc w:val="both"/>
        <w:rPr>
          <w:sz w:val="24"/>
          <w:szCs w:val="24"/>
        </w:rPr>
      </w:pPr>
    </w:p>
    <w:p w:rsidR="00456F14" w:rsidRDefault="00456F14">
      <w:pPr>
        <w:pStyle w:val="2"/>
        <w:ind w:left="0" w:firstLine="720"/>
        <w:jc w:val="both"/>
        <w:rPr>
          <w:sz w:val="24"/>
          <w:szCs w:val="24"/>
        </w:rPr>
      </w:pPr>
      <w:r>
        <w:rPr>
          <w:sz w:val="24"/>
          <w:szCs w:val="24"/>
        </w:rPr>
        <w:t>Следуя отечественной и мировой практике, Кодекс предусматривает жесткие    гарантии    качества    и   не   подлежащую   ограничению ответственность   продавца   за   нарушение  требований  к  товарам.</w:t>
      </w:r>
    </w:p>
    <w:p w:rsidR="00456F14" w:rsidRDefault="00456F14">
      <w:pPr>
        <w:ind w:firstLine="720"/>
        <w:jc w:val="both"/>
        <w:rPr>
          <w:sz w:val="24"/>
          <w:szCs w:val="24"/>
        </w:rPr>
      </w:pPr>
      <w:r>
        <w:rPr>
          <w:sz w:val="24"/>
          <w:szCs w:val="24"/>
        </w:rPr>
        <w:t>Безусловным   является   право   покупателя  на  взыскание  убытков, вызванных  приобретением некачественного товара. Наряду с этим любой покупатель  может  по  своему  выбору  требовать уменьшения покупной цены,   либо  безвозмездного  устранения  недостатков  товара,  либо возмещения своих расходов по устранению таких недостатков (ст. 475).</w:t>
      </w:r>
    </w:p>
    <w:p w:rsidR="00456F14" w:rsidRDefault="00456F14">
      <w:pPr>
        <w:pStyle w:val="a5"/>
        <w:ind w:firstLine="720"/>
        <w:jc w:val="both"/>
        <w:rPr>
          <w:sz w:val="24"/>
          <w:szCs w:val="24"/>
        </w:rPr>
      </w:pPr>
      <w:r>
        <w:rPr>
          <w:sz w:val="24"/>
          <w:szCs w:val="24"/>
        </w:rPr>
        <w:t xml:space="preserve">Требования,   предъявляемые  к  качеству  товара,  должны  быть предусмотрены  договором  купли-продажи.  Продавец  обязан  передать покупателю товар, качество которого соответствует договору. </w:t>
      </w:r>
    </w:p>
    <w:p w:rsidR="00456F14" w:rsidRDefault="00456F14">
      <w:pPr>
        <w:pStyle w:val="a5"/>
        <w:ind w:firstLine="720"/>
        <w:jc w:val="both"/>
        <w:rPr>
          <w:sz w:val="24"/>
          <w:szCs w:val="24"/>
        </w:rPr>
      </w:pPr>
      <w:r>
        <w:rPr>
          <w:sz w:val="24"/>
          <w:szCs w:val="24"/>
        </w:rPr>
        <w:t xml:space="preserve">Определенные проблемы с исполнением договора могут возникнуть в тех  случаях,  когда он не содержит условия о качестве. Решению этих проблем     и    исключению    возможности    передачи    покупателю недоброкачественного товара могут способствовать следующие положения Кодекса.  При  отсутствии  в  договоре  условия  о  качестве  товара продавец  обязан передать покупателю товар, пригодный для целей, для которых товар такого рода обычно используется. </w:t>
      </w:r>
    </w:p>
    <w:p w:rsidR="00456F14" w:rsidRDefault="00456F14">
      <w:pPr>
        <w:pStyle w:val="a5"/>
        <w:ind w:firstLine="720"/>
        <w:jc w:val="both"/>
        <w:rPr>
          <w:sz w:val="24"/>
          <w:szCs w:val="24"/>
        </w:rPr>
      </w:pPr>
    </w:p>
    <w:p w:rsidR="00456F14" w:rsidRDefault="00456F14">
      <w:pPr>
        <w:pStyle w:val="a5"/>
        <w:ind w:firstLine="720"/>
        <w:jc w:val="both"/>
        <w:rPr>
          <w:sz w:val="24"/>
          <w:szCs w:val="24"/>
        </w:rPr>
      </w:pPr>
    </w:p>
    <w:p w:rsidR="00456F14" w:rsidRDefault="00456F14">
      <w:pPr>
        <w:pStyle w:val="a5"/>
        <w:ind w:firstLine="720"/>
        <w:jc w:val="both"/>
        <w:rPr>
          <w:sz w:val="24"/>
          <w:szCs w:val="24"/>
        </w:rPr>
      </w:pPr>
    </w:p>
    <w:p w:rsidR="00456F14" w:rsidRDefault="00456F14">
      <w:pPr>
        <w:pStyle w:val="a5"/>
        <w:ind w:firstLine="720"/>
        <w:jc w:val="both"/>
        <w:rPr>
          <w:sz w:val="24"/>
          <w:szCs w:val="24"/>
        </w:rPr>
      </w:pPr>
      <w:r>
        <w:rPr>
          <w:sz w:val="24"/>
          <w:szCs w:val="24"/>
        </w:rPr>
        <w:t xml:space="preserve">Если продавец при заключении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 </w:t>
      </w:r>
    </w:p>
    <w:p w:rsidR="00456F14" w:rsidRDefault="00456F14">
      <w:pPr>
        <w:pStyle w:val="a5"/>
        <w:ind w:firstLine="720"/>
        <w:jc w:val="both"/>
        <w:rPr>
          <w:sz w:val="24"/>
          <w:szCs w:val="24"/>
        </w:rPr>
      </w:pPr>
      <w:r>
        <w:rPr>
          <w:sz w:val="24"/>
          <w:szCs w:val="24"/>
        </w:rPr>
        <w:t xml:space="preserve">При  продаже  товара по образцу или по описанию продавец обязан передать   покупателю   товар,  который  соответствует  образцу  или описанию. </w:t>
      </w:r>
    </w:p>
    <w:p w:rsidR="00456F14" w:rsidRDefault="00456F14">
      <w:pPr>
        <w:ind w:firstLine="720"/>
        <w:jc w:val="both"/>
        <w:rPr>
          <w:sz w:val="24"/>
          <w:szCs w:val="24"/>
        </w:rPr>
      </w:pPr>
      <w:r>
        <w:rPr>
          <w:sz w:val="24"/>
          <w:szCs w:val="24"/>
        </w:rPr>
        <w:t xml:space="preserve">Если   в   соответствии   с   установленным   законом  порядком предусмотрены   обязательные   требования  к  качеству  продаваемого товара,  продавец,  осуществляющий предпринимательскую деятельность, обязан  передать покупателю товар, соответствующий этим обязательным требованиям.    Нетрудно    заметить,   что   отмеченные   положения корреспондируют    правилам    определения    соответствия   товара, предусмотренным   Венской   конвенцией   о  договорах  международной купли-продажи товаров (ст. 35). </w:t>
      </w:r>
    </w:p>
    <w:p w:rsidR="00456F14" w:rsidRDefault="00456F14">
      <w:pPr>
        <w:pStyle w:val="2"/>
        <w:ind w:left="0" w:firstLine="720"/>
        <w:jc w:val="both"/>
        <w:rPr>
          <w:sz w:val="24"/>
          <w:szCs w:val="24"/>
        </w:rPr>
      </w:pPr>
      <w:r>
        <w:rPr>
          <w:sz w:val="24"/>
          <w:szCs w:val="24"/>
        </w:rPr>
        <w:t>Важное  значение  будут иметь нормы о гарантии качества товара.</w:t>
      </w:r>
    </w:p>
    <w:p w:rsidR="00456F14" w:rsidRDefault="00456F14">
      <w:pPr>
        <w:pStyle w:val="a5"/>
        <w:ind w:firstLine="720"/>
        <w:jc w:val="both"/>
        <w:rPr>
          <w:sz w:val="24"/>
          <w:szCs w:val="24"/>
        </w:rPr>
      </w:pPr>
      <w:r>
        <w:rPr>
          <w:sz w:val="24"/>
          <w:szCs w:val="24"/>
        </w:rPr>
        <w:t>Необходимо различать законную гарантию качества товара и договорную.</w:t>
      </w:r>
    </w:p>
    <w:p w:rsidR="00456F14" w:rsidRDefault="00456F14">
      <w:pPr>
        <w:pStyle w:val="a5"/>
        <w:ind w:firstLine="720"/>
        <w:jc w:val="both"/>
        <w:rPr>
          <w:sz w:val="24"/>
          <w:szCs w:val="24"/>
        </w:rPr>
      </w:pPr>
      <w:r>
        <w:rPr>
          <w:sz w:val="24"/>
          <w:szCs w:val="24"/>
        </w:rPr>
        <w:t xml:space="preserve">Законная  гарантия  будет применяться в случае, если таковая не предусмотрена  договором.  Сущность  законной гарантии в ГК выражена следующим   образом:   товары  должны  соответствовать  требованиям, предъявляемым к их качеству, в момент передачи покупателю, если иной момент   определения   соответствия   товаров  этим  требованиям  не предусмотрен  договором,  и  в  пределах разумного срока должны быть пригодными   для  целей,  для  которых  товары  такого  рода  обычно используются. </w:t>
      </w:r>
    </w:p>
    <w:p w:rsidR="00456F14" w:rsidRDefault="00456F14">
      <w:pPr>
        <w:pStyle w:val="a5"/>
        <w:ind w:firstLine="720"/>
        <w:jc w:val="both"/>
        <w:rPr>
          <w:sz w:val="24"/>
          <w:szCs w:val="24"/>
        </w:rPr>
      </w:pPr>
      <w:r>
        <w:rPr>
          <w:sz w:val="24"/>
          <w:szCs w:val="24"/>
        </w:rPr>
        <w:t xml:space="preserve">В  случае,  когда  предоставление  продавцом  гарантии качества товаров  предусмотрено  договором  (договорная  гарантия),  продавец обязан  передать  покупателю  товары, которые должны соответствовать требованиям,  предъявляемым  к  их качеству, в течение определенного периода  времени,  установленного договором (гарантийного срока). От гарантии  качества  товара следует отличать срок годности товара, то есть  определенный законом, иными правовыми актами, государственными стандартами  или  иными  обязательными  правилами период времени, по истечении  которого товар считается непригодным для использования по назначению.  Очевидно,  что  в  договоре  не  может  быть установлен гарантийный  срок,  превышающий  срок  годности товаров. Кроме того, продавец  обязан  передать покупателю товары с таким расчетом, чтобы они  могли  быть  использованы  по  назначению  до  истечения  срока годности.  Ответственность продавца за ненадлежащее качество товаров во  многом  будет  зависеть  от того, имеется ли договорная гарантия качества  товара.  По  общему  правилу (то есть при наличии законной гарантии)  продавец  отвечает за недостатки товаров, если покупатель докажет, что недостатки возникли до момента перехода риска случайной гибели  или случайной порчи на покупателя или по причинам, возникшим до   этого  момента.  В  отношении  товаров,  на  которые  продавцом предоставлена  гарантия качества, он отвечает за недостатки товаров, если   не  докажет,  что  они  возникли  после  передачи  покупателю вследствие  нарушения покупателем правил пользования товарами или их хранения,  а  также действия третьих лиц или непреодолимой силы (ст.  476). </w:t>
      </w:r>
    </w:p>
    <w:p w:rsidR="00456F14" w:rsidRDefault="00456F14">
      <w:pPr>
        <w:pStyle w:val="2"/>
        <w:ind w:left="0" w:firstLine="720"/>
        <w:jc w:val="both"/>
        <w:rPr>
          <w:sz w:val="24"/>
          <w:szCs w:val="24"/>
        </w:rPr>
      </w:pPr>
      <w:r>
        <w:rPr>
          <w:sz w:val="24"/>
          <w:szCs w:val="24"/>
        </w:rPr>
        <w:t xml:space="preserve">Какими  могут  быть  последствия  нарушения  продавцом  условия договора о качестве товара? </w:t>
      </w:r>
    </w:p>
    <w:p w:rsidR="00456F14" w:rsidRDefault="00456F14">
      <w:pPr>
        <w:pStyle w:val="2"/>
        <w:ind w:left="0" w:firstLine="720"/>
        <w:jc w:val="both"/>
        <w:rPr>
          <w:sz w:val="24"/>
          <w:szCs w:val="24"/>
        </w:rPr>
      </w:pPr>
      <w:r>
        <w:rPr>
          <w:sz w:val="24"/>
          <w:szCs w:val="24"/>
        </w:rPr>
        <w:t xml:space="preserve">Покупатель  по  своему  выбору  вправе потребовать от продавца: соразмерного  уменьшения  покупной  цены;  безвозмездного устранения недостатков  товара  в  разумный  срок; возмещения своих расходов на устранение   недостатков  товаров.  Еще  более  жесткие  последствия предусмотрены   в   отношении  продавца,  допустившего  существенное нарушение   требований   к   качеству   товара  (например,  передачу покупателю  некачественных  товаров с неустранимыми недостатками). В этом случае покупатель наделен правом по своему выбору отказаться от исполнения  договора  и  потребовать  возврата  уплаченной  за товар денежной суммы или потребовать замены товаров ненадлежащего качества на товары, соответствующие условиям договора (ст. 475). Однако чтобы иметь  возможность реализовать свои права, покупатель должен помнить об  установленных  Кодексом  правилах,  касающихся  порядка проверки качества  товаров  и сроков обнаружения недостатков в товарах. Лучше всего  регулировать  эти  правила  в  договоре. Но при их отсутствии следует   иметь  в  виду,  что  недостатки  в  товарах  должны  быть обнаружены  в  срок,  не  превышающий двух лет с момента их передачи покупателю.   Проверка   качества  товара  должна  осуществляться  с соблюдением    требований    закона,   иных   правовых   актов   или государственных стандартов. </w:t>
      </w:r>
    </w:p>
    <w:p w:rsidR="00456F14" w:rsidRDefault="00456F14">
      <w:pPr>
        <w:ind w:firstLine="720"/>
        <w:jc w:val="both"/>
        <w:rPr>
          <w:sz w:val="24"/>
          <w:szCs w:val="24"/>
        </w:rPr>
      </w:pPr>
    </w:p>
    <w:p w:rsidR="00456F14" w:rsidRDefault="00456F14">
      <w:pPr>
        <w:ind w:firstLine="720"/>
        <w:jc w:val="both"/>
        <w:rPr>
          <w:sz w:val="24"/>
          <w:szCs w:val="24"/>
        </w:rPr>
      </w:pPr>
    </w:p>
    <w:p w:rsidR="00456F14" w:rsidRDefault="00456F14">
      <w:pPr>
        <w:ind w:firstLine="720"/>
        <w:jc w:val="both"/>
        <w:rPr>
          <w:sz w:val="24"/>
          <w:szCs w:val="24"/>
        </w:rPr>
      </w:pPr>
      <w:r>
        <w:rPr>
          <w:sz w:val="24"/>
          <w:szCs w:val="24"/>
        </w:rPr>
        <w:t xml:space="preserve">Комплектность товара </w:t>
      </w:r>
    </w:p>
    <w:p w:rsidR="00456F14" w:rsidRDefault="00456F14">
      <w:pPr>
        <w:pStyle w:val="a5"/>
        <w:ind w:firstLine="720"/>
        <w:jc w:val="both"/>
        <w:rPr>
          <w:sz w:val="24"/>
          <w:szCs w:val="24"/>
        </w:rPr>
      </w:pPr>
    </w:p>
    <w:p w:rsidR="00456F14" w:rsidRDefault="00456F14">
      <w:pPr>
        <w:pStyle w:val="a5"/>
        <w:ind w:firstLine="720"/>
        <w:jc w:val="both"/>
        <w:rPr>
          <w:sz w:val="24"/>
          <w:szCs w:val="24"/>
        </w:rPr>
      </w:pPr>
      <w:r>
        <w:rPr>
          <w:sz w:val="24"/>
          <w:szCs w:val="24"/>
        </w:rPr>
        <w:t xml:space="preserve">По  договору  купли-продажи продавец обязан передать покупателю товар,  соответствующий  условию  договора  о  комплектности,  а при отсутствии  такового  в  договоре  комплектность товара определяется обычаями   делового   оборота   либо   иными  обычно  предъявляемыми требованиями (ст. 478). </w:t>
      </w:r>
    </w:p>
    <w:p w:rsidR="00456F14" w:rsidRDefault="00456F14">
      <w:pPr>
        <w:pStyle w:val="a5"/>
        <w:ind w:firstLine="720"/>
        <w:jc w:val="both"/>
        <w:rPr>
          <w:sz w:val="24"/>
          <w:szCs w:val="24"/>
        </w:rPr>
      </w:pPr>
      <w:r>
        <w:rPr>
          <w:sz w:val="24"/>
          <w:szCs w:val="24"/>
        </w:rPr>
        <w:t xml:space="preserve">В Кодексе четко дифференцированы понятия "комплектность товара" и "комплект товаров". Договором может быть предусмотрена обязанность продавца  передать покупателю определенный набор товаров в комплекте (комплект  товаров).  В  этом  случае  обязательство может считаться исполненным с момента передачи покупателю всех товаров, включенных в комплект. </w:t>
      </w:r>
    </w:p>
    <w:p w:rsidR="00456F14" w:rsidRDefault="00456F14">
      <w:pPr>
        <w:pStyle w:val="a5"/>
        <w:ind w:firstLine="720"/>
        <w:jc w:val="both"/>
        <w:rPr>
          <w:sz w:val="24"/>
          <w:szCs w:val="24"/>
        </w:rPr>
      </w:pPr>
      <w:r>
        <w:rPr>
          <w:sz w:val="24"/>
          <w:szCs w:val="24"/>
        </w:rPr>
        <w:t xml:space="preserve">Нарушение   продавцом  условий  договора  как  о  комплектности товара,  так  и  о  передаче  товаров  в  комплекте  влечет за собой аналогичные   последствия:   покупатель   вправе  по  своему  выбору потребовать  от  продавца  соразмерного уменьшения покупной цены или доукомплектования  товаров  в  разумный  срок.  Если  же  продавец в разумный  срок не выполнит требования покупателя о доукомплектовании товаров,  покупатель  может потребовать замены некомплектных товаров на  комплектные либо отказаться от исполнения договора и потребовать возврата уплаченной за них денежной суммы (ст. 480). </w:t>
      </w:r>
    </w:p>
    <w:p w:rsidR="00456F14" w:rsidRDefault="00456F14">
      <w:pPr>
        <w:pStyle w:val="a5"/>
        <w:ind w:firstLine="720"/>
        <w:jc w:val="both"/>
        <w:rPr>
          <w:sz w:val="24"/>
          <w:szCs w:val="24"/>
        </w:rPr>
      </w:pPr>
      <w:r>
        <w:rPr>
          <w:sz w:val="24"/>
          <w:szCs w:val="24"/>
        </w:rPr>
        <w:t xml:space="preserve">Вместе   с  тем  следует  учитывать,  что  замена  товара,  его доукомплектование  фактически  возможны,  если  покупатель  со своей стороны своевременно известит продавца о недостатках товара. Поэтому ГК  отражает  сложившийся  в международной торговой практике порядок сообщения  о  недостатках  товара  и последствиях несоблюдения этого порядка (ст. 483). </w:t>
      </w:r>
    </w:p>
    <w:p w:rsidR="00456F14" w:rsidRDefault="00456F14">
      <w:pPr>
        <w:ind w:firstLine="720"/>
        <w:jc w:val="both"/>
        <w:rPr>
          <w:sz w:val="24"/>
          <w:szCs w:val="24"/>
        </w:rPr>
      </w:pPr>
    </w:p>
    <w:p w:rsidR="00456F14" w:rsidRDefault="00456F14">
      <w:pPr>
        <w:ind w:firstLine="720"/>
        <w:jc w:val="both"/>
        <w:rPr>
          <w:sz w:val="24"/>
          <w:szCs w:val="24"/>
        </w:rPr>
      </w:pPr>
    </w:p>
    <w:p w:rsidR="00456F14" w:rsidRDefault="00456F14">
      <w:pPr>
        <w:ind w:firstLine="720"/>
        <w:jc w:val="both"/>
        <w:rPr>
          <w:sz w:val="24"/>
          <w:szCs w:val="24"/>
        </w:rPr>
      </w:pPr>
      <w:r>
        <w:rPr>
          <w:sz w:val="24"/>
          <w:szCs w:val="24"/>
        </w:rPr>
        <w:t xml:space="preserve">Обязанности покупателя </w:t>
      </w:r>
    </w:p>
    <w:p w:rsidR="00456F14" w:rsidRDefault="00456F14">
      <w:pPr>
        <w:pStyle w:val="a5"/>
        <w:ind w:firstLine="720"/>
        <w:jc w:val="both"/>
        <w:rPr>
          <w:sz w:val="24"/>
          <w:szCs w:val="24"/>
        </w:rPr>
      </w:pPr>
    </w:p>
    <w:p w:rsidR="00456F14" w:rsidRDefault="00456F14">
      <w:pPr>
        <w:pStyle w:val="a5"/>
        <w:ind w:firstLine="720"/>
        <w:jc w:val="both"/>
        <w:rPr>
          <w:sz w:val="24"/>
          <w:szCs w:val="24"/>
        </w:rPr>
      </w:pPr>
      <w:r>
        <w:rPr>
          <w:sz w:val="24"/>
          <w:szCs w:val="24"/>
        </w:rPr>
        <w:t xml:space="preserve">Нормальный  рынок  предполагает обеспечение законом и договором прав  не только покупателей, но и тех, кто должен получить деньги за свой  товар.  Четкое регулирование обязанностей покупателя принять и оплатить товар особо существенно в условиях сегодняшних неплатежей. </w:t>
      </w:r>
    </w:p>
    <w:p w:rsidR="00456F14" w:rsidRDefault="00456F14">
      <w:pPr>
        <w:pStyle w:val="a5"/>
        <w:ind w:firstLine="720"/>
        <w:jc w:val="both"/>
        <w:rPr>
          <w:sz w:val="24"/>
          <w:szCs w:val="24"/>
        </w:rPr>
      </w:pPr>
      <w:r>
        <w:rPr>
          <w:sz w:val="24"/>
          <w:szCs w:val="24"/>
        </w:rPr>
        <w:t xml:space="preserve">Выполнение  обязанности  принять  товары  в  сроки  и  порядке, предусмотренные  договором,  означает,  в  частности, что покупатель должен совершить необходимые действия, позволяющие продавцу передать ему  товары  (сообщить  адрес,  по  которому они должны отгружаться; предоставить транспортные средства для перевозки товаров, если такая обязанность  покупателя  вытекает  из  договора,  и  т.  п.). Кодекс предусматривает,    что    покупатель    обязан    оплатить   товары непосредственно  до или после их передачи ему продавцом в размере их полной  цены,  если  иное  не  предусмотрено  законодательством  или договором  либо  не  вытекает из существа обязательства (ст. 486). В случае  неисполнения  покупателем  обязанности  по  оплате  продавец получает право потребовать от него уплаты не только цены товаров, но и процентов за пользование чужими денежными средствами. </w:t>
      </w:r>
    </w:p>
    <w:p w:rsidR="00456F14" w:rsidRDefault="00456F14">
      <w:pPr>
        <w:pStyle w:val="a5"/>
        <w:ind w:firstLine="720"/>
        <w:jc w:val="both"/>
        <w:rPr>
          <w:sz w:val="24"/>
          <w:szCs w:val="24"/>
        </w:rPr>
      </w:pPr>
      <w:r>
        <w:rPr>
          <w:sz w:val="24"/>
          <w:szCs w:val="24"/>
        </w:rPr>
        <w:t xml:space="preserve">Обязательство  покупателя  уплатить  цену включает в себя также принятие  им  таких  мер  и  соблюдение таких формальностей, которые могут  требоваться в соответствии с договором или законодательством, чтобы    сделать    возможным    осуществление   платежа   (открытие предусмотренного  договором  аккредитива,  предоставление банковской гарантии  и  т.  п.).  Покупатель  обязан  оплатить  товар  по цене, указанной   в   договоре  или  рассчитанной  в  порядке  (способом), предусмотренном  договором.  Если  цена  не  определена  в договоре, обязанность  покупателя  будет  состоять  в  уплате  цены, которая в момент   заключения   договора  обычно  взималась  за  такой  товар, продававшийся при сравнимых обстоятельствах. </w:t>
      </w:r>
    </w:p>
    <w:p w:rsidR="00456F14" w:rsidRDefault="00456F14">
      <w:pPr>
        <w:pStyle w:val="a5"/>
        <w:ind w:firstLine="720"/>
        <w:jc w:val="both"/>
        <w:rPr>
          <w:sz w:val="24"/>
          <w:szCs w:val="24"/>
        </w:rPr>
      </w:pPr>
      <w:r>
        <w:rPr>
          <w:sz w:val="24"/>
          <w:szCs w:val="24"/>
        </w:rPr>
        <w:t xml:space="preserve">Специально  регулируются  вопросы,  связанные с предварительной оплатой  товаров (ст. 487). Если такой порядок расчетов предусмотрен договором,  но,  несмотря  на  это,  покупатель  не  исполняет  свою обязанность,  продавец получает право отказаться от передачи товаров либо приостановить исполнение своих обязательств. В случае же, когда продавец  не  исполняет  обязательства  по  передаче  предварительно оплаченных  товаров  покупателю,  последний  вправе  потребовать  от продавца  не  только  передачи оплаченных товаров или возврата суммы предварительной  оплаты,  но  и  уплаты соответствующих процентов за пользование чужими денежными средствами. </w:t>
      </w:r>
    </w:p>
    <w:p w:rsidR="00456F14" w:rsidRDefault="00456F14">
      <w:pPr>
        <w:ind w:firstLine="720"/>
        <w:jc w:val="both"/>
        <w:rPr>
          <w:sz w:val="24"/>
          <w:szCs w:val="24"/>
        </w:rPr>
      </w:pPr>
    </w:p>
    <w:p w:rsidR="00456F14" w:rsidRDefault="00456F14">
      <w:pPr>
        <w:ind w:firstLine="720"/>
        <w:jc w:val="both"/>
        <w:rPr>
          <w:sz w:val="24"/>
          <w:szCs w:val="24"/>
        </w:rPr>
      </w:pPr>
    </w:p>
    <w:p w:rsidR="00456F14" w:rsidRDefault="00456F14">
      <w:pPr>
        <w:ind w:firstLine="720"/>
        <w:jc w:val="both"/>
        <w:rPr>
          <w:sz w:val="24"/>
          <w:szCs w:val="24"/>
        </w:rPr>
      </w:pPr>
      <w:r>
        <w:rPr>
          <w:sz w:val="24"/>
          <w:szCs w:val="24"/>
        </w:rPr>
        <w:t xml:space="preserve">Отдельные виды договора купли-продажи </w:t>
      </w:r>
    </w:p>
    <w:p w:rsidR="00456F14" w:rsidRDefault="00456F14">
      <w:pPr>
        <w:ind w:firstLine="720"/>
        <w:jc w:val="both"/>
        <w:rPr>
          <w:sz w:val="24"/>
          <w:szCs w:val="24"/>
        </w:rPr>
      </w:pPr>
    </w:p>
    <w:p w:rsidR="00456F14" w:rsidRDefault="00456F14">
      <w:pPr>
        <w:ind w:firstLine="720"/>
        <w:jc w:val="both"/>
        <w:rPr>
          <w:sz w:val="24"/>
          <w:szCs w:val="24"/>
        </w:rPr>
      </w:pPr>
      <w:r>
        <w:rPr>
          <w:sz w:val="24"/>
          <w:szCs w:val="24"/>
        </w:rPr>
        <w:t>На   первое  место  среди  разновидностей  купли-продажи  в  ГК поставлена    розничная    купля-продажа    (   2,   ст.   492-505).</w:t>
      </w:r>
    </w:p>
    <w:p w:rsidR="00456F14" w:rsidRDefault="00456F14">
      <w:pPr>
        <w:pStyle w:val="a5"/>
        <w:ind w:firstLine="720"/>
        <w:jc w:val="both"/>
        <w:rPr>
          <w:sz w:val="24"/>
          <w:szCs w:val="24"/>
        </w:rPr>
      </w:pPr>
      <w:r>
        <w:rPr>
          <w:sz w:val="24"/>
          <w:szCs w:val="24"/>
        </w:rPr>
        <w:t>Предусмотренные здесь правила носят в основном обязательный характер и направлены в первую очередь на обеспечение интересов потребителей.</w:t>
      </w:r>
    </w:p>
    <w:p w:rsidR="00456F14" w:rsidRDefault="00456F14">
      <w:pPr>
        <w:pStyle w:val="a5"/>
        <w:ind w:firstLine="720"/>
        <w:jc w:val="both"/>
        <w:rPr>
          <w:sz w:val="24"/>
          <w:szCs w:val="24"/>
        </w:rPr>
      </w:pPr>
      <w:r>
        <w:rPr>
          <w:sz w:val="24"/>
          <w:szCs w:val="24"/>
        </w:rPr>
        <w:t xml:space="preserve">И  это  естественно,  поскольку  каждый  из  нас ежедневно совершает обычные   покупки,  не  вспоминая  о  правовых  тонкостях  отношений профессионального   продавца   и   рядового   покупателя.  Розничная купля-продажа   определена   как  публичный  договор,  что  означает обязанность розничных предприятий продавать товары любому, кто к ним обратится,   не   делая   между  покупателями  различий  в  цене  на продаваемые товары и в других условиях продажи. </w:t>
      </w:r>
    </w:p>
    <w:p w:rsidR="00456F14" w:rsidRDefault="00456F14">
      <w:pPr>
        <w:pStyle w:val="a5"/>
        <w:ind w:firstLine="720"/>
        <w:jc w:val="both"/>
        <w:rPr>
          <w:sz w:val="24"/>
          <w:szCs w:val="24"/>
        </w:rPr>
      </w:pPr>
      <w:r>
        <w:rPr>
          <w:sz w:val="24"/>
          <w:szCs w:val="24"/>
        </w:rPr>
        <w:t xml:space="preserve">Многое  в  Кодексе  обобщенно  отражает  то, что уже закреплено российским  законодательством  о  защите  прав  потребителей. Есть и новые  нормы,  восполняющие пробелы в регулировании столь обыденных, но  важнейших  отношений. Предусматривается ответственность продавца за  ненадлежащую  информацию  о товаре. Определены правила о продаже товаров  по  образцам,  с  использованием  автоматов  и  с  условием доставки на дом (ст. 497-499). </w:t>
      </w:r>
    </w:p>
    <w:p w:rsidR="00456F14" w:rsidRDefault="00456F14">
      <w:pPr>
        <w:pStyle w:val="a5"/>
        <w:ind w:firstLine="720"/>
        <w:jc w:val="both"/>
        <w:rPr>
          <w:sz w:val="24"/>
          <w:szCs w:val="24"/>
        </w:rPr>
      </w:pPr>
      <w:r>
        <w:rPr>
          <w:sz w:val="24"/>
          <w:szCs w:val="24"/>
        </w:rPr>
        <w:t xml:space="preserve">Приведены  в  соответствие  с  реальными условиями требования к оформлению   розничной   купли-продажи.   Договор  о  такой  продаже считается  заключенным  с  момента  совершения  сторонами  действий, обычных  для  таких рядовых сделок (выдача чека, получение товара из автомата и т. п.). </w:t>
      </w:r>
    </w:p>
    <w:p w:rsidR="00456F14" w:rsidRDefault="00456F14">
      <w:pPr>
        <w:ind w:firstLine="720"/>
        <w:jc w:val="both"/>
        <w:rPr>
          <w:sz w:val="24"/>
          <w:szCs w:val="24"/>
        </w:rPr>
      </w:pPr>
      <w:r>
        <w:rPr>
          <w:sz w:val="24"/>
          <w:szCs w:val="24"/>
        </w:rPr>
        <w:t xml:space="preserve">Оптовый   оборот  товаров,  отношения  между  профессиональными продавцами   и  покупателями  традиционно  обозначены  как  поставка товаров  (  3  главы  30).  Определение  условий  таких коммерческих отношений  дело  прежде  всего  их  участников.  Вместе  с  тем есть признанные   стандарты   коммерческого   оборота,   которые  следует предусматривать  в  законе  и  применять  в  случае отсутствия иного соглашения   сторон.   Кодекс   в   этой  части  учитывает  правила, установленные   Венской   конвенцией   о   международных   договорах купли-продажи,   участником   которой   является   Россия,  а  также сложившиеся  в  нашей  стране  нормы  о  периодах, порядке поставки, восполнении   недопоставки   товаров,   их   выборке,   расчетах  за поставляемые товары, последствиях нарушения условий поставки. </w:t>
      </w:r>
    </w:p>
    <w:p w:rsidR="00456F14" w:rsidRDefault="00456F14">
      <w:pPr>
        <w:pStyle w:val="a5"/>
        <w:ind w:firstLine="720"/>
        <w:jc w:val="both"/>
        <w:rPr>
          <w:sz w:val="24"/>
          <w:szCs w:val="24"/>
        </w:rPr>
      </w:pPr>
      <w:r>
        <w:rPr>
          <w:sz w:val="24"/>
          <w:szCs w:val="24"/>
        </w:rPr>
        <w:t xml:space="preserve">Договору  поставки  присущи некоторые квалифицирующие признаки, выделяющие его в отдельный вид договора купли-продажи. </w:t>
      </w:r>
    </w:p>
    <w:p w:rsidR="00456F14" w:rsidRDefault="00456F14">
      <w:pPr>
        <w:pStyle w:val="a5"/>
        <w:ind w:firstLine="720"/>
        <w:jc w:val="both"/>
        <w:rPr>
          <w:sz w:val="24"/>
          <w:szCs w:val="24"/>
        </w:rPr>
      </w:pPr>
    </w:p>
    <w:p w:rsidR="00456F14" w:rsidRDefault="00456F14">
      <w:pPr>
        <w:pStyle w:val="a5"/>
        <w:ind w:firstLine="720"/>
        <w:jc w:val="both"/>
        <w:rPr>
          <w:sz w:val="24"/>
          <w:szCs w:val="24"/>
        </w:rPr>
      </w:pPr>
    </w:p>
    <w:p w:rsidR="00456F14" w:rsidRDefault="00456F14">
      <w:pPr>
        <w:pStyle w:val="a5"/>
        <w:ind w:firstLine="720"/>
        <w:jc w:val="both"/>
        <w:rPr>
          <w:sz w:val="24"/>
          <w:szCs w:val="24"/>
        </w:rPr>
      </w:pPr>
    </w:p>
    <w:p w:rsidR="00456F14" w:rsidRDefault="00456F14">
      <w:pPr>
        <w:pStyle w:val="a5"/>
        <w:ind w:firstLine="720"/>
        <w:jc w:val="both"/>
        <w:rPr>
          <w:sz w:val="24"/>
          <w:szCs w:val="24"/>
        </w:rPr>
      </w:pPr>
    </w:p>
    <w:p w:rsidR="00456F14" w:rsidRDefault="00456F14">
      <w:pPr>
        <w:pStyle w:val="a5"/>
        <w:ind w:firstLine="720"/>
        <w:jc w:val="both"/>
        <w:rPr>
          <w:sz w:val="24"/>
          <w:szCs w:val="24"/>
        </w:rPr>
      </w:pPr>
      <w:r>
        <w:rPr>
          <w:sz w:val="24"/>
          <w:szCs w:val="24"/>
        </w:rPr>
        <w:t xml:space="preserve">Во-первых,  передача товаров продавцом (поставщиком) покупателю должна  осуществляться  в  обусловленный  договором  срок или сроки.  Применительно  к  договору  поставки  срок  (сроки) передачи товаров приобретает характер существенного условия договора. </w:t>
      </w:r>
    </w:p>
    <w:p w:rsidR="00456F14" w:rsidRDefault="00456F14">
      <w:pPr>
        <w:pStyle w:val="a5"/>
        <w:ind w:firstLine="720"/>
        <w:jc w:val="both"/>
        <w:rPr>
          <w:sz w:val="24"/>
          <w:szCs w:val="24"/>
        </w:rPr>
      </w:pPr>
      <w:r>
        <w:rPr>
          <w:sz w:val="24"/>
          <w:szCs w:val="24"/>
        </w:rPr>
        <w:t xml:space="preserve">Во-вторых,  по  договору  поставки  подлежат  передаче не любые товары,  а  только  производимые  или  закупаемые поставщиком. Таким образом,  в  качестве поставщика выступает коммерческая организация, специализирующаяся  на  производстве  соответствующих  товаров  либо профессионально занимающаяся их закупками. </w:t>
      </w:r>
    </w:p>
    <w:p w:rsidR="00456F14" w:rsidRDefault="00456F14">
      <w:pPr>
        <w:ind w:firstLine="720"/>
        <w:jc w:val="both"/>
        <w:rPr>
          <w:sz w:val="24"/>
          <w:szCs w:val="24"/>
        </w:rPr>
      </w:pPr>
      <w:r>
        <w:rPr>
          <w:sz w:val="24"/>
          <w:szCs w:val="24"/>
        </w:rPr>
        <w:t xml:space="preserve">В-третьих,   имеет   существенное   значение,  для  какой  цели покупателем   приобретаются   товары  у  поставщика,  ибо  договором поставки   признается  только  такой,  в  силу  которого  покупателю передаются   товары   для  их  использования  в  предпринимательской деятельности  или  в  иных  целях,  не связанных с личным, семейным, домашним    и   иным   подобным   использованием.   Данный   признак свидетельствует  о  том,  что  и  в  качестве покупателя по договору поставки  должна  выступать,  как правило, коммерческая организация, занимающаяся  предпринимательской  деятельностью. Наиболее оптимален договор поставки, к примеру, для регулирования взаимоотношений между производителями   товаров  и  поставщиками  сырья,  материалов  либо комплектующих  изделий;  между  изготовителями  товаров  и  оптовыми торговыми  организациями, специализирующимися на реализации товаров.  Указанные   отношения   должны   отличаться  стабильностью  и  иметь долгосрочный  характер. Поэтому в правовом регулировании поставочных отношений преобладающее значение имеют не разовые сделки по передаче партии   товаров,  а  долгосрочные  договорные  связи.  Существенным условием  для договоров поставки, предусматривающих поставку товаров в  течение всего срока действия договора отдельными партиями, служит период  поставки,  то  есть  обусловленные  сторонами сроки поставки отдельных  партий  товаров. В качестве диспозитивной нормы в Кодексе воспроизведено  правило,  ранее  существовавшее в законодательстве о поставках,  суть  которого  заключается  в  том, что если в договоре периоды  поставки  не  определены,  то следует исходить из того, что товары  должны  поставляться равномерными партиями помесячно. В этом случае  периодом  поставки будет считаться один месяц. В зависимости от конкретных условий взаимоотношений наряду с определением периодов поставки   в   договоре   могут  быть  установлены  график  поставки (декадный,  суточный  и  т. п.) и самостоятельная ответственность за его нарушение. </w:t>
      </w:r>
    </w:p>
    <w:p w:rsidR="00456F14" w:rsidRDefault="00456F14">
      <w:pPr>
        <w:pStyle w:val="a5"/>
        <w:ind w:firstLine="720"/>
        <w:jc w:val="both"/>
        <w:rPr>
          <w:sz w:val="24"/>
          <w:szCs w:val="24"/>
        </w:rPr>
      </w:pPr>
      <w:r>
        <w:rPr>
          <w:sz w:val="24"/>
          <w:szCs w:val="24"/>
        </w:rPr>
        <w:t xml:space="preserve">Как  и  в  других  договорах,  о посредующих предпринимательские отношения,  досрочное  исполнение  обязательств  допускается лишь по соглашению   сторон.  Особенностью  же  договора  поставки  является правило,  в  соответствии  с которым товары, поставленные досрочно и принятые  покупателем,  засчитываются  в  счет  количества  товаров, подлежащих поставке в следующем периоде. </w:t>
      </w:r>
    </w:p>
    <w:p w:rsidR="00456F14" w:rsidRDefault="00456F14">
      <w:pPr>
        <w:ind w:firstLine="720"/>
        <w:jc w:val="both"/>
        <w:rPr>
          <w:sz w:val="24"/>
          <w:szCs w:val="24"/>
        </w:rPr>
      </w:pPr>
    </w:p>
    <w:p w:rsidR="00456F14" w:rsidRDefault="00456F14">
      <w:pPr>
        <w:ind w:firstLine="720"/>
        <w:jc w:val="both"/>
        <w:rPr>
          <w:sz w:val="24"/>
          <w:szCs w:val="24"/>
        </w:rPr>
      </w:pPr>
    </w:p>
    <w:p w:rsidR="00456F14" w:rsidRDefault="00456F14">
      <w:pPr>
        <w:ind w:firstLine="720"/>
        <w:jc w:val="both"/>
        <w:rPr>
          <w:sz w:val="24"/>
          <w:szCs w:val="24"/>
        </w:rPr>
      </w:pPr>
    </w:p>
    <w:p w:rsidR="00456F14" w:rsidRDefault="00456F14">
      <w:pPr>
        <w:ind w:firstLine="720"/>
        <w:jc w:val="both"/>
        <w:rPr>
          <w:sz w:val="24"/>
          <w:szCs w:val="24"/>
        </w:rPr>
      </w:pPr>
      <w:r>
        <w:rPr>
          <w:sz w:val="24"/>
          <w:szCs w:val="24"/>
        </w:rPr>
        <w:t xml:space="preserve">Важное   значение   в   поставочных  отношениях  имеет  порядок исполнения   поставщиком  своих  обязанностей  по  поставке  товаров покупателю.  Она  должна  осуществляться  путем  отгрузки (передачи) товаров покупателю по договору или лицу, указанному в нем в качестве получателя.  В  случаях  же,  когда  договором  предусмотрено  право покупателя   давать   поставщику   указания   об   отгрузке  товаров получателям (отгрузочные разнарядки), отгрузка товаров должна производиться  поставщиком тем получателям, которые указаны в отгрузочной разнарядке. Содержание отгрузочной разнарядки и сроки ее направления покупателем поставщику определяются договором. </w:t>
      </w:r>
    </w:p>
    <w:p w:rsidR="00456F14" w:rsidRDefault="00456F14">
      <w:pPr>
        <w:pStyle w:val="a5"/>
        <w:ind w:firstLine="720"/>
        <w:jc w:val="both"/>
        <w:rPr>
          <w:sz w:val="24"/>
          <w:szCs w:val="24"/>
        </w:rPr>
      </w:pPr>
      <w:r>
        <w:rPr>
          <w:sz w:val="24"/>
          <w:szCs w:val="24"/>
        </w:rPr>
        <w:t xml:space="preserve">При   наличии   в   договоре  условия  о  поставке  товаров  по отгрузочным  разнарядкам  покупателя  обязанности поставщика следует рассматривать  как  выполняемые в порядке встречного исполнения (ст.  328).   Непредставление   покупателем   отгрузочной   разнарядки   в установленный  срок  дает  поставщику право отказаться от исполнения договора либо приостановить отгрузку товаров. </w:t>
      </w:r>
    </w:p>
    <w:p w:rsidR="00456F14" w:rsidRDefault="00456F14">
      <w:pPr>
        <w:pStyle w:val="2"/>
        <w:ind w:left="0" w:firstLine="720"/>
        <w:jc w:val="both"/>
        <w:rPr>
          <w:sz w:val="24"/>
          <w:szCs w:val="24"/>
        </w:rPr>
      </w:pPr>
      <w:r>
        <w:rPr>
          <w:sz w:val="24"/>
          <w:szCs w:val="24"/>
        </w:rPr>
        <w:t xml:space="preserve">Принимая во внимание долгосрочный характер договорных отношений сторон,    когда    выполнение    поставщиком   своих   обязанностей осуществляется  путем многократных отгрузок отдельных партий товаров в  соответствующие  периоды  поставки, важное значение в поставочных отношениях    приобретает    регулирование    порядка    восполнения недопоставки   товаров.   Поставщик,   допустивший   недопоставку  в отдельном  периоде,  обязан  восполнить  недопоставленное количество товаров  в  следующем  периоде  (периодах) в пределах срока действия договора, если иное не будет предусмотрено самим договором. </w:t>
      </w:r>
    </w:p>
    <w:p w:rsidR="00456F14" w:rsidRDefault="00456F14">
      <w:pPr>
        <w:pStyle w:val="a5"/>
        <w:ind w:firstLine="720"/>
        <w:jc w:val="both"/>
        <w:rPr>
          <w:sz w:val="24"/>
          <w:szCs w:val="24"/>
        </w:rPr>
      </w:pPr>
      <w:r>
        <w:rPr>
          <w:sz w:val="24"/>
          <w:szCs w:val="24"/>
        </w:rPr>
        <w:t xml:space="preserve">Если  говорить  об  обязанностях  покупателя  (принять товары и оплатить),  то  и здесь не обошлось без некоторых норм, регулирующих особенности именно поставочных отношений. </w:t>
      </w:r>
    </w:p>
    <w:p w:rsidR="00456F14" w:rsidRDefault="00456F14">
      <w:pPr>
        <w:pStyle w:val="2"/>
        <w:ind w:left="0" w:firstLine="720"/>
        <w:jc w:val="both"/>
        <w:rPr>
          <w:sz w:val="24"/>
          <w:szCs w:val="24"/>
        </w:rPr>
      </w:pPr>
      <w:r>
        <w:rPr>
          <w:sz w:val="24"/>
          <w:szCs w:val="24"/>
        </w:rPr>
        <w:t xml:space="preserve">Принятый покупателем (получателем) товар должен быть осмотрен в срок,   определенный   законодательством,   договором  или  обычаями делового   оборота.   Покупатель   (получатель)   обязан   проверить количество    и   качество   принятых   товаров   и   о   выявленных несоответствиях или недостатках письменно уведомить поставщика.  </w:t>
      </w:r>
    </w:p>
    <w:p w:rsidR="00456F14" w:rsidRDefault="00456F14">
      <w:pPr>
        <w:pStyle w:val="2"/>
        <w:ind w:left="0" w:firstLine="720"/>
        <w:jc w:val="both"/>
        <w:rPr>
          <w:sz w:val="24"/>
          <w:szCs w:val="24"/>
        </w:rPr>
      </w:pPr>
      <w:r>
        <w:rPr>
          <w:sz w:val="24"/>
          <w:szCs w:val="24"/>
        </w:rPr>
        <w:t xml:space="preserve">В   случае   получения  поставленных  товаров  от  транспортной организации покупатель (получатель) должен проверить их соответствие сведениям, указанным в транспортных и сопроводительных документах, а также  принять  эти товары от транспортной организации с соблюдением правил,   предусмотренных   законами   и   иными  правовыми  актами, регулирующими деятельность транспорта. </w:t>
      </w:r>
    </w:p>
    <w:p w:rsidR="00456F14" w:rsidRDefault="00456F14">
      <w:pPr>
        <w:pStyle w:val="2"/>
        <w:ind w:left="0" w:firstLine="720"/>
        <w:jc w:val="both"/>
        <w:rPr>
          <w:sz w:val="24"/>
          <w:szCs w:val="24"/>
        </w:rPr>
      </w:pPr>
      <w:r>
        <w:rPr>
          <w:sz w:val="24"/>
          <w:szCs w:val="24"/>
        </w:rPr>
        <w:t xml:space="preserve">Договором поставки может быть предусмотрена выборка товаров, то есть передача поставщиком товаров покупателю либо получателю в месте нахождения   поставщика.   На   покупателя   (получателя)  возложена обязанность  возвратить  поставщику  многооборотную  тару и средства пакетирования,   в  которых  поступил  товар,  в  порядке  и  сроки, предусмотренные   соответствующими   обязательными   правилами   или договором, если только иное не будет установлено соглашением сторон.  Прочие  тара  и  упаковка,  напротив, должны возвращаться поставщику лишь в случаях, предусмотренных договором. </w:t>
      </w:r>
    </w:p>
    <w:p w:rsidR="00456F14" w:rsidRDefault="00456F14">
      <w:pPr>
        <w:pStyle w:val="a5"/>
        <w:ind w:firstLine="720"/>
        <w:jc w:val="both"/>
        <w:rPr>
          <w:sz w:val="24"/>
          <w:szCs w:val="24"/>
        </w:rPr>
      </w:pPr>
      <w:r>
        <w:rPr>
          <w:sz w:val="24"/>
          <w:szCs w:val="24"/>
        </w:rPr>
        <w:t xml:space="preserve">Определенными   особенностями   отличается  порядок  применения неустойки  за нарушение условий договора. В виде диспозитивной нормы в  Кодексе  имеется  правило, в соответствии с которым установленная законом  или  договором  неустойка  за  недопоставку  или  просрочку поставки   товаров   взыскивается   с   поставщика  до  фактического исполнения  обязательства  в  пределах  его  обязанности  восполнить недопоставленное количество товаров в последующих периодах поставки, если  иной  порядок  уплаты  неустойки  не  установлен  законом  или договором.   Данное   положение   будет   способствовать  укреплению дисциплины в договорных отношениях. </w:t>
      </w:r>
    </w:p>
    <w:p w:rsidR="00456F14" w:rsidRDefault="00456F14">
      <w:pPr>
        <w:ind w:firstLine="720"/>
        <w:jc w:val="both"/>
        <w:rPr>
          <w:sz w:val="24"/>
          <w:szCs w:val="24"/>
        </w:rPr>
      </w:pPr>
      <w:r>
        <w:rPr>
          <w:sz w:val="24"/>
          <w:szCs w:val="24"/>
        </w:rPr>
        <w:t>В   качестве   одной   из  разновидностей  поставки  в  Кодексе урегулированы   отношения,   связанные   с   поставкой  товаров  для государственных  нужд  (  4 главы 30). В последние годы неоднократно предпринимались  попытки урегулировать указанные отношения с помощью закона.    Последняя    такая    попытка   выразилась   в   принятии Государственной Думой Российской Федерации двух федеральных законов:</w:t>
      </w:r>
    </w:p>
    <w:p w:rsidR="00456F14" w:rsidRDefault="00456F14">
      <w:pPr>
        <w:pStyle w:val="a5"/>
        <w:ind w:firstLine="720"/>
        <w:jc w:val="both"/>
        <w:rPr>
          <w:sz w:val="24"/>
          <w:szCs w:val="24"/>
        </w:rPr>
      </w:pPr>
      <w:r>
        <w:rPr>
          <w:sz w:val="24"/>
          <w:szCs w:val="24"/>
        </w:rPr>
        <w:t xml:space="preserve">"О  поставках продукции для федеральных государственных нужд" (от 13 декабря  1994  года)  и "О закупках и поставках сельскохозяйственной продукции,  сырья  и  продовольствия для государственных нужд" (от 2 декабря 1994 года). Законы действуют уже более года, однако практика не  дает нам каких-либо свидетельств их влияния на упорядочение такой важной  сферы отношений, как удовлетворение потребностей государства в товарах, работах и услугах. </w:t>
      </w:r>
    </w:p>
    <w:p w:rsidR="00456F14" w:rsidRDefault="00456F14">
      <w:pPr>
        <w:pStyle w:val="2"/>
        <w:ind w:left="0" w:firstLine="720"/>
        <w:jc w:val="both"/>
        <w:rPr>
          <w:sz w:val="24"/>
          <w:szCs w:val="24"/>
        </w:rPr>
      </w:pPr>
      <w:r>
        <w:rPr>
          <w:sz w:val="24"/>
          <w:szCs w:val="24"/>
        </w:rPr>
        <w:t xml:space="preserve">Дело  в том, что указанные законы, впрочем как и аналогичные им предыдущие,  по  своему  содержанию  являются  скорее экономическими декларациями,  нежели  юридическими  актами. Они подробно регулируют порядок   определения   собственно  государственных  нужд,  то  есть потребностей Российской Федерации и субъектов Российской Федерации в тех  или  иных  товарах,  работах  или  услугах,  и  доведения их до организаций-исполнителей.   Вместе   с   тем   указанные  законы  не регулируют   порядок  заключения  государственных  контрактов  и  их исполнения,  оставляют без внимания вопросы формирования оптимальной структуры  договорных  связей,  юридические  механизмы,  позволяющие довести  исполнение  заказов  для государственных нужд до конкретных потребителей   товаров,   работ  или  услуг.  Этот  пробел  призваны заполнить  нормы,  содержащиеся  в  новом  ГК.  Поставка товаров для государственных     нужд    должна    осуществляться    на    основе государственного  контракта  на поставку товаров для государственных нужд,  а  также  оформляемых в соответствии с ним договоров поставки товаров  для государственных нужд, заключаемых между организациями - исполнителями   заказа  для  государственных  нужд  и  потребителями выпускаемых  товаров. Государственный контракт заключается на основе принятого    исполнителем    заказа    на   поставку   товаров   для государственных  нужд.  Причем  в некоторых случаях, предусмотренных законом,  заключение  государственного  контракта будет являться для исполнителя  (поставщика)  обязательным. Однако при этом в отношении всякого   исполнителя   (поставщика),   за   исключением   казенного предприятия,  должно  быть соблюдено предусмотренное ГК требование о возмещении  государственным  заказчиком  всех убытков, которые могут быть  причинены  поставщику (исполнителю) в результате выполнения им условий государственного контракта. </w:t>
      </w:r>
    </w:p>
    <w:p w:rsidR="00456F14" w:rsidRDefault="00456F14">
      <w:pPr>
        <w:pStyle w:val="a5"/>
        <w:ind w:firstLine="720"/>
        <w:jc w:val="both"/>
        <w:rPr>
          <w:sz w:val="24"/>
          <w:szCs w:val="24"/>
        </w:rPr>
      </w:pPr>
      <w:r>
        <w:rPr>
          <w:sz w:val="24"/>
          <w:szCs w:val="24"/>
        </w:rPr>
        <w:t>Кодекс  детально  регламентирует  порядок  и  сроки  заключения государственного   контракта.   Проект   государственного  контракта разрабатывается государственным заказчиком и направляется поставщику (исполнителю),  принявшему  до  этого  заказ на поставку товаров для государственных  нужд.  Поставщик  (исполнитель)  обязан рассмотреть проект  государственного  контракта  и  в 30-дневный срок со дня его получения  сообщить  государственному  заказчику  о  своем  решении.</w:t>
      </w:r>
    </w:p>
    <w:p w:rsidR="00456F14" w:rsidRDefault="00456F14">
      <w:pPr>
        <w:pStyle w:val="2"/>
        <w:ind w:left="0" w:firstLine="720"/>
        <w:jc w:val="both"/>
        <w:rPr>
          <w:sz w:val="24"/>
          <w:szCs w:val="24"/>
        </w:rPr>
      </w:pPr>
      <w:r>
        <w:rPr>
          <w:sz w:val="24"/>
          <w:szCs w:val="24"/>
        </w:rPr>
        <w:t xml:space="preserve">Возможны три варианта такого решения: </w:t>
      </w:r>
    </w:p>
    <w:p w:rsidR="00456F14" w:rsidRDefault="00456F14">
      <w:pPr>
        <w:pStyle w:val="a5"/>
        <w:ind w:firstLine="720"/>
        <w:jc w:val="both"/>
        <w:rPr>
          <w:sz w:val="24"/>
          <w:szCs w:val="24"/>
        </w:rPr>
      </w:pPr>
      <w:r>
        <w:rPr>
          <w:sz w:val="24"/>
          <w:szCs w:val="24"/>
        </w:rPr>
        <w:t xml:space="preserve">во-первых,   согласие  заключить  государственный  контракт  на условиях,  предложенных  государственным  заказчиком.  В этом случае поставщик  (исполнитель) подписывает государственный контракт и один экземпляр возвращает государственному заказчику; </w:t>
      </w:r>
    </w:p>
    <w:p w:rsidR="00456F14" w:rsidRDefault="00456F14">
      <w:pPr>
        <w:pStyle w:val="a5"/>
        <w:ind w:firstLine="720"/>
        <w:jc w:val="both"/>
        <w:rPr>
          <w:sz w:val="24"/>
          <w:szCs w:val="24"/>
        </w:rPr>
      </w:pPr>
      <w:r>
        <w:rPr>
          <w:sz w:val="24"/>
          <w:szCs w:val="24"/>
        </w:rPr>
        <w:t>во-вторых,   согласие   заключить  контракт,  но  на  условиях, отличных  от  тех,  что  предложены  государственным заказчиком. При таких  обстоятельствах  поставщик  (исполнитель)  должен  возвратить государственному   заказчику   подписанный  проект  государственного контракта вместе с протоколом разногласий по отдельным его условиям;</w:t>
      </w:r>
    </w:p>
    <w:p w:rsidR="00456F14" w:rsidRDefault="00456F14">
      <w:pPr>
        <w:pStyle w:val="a5"/>
        <w:ind w:firstLine="720"/>
        <w:jc w:val="both"/>
        <w:rPr>
          <w:sz w:val="24"/>
          <w:szCs w:val="24"/>
        </w:rPr>
      </w:pPr>
      <w:r>
        <w:rPr>
          <w:sz w:val="24"/>
          <w:szCs w:val="24"/>
        </w:rPr>
        <w:t xml:space="preserve">в-третьих,  отказ  от  заключения государственного контракта, о чем   поставщик   (исполнитель)  должен  уведомить  государственного заказчика в тот же 30-дневный срок. </w:t>
      </w:r>
    </w:p>
    <w:p w:rsidR="00456F14" w:rsidRDefault="00456F14">
      <w:pPr>
        <w:pStyle w:val="a5"/>
        <w:ind w:firstLine="720"/>
        <w:jc w:val="both"/>
        <w:rPr>
          <w:sz w:val="24"/>
          <w:szCs w:val="24"/>
        </w:rPr>
      </w:pPr>
      <w:r>
        <w:rPr>
          <w:sz w:val="24"/>
          <w:szCs w:val="24"/>
        </w:rPr>
        <w:t xml:space="preserve">Государственному  заказчику  предоставляется  тридцать дней для рассмотрения  протокола  разногласий  к  государственному контракту, составленному   поставщиком   (исполнителем).  Здесь  тоже  возможны варианты:  государственный заказчик в течение указанного срока может сообщить  поставщику  (исполнителю)  о принятии его редакции спорных условий  государственного  контракта  либо  об  отклонении протокола разногласий.  В  последнем  случае, а также по истечении 30-дневного срока разногласия по государственному контракту, заключение которого является  обязательным для государственного заказчика или поставщика (исполнителя), могут быть переданы другой стороной в срок не позднее тридцати дней на рассмотрение арбитражного суда. </w:t>
      </w:r>
    </w:p>
    <w:p w:rsidR="00456F14" w:rsidRDefault="00456F14">
      <w:pPr>
        <w:pStyle w:val="a5"/>
        <w:ind w:firstLine="720"/>
        <w:jc w:val="both"/>
        <w:rPr>
          <w:sz w:val="24"/>
          <w:szCs w:val="24"/>
        </w:rPr>
      </w:pPr>
      <w:r>
        <w:rPr>
          <w:sz w:val="24"/>
          <w:szCs w:val="24"/>
        </w:rPr>
        <w:t xml:space="preserve">Если   же  сторона,  для  которой  заключение  государственного контракта  является  обязательным,  уклоняется  от  его  заключения, другая  сторона  может  обратиться  в  арбитражный  суд  с  иском  о понуждении к заключению государственного контракта. </w:t>
      </w:r>
    </w:p>
    <w:p w:rsidR="00456F14" w:rsidRDefault="00456F14">
      <w:pPr>
        <w:pStyle w:val="a5"/>
        <w:ind w:firstLine="720"/>
        <w:jc w:val="both"/>
        <w:rPr>
          <w:sz w:val="24"/>
          <w:szCs w:val="24"/>
        </w:rPr>
      </w:pPr>
      <w:r>
        <w:rPr>
          <w:sz w:val="24"/>
          <w:szCs w:val="24"/>
        </w:rPr>
        <w:t xml:space="preserve">Основным  же  правилом,  как и в других цивилизованных странах, должно   стать   размещение   заказа   на   поставку   товаров   для государственных нужд путем проведения соответствующих конкурсов. И в этом  случае  заключение  государственного  контракта  с победителем конкурса  становится  для  государственного  заказчика обязательным.  Государственный  контракт  должен  быть  оформлен не позже чем через двадцать дней со дня проведения конкурса. </w:t>
      </w:r>
    </w:p>
    <w:p w:rsidR="00456F14" w:rsidRDefault="00456F14">
      <w:pPr>
        <w:pStyle w:val="a5"/>
        <w:ind w:firstLine="720"/>
        <w:jc w:val="both"/>
        <w:rPr>
          <w:sz w:val="24"/>
          <w:szCs w:val="24"/>
        </w:rPr>
      </w:pPr>
      <w:r>
        <w:rPr>
          <w:sz w:val="24"/>
          <w:szCs w:val="24"/>
        </w:rPr>
        <w:t xml:space="preserve">Государственным   контрактом   может  быть  предусмотрено,  что поставка  товаров  осуществляется  конкретному  покупателю, которого государственный  заказчик  прикрепляет  к  поставщику (исполнителю).  Выданное  государственным  заказчиком извещение о прикреплении будет служить  основанием для заключения непосредственно между поставщиком (исполнителем)   и   покупателем   договора   поставки  товаров  для государственных нужд. </w:t>
      </w:r>
    </w:p>
    <w:p w:rsidR="00456F14" w:rsidRDefault="00456F14">
      <w:pPr>
        <w:pStyle w:val="a5"/>
        <w:ind w:firstLine="720"/>
        <w:jc w:val="both"/>
        <w:rPr>
          <w:sz w:val="24"/>
          <w:szCs w:val="24"/>
        </w:rPr>
      </w:pPr>
      <w:r>
        <w:rPr>
          <w:sz w:val="24"/>
          <w:szCs w:val="24"/>
        </w:rPr>
        <w:t xml:space="preserve">Получив   извещение  о  прикреплении,  поставщик  (исполнитель) должен в 30-дневный срок направить проект договора покупателю. </w:t>
      </w:r>
    </w:p>
    <w:p w:rsidR="00456F14" w:rsidRDefault="00456F14">
      <w:pPr>
        <w:pStyle w:val="a5"/>
        <w:ind w:firstLine="720"/>
        <w:jc w:val="both"/>
        <w:rPr>
          <w:sz w:val="24"/>
          <w:szCs w:val="24"/>
        </w:rPr>
      </w:pPr>
      <w:r>
        <w:rPr>
          <w:sz w:val="24"/>
          <w:szCs w:val="24"/>
        </w:rPr>
        <w:t xml:space="preserve">Если  поставщик (исполнитель) получит от покупателя подписанный проект  договора  с протоколом разногласий, он должен принять меры к их  согласованию и в 30-дневный срок уведомить покупателя о принятии договора  в  согласованной  редакции  либо  об  отклонении протокола разногласий.   Неурегулированные  разногласия  могут  быть  переданы заинтересованной   стороной  на  рассмотрение  арбитражного  суда  в 30-дневный срок. </w:t>
      </w:r>
    </w:p>
    <w:p w:rsidR="00456F14" w:rsidRDefault="00456F14">
      <w:pPr>
        <w:pStyle w:val="a5"/>
        <w:ind w:firstLine="720"/>
        <w:jc w:val="both"/>
        <w:rPr>
          <w:sz w:val="24"/>
          <w:szCs w:val="24"/>
        </w:rPr>
      </w:pPr>
      <w:r>
        <w:rPr>
          <w:sz w:val="24"/>
          <w:szCs w:val="24"/>
        </w:rPr>
        <w:t xml:space="preserve">Поставщик (исполнитель) при наличии извещения о прикреплении не вправе  уклоняться  от  заключения  с  покупателем договора поставки товаров  для  государственных нужд. Данное требование обеспечивается предоставлением   покупателю  права  обратиться  в  таком  случае  в арбитражный  суд  с  иском  о  понуждении  поставщика  (исполнителя) заключить  договор  на  условиях  разработанного покупателем проекта договора. </w:t>
      </w:r>
    </w:p>
    <w:p w:rsidR="00456F14" w:rsidRDefault="00456F14">
      <w:pPr>
        <w:pStyle w:val="a5"/>
        <w:ind w:firstLine="720"/>
        <w:jc w:val="both"/>
        <w:rPr>
          <w:sz w:val="24"/>
          <w:szCs w:val="24"/>
        </w:rPr>
      </w:pPr>
      <w:r>
        <w:rPr>
          <w:sz w:val="24"/>
          <w:szCs w:val="24"/>
        </w:rPr>
        <w:t xml:space="preserve">Что  касается  покупателя, то он может отказаться полностью или частично  от  товаров,  указанных  в  извещении о прикреплении, и от заключения  договора  в  целом.  При  таких обстоятельствах вопрос о прикреплении  поставщика  (исполнителя)  к другому покупателю должен быть решен государственным заказчиком в течение тридцати дней со дня получения  соответствующего  уведомления поставщика (исполнителя). В противном случае поставщик (исполнитель) получает право требовать от государственного заказчика принять и оплатить товары либо возместить расходы,  связанные  с реализацией этих товаров другому потребителю.  Гарантией  прав  и законных интересов поставщика (исполнителя) будет служить  норма,  согласно  которой при оплате покупателем товаров по договору   поставки   товаров   для  государственных  нужд  заказчик признается  поручителем  по  денежному обязательству покупателя. Это означает, что в случае неоплаты товаров покупателем государственный заказчик  будет  отвечать  перед поставщиком (исполнителем) в полном объеме,  включая  уплату  процентов,  возмещение судебных издержек и других убытков, вызванных неоплатой поставленных товаров. </w:t>
      </w:r>
    </w:p>
    <w:p w:rsidR="00456F14" w:rsidRDefault="00456F14">
      <w:pPr>
        <w:pStyle w:val="2"/>
        <w:ind w:left="0" w:firstLine="720"/>
        <w:jc w:val="both"/>
        <w:rPr>
          <w:sz w:val="24"/>
          <w:szCs w:val="24"/>
        </w:rPr>
      </w:pPr>
      <w:r>
        <w:rPr>
          <w:sz w:val="24"/>
          <w:szCs w:val="24"/>
        </w:rPr>
        <w:t xml:space="preserve">Специфические признаки договора контрактации заключаются в том, что    исполняющей    стороной    в   нем   является   производитель сельскохозяйственной    продукции,    который   обязуется   передать выращенную   (произведенную)   им   сельскохозяйственную   продукцию заготовителю. В роли заготовителя по договору контрактации выступает лицо,  осуществляющее  закупки  сельскохозяйственной  продукции  для переработки или продажи. </w:t>
      </w:r>
    </w:p>
    <w:p w:rsidR="00456F14" w:rsidRDefault="00456F14">
      <w:pPr>
        <w:pStyle w:val="a5"/>
        <w:ind w:firstLine="720"/>
        <w:jc w:val="both"/>
        <w:rPr>
          <w:sz w:val="24"/>
          <w:szCs w:val="24"/>
        </w:rPr>
      </w:pPr>
      <w:r>
        <w:rPr>
          <w:sz w:val="24"/>
          <w:szCs w:val="24"/>
        </w:rPr>
        <w:t xml:space="preserve">Необходимо отметить, что к отношениям по договору контрактации, не  урегулированным  5  главы  30  ГК, сначала применяются правила о договоре  поставки и лишь при отсутствии таковых - общие положения о договоре купли продажи. </w:t>
      </w:r>
    </w:p>
    <w:p w:rsidR="00456F14" w:rsidRDefault="00456F14">
      <w:pPr>
        <w:pStyle w:val="2"/>
        <w:ind w:left="0" w:firstLine="720"/>
        <w:jc w:val="both"/>
        <w:rPr>
          <w:sz w:val="24"/>
          <w:szCs w:val="24"/>
        </w:rPr>
      </w:pPr>
      <w:r>
        <w:rPr>
          <w:sz w:val="24"/>
          <w:szCs w:val="24"/>
        </w:rPr>
        <w:t>Предусмотренные ГК особенности правового регулирования договора контрактации    продиктованы    спецификой   предмета   договора   и субъективным   составом   обязательства.   В   отличие  от  договора купли-продажи  или  поставки товаров в данных правоотношениях слабой стороной,  как  правило, является производитель сельскохозяйственной продукции.  Поэтому ему предоставлены некоторые дополнительные права по   сравнению  с  продавцом  или  поставщиком,  а  на  заготовителя соответственно  возлагаются  некоторые  дополнительные  обязанности.</w:t>
      </w:r>
    </w:p>
    <w:p w:rsidR="00456F14" w:rsidRDefault="00456F14">
      <w:pPr>
        <w:pStyle w:val="a5"/>
        <w:ind w:firstLine="720"/>
        <w:jc w:val="both"/>
        <w:rPr>
          <w:sz w:val="24"/>
          <w:szCs w:val="24"/>
        </w:rPr>
      </w:pPr>
      <w:r>
        <w:rPr>
          <w:sz w:val="24"/>
          <w:szCs w:val="24"/>
        </w:rPr>
        <w:t>Например,  в  виде диспозитивной нормы установлено, что заготовитель обязан  принять  сельскохозяйственную  продукцию  у производителя по месту  ее  нахождения  и  обеспечить ее вывоз. В договоре может быть предусмотрена  обязанность заготовителя, осуществляющего переработку сельскохозяйственной    продукции,    возвращать    по    требованию производителя   отходы   такой   переработки   с  оплатой  по  цене, определенной договором. Но главная особенность договора контрактации заключается  в том, что производитель сельскохозяйственной продукции в  случае  неисполнения  либо  ненадлежащего исполнения обязательств несет  ответственность  перед  заготовителем  лишь при наличии вины.</w:t>
      </w:r>
    </w:p>
    <w:p w:rsidR="00456F14" w:rsidRDefault="00456F14">
      <w:pPr>
        <w:pStyle w:val="a5"/>
        <w:ind w:firstLine="720"/>
        <w:jc w:val="both"/>
        <w:rPr>
          <w:sz w:val="24"/>
          <w:szCs w:val="24"/>
        </w:rPr>
      </w:pPr>
      <w:r>
        <w:rPr>
          <w:sz w:val="24"/>
          <w:szCs w:val="24"/>
        </w:rPr>
        <w:t xml:space="preserve">Данное   положение   является   исключением   из   общего   правила, предусмотренного  п.  3  ст.  401  ГК,  согласно  которому  лицо, не исполнившее  или  ненадлежащим образом исполнившее обязательство при осуществлении      предпринимательской      деятельности,      несет ответственность,   если   не   докажет,  что  надлежащее  исполнение оказалось невозможным вследствие непреодолимой силы. </w:t>
      </w:r>
    </w:p>
    <w:p w:rsidR="00456F14" w:rsidRDefault="00456F14">
      <w:pPr>
        <w:pStyle w:val="a5"/>
        <w:ind w:firstLine="720"/>
        <w:jc w:val="both"/>
        <w:rPr>
          <w:sz w:val="24"/>
          <w:szCs w:val="24"/>
        </w:rPr>
      </w:pPr>
      <w:r>
        <w:rPr>
          <w:sz w:val="24"/>
          <w:szCs w:val="24"/>
        </w:rPr>
        <w:t xml:space="preserve">Что  касается  особенностей  договора  контрактации,  вызванных спецификой  его  предмета,  то  они  находят  выражение, например, в положении о том, что заготовитель вправе потребовать расторжения или изменения   договора,   если   ему   заведомо  стало  известно,  что сельскохозяйственная продукция не может быть выращена в количестве и ассортименте,  предусмотренных  договором  контрактации.  Впервые  в нашей  стране  Кодекс  предусматривает установление на уровне закона правил  энергоснабжения  (  6 главы 30). Для гражданина-пользователя договорные  отношения  по  энергоснабжению  согласно  ГК возникают с момента  его фактического подключения к сети. Стабильность снабжения пользователей  энергией  обеспечивается  правилом  об автоматическом продлении  договора  по  окончании срока его действия при отсутствии заявления  одной  из  сторон  о  прекращении или изменении договора.  Предусмотрено,  что  энергоснабжающая организация несет, как и любой продавец,  полную  ответственность  за  нарушение условия о качестве энергии.  При других нарушениях энергоснабжающая организация обязана возместить причиненный этим реальный ущерб. </w:t>
      </w:r>
    </w:p>
    <w:p w:rsidR="00456F14" w:rsidRDefault="00456F14">
      <w:pPr>
        <w:pStyle w:val="a5"/>
        <w:ind w:firstLine="720"/>
        <w:jc w:val="both"/>
        <w:rPr>
          <w:sz w:val="24"/>
          <w:szCs w:val="24"/>
        </w:rPr>
      </w:pPr>
    </w:p>
    <w:p w:rsidR="00456F14" w:rsidRDefault="00456F14">
      <w:pPr>
        <w:pStyle w:val="a5"/>
        <w:ind w:firstLine="720"/>
        <w:jc w:val="both"/>
        <w:rPr>
          <w:sz w:val="24"/>
          <w:szCs w:val="24"/>
        </w:rPr>
      </w:pPr>
    </w:p>
    <w:p w:rsidR="00456F14" w:rsidRDefault="00456F14">
      <w:pPr>
        <w:pStyle w:val="a5"/>
        <w:ind w:firstLine="720"/>
        <w:jc w:val="both"/>
        <w:rPr>
          <w:sz w:val="24"/>
          <w:szCs w:val="24"/>
        </w:rPr>
      </w:pPr>
      <w:r>
        <w:rPr>
          <w:sz w:val="24"/>
          <w:szCs w:val="24"/>
        </w:rPr>
        <w:t xml:space="preserve">Конечно,  Кодекс  не  мог  не  учитывать специфику отношений по энергоснабжению,  и  в  частности особые требования, предъявляемые к режиму потребления энергии, безопасности эксплуатации энергетических сетей,  приборов  и  оборудования,  необходимости  поддерживать их в надлежащем состоянии. </w:t>
      </w:r>
    </w:p>
    <w:p w:rsidR="00456F14" w:rsidRDefault="00456F14">
      <w:pPr>
        <w:ind w:firstLine="720"/>
        <w:jc w:val="both"/>
        <w:rPr>
          <w:sz w:val="24"/>
          <w:szCs w:val="24"/>
        </w:rPr>
      </w:pPr>
      <w:r>
        <w:rPr>
          <w:sz w:val="24"/>
          <w:szCs w:val="24"/>
        </w:rPr>
        <w:t xml:space="preserve">Тем   не   менее   даже   при  этих  условиях  энергоснабжающие организации    не    вправе   игнорировать   интересы   потребителей (абонентов). В соответствии с Кодексом перерыв в подаче, прекращение или  ограничение подачи энергии допускаются по соглашению сторон, за исключением    случаев,    когда    неудовлетворительное   состояние энергоустановки абонента угрожает аварией или создает угрозу жизни и безопасности  граждан.  Однако  и в такой ситуации подобные действия энергоснабжающей   организации  должны  основываться  на  заключении органа  государственного  энергетического  надзора и обусловливаться предварительным  предупреждением  абонента.  Такое предупреждение не требуется  только  в случае, когда перерыв в подаче, прекращение или ограничение  подачи  энергии диктуются необходимостью предотвращения или  ликвидации  аварии  в  системе энергоснабжающей организации. Об этом абонент должен быть немедленно уведомлен. </w:t>
      </w:r>
    </w:p>
    <w:p w:rsidR="00456F14" w:rsidRDefault="00456F14">
      <w:pPr>
        <w:pStyle w:val="a5"/>
        <w:ind w:firstLine="720"/>
        <w:jc w:val="both"/>
        <w:rPr>
          <w:sz w:val="24"/>
          <w:szCs w:val="24"/>
        </w:rPr>
      </w:pPr>
      <w:r>
        <w:rPr>
          <w:sz w:val="24"/>
          <w:szCs w:val="24"/>
        </w:rPr>
        <w:t xml:space="preserve">Несоблюдение  названных требований будет служить основанием для возложения  на  энергоснабжающую  организацию обязанности возместить причиненные убытки. </w:t>
      </w:r>
    </w:p>
    <w:p w:rsidR="00456F14" w:rsidRDefault="00456F14">
      <w:pPr>
        <w:ind w:firstLine="720"/>
        <w:jc w:val="both"/>
        <w:rPr>
          <w:sz w:val="24"/>
          <w:szCs w:val="24"/>
        </w:rPr>
      </w:pPr>
    </w:p>
    <w:p w:rsidR="00456F14" w:rsidRDefault="00456F14">
      <w:pPr>
        <w:ind w:firstLine="720"/>
        <w:jc w:val="both"/>
        <w:rPr>
          <w:sz w:val="24"/>
          <w:szCs w:val="24"/>
        </w:rPr>
      </w:pPr>
    </w:p>
    <w:p w:rsidR="00456F14" w:rsidRDefault="00456F14">
      <w:pPr>
        <w:ind w:firstLine="720"/>
        <w:jc w:val="both"/>
        <w:rPr>
          <w:sz w:val="24"/>
          <w:szCs w:val="24"/>
        </w:rPr>
      </w:pPr>
      <w:r>
        <w:rPr>
          <w:sz w:val="24"/>
          <w:szCs w:val="24"/>
        </w:rPr>
        <w:t xml:space="preserve">Продажа недвижимости </w:t>
      </w:r>
    </w:p>
    <w:p w:rsidR="00456F14" w:rsidRDefault="00456F14">
      <w:pPr>
        <w:pStyle w:val="a5"/>
        <w:ind w:firstLine="720"/>
        <w:jc w:val="both"/>
        <w:rPr>
          <w:sz w:val="24"/>
          <w:szCs w:val="24"/>
        </w:rPr>
      </w:pPr>
    </w:p>
    <w:p w:rsidR="00456F14" w:rsidRDefault="00456F14">
      <w:pPr>
        <w:pStyle w:val="a5"/>
        <w:ind w:firstLine="720"/>
        <w:jc w:val="both"/>
        <w:rPr>
          <w:sz w:val="24"/>
          <w:szCs w:val="24"/>
        </w:rPr>
      </w:pPr>
      <w:r>
        <w:rPr>
          <w:sz w:val="24"/>
          <w:szCs w:val="24"/>
        </w:rPr>
        <w:t>В  самостоятельный параграф выделены правила, предусматривающие особенности   договора   продажи   недвижимости   (   7  главы  30).</w:t>
      </w:r>
    </w:p>
    <w:p w:rsidR="00456F14" w:rsidRDefault="00456F14">
      <w:pPr>
        <w:pStyle w:val="a5"/>
        <w:ind w:firstLine="720"/>
        <w:jc w:val="both"/>
        <w:rPr>
          <w:sz w:val="24"/>
          <w:szCs w:val="24"/>
        </w:rPr>
      </w:pPr>
      <w:r>
        <w:rPr>
          <w:sz w:val="24"/>
          <w:szCs w:val="24"/>
        </w:rPr>
        <w:t xml:space="preserve">Специфическими  качествами этого объекта продажи обусловлены жесткие требования   к   форме  договора  продажи  недвижимости,  правило  о государственной   регистрации   перехода   права   собственности  на недвижимость,  специальный  порядок  передачи  недвижимости и другие особые условия. </w:t>
      </w:r>
    </w:p>
    <w:p w:rsidR="00456F14" w:rsidRDefault="00456F14">
      <w:pPr>
        <w:pStyle w:val="2"/>
        <w:ind w:left="0" w:firstLine="720"/>
        <w:jc w:val="both"/>
        <w:rPr>
          <w:sz w:val="24"/>
          <w:szCs w:val="24"/>
        </w:rPr>
      </w:pPr>
      <w:r>
        <w:rPr>
          <w:sz w:val="24"/>
          <w:szCs w:val="24"/>
        </w:rPr>
        <w:t xml:space="preserve">Учитывая,  что здания, сооружения и другие объекты недвижимости неразрывно   связаны   с   землей,   в   Кодексе  содержатся  нормы, определяющие   правовую   судьбу   земельного  участка,  на  котором находится соответствующий объект недвижимости, в случае его продажи.  При таких обстоятельствах покупателю одновременно с передачей права собственности  на  здание,  сооружение,  иное  недвижимое  имущество передаются права на ту часть земельного участка, которая занята этой недвижимостью и необходима для ее использования. </w:t>
      </w:r>
    </w:p>
    <w:p w:rsidR="00456F14" w:rsidRDefault="00456F14">
      <w:pPr>
        <w:pStyle w:val="a5"/>
        <w:ind w:firstLine="720"/>
        <w:jc w:val="both"/>
        <w:rPr>
          <w:sz w:val="24"/>
          <w:szCs w:val="24"/>
        </w:rPr>
      </w:pPr>
    </w:p>
    <w:p w:rsidR="00456F14" w:rsidRDefault="00456F14">
      <w:pPr>
        <w:pStyle w:val="a5"/>
        <w:ind w:firstLine="720"/>
        <w:jc w:val="both"/>
        <w:rPr>
          <w:sz w:val="24"/>
          <w:szCs w:val="24"/>
        </w:rPr>
      </w:pPr>
    </w:p>
    <w:p w:rsidR="00456F14" w:rsidRDefault="00456F14">
      <w:pPr>
        <w:pStyle w:val="a5"/>
        <w:ind w:firstLine="720"/>
        <w:jc w:val="both"/>
        <w:rPr>
          <w:sz w:val="24"/>
          <w:szCs w:val="24"/>
        </w:rPr>
      </w:pPr>
    </w:p>
    <w:p w:rsidR="00456F14" w:rsidRDefault="00456F14">
      <w:pPr>
        <w:pStyle w:val="a5"/>
        <w:ind w:firstLine="720"/>
        <w:jc w:val="both"/>
        <w:rPr>
          <w:sz w:val="24"/>
          <w:szCs w:val="24"/>
        </w:rPr>
      </w:pPr>
    </w:p>
    <w:p w:rsidR="00456F14" w:rsidRDefault="00456F14">
      <w:pPr>
        <w:pStyle w:val="a5"/>
        <w:ind w:firstLine="720"/>
        <w:jc w:val="both"/>
        <w:rPr>
          <w:sz w:val="24"/>
          <w:szCs w:val="24"/>
        </w:rPr>
      </w:pPr>
      <w:r>
        <w:rPr>
          <w:sz w:val="24"/>
          <w:szCs w:val="24"/>
        </w:rPr>
        <w:t xml:space="preserve">Обязательство продавца по передаче недвижимости будет считаться исполненным  после  вручения соответствующего имущества покупателю и подписания  сторонами  передаточного  акта  или  иного  документа  о передаче недвижимости. </w:t>
      </w:r>
    </w:p>
    <w:p w:rsidR="00456F14" w:rsidRDefault="00456F14">
      <w:pPr>
        <w:pStyle w:val="a5"/>
        <w:ind w:firstLine="720"/>
        <w:jc w:val="both"/>
        <w:rPr>
          <w:sz w:val="24"/>
          <w:szCs w:val="24"/>
        </w:rPr>
      </w:pPr>
      <w:r>
        <w:rPr>
          <w:sz w:val="24"/>
          <w:szCs w:val="24"/>
        </w:rPr>
        <w:t>Дополнительные требования, направленные на защиту проживающих в жилых  помещениях  граждан,  сформулированы  для  продажи  жилья.  В частности, существенным условием договора продажи жилого дома, части жилого  дома  или  квартиры,  в  которых проживают лица, сохраняющие право   пользования   соответствующим  жилым  помещением  после  его приобретения  покупателем, признается перечень таких лиц с указанием их   прав   на   пользование   продаваемым   жилым  помещением.  При несоблюдении этого требования договор будет считаться незаключенным.</w:t>
      </w:r>
    </w:p>
    <w:p w:rsidR="00456F14" w:rsidRDefault="00456F14">
      <w:pPr>
        <w:pStyle w:val="2"/>
        <w:ind w:left="0" w:firstLine="720"/>
        <w:jc w:val="both"/>
        <w:rPr>
          <w:sz w:val="24"/>
          <w:szCs w:val="24"/>
        </w:rPr>
      </w:pPr>
      <w:r>
        <w:rPr>
          <w:sz w:val="24"/>
          <w:szCs w:val="24"/>
        </w:rPr>
        <w:t>Особым товаром, включенным сегодня в оборот, стали предприятия.</w:t>
      </w:r>
    </w:p>
    <w:p w:rsidR="00456F14" w:rsidRDefault="00456F14">
      <w:pPr>
        <w:pStyle w:val="a5"/>
        <w:ind w:firstLine="720"/>
        <w:jc w:val="both"/>
        <w:rPr>
          <w:sz w:val="24"/>
          <w:szCs w:val="24"/>
        </w:rPr>
      </w:pPr>
      <w:r>
        <w:rPr>
          <w:sz w:val="24"/>
          <w:szCs w:val="24"/>
        </w:rPr>
        <w:t xml:space="preserve">Продажа  предприятий  "на  ходу" предполагает передачу покупателю не только зданий и оборудования, но и привязанных к материальной основе производства   прав  и  обязанностей  продавца.  Сложные  отношения, возникающие  при  таких  продажах,  регламентированы  в  8  главы 30 Кодекса.  Здесь  предусмотрены  обязательные требования к оформлению соответствующих      договоров      (нотариальное     удостоверение, государственная    регистрация).    Заключение    договора   продажи предприятия   требует   от   продавца  совершения  особых  действий, нехарактерных   для   иных   договоров  купли-продажи.  Необходимыми условиями   для   заключения   договора   являются   составление   и рассмотрение сторонами акта инвентаризации и бухгалтерского баланса, получение заключения независимого аудитора, определение перечня всех обязательств, включаемых в состав предприятия, и т. д. </w:t>
      </w:r>
    </w:p>
    <w:p w:rsidR="00456F14" w:rsidRDefault="00456F14">
      <w:pPr>
        <w:pStyle w:val="a5"/>
        <w:ind w:firstLine="720"/>
        <w:jc w:val="both"/>
        <w:rPr>
          <w:sz w:val="24"/>
          <w:szCs w:val="24"/>
        </w:rPr>
      </w:pPr>
      <w:r>
        <w:rPr>
          <w:sz w:val="24"/>
          <w:szCs w:val="24"/>
        </w:rPr>
        <w:t xml:space="preserve">Продажа  предприятия  во  всех  случаях сопровождается, с одной стороны,  уступкой  прав  требований продавца покупателю, а с другой стороны  -  переводом  на  него  долга,  что,  как известно, требует согласия  кредиторов.  Поэтому  в  Кодексе  предусмотрены положения, определяющие  особый  порядок  уведомления кредиторов и получения их согласия на продажу предприятия, а также последствия нарушения этого порядка.   В   частности,   продавец  и  покупатель  после  передачи предприятия  покупателю  несут  солидарную ответственность по долгам предприятия,  которые  были  переведены  на  покупателя без согласия кредитора. </w:t>
      </w:r>
    </w:p>
    <w:p w:rsidR="00456F14" w:rsidRDefault="00456F14">
      <w:pPr>
        <w:pStyle w:val="a5"/>
        <w:ind w:firstLine="720"/>
        <w:jc w:val="both"/>
        <w:rPr>
          <w:sz w:val="24"/>
          <w:szCs w:val="24"/>
        </w:rPr>
      </w:pPr>
      <w:r>
        <w:rPr>
          <w:sz w:val="24"/>
          <w:szCs w:val="24"/>
        </w:rPr>
        <w:t>Стоит отметить, что в части второй ГК удалось избежать сложного и  детального регулирования отдельных видов договоров купли-продажи.</w:t>
      </w:r>
    </w:p>
    <w:p w:rsidR="00456F14" w:rsidRDefault="00456F14">
      <w:pPr>
        <w:pStyle w:val="a5"/>
        <w:ind w:firstLine="720"/>
        <w:jc w:val="both"/>
        <w:rPr>
          <w:sz w:val="24"/>
          <w:szCs w:val="24"/>
        </w:rPr>
      </w:pPr>
      <w:r>
        <w:rPr>
          <w:sz w:val="24"/>
          <w:szCs w:val="24"/>
        </w:rPr>
        <w:t xml:space="preserve">Использован  иной  принцип, согласно которому отношения, связанные с розничной      куплей продажей,      поставкой,     энергоснабжением, контрактацией,    продажей    недвижимости,    предприятий,    будут регулироваться  общими  положениями  о  договоре  купли-продажи,  за исключением только тех случаев, когда специальными правилами об этих отдельных   видах  договоров  (также  включенными  в  Кодекс)  будет предусмотрено иное. </w:t>
      </w:r>
    </w:p>
    <w:p w:rsidR="00456F14" w:rsidRDefault="00456F14">
      <w:pPr>
        <w:pStyle w:val="a5"/>
        <w:ind w:firstLine="720"/>
        <w:jc w:val="both"/>
        <w:rPr>
          <w:sz w:val="24"/>
          <w:szCs w:val="24"/>
        </w:rPr>
      </w:pPr>
    </w:p>
    <w:p w:rsidR="00456F14" w:rsidRDefault="00456F14">
      <w:pPr>
        <w:ind w:firstLine="720"/>
        <w:jc w:val="both"/>
        <w:rPr>
          <w:sz w:val="24"/>
          <w:szCs w:val="24"/>
        </w:rPr>
      </w:pPr>
      <w:bookmarkStart w:id="0" w:name="_GoBack"/>
      <w:bookmarkEnd w:id="0"/>
    </w:p>
    <w:sectPr w:rsidR="00456F14">
      <w:pgSz w:w="11906" w:h="16838"/>
      <w:pgMar w:top="1134" w:right="850"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doNotValidateAgainstSchema/>
  <w:doNotDemarcateInvalidXml/>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6F14"/>
    <w:rsid w:val="0006032C"/>
    <w:rsid w:val="00456F14"/>
    <w:rsid w:val="00771702"/>
    <w:rsid w:val="00D424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C32A044-D8AD-428B-8F14-6557414EC8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uiPriority w:val="99"/>
    <w:pPr>
      <w:ind w:left="4252"/>
    </w:pPr>
  </w:style>
  <w:style w:type="character" w:customStyle="1" w:styleId="a4">
    <w:name w:val="Прощание Знак"/>
    <w:link w:val="a3"/>
    <w:uiPriority w:val="99"/>
    <w:semiHidden/>
  </w:style>
  <w:style w:type="paragraph" w:styleId="a5">
    <w:name w:val="Body Text"/>
    <w:basedOn w:val="a"/>
    <w:link w:val="a6"/>
    <w:uiPriority w:val="99"/>
    <w:pPr>
      <w:spacing w:after="120"/>
    </w:pPr>
  </w:style>
  <w:style w:type="character" w:customStyle="1" w:styleId="a6">
    <w:name w:val="Основной текст Знак"/>
    <w:link w:val="a5"/>
    <w:uiPriority w:val="99"/>
    <w:semiHidden/>
  </w:style>
  <w:style w:type="paragraph" w:styleId="2">
    <w:name w:val="Body Text 2"/>
    <w:basedOn w:val="a"/>
    <w:link w:val="20"/>
    <w:uiPriority w:val="99"/>
    <w:pPr>
      <w:spacing w:after="120"/>
      <w:ind w:left="283"/>
    </w:pPr>
  </w:style>
  <w:style w:type="character" w:customStyle="1" w:styleId="20">
    <w:name w:val="Основной текст 2 Знак"/>
    <w:link w:val="2"/>
    <w:uiPriority w:val="99"/>
    <w:semiHidden/>
  </w:style>
  <w:style w:type="paragraph" w:styleId="3">
    <w:name w:val="Body Text 3"/>
    <w:basedOn w:val="2"/>
    <w:link w:val="30"/>
    <w:uiPriority w:val="99"/>
  </w:style>
  <w:style w:type="character" w:customStyle="1" w:styleId="30">
    <w:name w:val="Основной текст 3 Знак"/>
    <w:link w:val="3"/>
    <w:uiPriority w:val="99"/>
    <w:semiHidden/>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7710</Words>
  <Characters>43953</Characters>
  <Application>Microsoft Office Word</Application>
  <DocSecurity>0</DocSecurity>
  <Lines>366</Lines>
  <Paragraphs>103</Paragraphs>
  <ScaleCrop>false</ScaleCrop>
  <HeadingPairs>
    <vt:vector size="2" baseType="variant">
      <vt:variant>
        <vt:lpstr>Название</vt:lpstr>
      </vt:variant>
      <vt:variant>
        <vt:i4>1</vt:i4>
      </vt:variant>
    </vt:vector>
  </HeadingPairs>
  <TitlesOfParts>
    <vt:vector size="1" baseType="lpstr">
      <vt:lpstr>                      КОММЕНТАРИЙ ГК РФ</vt:lpstr>
    </vt:vector>
  </TitlesOfParts>
  <Company>1</Company>
  <LinksUpToDate>false</LinksUpToDate>
  <CharactersWithSpaces>51560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КОММЕНТАРИЙ ГК РФ</dc:title>
  <dc:subject/>
  <dc:creator>1</dc:creator>
  <cp:keywords/>
  <dc:description/>
  <cp:lastModifiedBy>admin</cp:lastModifiedBy>
  <cp:revision>2</cp:revision>
  <dcterms:created xsi:type="dcterms:W3CDTF">2014-02-17T16:09:00Z</dcterms:created>
  <dcterms:modified xsi:type="dcterms:W3CDTF">2014-02-17T16:09:00Z</dcterms:modified>
</cp:coreProperties>
</file>