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53" w:rsidRDefault="00267553" w:rsidP="00CD2CAC">
      <w:pPr>
        <w:pStyle w:val="2"/>
      </w:pPr>
      <w:r w:rsidRPr="00267553">
        <w:t>Содержание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введение</w:t>
      </w:r>
      <w:r>
        <w:rPr>
          <w:noProof/>
          <w:webHidden/>
        </w:rPr>
        <w:tab/>
        <w:t>2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 коммуникация: понятие, особенности, виды</w:t>
      </w:r>
      <w:r>
        <w:rPr>
          <w:noProof/>
          <w:webHidden/>
        </w:rPr>
        <w:tab/>
        <w:t>4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1.1. Понятие о социальной коммуникации</w:t>
      </w:r>
      <w:r>
        <w:rPr>
          <w:noProof/>
          <w:webHidden/>
        </w:rPr>
        <w:tab/>
        <w:t>4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1.2. Психологические особенности коммуникаций</w:t>
      </w:r>
      <w:r>
        <w:rPr>
          <w:noProof/>
          <w:webHidden/>
        </w:rPr>
        <w:tab/>
        <w:t>5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1.3. Основные виды коммуникаций</w:t>
      </w:r>
      <w:r>
        <w:rPr>
          <w:noProof/>
          <w:webHidden/>
        </w:rPr>
        <w:tab/>
        <w:t>8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1.4. Коммуникационные каналы как основной способ коммуникации</w:t>
      </w:r>
      <w:r>
        <w:rPr>
          <w:noProof/>
          <w:webHidden/>
        </w:rPr>
        <w:tab/>
        <w:t>9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1.5. Роль коммуникации в управлении организацией</w:t>
      </w:r>
      <w:r>
        <w:rPr>
          <w:noProof/>
          <w:webHidden/>
        </w:rPr>
        <w:tab/>
        <w:t>12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2. анализ коммуникаций в малых группах</w:t>
      </w:r>
      <w:r>
        <w:rPr>
          <w:noProof/>
          <w:webHidden/>
        </w:rPr>
        <w:tab/>
        <w:t>15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2.2. Процессы коммуникации в малых группах</w:t>
      </w:r>
      <w:r>
        <w:rPr>
          <w:noProof/>
          <w:webHidden/>
        </w:rPr>
        <w:tab/>
        <w:t>15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2.2.1. Простая коммуникационная модель с обратной связью</w:t>
      </w:r>
      <w:r>
        <w:rPr>
          <w:noProof/>
          <w:webHidden/>
        </w:rPr>
        <w:tab/>
        <w:t>15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2.2.2. Модель сетевого анализа коммуникационных сетей</w:t>
      </w:r>
      <w:r>
        <w:rPr>
          <w:noProof/>
          <w:webHidden/>
        </w:rPr>
        <w:tab/>
        <w:t>20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2.3. Коммуникационные каналы в малых группах</w:t>
      </w:r>
      <w:r>
        <w:rPr>
          <w:noProof/>
          <w:webHidden/>
        </w:rPr>
        <w:tab/>
        <w:t>25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заключение</w:t>
      </w:r>
      <w:r>
        <w:rPr>
          <w:noProof/>
          <w:webHidden/>
        </w:rPr>
        <w:tab/>
        <w:t>30</w:t>
      </w:r>
    </w:p>
    <w:p w:rsidR="00CD2CAC" w:rsidRDefault="00CD2CA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06F98">
        <w:rPr>
          <w:rStyle w:val="ae"/>
          <w:noProof/>
        </w:rPr>
        <w:t>список литературы</w:t>
      </w:r>
      <w:r>
        <w:rPr>
          <w:noProof/>
          <w:webHidden/>
        </w:rPr>
        <w:tab/>
        <w:t>31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077DAD" w:rsidRPr="00267553" w:rsidRDefault="00832764" w:rsidP="00267553">
      <w:pPr>
        <w:pStyle w:val="2"/>
        <w:rPr>
          <w:kern w:val="0"/>
        </w:rPr>
      </w:pPr>
      <w:r w:rsidRPr="00267553">
        <w:rPr>
          <w:kern w:val="0"/>
        </w:rPr>
        <w:br w:type="page"/>
      </w:r>
      <w:bookmarkStart w:id="0" w:name="_Toc155065717"/>
      <w:bookmarkStart w:id="1" w:name="_Toc224002641"/>
      <w:r w:rsidR="00267553" w:rsidRPr="00267553">
        <w:lastRenderedPageBreak/>
        <w:t>введение</w:t>
      </w:r>
      <w:bookmarkEnd w:id="0"/>
      <w:bookmarkEnd w:id="1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720F22" w:rsidRPr="00267553" w:rsidRDefault="003C1201" w:rsidP="00267553">
      <w:pPr>
        <w:widowControl w:val="0"/>
        <w:autoSpaceDE w:val="0"/>
        <w:autoSpaceDN w:val="0"/>
        <w:adjustRightInd w:val="0"/>
        <w:ind w:firstLine="709"/>
      </w:pPr>
      <w:r w:rsidRPr="00267553">
        <w:t>Актуальность курсовой работы обусловлена тем фактом, что с</w:t>
      </w:r>
      <w:r w:rsidR="00720F22" w:rsidRPr="00267553">
        <w:t>реди социальных процессов одно из ведущих мест занимает коммуникация (от лат</w:t>
      </w:r>
      <w:r w:rsidR="00267553" w:rsidRPr="00267553">
        <w:t xml:space="preserve">. </w:t>
      </w:r>
      <w:r w:rsidR="00267553" w:rsidRPr="00267553">
        <w:rPr>
          <w:lang w:val="en-US"/>
        </w:rPr>
        <w:t>C</w:t>
      </w:r>
      <w:r w:rsidR="00720F22" w:rsidRPr="00267553">
        <w:rPr>
          <w:lang w:val="en-US"/>
        </w:rPr>
        <w:t>ommunicatio</w:t>
      </w:r>
      <w:r w:rsidR="00267553" w:rsidRPr="00267553">
        <w:t xml:space="preserve"> - </w:t>
      </w:r>
      <w:r w:rsidR="00720F22" w:rsidRPr="00267553">
        <w:t>способ сообщения, передачи</w:t>
      </w:r>
      <w:r w:rsidR="00267553" w:rsidRPr="00267553">
        <w:t xml:space="preserve">) </w:t>
      </w:r>
      <w:r w:rsidR="00720F22" w:rsidRPr="00267553">
        <w:t xml:space="preserve">как необходимый элемент взаимодействия людей, групп, народов, государств, в ходе которого осуществляется передача и взаимопередача информации, чувств, оценок, значений, смыслов, ценностей и </w:t>
      </w:r>
      <w:r w:rsidR="00267553" w:rsidRPr="00267553">
        <w:t xml:space="preserve">т.д. </w:t>
      </w:r>
      <w:r w:rsidR="00720F22" w:rsidRPr="00267553">
        <w:t xml:space="preserve">Без коммуникации невозможно конституирование социальных общностей, социальных систем, институтов, организаций и </w:t>
      </w:r>
      <w:r w:rsidR="00267553" w:rsidRPr="00267553">
        <w:t>т.д.,</w:t>
      </w:r>
      <w:r w:rsidR="00720F22" w:rsidRPr="00267553">
        <w:t xml:space="preserve"> невозможно существование социальности, социума как такового</w:t>
      </w:r>
      <w:r w:rsidR="00267553" w:rsidRPr="00267553">
        <w:t xml:space="preserve">. </w:t>
      </w:r>
      <w:r w:rsidR="00720F22" w:rsidRPr="00267553">
        <w:t>Коммуникация пронизывает все стороны жизни общества, социальных групп и отдельных индивидов</w:t>
      </w:r>
      <w:r w:rsidR="00267553" w:rsidRPr="00267553">
        <w:t xml:space="preserve">. </w:t>
      </w:r>
      <w:r w:rsidR="00720F22" w:rsidRPr="00267553">
        <w:t>Всякое исследование социальной жизни затрагивает те или иные ее формы</w:t>
      </w:r>
      <w:r w:rsidR="00267553" w:rsidRPr="00267553">
        <w:t xml:space="preserve">. </w:t>
      </w:r>
    </w:p>
    <w:p w:rsidR="00720F22" w:rsidRPr="00267553" w:rsidRDefault="00720F22" w:rsidP="00267553">
      <w:pPr>
        <w:widowControl w:val="0"/>
        <w:autoSpaceDE w:val="0"/>
        <w:autoSpaceDN w:val="0"/>
        <w:adjustRightInd w:val="0"/>
        <w:ind w:firstLine="709"/>
      </w:pPr>
      <w:r w:rsidRPr="00267553">
        <w:t>Понятие социальной коммуникации является межнаучным</w:t>
      </w:r>
      <w:r w:rsidR="00267553" w:rsidRPr="00267553">
        <w:t xml:space="preserve">. </w:t>
      </w:r>
      <w:r w:rsidRPr="00267553">
        <w:t>В его разработке участвуют науки</w:t>
      </w:r>
      <w:r w:rsidR="00267553" w:rsidRPr="00267553">
        <w:t xml:space="preserve">: </w:t>
      </w:r>
      <w:r w:rsidRPr="00267553">
        <w:t>герменевтика, лингвистика, логика, психология, социология, философия, эстетика, но главную роль должна сыграть обобщающая метатеория социальной коммуникации (МТСК</w:t>
      </w:r>
      <w:r w:rsidR="00267553" w:rsidRPr="00267553">
        <w:t>),</w:t>
      </w:r>
      <w:r w:rsidRPr="00267553">
        <w:t xml:space="preserve"> для которой это понятие является базовой научной категорией, служащей отправной точкой и основой для метатеоретического исследования </w:t>
      </w:r>
    </w:p>
    <w:p w:rsidR="00720F22" w:rsidRPr="00267553" w:rsidRDefault="00720F22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Коммуникация вообще</w:t>
      </w:r>
      <w:r w:rsidR="00267553" w:rsidRPr="00267553">
        <w:t xml:space="preserve"> - </w:t>
      </w:r>
      <w:r w:rsidRPr="00267553">
        <w:t>это опосредованное и целесообразное взаимодействие двух субъектов</w:t>
      </w:r>
      <w:r w:rsidR="00267553" w:rsidRPr="00267553">
        <w:t xml:space="preserve">. </w:t>
      </w:r>
      <w:r w:rsidRPr="00267553">
        <w:t>В зависимости от пространственно-временной среды различаются четыре типа коммуникации</w:t>
      </w:r>
      <w:r w:rsidR="00267553" w:rsidRPr="00267553">
        <w:t xml:space="preserve">: </w:t>
      </w:r>
      <w:r w:rsidRPr="00267553">
        <w:t>материальная, генетическая, психическая, социальная</w:t>
      </w:r>
      <w:r w:rsidR="00267553" w:rsidRPr="00267553">
        <w:t xml:space="preserve">. </w:t>
      </w:r>
      <w:r w:rsidRPr="00267553">
        <w:t>Три последних образуют класс смысловой коммуникации</w:t>
      </w:r>
      <w:r w:rsidR="00267553" w:rsidRPr="00267553">
        <w:t xml:space="preserve">. </w:t>
      </w:r>
    </w:p>
    <w:p w:rsidR="00845D2D" w:rsidRPr="00267553" w:rsidRDefault="003C1201" w:rsidP="00267553">
      <w:pPr>
        <w:widowControl w:val="0"/>
        <w:autoSpaceDE w:val="0"/>
        <w:autoSpaceDN w:val="0"/>
        <w:adjustRightInd w:val="0"/>
        <w:ind w:firstLine="709"/>
      </w:pPr>
      <w:r w:rsidRPr="00267553">
        <w:t>Объектом исследования в работе выступают к</w:t>
      </w:r>
      <w:r w:rsidR="002A1808" w:rsidRPr="00267553">
        <w:t>оммуникация в малых группах – видеоконференции (вербальные</w:t>
      </w:r>
      <w:r w:rsidR="00267553" w:rsidRPr="00267553">
        <w:t xml:space="preserve">) </w:t>
      </w:r>
      <w:r w:rsidR="002A1808" w:rsidRPr="00267553">
        <w:t>интернет-чат, разного рода телемосты между городами, селекторные совещания, интернет-конференции</w:t>
      </w:r>
      <w:r w:rsidR="00267553" w:rsidRPr="00267553">
        <w:t xml:space="preserve"> - </w:t>
      </w:r>
      <w:r w:rsidR="002A1808" w:rsidRPr="00267553">
        <w:t>(невербальные</w:t>
      </w:r>
      <w:r w:rsidR="00267553" w:rsidRPr="00267553">
        <w:t xml:space="preserve">). </w:t>
      </w:r>
    </w:p>
    <w:p w:rsidR="002A1808" w:rsidRPr="00267553" w:rsidRDefault="00720F22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Целью данной работы является </w:t>
      </w:r>
      <w:r w:rsidR="00510D09" w:rsidRPr="00267553">
        <w:t>рассмотрение и изучение коммуникаций в малых группах</w:t>
      </w:r>
      <w:r w:rsidR="00267553" w:rsidRPr="00267553">
        <w:t xml:space="preserve">. </w:t>
      </w:r>
    </w:p>
    <w:p w:rsidR="00267553" w:rsidRPr="00267553" w:rsidRDefault="00510D09" w:rsidP="00267553">
      <w:pPr>
        <w:widowControl w:val="0"/>
        <w:autoSpaceDE w:val="0"/>
        <w:autoSpaceDN w:val="0"/>
        <w:adjustRightInd w:val="0"/>
        <w:ind w:firstLine="709"/>
      </w:pPr>
      <w:r w:rsidRPr="00267553">
        <w:lastRenderedPageBreak/>
        <w:t xml:space="preserve">Для реализации вышеуказанной цели необходимо решить следующие </w:t>
      </w:r>
      <w:r w:rsidR="005E6EEB" w:rsidRPr="00267553">
        <w:t>задачи</w:t>
      </w:r>
      <w:r w:rsidR="00267553" w:rsidRPr="00267553">
        <w:t>: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- </w:t>
      </w:r>
      <w:r w:rsidR="005E6EEB" w:rsidRPr="00267553">
        <w:t>рассмотреть понятие социальной коммуникации</w:t>
      </w:r>
      <w:r w:rsidRPr="00267553">
        <w:t>;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- </w:t>
      </w:r>
      <w:r w:rsidR="005E6EEB" w:rsidRPr="00267553">
        <w:t>изучить и охарактеризовать виды социальной коммуникации</w:t>
      </w:r>
      <w:r w:rsidRPr="00267553">
        <w:t>;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- </w:t>
      </w:r>
      <w:r w:rsidR="00804107" w:rsidRPr="00267553">
        <w:t>подвергнуть рассмотрению коммуникационные каналы как способ коммуникации</w:t>
      </w:r>
      <w:r w:rsidRPr="00267553">
        <w:t>;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- </w:t>
      </w:r>
      <w:r w:rsidR="00804107" w:rsidRPr="00267553">
        <w:t>выявить роль коммуникации в управлении организацией</w:t>
      </w:r>
      <w:r w:rsidRPr="00267553">
        <w:t>;</w:t>
      </w:r>
    </w:p>
    <w:p w:rsidR="005E6EEB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- </w:t>
      </w:r>
      <w:r w:rsidR="005E6EEB" w:rsidRPr="00267553">
        <w:t>исследовать особенности коммуникаций в малых группах</w:t>
      </w:r>
      <w:r w:rsidRPr="00267553">
        <w:t xml:space="preserve">. </w:t>
      </w:r>
    </w:p>
    <w:p w:rsidR="005E6EEB" w:rsidRPr="00267553" w:rsidRDefault="003C1201" w:rsidP="00267553">
      <w:pPr>
        <w:widowControl w:val="0"/>
        <w:autoSpaceDE w:val="0"/>
        <w:autoSpaceDN w:val="0"/>
        <w:adjustRightInd w:val="0"/>
        <w:ind w:firstLine="709"/>
      </w:pPr>
      <w:r w:rsidRPr="00267553">
        <w:t>Цель и задачи работы обусловили выбор ее структуры</w:t>
      </w:r>
      <w:r w:rsidR="00267553" w:rsidRPr="00267553">
        <w:t xml:space="preserve">. </w:t>
      </w:r>
      <w:r w:rsidRPr="00267553">
        <w:t>Курсовая работа состоит из введения, двух глав, заключения, списка использованной при написании работы литературы</w:t>
      </w:r>
      <w:r w:rsidR="00267553" w:rsidRPr="00267553">
        <w:t xml:space="preserve">. </w:t>
      </w:r>
    </w:p>
    <w:p w:rsidR="003C1201" w:rsidRPr="00267553" w:rsidRDefault="003C1201" w:rsidP="00267553">
      <w:pPr>
        <w:widowControl w:val="0"/>
        <w:autoSpaceDE w:val="0"/>
        <w:autoSpaceDN w:val="0"/>
        <w:adjustRightInd w:val="0"/>
        <w:ind w:firstLine="709"/>
      </w:pPr>
      <w:r w:rsidRPr="00267553">
        <w:t>Такое построение работы наиболее полно отражает организационную концепцию и логику излагаемого материала</w:t>
      </w:r>
      <w:r w:rsidR="00267553" w:rsidRPr="00267553">
        <w:t xml:space="preserve">. </w:t>
      </w:r>
    </w:p>
    <w:p w:rsidR="00267553" w:rsidRPr="00267553" w:rsidRDefault="003C1201" w:rsidP="00267553">
      <w:pPr>
        <w:widowControl w:val="0"/>
        <w:autoSpaceDE w:val="0"/>
        <w:autoSpaceDN w:val="0"/>
        <w:adjustRightInd w:val="0"/>
        <w:ind w:firstLine="709"/>
      </w:pPr>
      <w:r w:rsidRPr="00267553">
        <w:t>При написании работы возникли трудности с поиском библиографической базы, посвященной изучению исследуемого вопроса, однако глубокое и всестороннее изучение источников обусловило наиболее подробное освещение излагаемого вопроса</w:t>
      </w:r>
      <w:r w:rsidR="00267553" w:rsidRPr="00267553">
        <w:t xml:space="preserve">. </w:t>
      </w:r>
    </w:p>
    <w:p w:rsidR="0020071E" w:rsidRPr="00267553" w:rsidRDefault="00077DAD" w:rsidP="00267553">
      <w:pPr>
        <w:pStyle w:val="2"/>
        <w:rPr>
          <w:kern w:val="0"/>
        </w:rPr>
      </w:pPr>
      <w:r w:rsidRPr="00267553">
        <w:rPr>
          <w:kern w:val="0"/>
        </w:rPr>
        <w:br w:type="page"/>
      </w:r>
      <w:bookmarkStart w:id="2" w:name="_Toc155065718"/>
      <w:bookmarkStart w:id="3" w:name="_Toc224002642"/>
      <w:r w:rsidR="00267553" w:rsidRPr="00267553">
        <w:lastRenderedPageBreak/>
        <w:t>1. коммуникация: понятие, особенности, виды</w:t>
      </w:r>
      <w:bookmarkEnd w:id="2"/>
      <w:bookmarkEnd w:id="3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  <w:bookmarkStart w:id="4" w:name="_Toc155065719"/>
    </w:p>
    <w:p w:rsidR="00B2293D" w:rsidRPr="00267553" w:rsidRDefault="00267553" w:rsidP="00267553">
      <w:pPr>
        <w:pStyle w:val="2"/>
        <w:rPr>
          <w:kern w:val="0"/>
        </w:rPr>
      </w:pPr>
      <w:bookmarkStart w:id="5" w:name="_Toc224002643"/>
      <w:r w:rsidRPr="00267553">
        <w:rPr>
          <w:kern w:val="0"/>
        </w:rPr>
        <w:t xml:space="preserve">1.1. </w:t>
      </w:r>
      <w:r w:rsidR="00B2293D" w:rsidRPr="00267553">
        <w:rPr>
          <w:kern w:val="0"/>
        </w:rPr>
        <w:t>Понятие о социальной коммуникации</w:t>
      </w:r>
      <w:bookmarkEnd w:id="4"/>
      <w:bookmarkEnd w:id="5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957FA8" w:rsidRPr="00267553" w:rsidRDefault="00957FA8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Коммуникация</w:t>
      </w:r>
      <w:r w:rsidR="00267553" w:rsidRPr="00267553">
        <w:t xml:space="preserve"> - </w:t>
      </w:r>
      <w:r w:rsidRPr="00267553">
        <w:t>явление, изучаемое многими науками, в том числе социологией, психологией, политологией, теорией коммуникации</w:t>
      </w:r>
      <w:r w:rsidR="00267553" w:rsidRPr="00267553">
        <w:t xml:space="preserve">. </w:t>
      </w:r>
      <w:r w:rsidRPr="00267553">
        <w:t>Существуют различные виды коммуникации</w:t>
      </w:r>
      <w:r w:rsidR="00267553" w:rsidRPr="00267553">
        <w:t xml:space="preserve">: </w:t>
      </w:r>
      <w:r w:rsidRPr="00267553">
        <w:t>массовая, межличностная, организационная, групповая и др</w:t>
      </w:r>
      <w:r w:rsidR="00267553" w:rsidRPr="00267553">
        <w:t xml:space="preserve">. </w:t>
      </w:r>
      <w:r w:rsidRPr="00267553">
        <w:t>В связи с такой многоликостью, многосторонностью данного явления встает задача отбора материала, адекватного интересам и традициям социологического анализа</w:t>
      </w:r>
      <w:r w:rsidR="00267553" w:rsidRPr="00267553">
        <w:t xml:space="preserve">. </w:t>
      </w:r>
      <w:r w:rsidRPr="00267553">
        <w:t>Эта задача может быть решена следующим образом</w:t>
      </w:r>
      <w:r w:rsidR="00267553" w:rsidRPr="00267553">
        <w:t xml:space="preserve">: </w:t>
      </w:r>
      <w:r w:rsidRPr="00267553">
        <w:t>основное внимание уделить теориям и эмпирическим исследованиям в области массовой коммуникации, а также затронуть ту область неформальной коммуникации, которая ближе всего к межгрупповым взаимодействиям и обычно называется «функционирование слухов»</w:t>
      </w:r>
      <w:r w:rsidR="005E23D5" w:rsidRPr="00267553">
        <w:rPr>
          <w:rStyle w:val="af1"/>
          <w:sz w:val="20"/>
          <w:szCs w:val="20"/>
        </w:rPr>
        <w:footnoteReference w:id="1"/>
      </w:r>
      <w:r w:rsidR="00267553" w:rsidRPr="00267553">
        <w:t xml:space="preserve">. </w:t>
      </w:r>
    </w:p>
    <w:p w:rsidR="00957FA8" w:rsidRPr="00267553" w:rsidRDefault="00957FA8" w:rsidP="00267553">
      <w:pPr>
        <w:widowControl w:val="0"/>
        <w:autoSpaceDE w:val="0"/>
        <w:autoSpaceDN w:val="0"/>
        <w:adjustRightInd w:val="0"/>
        <w:ind w:firstLine="709"/>
      </w:pPr>
      <w:r w:rsidRPr="00267553">
        <w:t>Существует большое количество определений коммуникаций</w:t>
      </w:r>
      <w:r w:rsidR="00267553" w:rsidRPr="00267553">
        <w:t xml:space="preserve">. </w:t>
      </w:r>
      <w:r w:rsidRPr="00267553">
        <w:t>Представим несколько из них, наиболее близких социологическому пониманию</w:t>
      </w:r>
      <w:r w:rsidR="00267553" w:rsidRPr="00267553">
        <w:t xml:space="preserve">. </w:t>
      </w:r>
    </w:p>
    <w:p w:rsidR="00957FA8" w:rsidRPr="00267553" w:rsidRDefault="00957FA8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Коммуникация есть передача информации, идей, эмоций, навыков и </w:t>
      </w:r>
      <w:r w:rsidR="00267553">
        <w:t>т.п.</w:t>
      </w:r>
      <w:r w:rsidR="00267553" w:rsidRPr="00267553">
        <w:t xml:space="preserve"> </w:t>
      </w:r>
      <w:r w:rsidRPr="00267553">
        <w:t>посредством символов</w:t>
      </w:r>
      <w:r w:rsidR="00267553" w:rsidRPr="00267553">
        <w:t xml:space="preserve"> - </w:t>
      </w:r>
      <w:r w:rsidRPr="00267553">
        <w:t>слов, картин, графиков и др</w:t>
      </w:r>
      <w:r w:rsidR="00267553" w:rsidRPr="00267553">
        <w:t xml:space="preserve">. </w:t>
      </w:r>
      <w:r w:rsidRPr="00267553">
        <w:t>Коммуникация</w:t>
      </w:r>
      <w:r w:rsidR="00267553" w:rsidRPr="00267553">
        <w:t xml:space="preserve"> - </w:t>
      </w:r>
      <w:r w:rsidRPr="00267553">
        <w:t>это процесс, связывающий отдельные части мира друг с другом</w:t>
      </w:r>
      <w:r w:rsidR="00267553" w:rsidRPr="00267553">
        <w:t xml:space="preserve">. </w:t>
      </w:r>
      <w:r w:rsidRPr="00267553">
        <w:t>Коммуникация</w:t>
      </w:r>
      <w:r w:rsidR="00267553" w:rsidRPr="00267553">
        <w:t xml:space="preserve"> - </w:t>
      </w:r>
      <w:r w:rsidRPr="00267553">
        <w:t>это процесс, который делает общеизвестным то, что было монополией одного или нескольких</w:t>
      </w:r>
      <w:r w:rsidR="00267553" w:rsidRPr="00267553">
        <w:t xml:space="preserve">. </w:t>
      </w:r>
      <w:r w:rsidRPr="00267553">
        <w:t>И, наконец, коммуникация</w:t>
      </w:r>
      <w:r w:rsidR="00267553" w:rsidRPr="00267553">
        <w:t xml:space="preserve"> - </w:t>
      </w:r>
      <w:r w:rsidRPr="00267553">
        <w:t>это механизм, посредством которого реализуется власть</w:t>
      </w:r>
      <w:r w:rsidR="00267553" w:rsidRPr="00267553">
        <w:t xml:space="preserve">. </w:t>
      </w:r>
      <w:r w:rsidRPr="00267553">
        <w:t>В 1948 г</w:t>
      </w:r>
      <w:r w:rsidR="00267553" w:rsidRPr="00267553">
        <w:t xml:space="preserve">. </w:t>
      </w:r>
      <w:r w:rsidRPr="00267553">
        <w:t>американский политолог Г</w:t>
      </w:r>
      <w:r w:rsidR="00267553" w:rsidRPr="00267553">
        <w:t xml:space="preserve">. </w:t>
      </w:r>
      <w:r w:rsidRPr="00267553">
        <w:t>Лассуэл предложил простую и наглядную модель коммуникативного процесса, включающую пять элементов</w:t>
      </w:r>
      <w:r w:rsidR="00267553" w:rsidRPr="00267553">
        <w:t xml:space="preserve">. 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1</w:t>
      </w:r>
      <w:r w:rsidR="00267553" w:rsidRPr="00267553">
        <w:t xml:space="preserve">) </w:t>
      </w:r>
      <w:r w:rsidRPr="00267553">
        <w:t>Кто</w:t>
      </w:r>
      <w:r w:rsidR="00267553" w:rsidRPr="00267553">
        <w:t xml:space="preserve">? </w:t>
      </w:r>
      <w:r w:rsidRPr="00267553">
        <w:t>(перелает сообщение</w:t>
      </w:r>
      <w:r w:rsidR="00267553" w:rsidRPr="00267553">
        <w:t xml:space="preserve">) - </w:t>
      </w:r>
      <w:r w:rsidRPr="00267553">
        <w:t>коммуникатор</w:t>
      </w:r>
      <w:r w:rsidR="00267553" w:rsidRPr="00267553">
        <w:t xml:space="preserve"> 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2</w:t>
      </w:r>
      <w:r w:rsidR="00267553" w:rsidRPr="00267553">
        <w:t xml:space="preserve">) </w:t>
      </w:r>
      <w:r w:rsidRPr="00267553">
        <w:t>Что</w:t>
      </w:r>
      <w:r w:rsidR="00267553" w:rsidRPr="00267553">
        <w:t xml:space="preserve">? </w:t>
      </w:r>
      <w:r w:rsidRPr="00267553">
        <w:t>(передается</w:t>
      </w:r>
      <w:r w:rsidR="00267553" w:rsidRPr="00267553">
        <w:t xml:space="preserve">) - </w:t>
      </w:r>
      <w:r w:rsidRPr="00267553">
        <w:t>сообщение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lastRenderedPageBreak/>
        <w:t>3</w:t>
      </w:r>
      <w:r w:rsidR="00267553" w:rsidRPr="00267553">
        <w:t xml:space="preserve">) </w:t>
      </w:r>
      <w:r w:rsidRPr="00267553">
        <w:t>Как</w:t>
      </w:r>
      <w:r w:rsidR="00267553" w:rsidRPr="00267553">
        <w:t xml:space="preserve">? </w:t>
      </w:r>
      <w:r w:rsidRPr="00267553">
        <w:t>(осуществляется передача</w:t>
      </w:r>
      <w:r w:rsidR="00267553" w:rsidRPr="00267553">
        <w:t xml:space="preserve">) - </w:t>
      </w:r>
      <w:r w:rsidRPr="00267553">
        <w:t>канал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4</w:t>
      </w:r>
      <w:r w:rsidR="00267553" w:rsidRPr="00267553">
        <w:t xml:space="preserve">) </w:t>
      </w:r>
      <w:r w:rsidRPr="00267553">
        <w:t>Кому</w:t>
      </w:r>
      <w:r w:rsidR="00267553" w:rsidRPr="00267553">
        <w:t xml:space="preserve">? </w:t>
      </w:r>
      <w:r w:rsidRPr="00267553">
        <w:t>(направлено сообщение</w:t>
      </w:r>
      <w:r w:rsidR="00267553" w:rsidRPr="00267553">
        <w:t xml:space="preserve">) - </w:t>
      </w:r>
      <w:r w:rsidRPr="00267553">
        <w:t>аудитория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5</w:t>
      </w:r>
      <w:r w:rsidR="00267553" w:rsidRPr="00267553">
        <w:t xml:space="preserve">) </w:t>
      </w:r>
      <w:r w:rsidRPr="00267553">
        <w:t>С каким эффектом</w:t>
      </w:r>
      <w:r w:rsidR="00267553" w:rsidRPr="00267553">
        <w:t xml:space="preserve">? - </w:t>
      </w:r>
      <w:r w:rsidRPr="00267553">
        <w:t>эффективность</w:t>
      </w:r>
    </w:p>
    <w:p w:rsid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Термин </w:t>
      </w:r>
      <w:r w:rsidR="00E30D55" w:rsidRPr="00267553">
        <w:t>«</w:t>
      </w:r>
      <w:r w:rsidRPr="00267553">
        <w:t>коммуникация</w:t>
      </w:r>
      <w:r w:rsidR="00E30D55" w:rsidRPr="00267553">
        <w:t>»</w:t>
      </w:r>
      <w:r w:rsidRPr="00267553">
        <w:t xml:space="preserve"> используется многими общественными, биологическими, техническими науками, и чаще всего имеется в виду элементарная схема коммуникации, приведенная на </w:t>
      </w:r>
      <w:r w:rsidR="00267553">
        <w:t>рис.1</w:t>
      </w:r>
      <w:r w:rsidR="00267553" w:rsidRPr="00267553">
        <w:t xml:space="preserve">. </w: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B2293D" w:rsidRPr="00267553" w:rsidRDefault="00367577" w:rsidP="00267553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93pt">
            <v:imagedata r:id="rId7" o:title=""/>
          </v:shape>
        </w:pic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267553">
        <w:t xml:space="preserve">. </w:t>
      </w:r>
      <w:r w:rsidR="00B2293D" w:rsidRPr="00267553">
        <w:t>Элементарная схема коммуникации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760026" w:rsidRP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>Элементарная схема показывает, что коммуникация предполагает наличие не менее трех участников</w:t>
      </w:r>
      <w:r w:rsidR="00267553" w:rsidRPr="00267553">
        <w:t xml:space="preserve">: </w:t>
      </w:r>
      <w:r w:rsidRPr="00267553">
        <w:t>передающий субъект (коммуникант</w:t>
      </w:r>
      <w:r w:rsidR="00267553" w:rsidRPr="00267553">
        <w:t xml:space="preserve">) - </w:t>
      </w:r>
      <w:r w:rsidRPr="00267553">
        <w:t>передаваемый объект (сообщение</w:t>
      </w:r>
      <w:r w:rsidR="00267553" w:rsidRPr="00267553">
        <w:t xml:space="preserve">) - </w:t>
      </w:r>
      <w:r w:rsidRPr="00267553">
        <w:t>принимающий субъект (реципиент</w:t>
      </w:r>
      <w:r w:rsidR="00267553" w:rsidRPr="00267553">
        <w:t xml:space="preserve">). </w:t>
      </w:r>
      <w:r w:rsidRPr="00267553">
        <w:t>Стало быть, коммуникация</w:t>
      </w:r>
      <w:r w:rsidR="00267553" w:rsidRPr="00267553">
        <w:t xml:space="preserve"> - </w:t>
      </w:r>
      <w:r w:rsidRPr="00267553">
        <w:t>это разновидность взаимодействия между субъектами, опосредованного некоторым объектом</w:t>
      </w:r>
      <w:r w:rsidR="005E23D5" w:rsidRPr="00267553">
        <w:rPr>
          <w:rStyle w:val="af1"/>
          <w:sz w:val="20"/>
          <w:szCs w:val="20"/>
        </w:rPr>
        <w:footnoteReference w:id="2"/>
      </w:r>
      <w:r w:rsidR="00267553" w:rsidRPr="00267553">
        <w:t xml:space="preserve">. 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  <w:bookmarkStart w:id="6" w:name="_Toc155065720"/>
    </w:p>
    <w:p w:rsidR="00760026" w:rsidRPr="00267553" w:rsidRDefault="00267553" w:rsidP="00267553">
      <w:pPr>
        <w:pStyle w:val="2"/>
        <w:rPr>
          <w:kern w:val="0"/>
        </w:rPr>
      </w:pPr>
      <w:bookmarkStart w:id="7" w:name="_Toc224002644"/>
      <w:r w:rsidRPr="00267553">
        <w:rPr>
          <w:kern w:val="0"/>
        </w:rPr>
        <w:t xml:space="preserve">1.2. </w:t>
      </w:r>
      <w:r w:rsidR="00760026" w:rsidRPr="00267553">
        <w:rPr>
          <w:kern w:val="0"/>
        </w:rPr>
        <w:t>Психологические особенности коммуникаций</w:t>
      </w:r>
      <w:bookmarkEnd w:id="6"/>
      <w:bookmarkEnd w:id="7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Каждый из элементов указанной схемы стал объектом многочисленных исследований</w:t>
      </w:r>
      <w:r w:rsidR="00267553" w:rsidRPr="00267553">
        <w:t xml:space="preserve">. </w:t>
      </w:r>
      <w:r w:rsidRPr="00267553">
        <w:t>Например, выделяются характеристики коммуникатора, способствующие повышению эффективности воздействия</w:t>
      </w:r>
      <w:r w:rsidR="00267553" w:rsidRPr="00267553">
        <w:t xml:space="preserve">. </w:t>
      </w:r>
      <w:r w:rsidRPr="00267553">
        <w:t>Для того чтобы выступление человека оказало нужный эффект, этот человек должен, по мнению слушателей, обладать такими качествами, как компетентность (наличие соответствующих знаний и навыков</w:t>
      </w:r>
      <w:r w:rsidR="00267553" w:rsidRPr="00267553">
        <w:t>),</w:t>
      </w:r>
      <w:r w:rsidRPr="00267553">
        <w:t xml:space="preserve"> надежность (способность вызывать доверие</w:t>
      </w:r>
      <w:r w:rsidR="00267553" w:rsidRPr="00267553">
        <w:t>),</w:t>
      </w:r>
      <w:r w:rsidRPr="00267553">
        <w:t xml:space="preserve"> динамизм (личностная открытость, активность, </w:t>
      </w:r>
      <w:r w:rsidRPr="00267553">
        <w:lastRenderedPageBreak/>
        <w:t>энтузиазм</w:t>
      </w:r>
      <w:r w:rsidR="00267553" w:rsidRPr="00267553">
        <w:t xml:space="preserve">). 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Всесторонне исследовались и особенности аудитории, располагающие к принятию сообщения</w:t>
      </w:r>
      <w:r w:rsidR="00267553" w:rsidRPr="00267553">
        <w:t xml:space="preserve">. </w:t>
      </w:r>
      <w:r w:rsidRPr="00267553">
        <w:t>Так, обнаружено, что Я-включенность в содержание коммуникации (близость ее содержания наиболее значимым для аудитории проблемам</w:t>
      </w:r>
      <w:r w:rsidR="00267553" w:rsidRPr="00267553">
        <w:t xml:space="preserve">) </w:t>
      </w:r>
      <w:r w:rsidRPr="00267553">
        <w:t>снижает эффективность убеждения</w:t>
      </w:r>
      <w:r w:rsidR="00267553" w:rsidRPr="00267553">
        <w:t xml:space="preserve">: </w:t>
      </w:r>
      <w:r w:rsidRPr="00267553">
        <w:t>у людей в областях, наиболее близких им, существуют наиболее обоснованные и проверенные опытом мнения, изменить которые крайне сложно</w:t>
      </w:r>
      <w:r w:rsidR="00267553" w:rsidRPr="00267553">
        <w:t xml:space="preserve">. </w:t>
      </w:r>
      <w:r w:rsidRPr="00267553">
        <w:t>Активное ролевое проигрывание изначально неприемлемой позиции способствует се принятию в будущем</w:t>
      </w:r>
      <w:r w:rsidR="00267553" w:rsidRPr="00267553">
        <w:t xml:space="preserve">. </w:t>
      </w:r>
    </w:p>
    <w:p w:rsidR="00760026" w:rsidRPr="00267553" w:rsidRDefault="00760026" w:rsidP="00267553">
      <w:pPr>
        <w:widowControl w:val="0"/>
        <w:autoSpaceDE w:val="0"/>
        <w:autoSpaceDN w:val="0"/>
        <w:adjustRightInd w:val="0"/>
        <w:ind w:firstLine="709"/>
      </w:pPr>
      <w:r w:rsidRPr="00267553">
        <w:t>Важной является степень идентификации человека с группой</w:t>
      </w:r>
      <w:r w:rsidR="00267553" w:rsidRPr="00267553">
        <w:t xml:space="preserve">. </w:t>
      </w:r>
      <w:r w:rsidRPr="00267553">
        <w:t>Люди, наиболее сильно привязанные к группе, вероятно, менее подвержены влиянию сообщения, не соответствующею групповым нормам</w:t>
      </w:r>
      <w:r w:rsidR="00267553" w:rsidRPr="00267553">
        <w:t xml:space="preserve">. </w:t>
      </w:r>
      <w:r w:rsidRPr="00267553">
        <w:t>Влияние группы проявляется и в том плане, что мнения, которые люди сообщают публично, труднее изменить, чем те, которые широко не афишировались</w:t>
      </w:r>
      <w:r w:rsidR="00267553" w:rsidRPr="00267553">
        <w:t xml:space="preserve">. </w:t>
      </w:r>
      <w:r w:rsidRPr="00267553">
        <w:t>Замечено также, что поддержка даже одного человека ослабляет давление большинства на индивидуальное мнение</w:t>
      </w:r>
      <w:r w:rsidR="00267553" w:rsidRPr="00267553">
        <w:t xml:space="preserve">. </w:t>
      </w:r>
    </w:p>
    <w:p w:rsidR="00E30D55" w:rsidRP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>Для отграничения коммуникации от других процессов обратим внимание на следующие ее отличительные признаки</w:t>
      </w:r>
      <w:r w:rsidR="00267553" w:rsidRPr="00267553">
        <w:t xml:space="preserve">: </w:t>
      </w:r>
    </w:p>
    <w:p w:rsidR="00E30D55" w:rsidRPr="00267553" w:rsidRDefault="00E30D55" w:rsidP="00267553">
      <w:pPr>
        <w:widowControl w:val="0"/>
        <w:autoSpaceDE w:val="0"/>
        <w:autoSpaceDN w:val="0"/>
        <w:adjustRightInd w:val="0"/>
        <w:ind w:firstLine="709"/>
      </w:pPr>
      <w:r w:rsidRPr="00267553">
        <w:t>1</w:t>
      </w:r>
      <w:r w:rsidR="00267553" w:rsidRPr="00267553">
        <w:t xml:space="preserve">. </w:t>
      </w:r>
      <w:r w:rsidR="00B2293D" w:rsidRPr="00267553">
        <w:t>В качестве участников коммуникации выступают два субъекта, которыми могут быть</w:t>
      </w:r>
      <w:r w:rsidR="00267553" w:rsidRPr="00267553">
        <w:t xml:space="preserve">: </w:t>
      </w:r>
      <w:r w:rsidR="00B2293D" w:rsidRPr="00267553">
        <w:t>отдельный человек или группа людей, вплоть до общества в целом, а также животные (зоокоммуникация</w:t>
      </w:r>
      <w:r w:rsidR="00267553" w:rsidRPr="00267553">
        <w:t xml:space="preserve">). </w:t>
      </w:r>
      <w:r w:rsidR="00B2293D" w:rsidRPr="00267553">
        <w:t>Согласно этому признаку из понятия коммуникации исключается взаимодействие неодушевленных объектов</w:t>
      </w:r>
      <w:r w:rsidR="00267553" w:rsidRPr="00267553">
        <w:t xml:space="preserve">; </w:t>
      </w:r>
      <w:r w:rsidR="00B2293D" w:rsidRPr="00267553">
        <w:t>так, взаимосвязи Солнца и Земли не есть коммуникационный процесс</w:t>
      </w:r>
      <w:r w:rsidR="00267553" w:rsidRPr="00267553">
        <w:t xml:space="preserve">. </w:t>
      </w:r>
    </w:p>
    <w:p w:rsidR="00E30D55" w:rsidRPr="00267553" w:rsidRDefault="00E30D55" w:rsidP="00267553">
      <w:pPr>
        <w:widowControl w:val="0"/>
        <w:autoSpaceDE w:val="0"/>
        <w:autoSpaceDN w:val="0"/>
        <w:adjustRightInd w:val="0"/>
        <w:ind w:firstLine="709"/>
      </w:pPr>
      <w:r w:rsidRPr="00267553">
        <w:t>2</w:t>
      </w:r>
      <w:r w:rsidR="00267553" w:rsidRPr="00267553">
        <w:t xml:space="preserve">. </w:t>
      </w:r>
      <w:r w:rsidR="00B2293D" w:rsidRPr="00267553">
        <w:t xml:space="preserve">Обязательно наличие передаваемого объекта, который может иметь материальную форму (книга, речь, жест, милостыня, подарок и </w:t>
      </w:r>
      <w:r w:rsidR="00267553" w:rsidRPr="00267553">
        <w:t xml:space="preserve">т.д.) </w:t>
      </w:r>
      <w:r w:rsidR="00B2293D" w:rsidRPr="00267553">
        <w:t>или не иметь ее</w:t>
      </w:r>
      <w:r w:rsidR="00267553" w:rsidRPr="00267553">
        <w:t xml:space="preserve">. </w:t>
      </w:r>
      <w:r w:rsidR="00B2293D" w:rsidRPr="00267553">
        <w:t>Например, коммуникант может неосознанно воздействовать на реципиента, внушая ему доверие, симпатию, антипатию, любовь</w:t>
      </w:r>
      <w:r w:rsidR="00267553" w:rsidRPr="00267553">
        <w:t xml:space="preserve">. </w:t>
      </w:r>
      <w:r w:rsidR="00B2293D" w:rsidRPr="00267553">
        <w:t>Вырожденная форма коммуникации</w:t>
      </w:r>
      <w:r w:rsidR="00267553" w:rsidRPr="00267553">
        <w:t xml:space="preserve"> - </w:t>
      </w:r>
      <w:r w:rsidR="00B2293D" w:rsidRPr="00267553">
        <w:t xml:space="preserve">общение человека с самим собой (внутренняя речь, размышления, воспоминания и </w:t>
      </w:r>
      <w:r w:rsidR="00267553" w:rsidRPr="00267553">
        <w:t xml:space="preserve">т.п.). </w:t>
      </w:r>
    </w:p>
    <w:p w:rsidR="00B2293D" w:rsidRPr="00267553" w:rsidRDefault="00E30D55" w:rsidP="00267553">
      <w:pPr>
        <w:widowControl w:val="0"/>
        <w:autoSpaceDE w:val="0"/>
        <w:autoSpaceDN w:val="0"/>
        <w:adjustRightInd w:val="0"/>
        <w:ind w:firstLine="709"/>
      </w:pPr>
      <w:r w:rsidRPr="00267553">
        <w:lastRenderedPageBreak/>
        <w:t>3</w:t>
      </w:r>
      <w:r w:rsidR="00267553" w:rsidRPr="00267553">
        <w:t xml:space="preserve">. </w:t>
      </w:r>
      <w:r w:rsidR="00B2293D" w:rsidRPr="00267553">
        <w:t>Коммуникации свойственна целесообразность или функциональность, поэтому бред</w:t>
      </w:r>
      <w:r w:rsidR="00267553" w:rsidRPr="00267553">
        <w:t xml:space="preserve"> - </w:t>
      </w:r>
      <w:r w:rsidR="00B2293D" w:rsidRPr="00267553">
        <w:t>не коммуникационный акт</w:t>
      </w:r>
      <w:r w:rsidR="00267553" w:rsidRPr="00267553">
        <w:t xml:space="preserve">. </w:t>
      </w:r>
      <w:r w:rsidR="00B2293D" w:rsidRPr="00267553">
        <w:t>Целесообразность может проявляться в трех формах</w:t>
      </w:r>
      <w:r w:rsidR="00267553" w:rsidRPr="00267553">
        <w:t xml:space="preserve">: </w:t>
      </w:r>
    </w:p>
    <w:p w:rsidR="00B2293D" w:rsidRP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>Перемещение материального объекта в геометрическом пространстве из пункта А в пункт В</w:t>
      </w:r>
      <w:r w:rsidR="00267553" w:rsidRPr="00267553">
        <w:t xml:space="preserve"> - </w:t>
      </w:r>
      <w:r w:rsidRPr="00267553">
        <w:t>в этом заключается цель транспортной или энергетической коммуникации</w:t>
      </w:r>
      <w:r w:rsidR="00267553" w:rsidRPr="00267553">
        <w:t xml:space="preserve">. </w:t>
      </w:r>
    </w:p>
    <w:p w:rsidR="00B2293D" w:rsidRP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>Цель взаимодействующих субъектов заключается не в обмене материальными предметами, а в сообщении друг другу смыслов, обладающих идеальной природой</w:t>
      </w:r>
      <w:r w:rsidR="00267553" w:rsidRPr="00267553">
        <w:t xml:space="preserve">. </w:t>
      </w:r>
      <w:r w:rsidRPr="00267553">
        <w:t>Носителями смыслов являются знаки, символы, тексты, имеющие внешнюю, чувственно воспринимаемую форму и внутреннее, постигаемое умозрительно содержание</w:t>
      </w:r>
      <w:r w:rsidR="00267553" w:rsidRPr="00267553">
        <w:t xml:space="preserve">. </w:t>
      </w:r>
    </w:p>
    <w:p w:rsidR="00B2293D" w:rsidRPr="00267553" w:rsidRDefault="00B2293D" w:rsidP="00267553">
      <w:pPr>
        <w:widowControl w:val="0"/>
        <w:autoSpaceDE w:val="0"/>
        <w:autoSpaceDN w:val="0"/>
        <w:adjustRightInd w:val="0"/>
        <w:ind w:firstLine="709"/>
      </w:pPr>
      <w:r w:rsidRPr="00267553">
        <w:t>Элементарная схема коммуникации (</w:t>
      </w:r>
      <w:r w:rsidR="00267553">
        <w:t>рис.1</w:t>
      </w:r>
      <w:r w:rsidR="00267553" w:rsidRPr="00267553">
        <w:t xml:space="preserve">) </w:t>
      </w:r>
      <w:r w:rsidRPr="00267553">
        <w:t>пригодна для генетической связи "дети</w:t>
      </w:r>
      <w:r w:rsidR="00267553" w:rsidRPr="00267553">
        <w:t xml:space="preserve"> - </w:t>
      </w:r>
      <w:r w:rsidRPr="00267553">
        <w:t>родители"</w:t>
      </w:r>
      <w:r w:rsidR="00267553" w:rsidRPr="00267553">
        <w:t xml:space="preserve">. </w:t>
      </w:r>
      <w:r w:rsidRPr="00267553">
        <w:t>Как известно, эта связь осуществляется посредством генетической информации (передаваемый объект</w:t>
      </w:r>
      <w:r w:rsidR="00267553" w:rsidRPr="00267553">
        <w:t>),</w:t>
      </w:r>
      <w:r w:rsidRPr="00267553">
        <w:t xml:space="preserve"> представляющей собой особым образом закодированную программу воспроизводства (биосинтеза, репликации</w:t>
      </w:r>
      <w:r w:rsidR="00267553" w:rsidRPr="00267553">
        <w:t xml:space="preserve">) </w:t>
      </w:r>
      <w:r w:rsidRPr="00267553">
        <w:t>определенного организма</w:t>
      </w:r>
      <w:r w:rsidR="00267553" w:rsidRPr="00267553">
        <w:t xml:space="preserve">. </w:t>
      </w:r>
      <w:r w:rsidRPr="00267553">
        <w:t xml:space="preserve">Специфика ситуации состоит в том, что дитё, </w:t>
      </w:r>
      <w:r w:rsidR="00267553" w:rsidRPr="00267553">
        <w:t xml:space="preserve">т.е. </w:t>
      </w:r>
      <w:r w:rsidRPr="00267553">
        <w:t>реципиент, отсутствует до появления генетической информации и синтезируется на ее основе</w:t>
      </w:r>
      <w:r w:rsidR="00267553" w:rsidRPr="00267553">
        <w:t xml:space="preserve">. </w:t>
      </w:r>
      <w:r w:rsidRPr="00267553">
        <w:t xml:space="preserve">Зигота, </w:t>
      </w:r>
      <w:r w:rsidR="00267553" w:rsidRPr="00267553">
        <w:t xml:space="preserve">т.е. </w:t>
      </w:r>
      <w:r w:rsidRPr="00267553">
        <w:t>оплодотворенная клетка, знаменующая образование зародыша, еще может рассматриваться как объединение частей родительского тела в виде половых клеток</w:t>
      </w:r>
      <w:r w:rsidR="00267553" w:rsidRPr="00267553">
        <w:t xml:space="preserve"> - </w:t>
      </w:r>
      <w:r w:rsidRPr="00267553">
        <w:t>гамет, но сам ребенок является не частью своих родителей, а их подобием, точнее</w:t>
      </w:r>
      <w:r w:rsidR="00267553" w:rsidRPr="00267553">
        <w:t xml:space="preserve"> - </w:t>
      </w:r>
      <w:r w:rsidRPr="00267553">
        <w:t>биологическим образом</w:t>
      </w:r>
      <w:r w:rsidR="00267553" w:rsidRPr="00267553">
        <w:t xml:space="preserve">. </w:t>
      </w:r>
      <w:r w:rsidRPr="00267553">
        <w:t xml:space="preserve">В данном случае цель коммуникации заключается в передаче этого образа от поколения к поколению, допустим, передача </w:t>
      </w:r>
      <w:r w:rsidR="00E30D55" w:rsidRPr="00267553">
        <w:t>«</w:t>
      </w:r>
      <w:r w:rsidRPr="00267553">
        <w:t>лошадности</w:t>
      </w:r>
      <w:r w:rsidR="00E30D55" w:rsidRPr="00267553">
        <w:t>»</w:t>
      </w:r>
      <w:r w:rsidRPr="00267553">
        <w:t xml:space="preserve"> от лошади к жеребенку</w:t>
      </w:r>
      <w:r w:rsidR="005E23D5" w:rsidRPr="00267553">
        <w:rPr>
          <w:rStyle w:val="af1"/>
          <w:sz w:val="20"/>
          <w:szCs w:val="20"/>
        </w:rPr>
        <w:footnoteReference w:id="3"/>
      </w:r>
      <w:r w:rsidR="00267553" w:rsidRPr="00267553">
        <w:t xml:space="preserve">. 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  <w:bookmarkStart w:id="8" w:name="_Toc155065721"/>
    </w:p>
    <w:p w:rsidR="00442570" w:rsidRPr="00267553" w:rsidRDefault="00267553" w:rsidP="00267553">
      <w:pPr>
        <w:pStyle w:val="2"/>
        <w:rPr>
          <w:kern w:val="0"/>
        </w:rPr>
      </w:pPr>
      <w:r>
        <w:br w:type="page"/>
      </w:r>
      <w:bookmarkStart w:id="9" w:name="_Toc224002645"/>
      <w:r w:rsidRPr="00267553">
        <w:rPr>
          <w:kern w:val="0"/>
        </w:rPr>
        <w:lastRenderedPageBreak/>
        <w:t xml:space="preserve">1.3. </w:t>
      </w:r>
      <w:r w:rsidR="00442570" w:rsidRPr="00267553">
        <w:rPr>
          <w:kern w:val="0"/>
        </w:rPr>
        <w:t>Основные виды коммуникаций</w:t>
      </w:r>
      <w:bookmarkEnd w:id="8"/>
      <w:bookmarkEnd w:id="9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442570" w:rsidRPr="00267553" w:rsidRDefault="00442570" w:rsidP="00267553">
      <w:pPr>
        <w:widowControl w:val="0"/>
        <w:autoSpaceDE w:val="0"/>
        <w:autoSpaceDN w:val="0"/>
        <w:adjustRightInd w:val="0"/>
        <w:ind w:firstLine="709"/>
      </w:pPr>
      <w:r w:rsidRPr="00267553">
        <w:t>Общепринятой признана классификация видов коммуникации на основании уровня или контекста, в котором она осуществляется</w:t>
      </w:r>
      <w:r w:rsidR="00267553" w:rsidRPr="00267553">
        <w:t xml:space="preserve">. </w:t>
      </w:r>
      <w:r w:rsidRPr="00267553">
        <w:t>Согласно этому критерию, наиболее часто выделяют следующие виды коммуникации</w:t>
      </w:r>
      <w:r w:rsidR="00267553" w:rsidRPr="00267553">
        <w:t xml:space="preserve">: </w:t>
      </w:r>
      <w:r w:rsidRPr="00267553">
        <w:t>межличностную, групповую и массовую</w:t>
      </w:r>
      <w:r w:rsidR="00267553" w:rsidRPr="00267553">
        <w:t xml:space="preserve">. </w:t>
      </w:r>
    </w:p>
    <w:p w:rsidR="00442570" w:rsidRPr="00267553" w:rsidRDefault="00442570" w:rsidP="00267553">
      <w:pPr>
        <w:widowControl w:val="0"/>
        <w:autoSpaceDE w:val="0"/>
        <w:autoSpaceDN w:val="0"/>
        <w:adjustRightInd w:val="0"/>
        <w:ind w:firstLine="709"/>
      </w:pPr>
      <w:r w:rsidRPr="00267553">
        <w:t>Межличностная коммуникация представляет собой непосредственный, «лицом к лицу» контакт людей</w:t>
      </w:r>
      <w:r w:rsidR="00267553" w:rsidRPr="00267553">
        <w:t xml:space="preserve">. </w:t>
      </w:r>
      <w:r w:rsidRPr="00267553">
        <w:t>Такая коммуникация предполагает известную психологическую близость партнеров, наличие понимания и сопереживания</w:t>
      </w:r>
      <w:r w:rsidR="00267553" w:rsidRPr="00267553">
        <w:t xml:space="preserve">. </w:t>
      </w:r>
      <w:r w:rsidRPr="00267553">
        <w:t>В межличностной коммуникации можно выделить три взаимосвязанных стороны</w:t>
      </w:r>
      <w:r w:rsidR="00267553" w:rsidRPr="00267553">
        <w:t xml:space="preserve">: </w:t>
      </w:r>
      <w:r w:rsidRPr="00267553">
        <w:t>коммуникативную (в узком смысле слова «коммуникация»</w:t>
      </w:r>
      <w:r w:rsidR="00267553" w:rsidRPr="00267553">
        <w:t>),</w:t>
      </w:r>
      <w:r w:rsidRPr="00267553">
        <w:t xml:space="preserve"> перцептивную и интерактивную</w:t>
      </w:r>
      <w:r w:rsidR="00267553" w:rsidRPr="00267553">
        <w:t xml:space="preserve">. </w:t>
      </w:r>
      <w:r w:rsidRPr="00267553">
        <w:t>Коммуникативная сторона (в узком смысле слова</w:t>
      </w:r>
      <w:r w:rsidR="00267553" w:rsidRPr="00267553">
        <w:t xml:space="preserve">) </w:t>
      </w:r>
      <w:r w:rsidRPr="00267553">
        <w:t>межличностной коммуникации состоит в обмене информацией между партнерами по общению, передаче и приему мнений и чувств, передаче информации, содержащей знание о предметах и объектах действительности</w:t>
      </w:r>
      <w:r w:rsidR="00267553" w:rsidRPr="00267553">
        <w:t xml:space="preserve">. </w:t>
      </w:r>
      <w:r w:rsidRPr="00267553">
        <w:t>Интерактивная сторона межличностной коммуникации (от слова «интеракция»</w:t>
      </w:r>
      <w:r w:rsidR="00267553" w:rsidRPr="00267553">
        <w:t xml:space="preserve"> - </w:t>
      </w:r>
      <w:r w:rsidRPr="00267553">
        <w:t>взаимодействие</w:t>
      </w:r>
      <w:r w:rsidR="00267553" w:rsidRPr="00267553">
        <w:t xml:space="preserve">) </w:t>
      </w:r>
      <w:r w:rsidRPr="00267553">
        <w:t>заключается в обмене действиями между взаимодействующими сторонами (например, вопрос</w:t>
      </w:r>
      <w:r w:rsidR="00267553" w:rsidRPr="00267553">
        <w:t xml:space="preserve"> - </w:t>
      </w:r>
      <w:r w:rsidRPr="00267553">
        <w:t>ответ, просьба</w:t>
      </w:r>
      <w:r w:rsidR="00267553" w:rsidRPr="00267553">
        <w:t xml:space="preserve"> - </w:t>
      </w:r>
      <w:r w:rsidRPr="00267553">
        <w:t>отказ или согласие</w:t>
      </w:r>
      <w:r w:rsidR="00267553" w:rsidRPr="00267553">
        <w:t xml:space="preserve">). </w:t>
      </w:r>
      <w:r w:rsidRPr="00267553">
        <w:t>Перцептивная сторона межличностной коммуникации затрагивает процесс восприятия и понимания людьми друг друга (на основе личностных установок, особенностей эмоциональной сферы и мировоззрения человека</w:t>
      </w:r>
      <w:r w:rsidR="00267553" w:rsidRPr="00267553">
        <w:t>),</w:t>
      </w:r>
      <w:r w:rsidRPr="00267553">
        <w:t xml:space="preserve"> формирование определенных межличностных отношений</w:t>
      </w:r>
      <w:r w:rsidR="00267553" w:rsidRPr="00267553">
        <w:t xml:space="preserve">. </w:t>
      </w:r>
    </w:p>
    <w:p w:rsidR="00442570" w:rsidRPr="00267553" w:rsidRDefault="00442570" w:rsidP="00267553">
      <w:pPr>
        <w:widowControl w:val="0"/>
        <w:autoSpaceDE w:val="0"/>
        <w:autoSpaceDN w:val="0"/>
        <w:adjustRightInd w:val="0"/>
        <w:ind w:firstLine="709"/>
      </w:pPr>
      <w:r w:rsidRPr="00267553">
        <w:t>В тех ситуациях, когда люди вступают в общение в малых группах (количество их членов может быть от 3 до 20</w:t>
      </w:r>
      <w:r w:rsidR="00267553" w:rsidRPr="00267553">
        <w:t>-</w:t>
      </w:r>
      <w:r w:rsidRPr="00267553">
        <w:t>30 человек</w:t>
      </w:r>
      <w:r w:rsidR="00267553" w:rsidRPr="00267553">
        <w:t>),</w:t>
      </w:r>
      <w:r w:rsidRPr="00267553">
        <w:t xml:space="preserve"> принято говорить о групповой коммуникации</w:t>
      </w:r>
      <w:r w:rsidR="00267553" w:rsidRPr="00267553">
        <w:t xml:space="preserve">. </w:t>
      </w:r>
      <w:r w:rsidRPr="00267553">
        <w:t>В групповой коммуникации продолжают действовать все закономерности, присущие межличностной коммуникации, однако, появляются и специфические для данного типа коммуникации феномены, к которым относятся</w:t>
      </w:r>
      <w:r w:rsidR="00267553" w:rsidRPr="00267553">
        <w:t xml:space="preserve">: </w:t>
      </w:r>
      <w:r w:rsidRPr="00267553">
        <w:t xml:space="preserve">лидерство и руководство в группе, </w:t>
      </w:r>
      <w:r w:rsidR="00267553" w:rsidRPr="00267553">
        <w:t xml:space="preserve">т.е. </w:t>
      </w:r>
      <w:r w:rsidRPr="00267553">
        <w:t xml:space="preserve">процесс межличностного влияния, стимулирование группы, нацеливание ее </w:t>
      </w:r>
      <w:r w:rsidRPr="00267553">
        <w:lastRenderedPageBreak/>
        <w:t>на выполнение определенных задач</w:t>
      </w:r>
      <w:r w:rsidR="00267553" w:rsidRPr="00267553">
        <w:t xml:space="preserve">; </w:t>
      </w:r>
      <w:r w:rsidRPr="00267553">
        <w:t xml:space="preserve">процесс принятия группового решения, </w:t>
      </w:r>
      <w:r w:rsidR="00267553" w:rsidRPr="00267553">
        <w:t xml:space="preserve">т.е. </w:t>
      </w:r>
      <w:r w:rsidRPr="00267553">
        <w:t>обсуждение значимых для группы проблем, в процессе которого происходит выяснение позиции ее членов, оценка проблемы, поиск и выработка общего группового решения</w:t>
      </w:r>
      <w:r w:rsidR="00267553" w:rsidRPr="00267553">
        <w:t xml:space="preserve">; </w:t>
      </w:r>
      <w:r w:rsidRPr="00267553">
        <w:t xml:space="preserve">структура коммуникации в группе, </w:t>
      </w:r>
      <w:r w:rsidR="00267553" w:rsidRPr="00267553">
        <w:t xml:space="preserve">т.е. </w:t>
      </w:r>
      <w:r w:rsidRPr="00267553">
        <w:t>совокупность позиций членов группы относительно получения и хранения значимой для группы информации</w:t>
      </w:r>
      <w:r w:rsidR="00267553" w:rsidRPr="00267553">
        <w:t xml:space="preserve">. </w:t>
      </w:r>
    </w:p>
    <w:p w:rsidR="00442570" w:rsidRPr="00267553" w:rsidRDefault="00442570" w:rsidP="00267553">
      <w:pPr>
        <w:widowControl w:val="0"/>
        <w:autoSpaceDE w:val="0"/>
        <w:autoSpaceDN w:val="0"/>
        <w:adjustRightInd w:val="0"/>
        <w:ind w:firstLine="709"/>
      </w:pPr>
      <w:r w:rsidRPr="00267553">
        <w:t>И, наконец, массовая коммуникация</w:t>
      </w:r>
      <w:r w:rsidR="00267553" w:rsidRPr="00267553">
        <w:t xml:space="preserve"> - </w:t>
      </w:r>
      <w:r w:rsidRPr="00267553">
        <w:t>это процесс распространения информации и влияния в обществе посредством специальных средств</w:t>
      </w:r>
      <w:r w:rsidR="00267553" w:rsidRPr="00267553">
        <w:t xml:space="preserve">: </w:t>
      </w:r>
      <w:r w:rsidRPr="00267553">
        <w:t xml:space="preserve">печати, телевидения, радио, кино и </w:t>
      </w:r>
      <w:r w:rsidR="00267553" w:rsidRPr="00267553">
        <w:t>т.д.,</w:t>
      </w:r>
      <w:r w:rsidRPr="00267553">
        <w:t xml:space="preserve"> в результате чего сообщение поступает сразу к большим группам людей</w:t>
      </w:r>
      <w:r w:rsidR="005E23D5" w:rsidRPr="00267553">
        <w:rPr>
          <w:rStyle w:val="af1"/>
          <w:sz w:val="20"/>
          <w:szCs w:val="20"/>
        </w:rPr>
        <w:footnoteReference w:id="4"/>
      </w:r>
      <w:r w:rsidR="00267553" w:rsidRPr="00267553">
        <w:t xml:space="preserve">. 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  <w:bookmarkStart w:id="10" w:name="_Toc155065722"/>
    </w:p>
    <w:p w:rsidR="00190F1E" w:rsidRPr="00267553" w:rsidRDefault="00267553" w:rsidP="00267553">
      <w:pPr>
        <w:pStyle w:val="2"/>
        <w:rPr>
          <w:kern w:val="0"/>
        </w:rPr>
      </w:pPr>
      <w:bookmarkStart w:id="11" w:name="_Toc224002646"/>
      <w:r w:rsidRPr="00267553">
        <w:rPr>
          <w:kern w:val="0"/>
        </w:rPr>
        <w:t xml:space="preserve">1.4. </w:t>
      </w:r>
      <w:r w:rsidR="00190F1E" w:rsidRPr="00267553">
        <w:rPr>
          <w:kern w:val="0"/>
        </w:rPr>
        <w:t>Коммуникационные каналы</w:t>
      </w:r>
      <w:r w:rsidR="00B44271" w:rsidRPr="00267553">
        <w:rPr>
          <w:kern w:val="0"/>
        </w:rPr>
        <w:t xml:space="preserve"> как основной способ коммуникации</w:t>
      </w:r>
      <w:bookmarkEnd w:id="10"/>
      <w:bookmarkEnd w:id="11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Коммуникационный канал</w:t>
      </w:r>
      <w:r w:rsidR="00267553" w:rsidRPr="00267553">
        <w:t xml:space="preserve"> - </w:t>
      </w:r>
      <w:r w:rsidRPr="00267553">
        <w:t>это реальная или воображаемая линия связи (контакта</w:t>
      </w:r>
      <w:r w:rsidR="00267553" w:rsidRPr="00267553">
        <w:t>),</w:t>
      </w:r>
      <w:r w:rsidRPr="00267553">
        <w:t xml:space="preserve"> по которой сообщения движутся от коммуниканта к реципиенту</w:t>
      </w:r>
      <w:r w:rsidR="00267553" w:rsidRPr="00267553">
        <w:t xml:space="preserve">. </w:t>
      </w:r>
      <w:r w:rsidRPr="00267553">
        <w:t>Наличие связи</w:t>
      </w:r>
      <w:r w:rsidR="00267553" w:rsidRPr="00267553">
        <w:t xml:space="preserve"> - </w:t>
      </w:r>
      <w:r w:rsidRPr="00267553">
        <w:t>необходимое условие всякой коммуникационной деятельности, в какой бы форме она ни осуществлялась (подражание, управление, диалог</w:t>
      </w:r>
      <w:r w:rsidR="00267553" w:rsidRPr="00267553">
        <w:t xml:space="preserve">). </w:t>
      </w:r>
      <w:r w:rsidRPr="00267553">
        <w:t xml:space="preserve">Коммуникационный канал предоставляет коммуниканту и реципиенту средства для создания и восприятия сообщения, </w:t>
      </w:r>
      <w:r w:rsidR="00267553" w:rsidRPr="00267553">
        <w:t xml:space="preserve">т.е. </w:t>
      </w:r>
      <w:r w:rsidRPr="00267553">
        <w:t>знаки, языки, коды, материальные носители сообщений, технические устройства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Важно обратить внимание на следующее обстоятельство</w:t>
      </w:r>
      <w:r w:rsidR="00267553" w:rsidRPr="00267553">
        <w:t xml:space="preserve">. </w:t>
      </w:r>
      <w:r w:rsidRPr="00267553">
        <w:t>Коммуникационные каналы обеспечивают движение не смыслов, а только материального воплощения сообщений, которое выражает смысловое содержание</w:t>
      </w:r>
      <w:r w:rsidR="00267553" w:rsidRPr="00267553">
        <w:t xml:space="preserve">. </w:t>
      </w:r>
      <w:r w:rsidRPr="00267553">
        <w:t>Причем, движение происходит в физическом (геометрическом</w:t>
      </w:r>
      <w:r w:rsidR="00267553" w:rsidRPr="00267553">
        <w:t xml:space="preserve">) </w:t>
      </w:r>
      <w:r w:rsidRPr="00267553">
        <w:t>пространстве и в астрономическом времени</w:t>
      </w:r>
      <w:r w:rsidR="00267553" w:rsidRPr="00267553">
        <w:t xml:space="preserve">. </w:t>
      </w:r>
      <w:r w:rsidRPr="00267553">
        <w:t xml:space="preserve">Коммуникационная же деятельность, как известно, представляет собой движение смыслов в социальном пространстве, и результатом этой деятельности является </w:t>
      </w:r>
      <w:r w:rsidRPr="00267553">
        <w:lastRenderedPageBreak/>
        <w:t xml:space="preserve">распространение просвещения, формирование общественного мнения и общественных настроений и </w:t>
      </w:r>
      <w:r w:rsidR="00267553" w:rsidRPr="00267553">
        <w:t xml:space="preserve">т.д. </w:t>
      </w:r>
      <w:r w:rsidRPr="00267553">
        <w:t>Коммуникационная деятельность суть деятельность духовная, но для ее реализации нужны материально-технические средства, в качестве которых выступают коммуникационные каналы</w:t>
      </w:r>
      <w:r w:rsidR="00267553" w:rsidRPr="00267553">
        <w:t xml:space="preserve">. </w:t>
      </w:r>
      <w:r w:rsidRPr="00267553">
        <w:t>Итак, коммуникационные каналы</w:t>
      </w:r>
      <w:r w:rsidR="00267553" w:rsidRPr="00267553">
        <w:t xml:space="preserve"> - </w:t>
      </w:r>
      <w:r w:rsidRPr="00267553">
        <w:t>материальная сторона социальной коммуникации</w:t>
      </w:r>
      <w:r w:rsidR="005E23D5" w:rsidRPr="00267553">
        <w:rPr>
          <w:rStyle w:val="af1"/>
          <w:sz w:val="20"/>
          <w:szCs w:val="20"/>
        </w:rPr>
        <w:footnoteReference w:id="5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Развитие человечества от первобытного варварства до постиндустриальной цивилизации сопровождалось постоянным увеличением количества коммуникационных каналов, благодаря дополнению естественных каналов, образовавшихся в ходе антропогенеза, каналами искусственными, сознательно созданными людьми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Естественные коммуникационные каналы</w:t>
      </w:r>
      <w:r w:rsidR="00267553" w:rsidRPr="00267553">
        <w:t xml:space="preserve"> - </w:t>
      </w:r>
      <w:r w:rsidRPr="00267553">
        <w:t>это каналы, использующие врожде</w:t>
      </w:r>
      <w:r w:rsidR="00267553">
        <w:t xml:space="preserve">нные, естественно присущие хомо </w:t>
      </w:r>
      <w:r w:rsidRPr="00267553">
        <w:t>сапиенс средства для передачи смысловых сообщений в физическом пространстве</w:t>
      </w:r>
      <w:r w:rsidR="00267553" w:rsidRPr="00267553">
        <w:t xml:space="preserve">. </w:t>
      </w:r>
      <w:r w:rsidRPr="00267553">
        <w:t>Таких каналов два</w:t>
      </w:r>
      <w:r w:rsidR="00267553" w:rsidRPr="00267553">
        <w:t xml:space="preserve">: </w:t>
      </w:r>
      <w:r w:rsidRPr="00267553">
        <w:t>невербальный (несловесный</w:t>
      </w:r>
      <w:r w:rsidR="00267553" w:rsidRPr="00267553">
        <w:t xml:space="preserve">) </w:t>
      </w:r>
      <w:r w:rsidRPr="00267553">
        <w:t>и вербальный (словесный</w:t>
      </w:r>
      <w:r w:rsidR="00267553" w:rsidRPr="00267553">
        <w:t xml:space="preserve">).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Невербальный канал</w:t>
      </w:r>
      <w:r w:rsidR="00267553" w:rsidRPr="00267553">
        <w:t xml:space="preserve"> - </w:t>
      </w:r>
      <w:r w:rsidRPr="00267553">
        <w:t>древнейший из коммуникационных каналов, возникший в ходе биологической эволюции задолго до появления человека</w:t>
      </w:r>
      <w:r w:rsidR="00267553" w:rsidRPr="00267553">
        <w:t xml:space="preserve">. </w:t>
      </w:r>
      <w:r w:rsidRPr="00267553">
        <w:t>Он представляет собой наследие зоокоммуникации, свойственной высшим животным</w:t>
      </w:r>
      <w:r w:rsidR="00267553" w:rsidRPr="00267553">
        <w:t xml:space="preserve">. </w:t>
      </w:r>
      <w:r w:rsidRPr="00267553">
        <w:t>Содержание зоокоммуникации</w:t>
      </w:r>
      <w:r w:rsidR="00267553" w:rsidRPr="00267553">
        <w:t xml:space="preserve"> - </w:t>
      </w:r>
      <w:r w:rsidRPr="00267553">
        <w:t>демонстрация переживаемых эмоциональных состояний</w:t>
      </w:r>
      <w:r w:rsidR="00267553" w:rsidRPr="00267553">
        <w:t xml:space="preserve"> - </w:t>
      </w:r>
      <w:r w:rsidRPr="00267553">
        <w:t xml:space="preserve">гнев, боль, страх и </w:t>
      </w:r>
      <w:r w:rsidR="00267553" w:rsidRPr="00267553">
        <w:t xml:space="preserve">т.д. </w:t>
      </w:r>
      <w:r w:rsidRPr="00267553">
        <w:t>Животными используются звуковые сигналы, позы, движения, напоминающие жесты</w:t>
      </w:r>
      <w:r w:rsidR="00267553" w:rsidRPr="00267553">
        <w:t xml:space="preserve">. </w:t>
      </w:r>
      <w:r w:rsidRPr="00267553">
        <w:t>Например, щенок виляет хвостом, когда он доволен, прижимает уши и оскаливает клыки, когда притворяется сердитым</w:t>
      </w:r>
      <w:r w:rsidR="00267553" w:rsidRPr="00267553">
        <w:t xml:space="preserve">. </w:t>
      </w:r>
      <w:r w:rsidRPr="00267553">
        <w:t>Невербальный канал активно используется в процессе микрокоммуникации между людьми, и мы специально рассмотрим его особенности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Вербальный канал доступен только роду человеческому, обладающему речевой способностью, способностью пользоваться естественным языком</w:t>
      </w:r>
      <w:r w:rsidR="00267553" w:rsidRPr="00267553">
        <w:t xml:space="preserve">. </w:t>
      </w:r>
      <w:r w:rsidRPr="00267553">
        <w:t>Подчеркнем, что речевая способность</w:t>
      </w:r>
      <w:r w:rsidR="00267553" w:rsidRPr="00267553">
        <w:t xml:space="preserve"> - </w:t>
      </w:r>
      <w:r w:rsidRPr="00267553">
        <w:t xml:space="preserve">отличительный признак хомо </w:t>
      </w:r>
      <w:r w:rsidRPr="00267553">
        <w:lastRenderedPageBreak/>
        <w:t>сапиенс, для реализации этой способности потребовались нейрофизиологические и анатомические преобразования в телесности пралюдей</w:t>
      </w:r>
      <w:r w:rsidR="00267553" w:rsidRPr="00267553">
        <w:t xml:space="preserve">: </w:t>
      </w:r>
      <w:r w:rsidRPr="00267553">
        <w:t>образование асимметрии головного мозга, выделение центров управления говорением и пониманием речи ("речевые зоны" в мозгу</w:t>
      </w:r>
      <w:r w:rsidR="00267553" w:rsidRPr="00267553">
        <w:t>),</w:t>
      </w:r>
      <w:r w:rsidRPr="00267553">
        <w:t xml:space="preserve"> развитие артикуляционного аппарата, грациализация челюстей и </w:t>
      </w:r>
      <w:r w:rsidR="00267553">
        <w:t>т.п.</w:t>
      </w:r>
      <w:r w:rsidR="00267553" w:rsidRPr="00267553">
        <w:t xml:space="preserve"> </w:t>
      </w:r>
      <w:r w:rsidRPr="00267553">
        <w:t>Домашние животные не могут говорить именно потому, что они не имеют природных предпосылок для этого</w:t>
      </w:r>
      <w:r w:rsidR="00267553" w:rsidRPr="00267553">
        <w:t xml:space="preserve">. </w:t>
      </w:r>
      <w:r w:rsidRPr="00267553">
        <w:t>Поэтому вербальный канал, подобно невербальному каналу, правомерно считать естественным</w:t>
      </w:r>
      <w:r w:rsidR="005E23D5" w:rsidRPr="00267553">
        <w:rPr>
          <w:rStyle w:val="af1"/>
          <w:sz w:val="20"/>
          <w:szCs w:val="20"/>
        </w:rPr>
        <w:footnoteReference w:id="6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XX век стал свидетелем второй технической революции, плодами которой явились фототелеграф и телевидение, видеозапись и компьютерная связь, электронная почта, выросшая в конце 90-х годов в глобальную коммуникационную систему Интернет</w:t>
      </w:r>
      <w:r w:rsidR="00267553" w:rsidRPr="00267553">
        <w:t xml:space="preserve">. </w:t>
      </w:r>
      <w:r w:rsidRPr="00267553">
        <w:t>Вторая техническая революция знаменовала появление нового рода социальной коммуникации</w:t>
      </w:r>
      <w:r w:rsidR="00267553" w:rsidRPr="00267553">
        <w:t xml:space="preserve"> - </w:t>
      </w:r>
      <w:r w:rsidRPr="00267553">
        <w:t>электронной коммуникации</w:t>
      </w:r>
      <w:r w:rsidR="00267553" w:rsidRPr="00267553">
        <w:t xml:space="preserve">. </w:t>
      </w:r>
      <w:r w:rsidRPr="00267553">
        <w:t>Становление электронной коммуникации еще не завершено</w:t>
      </w:r>
      <w:r w:rsidR="00267553" w:rsidRPr="00267553">
        <w:t xml:space="preserve">. </w:t>
      </w:r>
      <w:r w:rsidRPr="00267553">
        <w:t>Многообещающи возможности мультимедиа (текст + движущееся изображение + звук</w:t>
      </w:r>
      <w:r w:rsidR="00267553" w:rsidRPr="00267553">
        <w:t>),</w:t>
      </w:r>
      <w:r w:rsidRPr="00267553">
        <w:t xml:space="preserve"> ведутся эксперименты по распознаванию текстов и изображений, по речевому вводу и выводу информации в компьютерных системах</w:t>
      </w:r>
      <w:r w:rsidR="00267553" w:rsidRPr="00267553">
        <w:t xml:space="preserve">. </w:t>
      </w:r>
      <w:r w:rsidRPr="00267553">
        <w:t>Можно сказать, что мы находимся на пороге синтеза всех известных нам родов коммуникации</w:t>
      </w:r>
      <w:r w:rsidR="00267553" w:rsidRPr="00267553">
        <w:t xml:space="preserve">: </w:t>
      </w:r>
      <w:r w:rsidRPr="00267553">
        <w:t>устной, документной, электронной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Устная коммуникация, использующая, как правило, одновременно и в неразрывном единстве естественные невербальные и вербальные каналы</w:t>
      </w:r>
      <w:r w:rsidR="00267553" w:rsidRPr="00267553">
        <w:t xml:space="preserve">; </w:t>
      </w:r>
      <w:r w:rsidRPr="00267553">
        <w:t>ее эмоционально-эстетическое воздействие может быть усилено за счет использования таких художественных каналов, как музыка, танец, поэзия, риторика</w:t>
      </w:r>
      <w:r w:rsidR="00267553" w:rsidRPr="00267553">
        <w:t xml:space="preserve">. </w:t>
      </w:r>
      <w:r w:rsidRPr="00267553">
        <w:t>К устной коммуникации относятся путешествия с познавательными целями</w:t>
      </w:r>
      <w:r w:rsidR="00267553" w:rsidRPr="00267553">
        <w:t xml:space="preserve"> - </w:t>
      </w:r>
      <w:r w:rsidRPr="00267553">
        <w:t>экспедиции, туризм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Документная коммуникация, применяющая искусственно созданные документы, первоначально</w:t>
      </w:r>
      <w:r w:rsidR="00267553" w:rsidRPr="00267553">
        <w:t xml:space="preserve"> - </w:t>
      </w:r>
      <w:r w:rsidRPr="00267553">
        <w:t xml:space="preserve">иконические и символьные, а впоследствии </w:t>
      </w:r>
      <w:r w:rsidRPr="00267553">
        <w:lastRenderedPageBreak/>
        <w:t>письменность, печать и различные технические средства для передачи смыслов но времени и пространстве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Электронная коммуникация, основанная на космической радиосвязи, микроэлектронной и компьютерной технике, оптических устройствах записи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Все три рода взаимодействуют друг с другом, образуя смешенные, гибридные коммуникационные каналы, которые появляются благодаря использованию различных технических средств в устной и документной коммуникации</w:t>
      </w:r>
      <w:r w:rsidR="005E23D5" w:rsidRPr="00267553">
        <w:rPr>
          <w:rStyle w:val="af1"/>
          <w:sz w:val="20"/>
          <w:szCs w:val="20"/>
        </w:rPr>
        <w:footnoteReference w:id="7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Конечно, коммуникационные каналы эволюционировали не сами по себе, не спонтанно, а под действием социально-культурных и технико-экономических факторов, которые требуют особого разговора</w:t>
      </w:r>
      <w:r w:rsidR="00267553" w:rsidRPr="00267553">
        <w:t xml:space="preserve">. </w:t>
      </w:r>
      <w:r w:rsidRPr="00267553">
        <w:t>В настоящей главе ограничимся подробным рассмотрением социальных функций, механизмов действия и социально-культурного значения перечисленных родов коммуникации</w:t>
      </w:r>
      <w:r w:rsidR="00267553" w:rsidRPr="00267553">
        <w:t xml:space="preserve">. </w:t>
      </w:r>
      <w:r w:rsidRPr="00267553">
        <w:t>Кроме того, отметим их ограничения и коммуникационные барьеры, препятствующие их развитию</w:t>
      </w:r>
      <w:r w:rsidR="00267553" w:rsidRPr="00267553">
        <w:t xml:space="preserve">. </w:t>
      </w:r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  <w:bookmarkStart w:id="12" w:name="_Toc155065723"/>
    </w:p>
    <w:p w:rsidR="00360B28" w:rsidRPr="00267553" w:rsidRDefault="00267553" w:rsidP="00267553">
      <w:pPr>
        <w:pStyle w:val="2"/>
        <w:rPr>
          <w:kern w:val="0"/>
        </w:rPr>
      </w:pPr>
      <w:bookmarkStart w:id="13" w:name="_Toc224002647"/>
      <w:r w:rsidRPr="00267553">
        <w:rPr>
          <w:kern w:val="0"/>
        </w:rPr>
        <w:t xml:space="preserve">1.5. </w:t>
      </w:r>
      <w:r w:rsidR="00360B28" w:rsidRPr="00267553">
        <w:rPr>
          <w:kern w:val="0"/>
        </w:rPr>
        <w:t>Роль коммуникации в управлении организацией</w:t>
      </w:r>
      <w:bookmarkEnd w:id="12"/>
      <w:bookmarkEnd w:id="13"/>
    </w:p>
    <w:p w:rsidR="00267553" w:rsidRDefault="00267553" w:rsidP="00267553">
      <w:pPr>
        <w:widowControl w:val="0"/>
        <w:autoSpaceDE w:val="0"/>
        <w:autoSpaceDN w:val="0"/>
        <w:adjustRightInd w:val="0"/>
        <w:ind w:firstLine="709"/>
      </w:pP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Согласно ряду опросов, проведенных американскими исследователями организаций, около 250 тыс</w:t>
      </w:r>
      <w:r w:rsidR="00267553" w:rsidRPr="00267553">
        <w:t xml:space="preserve">. </w:t>
      </w:r>
      <w:r w:rsidRPr="00267553">
        <w:t>рядовых работников 2000 различных компаний, а также 73% руководителей американских, 63% английских и 85% японских компаний считают, что недостаточная разработанность коммуникаций является главным препятствием на пути достижения эффективности деятельности их организаций</w:t>
      </w:r>
      <w:r w:rsidR="00267553" w:rsidRPr="00267553">
        <w:t xml:space="preserve">.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Действительно, обмен информацией включен как важнейшее звено во все основные виды деятельности организации, следовательно, если коммуникационные связи (как внутренние, так и внешние</w:t>
      </w:r>
      <w:r w:rsidR="00267553" w:rsidRPr="00267553">
        <w:t xml:space="preserve">) </w:t>
      </w:r>
      <w:r w:rsidRPr="00267553">
        <w:t xml:space="preserve">не существуют или не действуют, это отрицательно сказывается на функционировании всей </w:t>
      </w:r>
      <w:r w:rsidRPr="00267553">
        <w:lastRenderedPageBreak/>
        <w:t>организации</w:t>
      </w:r>
      <w:r w:rsidR="00267553" w:rsidRPr="00267553">
        <w:t xml:space="preserve">. </w:t>
      </w:r>
      <w:r w:rsidRPr="00267553">
        <w:t>Это объясняется рядом причин</w:t>
      </w:r>
      <w:r w:rsidR="00267553" w:rsidRPr="00267553">
        <w:t xml:space="preserve">: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руководителям подразделений организации приходится тратить много времени на поиск нужной информации и ее обработку</w:t>
      </w:r>
      <w:r w:rsidR="00267553" w:rsidRPr="00267553">
        <w:t xml:space="preserve">;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происходит дублирование информации, поскольку одна и та же информация поступает в подразделения организации и к ее руководству из разных источников</w:t>
      </w:r>
      <w:r w:rsidR="00267553" w:rsidRPr="00267553">
        <w:t xml:space="preserve">;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в одних подразделениях и у одних руководителей ощущается недостаток информации, тогда как в других подразделениях может произойти информационная перегрузка</w:t>
      </w:r>
      <w:r w:rsidR="00267553" w:rsidRPr="00267553">
        <w:t xml:space="preserve">;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работники организации мало осведомлены о ее деятельности, планах, ориентации и положении во внешней среде, что отрицательно сказывается на процессах интеграции, точном выполнении распоряжений руководства и </w:t>
      </w:r>
      <w:r w:rsidR="00267553" w:rsidRPr="00267553">
        <w:t xml:space="preserve">т.д. 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В связи с этим одной из главных целей управления в организации является создание системы коммуникации, ее запуск и контроль за нормальным функционированием</w:t>
      </w:r>
      <w:r w:rsidR="00267553" w:rsidRPr="00267553">
        <w:t xml:space="preserve">. </w:t>
      </w:r>
    </w:p>
    <w:p w:rsid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Процесс передачи и получения информации представлен ниже на схеме (</w:t>
      </w:r>
      <w:r w:rsidR="00267553">
        <w:t>рис.2</w:t>
      </w:r>
      <w:r w:rsidR="00267553" w:rsidRPr="00267553">
        <w:t xml:space="preserve">). </w:t>
      </w:r>
      <w:r w:rsidRPr="00267553">
        <w:t>Это простая схема передачи информации в одном направлении</w:t>
      </w:r>
      <w:r w:rsidR="00267553" w:rsidRPr="00267553">
        <w:t xml:space="preserve">. </w:t>
      </w:r>
    </w:p>
    <w:p w:rsidR="0070107A" w:rsidRPr="00267553" w:rsidRDefault="00367577" w:rsidP="0026755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18pt;margin-top:29.45pt;width:416pt;height:100.05pt;z-index:251658240" coordorigin="2061,6714" coordsize="9000,2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61;top:6714;width:1980;height:900">
              <v:textbox style="mso-next-textbox:#_x0000_s1027">
                <w:txbxContent>
                  <w:p w:rsidR="0070107A" w:rsidRDefault="0070107A" w:rsidP="00267553">
                    <w:pPr>
                      <w:pStyle w:val="afc"/>
                    </w:pPr>
                    <w:r>
                      <w:t>Источник информации</w:t>
                    </w:r>
                  </w:p>
                </w:txbxContent>
              </v:textbox>
            </v:shape>
            <v:shape id="_x0000_s1028" type="#_x0000_t202" style="position:absolute;left:4612;top:6714;width:1980;height:920">
              <v:textbox style="mso-next-textbox:#_x0000_s1028">
                <w:txbxContent>
                  <w:p w:rsidR="0070107A" w:rsidRDefault="0070107A" w:rsidP="00267553">
                    <w:pPr>
                      <w:pStyle w:val="afc"/>
                    </w:pPr>
                    <w:r>
                      <w:t>Передатчик</w:t>
                    </w:r>
                  </w:p>
                </w:txbxContent>
              </v:textbox>
            </v:shape>
            <v:shape id="_x0000_s1029" type="#_x0000_t202" style="position:absolute;left:7143;top:6714;width:1440;height:897">
              <v:textbox style="mso-next-textbox:#_x0000_s1029">
                <w:txbxContent>
                  <w:p w:rsidR="0070107A" w:rsidRDefault="0070107A" w:rsidP="00267553">
                    <w:pPr>
                      <w:pStyle w:val="afc"/>
                    </w:pPr>
                    <w:r>
                      <w:t>Канал связи</w:t>
                    </w:r>
                  </w:p>
                </w:txbxContent>
              </v:textbox>
            </v:shape>
            <v:shape id="_x0000_s1030" type="#_x0000_t202" style="position:absolute;left:9127;top:6714;width:1620;height:897">
              <v:textbox style="mso-next-textbox:#_x0000_s1030">
                <w:txbxContent>
                  <w:p w:rsidR="0070107A" w:rsidRDefault="0070107A" w:rsidP="00267553">
                    <w:pPr>
                      <w:pStyle w:val="afc"/>
                    </w:pPr>
                    <w:r>
                      <w:t>Приёмник</w:t>
                    </w:r>
                  </w:p>
                </w:txbxContent>
              </v:textbox>
            </v:shape>
            <v:shape id="_x0000_s1031" type="#_x0000_t202" style="position:absolute;left:8752;top:8177;width:2309;height:717">
              <v:textbox style="mso-next-textbox:#_x0000_s1031">
                <w:txbxContent>
                  <w:p w:rsidR="0070107A" w:rsidRDefault="0070107A" w:rsidP="00267553">
                    <w:pPr>
                      <w:pStyle w:val="afc"/>
                    </w:pPr>
                    <w:r>
                      <w:t>Получатель</w:t>
                    </w:r>
                  </w:p>
                </w:txbxContent>
              </v:textbox>
            </v:shape>
            <v:line id="_x0000_s1032" style="position:absolute" from="4041,7143" to="4581,7143">
              <v:stroke endarrow="block"/>
            </v:line>
            <v:line id="_x0000_s1033" style="position:absolute" from="6603,7120" to="7143,7120">
              <v:stroke endarrow="block"/>
            </v:line>
            <v:line id="_x0000_s1034" style="position:absolute" from="8587,7120" to="9127,7120">
              <v:stroke endarrow="block"/>
            </v:line>
            <v:line id="_x0000_s1035" style="position:absolute" from="9981,7637" to="9981,8177">
              <v:stroke endarrow="block"/>
            </v:line>
            <w10:wrap type="topAndBottom"/>
          </v:group>
        </w:pict>
      </w:r>
    </w:p>
    <w:p w:rsidR="00267553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267553">
        <w:t xml:space="preserve">. </w:t>
      </w:r>
      <w:r w:rsidR="00360B28" w:rsidRPr="00267553">
        <w:t>Процесс передачи и получения информации</w:t>
      </w:r>
      <w:r w:rsidR="0070107A">
        <w:t>.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267553" w:rsidRPr="00267553" w:rsidRDefault="000B62F2" w:rsidP="00267553">
      <w:pPr>
        <w:widowControl w:val="0"/>
        <w:autoSpaceDE w:val="0"/>
        <w:autoSpaceDN w:val="0"/>
        <w:adjustRightInd w:val="0"/>
        <w:ind w:firstLine="709"/>
      </w:pPr>
      <w:r w:rsidRPr="00267553">
        <w:t>В процессе управления постоянно происходит обмен информацией</w:t>
      </w:r>
      <w:r w:rsidR="00267553" w:rsidRPr="00267553">
        <w:t xml:space="preserve">. </w:t>
      </w:r>
      <w:r w:rsidRPr="00267553">
        <w:t>Причём направление перемещения информации может быть вертикальным (от руководителя к подчинённым или от подчинённых к руководителю</w:t>
      </w:r>
      <w:r w:rsidR="00267553" w:rsidRPr="00267553">
        <w:t>),</w:t>
      </w:r>
      <w:r w:rsidRPr="00267553">
        <w:t xml:space="preserve"> так и горизонтальным (между начальниками подразделений, подчинёнными одного уровня</w:t>
      </w:r>
      <w:r w:rsidR="00267553" w:rsidRPr="00267553">
        <w:t xml:space="preserve">). </w:t>
      </w:r>
      <w:r w:rsidRPr="00267553">
        <w:t xml:space="preserve">В качестве источника информации может быть уровень цен </w:t>
      </w:r>
      <w:r w:rsidRPr="00267553">
        <w:lastRenderedPageBreak/>
        <w:t>на рынке, размер прибыли фирмы в прошлом квартале или указание руководителя (</w:t>
      </w:r>
      <w:r w:rsidR="00267553">
        <w:t>рис.3</w:t>
      </w:r>
      <w:r w:rsidR="00267553" w:rsidRPr="00267553">
        <w:t xml:space="preserve">). </w:t>
      </w:r>
    </w:p>
    <w:p w:rsidR="00360B28" w:rsidRPr="00267553" w:rsidRDefault="00367577" w:rsidP="0026755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36" style="position:absolute;left:0;text-align:left;margin-left:6.45pt;margin-top:3.8pt;width:464.1pt;height:200.1pt;z-index:251657216" coordorigin="1830,1854" coordsize="9282,4002">
            <v:rect id="_x0000_s1037" style="position:absolute;left:1881;top:3550;width:9180;height:1620"/>
            <v:rect id="_x0000_s1038" style="position:absolute;left:1881;top:2110;width:9180;height:1620"/>
            <v:shape id="_x0000_s1039" type="#_x0000_t202" style="position:absolute;left:2421;top:2574;width:2520;height:796">
              <v:textbox style="mso-next-textbox:#_x0000_s1039">
                <w:txbxContent>
                  <w:p w:rsidR="0070107A" w:rsidRDefault="0070107A" w:rsidP="0070107A">
                    <w:pPr>
                      <w:pStyle w:val="afc"/>
                    </w:pPr>
                    <w:r>
                      <w:t>Управляющий орган</w:t>
                    </w:r>
                  </w:p>
                </w:txbxContent>
              </v:textbox>
            </v:shape>
            <v:line id="_x0000_s1040" style="position:absolute" from="4941,3010" to="6201,3010">
              <v:stroke endarrow="block"/>
            </v:line>
            <v:line id="_x0000_s1041" style="position:absolute" from="7468,3370" to="7468,4090">
              <v:stroke endarrow="block"/>
            </v:line>
            <v:line id="_x0000_s1042" style="position:absolute;flip:x" from="3861,4450" to="6201,4450"/>
            <v:line id="_x0000_s1043" style="position:absolute;flip:y" from="3861,3370" to="3861,4450">
              <v:stroke endarrow="block"/>
            </v:line>
            <v:line id="_x0000_s1044" style="position:absolute;flip:y" from="7468,4891" to="7468,5791">
              <v:stroke endarrow="block"/>
            </v:line>
            <v:line id="_x0000_s1045" style="position:absolute" from="3861,1854" to="3861,2574">
              <v:stroke endarrow="block"/>
            </v:line>
            <v:shape id="_x0000_s1046" type="#_x0000_t202" style="position:absolute;left:3735;top:2110;width:720;height:540" filled="f" stroked="f">
              <v:textbox style="mso-next-textbox:#_x0000_s1046">
                <w:txbxContent>
                  <w:p w:rsidR="0070107A" w:rsidRDefault="0070107A" w:rsidP="00360B28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047" type="#_x0000_t202" style="position:absolute;left:5087;top:2599;width:900;height:540" filled="f" stroked="f">
              <v:textbox style="mso-next-textbox:#_x0000_s1047">
                <w:txbxContent>
                  <w:p w:rsidR="0070107A" w:rsidRDefault="0070107A" w:rsidP="00360B28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у</w:t>
                    </w:r>
                  </w:p>
                </w:txbxContent>
              </v:textbox>
            </v:shape>
            <v:shape id="_x0000_s1048" type="#_x0000_t202" style="position:absolute;left:7461;top:3346;width:1800;height:540" filled="f" stroked="f">
              <v:textbox style="mso-next-textbox:#_x0000_s1048">
                <w:txbxContent>
                  <w:p w:rsidR="0070107A" w:rsidRDefault="0070107A" w:rsidP="00360B28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49" type="#_x0000_t202" style="position:absolute;left:3861;top:3825;width:900;height:540" filled="f" stroked="f">
              <v:textbox style="mso-next-textbox:#_x0000_s1049">
                <w:txbxContent>
                  <w:p w:rsidR="0070107A" w:rsidRDefault="0070107A" w:rsidP="00360B28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ос</w:t>
                    </w:r>
                  </w:p>
                </w:txbxContent>
              </v:textbox>
            </v:shape>
            <v:shape id="_x0000_s1050" type="#_x0000_t202" style="position:absolute;left:6201;top:2574;width:2700;height:796">
              <v:textbox style="mso-next-textbox:#_x0000_s1050">
                <w:txbxContent>
                  <w:p w:rsidR="0070107A" w:rsidRDefault="0070107A" w:rsidP="0070107A">
                    <w:pPr>
                      <w:pStyle w:val="afc"/>
                    </w:pPr>
                    <w:r>
                      <w:t>Исполнительный орган</w:t>
                    </w:r>
                  </w:p>
                </w:txbxContent>
              </v:textbox>
            </v:shape>
            <v:shape id="_x0000_s1051" type="#_x0000_t202" style="position:absolute;left:6201;top:4090;width:2700;height:824">
              <v:textbox style="mso-next-textbox:#_x0000_s1051">
                <w:txbxContent>
                  <w:p w:rsidR="0070107A" w:rsidRDefault="0070107A" w:rsidP="0070107A">
                    <w:pPr>
                      <w:pStyle w:val="afc"/>
                    </w:pPr>
                    <w:r>
                      <w:t>Объект управления</w:t>
                    </w:r>
                  </w:p>
                </w:txbxContent>
              </v:textbox>
            </v:shape>
            <v:shape id="_x0000_s1052" type="#_x0000_t202" style="position:absolute;left:7434;top:5316;width:1800;height:540" filled="f" stroked="f">
              <v:textbox style="mso-next-textbox:#_x0000_s1052">
                <w:txbxContent>
                  <w:p w:rsidR="0070107A" w:rsidRDefault="0070107A" w:rsidP="0070107A">
                    <w:pPr>
                      <w:pStyle w:val="afc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053" type="#_x0000_t202" style="position:absolute;left:1830;top:4715;width:3831;height:540" filled="f" stroked="f">
              <v:textbox style="mso-next-textbox:#_x0000_s1053">
                <w:txbxContent>
                  <w:p w:rsidR="0070107A" w:rsidRDefault="0070107A" w:rsidP="0070107A">
                    <w:pPr>
                      <w:pStyle w:val="afc"/>
                    </w:pPr>
                    <w:r>
                      <w:t>Управляемая подсистема</w:t>
                    </w:r>
                  </w:p>
                </w:txbxContent>
              </v:textbox>
            </v:shape>
            <v:shape id="_x0000_s1054" type="#_x0000_t202" style="position:absolute;left:7101;top:2052;width:4011;height:540" filled="f" stroked="f">
              <v:textbox style="mso-next-textbox:#_x0000_s1054">
                <w:txbxContent>
                  <w:p w:rsidR="0070107A" w:rsidRDefault="0070107A" w:rsidP="0070107A">
                    <w:pPr>
                      <w:pStyle w:val="afc"/>
                    </w:pPr>
                    <w:r>
                      <w:t>Управляющая подсистема</w:t>
                    </w:r>
                  </w:p>
                </w:txbxContent>
              </v:textbox>
            </v:shape>
            <w10:wrap type="topAndBottom"/>
          </v:group>
        </w:pict>
      </w:r>
      <w:r w:rsidR="00360B28" w:rsidRPr="00267553">
        <w:t>где, Iвх – входная информация о том, в каком состоянии объект управления должен быть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Iос – осведомляющая информация о текущем состоянии объекта управления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t>Iу – управляющая информация в результате сравнения</w:t>
      </w:r>
    </w:p>
    <w:p w:rsidR="00360B28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rPr>
          <w:lang w:val="en-US"/>
        </w:rPr>
        <w:t>U</w:t>
      </w:r>
      <w:r w:rsidRPr="00267553">
        <w:t xml:space="preserve"> – воздействие исполнительного органа на объект управления</w:t>
      </w:r>
    </w:p>
    <w:p w:rsidR="00267553" w:rsidRPr="00267553" w:rsidRDefault="00360B28" w:rsidP="00267553">
      <w:pPr>
        <w:widowControl w:val="0"/>
        <w:autoSpaceDE w:val="0"/>
        <w:autoSpaceDN w:val="0"/>
        <w:adjustRightInd w:val="0"/>
        <w:ind w:firstLine="709"/>
      </w:pPr>
      <w:r w:rsidRPr="00267553">
        <w:rPr>
          <w:lang w:val="en-US"/>
        </w:rPr>
        <w:t>V</w:t>
      </w:r>
      <w:r w:rsidRPr="00267553">
        <w:t xml:space="preserve"> – отклонение состояния объекта управления под воздействием внешней среды</w:t>
      </w:r>
    </w:p>
    <w:p w:rsidR="00C13A7E" w:rsidRPr="00267553" w:rsidRDefault="00267553" w:rsidP="00267553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="00360B28" w:rsidRPr="00267553">
        <w:t xml:space="preserve"> Система управления объектом</w:t>
      </w:r>
      <w:r w:rsidRPr="00267553">
        <w:t xml:space="preserve">. </w:t>
      </w:r>
    </w:p>
    <w:p w:rsidR="00832764" w:rsidRPr="00267553" w:rsidRDefault="000B62F2" w:rsidP="0070107A">
      <w:pPr>
        <w:pStyle w:val="2"/>
      </w:pPr>
      <w:r w:rsidRPr="00267553">
        <w:br w:type="page"/>
      </w:r>
      <w:bookmarkStart w:id="14" w:name="_Toc155065724"/>
      <w:bookmarkStart w:id="15" w:name="_Toc224002648"/>
      <w:r w:rsidR="0070107A" w:rsidRPr="00267553">
        <w:lastRenderedPageBreak/>
        <w:t>2. анализ коммуникаций в малых группах</w:t>
      </w:r>
      <w:bookmarkEnd w:id="14"/>
      <w:bookmarkEnd w:id="15"/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  <w:bookmarkStart w:id="16" w:name="_Toc155065725"/>
    </w:p>
    <w:p w:rsidR="00190F1E" w:rsidRPr="00267553" w:rsidRDefault="00267553" w:rsidP="0070107A">
      <w:pPr>
        <w:pStyle w:val="2"/>
      </w:pPr>
      <w:bookmarkStart w:id="17" w:name="_Toc224002649"/>
      <w:r w:rsidRPr="00267553">
        <w:t xml:space="preserve">2.2. </w:t>
      </w:r>
      <w:r w:rsidR="00360B28" w:rsidRPr="00267553">
        <w:t>П</w:t>
      </w:r>
      <w:r w:rsidR="00190F1E" w:rsidRPr="00267553">
        <w:t>роцесс</w:t>
      </w:r>
      <w:r w:rsidR="00360B28" w:rsidRPr="00267553">
        <w:t>ы</w:t>
      </w:r>
      <w:r w:rsidR="00190F1E" w:rsidRPr="00267553">
        <w:t xml:space="preserve"> коммуникации </w:t>
      </w:r>
      <w:r w:rsidR="00360B28" w:rsidRPr="00267553">
        <w:t>в малых группах</w:t>
      </w:r>
      <w:bookmarkEnd w:id="16"/>
      <w:bookmarkEnd w:id="17"/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  <w:bookmarkStart w:id="18" w:name="_Toc155065726"/>
    </w:p>
    <w:p w:rsidR="00360B28" w:rsidRPr="00267553" w:rsidRDefault="00267553" w:rsidP="0070107A">
      <w:pPr>
        <w:pStyle w:val="2"/>
      </w:pPr>
      <w:bookmarkStart w:id="19" w:name="_Toc224002650"/>
      <w:r w:rsidRPr="00267553">
        <w:t xml:space="preserve">2.2.1. </w:t>
      </w:r>
      <w:r w:rsidR="00190F1E" w:rsidRPr="00267553">
        <w:t>Простая коммуникационная модель с обратной связ</w:t>
      </w:r>
      <w:r w:rsidR="00804107" w:rsidRPr="00267553">
        <w:t>ью</w:t>
      </w:r>
      <w:bookmarkEnd w:id="18"/>
      <w:bookmarkEnd w:id="19"/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Чтобы понять основные принципы осуществления процесса коммуникации в организациях, нужно уяснить принципиальные моменты этого процесса, </w:t>
      </w:r>
      <w:r w:rsidR="00267553" w:rsidRPr="00267553">
        <w:t xml:space="preserve">т.е. </w:t>
      </w:r>
      <w:r w:rsidRPr="00267553">
        <w:t>необходимо по крайней мере знать, кто сообщает информацию</w:t>
      </w:r>
      <w:r w:rsidR="00267553" w:rsidRPr="00267553">
        <w:t xml:space="preserve">; </w:t>
      </w:r>
      <w:r w:rsidRPr="00267553">
        <w:t>по какому каналу ее можно получить</w:t>
      </w:r>
      <w:r w:rsidR="00267553" w:rsidRPr="00267553">
        <w:t xml:space="preserve">; </w:t>
      </w:r>
      <w:r w:rsidRPr="00267553">
        <w:t>какова надежность этого канала и есть ли возможность успешно обработать и понять эту информацию</w:t>
      </w:r>
      <w:r w:rsidR="00267553" w:rsidRPr="00267553">
        <w:t xml:space="preserve">. </w:t>
      </w:r>
      <w:r w:rsidRPr="00267553">
        <w:t>Только зная эти моменты, руководитель может использовать информацию для влияния на поведение подчиненных</w:t>
      </w:r>
      <w:r w:rsidR="005E23D5" w:rsidRPr="00267553">
        <w:rPr>
          <w:rStyle w:val="af1"/>
          <w:sz w:val="20"/>
          <w:szCs w:val="20"/>
        </w:rPr>
        <w:footnoteReference w:id="8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Согласно наиболее простой модели коммуникации, предложенной Г</w:t>
      </w:r>
      <w:r w:rsidR="00267553" w:rsidRPr="00267553">
        <w:t xml:space="preserve">. </w:t>
      </w:r>
      <w:r w:rsidRPr="00267553">
        <w:t>Лассуэллом, акт коммуникации может рассматриваться только с точки зрения ответа на вопросы</w:t>
      </w:r>
      <w:r w:rsidR="00267553" w:rsidRPr="00267553">
        <w:t xml:space="preserve">: </w:t>
      </w:r>
      <w:r w:rsidRPr="00267553">
        <w:t>кто сообщает, что сообщает, по какому каналу проходит сообщение, кому и с каким эффектом</w:t>
      </w:r>
      <w:r w:rsidR="00267553" w:rsidRPr="00267553">
        <w:t xml:space="preserve">. </w:t>
      </w:r>
      <w:r w:rsidRPr="00267553">
        <w:t>Эта модель характерна для рациональной школы изучения организации</w:t>
      </w:r>
      <w:r w:rsidR="00267553" w:rsidRPr="00267553">
        <w:t xml:space="preserve">. </w:t>
      </w:r>
      <w:r w:rsidRPr="00267553">
        <w:t>Здесь не придается значения содержанию сообщения, особенностям канала передачи, возможностям понимания сообщения и возможным искажениям информации в процессе коммуникации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Недостатки подобного упрощенного взгляда на процесс коммуникации в известной степени исправлены американскими исследователями коммуникаций К</w:t>
      </w:r>
      <w:r w:rsidR="00267553" w:rsidRPr="00267553">
        <w:t xml:space="preserve">. </w:t>
      </w:r>
      <w:r w:rsidRPr="00267553">
        <w:t>Шенноном и У</w:t>
      </w:r>
      <w:r w:rsidR="00267553" w:rsidRPr="00267553">
        <w:t xml:space="preserve">. </w:t>
      </w:r>
      <w:r w:rsidRPr="00267553">
        <w:t>Уиверо</w:t>
      </w:r>
      <w:r w:rsidR="0070107A">
        <w:t>.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Данная схема</w:t>
      </w:r>
      <w:r w:rsidR="00267553" w:rsidRPr="00267553">
        <w:t xml:space="preserve"> - </w:t>
      </w:r>
      <w:r w:rsidRPr="00267553">
        <w:t>безусловно, шаг вперед по сравнению с предложенной Лассуэллом, однако она пригодна только для жестко формализованных структур, где информация предельно проста, понятна и протекает только в одном направлении</w:t>
      </w:r>
      <w:r w:rsidR="00267553" w:rsidRPr="00267553">
        <w:t xml:space="preserve">. </w:t>
      </w:r>
      <w:r w:rsidRPr="00267553">
        <w:t>Для изучения организации важно представить универсальную схему коммуникации, применимую во всех ситуациях управления</w:t>
      </w:r>
      <w:r w:rsidR="00267553" w:rsidRPr="00267553">
        <w:t xml:space="preserve">. </w:t>
      </w:r>
      <w:r w:rsidRPr="00267553">
        <w:t>Такую коммуникационную модель предложил немецкий ученый В</w:t>
      </w:r>
      <w:r w:rsidR="00267553" w:rsidRPr="00267553">
        <w:t xml:space="preserve">. </w:t>
      </w:r>
      <w:r w:rsidRPr="00267553">
        <w:t>Трам</w:t>
      </w:r>
      <w:r w:rsidR="00267553" w:rsidRPr="00267553">
        <w:t xml:space="preserve">. </w:t>
      </w:r>
      <w:r w:rsidRPr="00267553">
        <w:t>В его модели коммуникация выступает как контакт между отправителем и получателем, устанавливаемый с помощью сообщения, которое направляется по определенному каналу, кодируется и декодируется получателем</w:t>
      </w:r>
      <w:r w:rsidR="00267553" w:rsidRPr="00267553">
        <w:t xml:space="preserve">; </w:t>
      </w:r>
      <w:r w:rsidRPr="00267553">
        <w:t>кроме того, имеется канал обратной связи и выделен результат (эффект</w:t>
      </w:r>
      <w:r w:rsidR="00267553" w:rsidRPr="00267553">
        <w:t xml:space="preserve">) </w:t>
      </w:r>
      <w:r w:rsidRPr="00267553">
        <w:t>коммуникационного процесса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1</w:t>
      </w:r>
      <w:r w:rsidR="00267553" w:rsidRPr="00267553">
        <w:t xml:space="preserve">. </w:t>
      </w:r>
      <w:r w:rsidRPr="00267553">
        <w:t>Отправитель</w:t>
      </w:r>
      <w:r w:rsidR="00267553" w:rsidRPr="00267553">
        <w:t xml:space="preserve"> - </w:t>
      </w:r>
      <w:r w:rsidRPr="00267553">
        <w:t>создатель сообщения, тот, кто выдвигает какие-либо идеи (самостоятельно создает информацию</w:t>
      </w:r>
      <w:r w:rsidR="00267553" w:rsidRPr="00267553">
        <w:t xml:space="preserve">) </w:t>
      </w:r>
      <w:r w:rsidRPr="00267553">
        <w:t>или аккумулирует уже имеющуюся информацию для дальнейшей передачи</w:t>
      </w:r>
      <w:r w:rsidR="00267553" w:rsidRPr="00267553">
        <w:t xml:space="preserve">. </w:t>
      </w:r>
      <w:r w:rsidRPr="00267553">
        <w:t>Решая, какая значимая информация (идея</w:t>
      </w:r>
      <w:r w:rsidR="00267553" w:rsidRPr="00267553">
        <w:t xml:space="preserve">) </w:t>
      </w:r>
      <w:r w:rsidRPr="00267553">
        <w:t>может стать предметом передачи, как ее закодировать, по какому каналу направить информацию, отправитель тем самым начинает процесс коммуникационного обмена</w:t>
      </w:r>
      <w:r w:rsidR="00267553" w:rsidRPr="00267553">
        <w:t xml:space="preserve">. </w:t>
      </w:r>
      <w:r w:rsidRPr="00267553">
        <w:t xml:space="preserve">При этом очень важна ориентация отправителя на ситуацию, </w:t>
      </w:r>
      <w:r w:rsidR="00267553" w:rsidRPr="00267553">
        <w:t xml:space="preserve">т.е. </w:t>
      </w:r>
      <w:r w:rsidRPr="00267553">
        <w:t>учет всех основных компонентов процесса коммуникации</w:t>
      </w:r>
      <w:r w:rsidR="00267553" w:rsidRPr="00267553">
        <w:t xml:space="preserve">. </w:t>
      </w:r>
      <w:r w:rsidRPr="00267553">
        <w:t>В противном случае информация может либо не дойти до получателя, либо дойти до получателя в искаженном виде, либо не приниматься получателем</w:t>
      </w:r>
      <w:r w:rsidR="005E23D5" w:rsidRPr="00267553">
        <w:rPr>
          <w:rStyle w:val="af1"/>
          <w:sz w:val="20"/>
          <w:szCs w:val="20"/>
        </w:rPr>
        <w:footnoteReference w:id="9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2</w:t>
      </w:r>
      <w:r w:rsidR="00267553" w:rsidRPr="00267553">
        <w:t xml:space="preserve">. </w:t>
      </w:r>
      <w:r w:rsidRPr="00267553">
        <w:t>Сообщение</w:t>
      </w:r>
      <w:r w:rsidR="00267553" w:rsidRPr="00267553">
        <w:t xml:space="preserve"> - </w:t>
      </w:r>
      <w:r w:rsidRPr="00267553">
        <w:t>подготовленная к передаче получателю информация, закодированная с помощью символов</w:t>
      </w:r>
      <w:r w:rsidR="00267553" w:rsidRPr="00267553">
        <w:t xml:space="preserve"> - </w:t>
      </w:r>
      <w:r w:rsidRPr="00267553">
        <w:t xml:space="preserve">слов, специальных знаковых символов, тона сообщения, рисунков, жестов, подтекста и </w:t>
      </w:r>
      <w:r w:rsidR="00267553" w:rsidRPr="00267553">
        <w:t xml:space="preserve">т.д. </w:t>
      </w:r>
      <w:r w:rsidRPr="00267553">
        <w:t>В процессе кодирования (преобразования смысла идеи в символы</w:t>
      </w:r>
      <w:r w:rsidR="00267553" w:rsidRPr="00267553">
        <w:t xml:space="preserve">) </w:t>
      </w:r>
      <w:r w:rsidRPr="00267553">
        <w:t>могут возникать проблемы, действие которых снижает эффективность процесса коммуникации</w:t>
      </w:r>
      <w:r w:rsidR="00267553" w:rsidRPr="00267553">
        <w:t xml:space="preserve">. </w:t>
      </w:r>
      <w:r w:rsidRPr="00267553">
        <w:t>Например, отправитель составляет сообщение из символов, которые получатель не понимает, не встречал в своем прошлом опыте или неоднозначно трактует в контексте данного сообщения (</w:t>
      </w:r>
      <w:r w:rsidR="00267553" w:rsidRPr="00267553">
        <w:t xml:space="preserve">т.е. </w:t>
      </w:r>
      <w:r w:rsidRPr="00267553">
        <w:t>отправитель не настроен на язык, культуру получателя и это ведет к искажениям в понимании</w:t>
      </w:r>
      <w:r w:rsidR="00267553" w:rsidRPr="00267553">
        <w:t xml:space="preserve">).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3</w:t>
      </w:r>
      <w:r w:rsidR="00267553" w:rsidRPr="00267553">
        <w:t xml:space="preserve">. </w:t>
      </w:r>
      <w:r w:rsidRPr="00267553">
        <w:t>Канал передачи информации</w:t>
      </w:r>
      <w:r w:rsidR="00267553" w:rsidRPr="00267553">
        <w:t xml:space="preserve"> - </w:t>
      </w:r>
      <w:r w:rsidRPr="00267553">
        <w:t>средство передачи информации, путь физической передачи сообщения</w:t>
      </w:r>
      <w:r w:rsidR="00267553" w:rsidRPr="00267553">
        <w:t xml:space="preserve">. </w:t>
      </w:r>
      <w:r w:rsidRPr="00267553">
        <w:t>От качества канала передачи информации в коммуникационном процессе зависят понимание и принятие получаемой информации</w:t>
      </w:r>
      <w:r w:rsidR="00267553" w:rsidRPr="00267553">
        <w:t xml:space="preserve">. </w:t>
      </w:r>
      <w:r w:rsidRPr="00267553">
        <w:t>Многое зависит от того, сможет ли руководитель настроиться на индивидуальную систему восприятия информации индивидом</w:t>
      </w:r>
      <w:r w:rsidR="00267553" w:rsidRPr="00267553">
        <w:t xml:space="preserve">. </w:t>
      </w:r>
      <w:r w:rsidRPr="00267553">
        <w:t>При этом различают следующие каналы передачи информации</w:t>
      </w:r>
      <w:r w:rsidR="00267553" w:rsidRPr="00267553">
        <w:t xml:space="preserve">: </w:t>
      </w:r>
      <w:r w:rsidRPr="00267553">
        <w:t>речевой канал</w:t>
      </w:r>
      <w:r w:rsidR="00267553" w:rsidRPr="00267553">
        <w:t xml:space="preserve">; </w:t>
      </w:r>
      <w:r w:rsidRPr="00267553">
        <w:t>передачу письменных материалов</w:t>
      </w:r>
      <w:r w:rsidR="00267553" w:rsidRPr="00267553">
        <w:t xml:space="preserve">; </w:t>
      </w:r>
      <w:r w:rsidRPr="00267553">
        <w:t xml:space="preserve">электронные средства связи (компьютерные сети, видеоконференции, электронная почта, видеоленты и </w:t>
      </w:r>
      <w:r w:rsidR="00267553" w:rsidRPr="00267553">
        <w:t xml:space="preserve">т.п.).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Кроме того, каналы в организации могут подразделяться на формальные, передающиеся по официальным каналам организации</w:t>
      </w:r>
      <w:r w:rsidR="00267553" w:rsidRPr="00267553">
        <w:t xml:space="preserve">; </w:t>
      </w:r>
      <w:r w:rsidRPr="00267553">
        <w:t>неформальные</w:t>
      </w:r>
      <w:r w:rsidR="00267553" w:rsidRPr="00267553">
        <w:t xml:space="preserve"> - </w:t>
      </w:r>
      <w:r w:rsidRPr="00267553">
        <w:t xml:space="preserve">на основе горизонтальных связей (передача из подразделения в подразделение, слухи и </w:t>
      </w:r>
      <w:r w:rsidR="00267553" w:rsidRPr="00267553">
        <w:t xml:space="preserve">т.д.).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При выборе канала надо учитывать его совместимость с типами символов, используемых для кодирования информации, что поможет избежать деформации сведений, а также суть самого сообщения</w:t>
      </w:r>
      <w:r w:rsidR="00267553" w:rsidRPr="00267553">
        <w:t xml:space="preserve">. </w:t>
      </w:r>
      <w:r w:rsidRPr="00267553">
        <w:t>Например, если надо проинформировать сотрудников о каком-либо нововведении в рамках всей организации, целесообразнее это сделать на общем собрании и использовать речевой канал, чем излагать суть дела каждому работнику по телефону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 практической деятельности руководитель организации применяет, как правило, не один, а два или несколько каналов передачи информации для подчиненных (официальное сообщение и сообщение с помощью слухов</w:t>
      </w:r>
      <w:r w:rsidR="00267553" w:rsidRPr="00267553">
        <w:t>),</w:t>
      </w:r>
      <w:r w:rsidRPr="00267553">
        <w:t xml:space="preserve"> что в отдельных случаях позволяет повысить эффективность процесса коммуникации</w:t>
      </w:r>
      <w:r w:rsidR="00267553" w:rsidRPr="00267553">
        <w:t xml:space="preserve">. </w:t>
      </w:r>
      <w:r w:rsidRPr="00267553">
        <w:t>Однако при этом также могут появиться проблемы</w:t>
      </w:r>
      <w:r w:rsidR="00267553" w:rsidRPr="00267553">
        <w:t xml:space="preserve">. </w:t>
      </w:r>
      <w:r w:rsidRPr="00267553">
        <w:t>Например, процесс передачи информации нередко осложняется, возникает двойное толкование одного сообщения, а при сочетании речевых указаний с письменными уведомлениями поток информации может стать просто неуправляемым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4</w:t>
      </w:r>
      <w:r w:rsidR="00267553" w:rsidRPr="00267553">
        <w:t xml:space="preserve">. </w:t>
      </w:r>
      <w:r w:rsidRPr="00267553">
        <w:t>Получатель</w:t>
      </w:r>
      <w:r w:rsidR="00267553" w:rsidRPr="00267553">
        <w:t xml:space="preserve"> - </w:t>
      </w:r>
      <w:r w:rsidRPr="00267553">
        <w:t>лицо (группа, организация</w:t>
      </w:r>
      <w:r w:rsidR="00267553" w:rsidRPr="00267553">
        <w:t>),</w:t>
      </w:r>
      <w:r w:rsidRPr="00267553">
        <w:t xml:space="preserve"> которому передана информация и которое интерпретирует (декодирует</w:t>
      </w:r>
      <w:r w:rsidR="00267553" w:rsidRPr="00267553">
        <w:t xml:space="preserve">) </w:t>
      </w:r>
      <w:r w:rsidRPr="00267553">
        <w:t>ее</w:t>
      </w:r>
      <w:r w:rsidR="00267553" w:rsidRPr="00267553">
        <w:t xml:space="preserve">. </w:t>
      </w:r>
      <w:r w:rsidRPr="00267553">
        <w:t>Интерпретация сообщения получателем не всегда бывает успешной</w:t>
      </w:r>
      <w:r w:rsidR="00267553" w:rsidRPr="00267553">
        <w:t xml:space="preserve">. </w:t>
      </w:r>
      <w:r w:rsidRPr="00267553">
        <w:t>Неправильная интерпретация часто обусловлена несхожестью языка, восприятия культуры, различия в интересах отправителя и получателя</w:t>
      </w:r>
      <w:r w:rsidR="00267553" w:rsidRPr="00267553">
        <w:t xml:space="preserve">. </w:t>
      </w:r>
      <w:r w:rsidRPr="00267553">
        <w:t>Многочисленные эксперименты подтверждают, что коммуникация в гомофильных парах (здесь гомофилия</w:t>
      </w:r>
      <w:r w:rsidR="00267553" w:rsidRPr="00267553">
        <w:t xml:space="preserve"> - </w:t>
      </w:r>
      <w:r w:rsidRPr="00267553">
        <w:t>сходство получателя и отправителя по определенным признакам</w:t>
      </w:r>
      <w:r w:rsidR="00267553" w:rsidRPr="00267553">
        <w:t xml:space="preserve">: </w:t>
      </w:r>
      <w:r w:rsidRPr="00267553">
        <w:t xml:space="preserve">языку, образованию, социальному статусу и </w:t>
      </w:r>
      <w:r w:rsidR="00267553" w:rsidRPr="00267553">
        <w:t xml:space="preserve">т.д.) </w:t>
      </w:r>
      <w:r w:rsidRPr="00267553">
        <w:t>обычно более эффективна, чем в гетерофильных (когда отправитель и получатель различны по указанным признакам</w:t>
      </w:r>
      <w:r w:rsidR="00267553" w:rsidRPr="00267553">
        <w:t>),</w:t>
      </w:r>
      <w:r w:rsidRPr="00267553">
        <w:t xml:space="preserve"> которые много времени затрачивают на понимание и обработку сообщения, а также на подготовку ответа</w:t>
      </w:r>
      <w:r w:rsidR="00267553" w:rsidRPr="00267553">
        <w:t xml:space="preserve">. </w:t>
      </w:r>
      <w:r w:rsidRPr="00267553">
        <w:t>Однако гетерофильная коммуникация обладает большей информативной ценностью для получателя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5</w:t>
      </w:r>
      <w:r w:rsidR="00267553" w:rsidRPr="00267553">
        <w:t xml:space="preserve">. </w:t>
      </w:r>
      <w:r w:rsidRPr="00267553">
        <w:t>Результат (эффект</w:t>
      </w:r>
      <w:r w:rsidR="00267553" w:rsidRPr="00267553">
        <w:t xml:space="preserve">) </w:t>
      </w:r>
      <w:r w:rsidRPr="00267553">
        <w:t>коммуникационного воздействия</w:t>
      </w:r>
      <w:r w:rsidR="00267553" w:rsidRPr="00267553">
        <w:t xml:space="preserve"> - </w:t>
      </w:r>
      <w:r w:rsidRPr="00267553">
        <w:t>изменения в поведении и состоянии получателя информации, которые выражаются в изменении знания получателя</w:t>
      </w:r>
      <w:r w:rsidR="00267553" w:rsidRPr="00267553">
        <w:t xml:space="preserve">; </w:t>
      </w:r>
      <w:r w:rsidRPr="00267553">
        <w:t>изменении установок (относительно объекта действия, оговоренного в сообщении</w:t>
      </w:r>
      <w:r w:rsidR="00267553" w:rsidRPr="00267553">
        <w:t xml:space="preserve">); </w:t>
      </w:r>
      <w:r w:rsidRPr="00267553">
        <w:t xml:space="preserve">изменении в видимых действиях получателя (покупка товаров, отношение к трудовой деятельности, своевременный приход на работу и </w:t>
      </w:r>
      <w:r w:rsidR="00267553" w:rsidRPr="00267553">
        <w:t xml:space="preserve">т.д.).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6</w:t>
      </w:r>
      <w:r w:rsidR="00267553" w:rsidRPr="00267553">
        <w:t xml:space="preserve">. </w:t>
      </w:r>
      <w:r w:rsidRPr="00267553">
        <w:t>Обратная связь</w:t>
      </w:r>
      <w:r w:rsidR="00267553" w:rsidRPr="00267553">
        <w:t xml:space="preserve"> - </w:t>
      </w:r>
      <w:r w:rsidRPr="00267553">
        <w:t>“оперативная реакция на то, что услышано, прочитано или увидено</w:t>
      </w:r>
      <w:r w:rsidR="00267553" w:rsidRPr="00267553">
        <w:t xml:space="preserve">; </w:t>
      </w:r>
      <w:r w:rsidRPr="00267553">
        <w:t>это информация (в вербальном и невербальном оформлении</w:t>
      </w:r>
      <w:r w:rsidR="00267553" w:rsidRPr="00267553">
        <w:t>),</w:t>
      </w:r>
      <w:r w:rsidRPr="00267553">
        <w:t xml:space="preserve"> которая отсылается назад к отправителю, свидетельствуя о мере понимания, доверия к сообщению, усвоении и согласии с ним”</w:t>
      </w:r>
      <w:r w:rsidR="00267553" w:rsidRPr="00267553">
        <w:t xml:space="preserve"> [</w:t>
      </w:r>
      <w:r w:rsidRPr="00267553">
        <w:t>59</w:t>
      </w:r>
      <w:r w:rsidR="00267553" w:rsidRPr="00267553">
        <w:t xml:space="preserve">. </w:t>
      </w:r>
      <w:r w:rsidRPr="00267553">
        <w:t>С</w:t>
      </w:r>
      <w:r w:rsidR="00267553">
        <w:t>.1</w:t>
      </w:r>
      <w:r w:rsidRPr="00267553">
        <w:t>74</w:t>
      </w:r>
      <w:r w:rsidR="00267553" w:rsidRPr="00267553">
        <w:t xml:space="preserve">]. </w:t>
      </w:r>
      <w:r w:rsidRPr="00267553">
        <w:t>Обратная связь позволяет отправителю не только узнать результат акта коммуникации, но и скорректировать следующее сообщение для достижения большего эффекта</w:t>
      </w:r>
      <w:r w:rsidR="00267553" w:rsidRPr="00267553">
        <w:t xml:space="preserve">. </w:t>
      </w:r>
      <w:r w:rsidRPr="00267553">
        <w:t>Если результат передачи сообщения достигнут (оно понято в подразделении организации и стало руководством к действию</w:t>
      </w:r>
      <w:r w:rsidR="00267553" w:rsidRPr="00267553">
        <w:t>),</w:t>
      </w:r>
      <w:r w:rsidRPr="00267553">
        <w:t xml:space="preserve"> говорят, что действует положительная обратная связь</w:t>
      </w:r>
      <w:r w:rsidR="00267553" w:rsidRPr="00267553">
        <w:t xml:space="preserve">; </w:t>
      </w:r>
      <w:r w:rsidRPr="00267553">
        <w:t>в противном случае действует отрицательная обратная связь</w:t>
      </w:r>
      <w:r w:rsidR="00267553" w:rsidRPr="00267553">
        <w:t xml:space="preserve">. </w:t>
      </w:r>
      <w:r w:rsidRPr="00267553">
        <w:t>Следует сказать, что налаживание обратной связи в организации</w:t>
      </w:r>
      <w:r w:rsidR="00267553" w:rsidRPr="00267553">
        <w:t xml:space="preserve"> - </w:t>
      </w:r>
      <w:r w:rsidRPr="00267553">
        <w:t>достаточно сложная задача</w:t>
      </w:r>
      <w:r w:rsidR="00267553" w:rsidRPr="00267553">
        <w:t xml:space="preserve">. </w:t>
      </w:r>
      <w:r w:rsidRPr="00267553">
        <w:t>Особенно это касается вертикальных, властных коммуникаций при контроле через принуждение, когда получатель информации испытывает страх перед возможными санкциями и специально искажает сообщение, поступающее через каналы обратной связи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7</w:t>
      </w:r>
      <w:r w:rsidR="00267553" w:rsidRPr="00267553">
        <w:t xml:space="preserve">. </w:t>
      </w:r>
      <w:r w:rsidRPr="00267553">
        <w:t>Шум</w:t>
      </w:r>
      <w:r w:rsidR="00267553" w:rsidRPr="00267553">
        <w:t xml:space="preserve"> - </w:t>
      </w:r>
      <w:r w:rsidRPr="00267553">
        <w:t>то, что искажает смысл сообщения, элемент процесса, присутствующий практически на каждом этапе передачи информации</w:t>
      </w:r>
      <w:r w:rsidR="00267553" w:rsidRPr="00267553">
        <w:t xml:space="preserve">. </w:t>
      </w:r>
      <w:r w:rsidRPr="00267553">
        <w:t>Источниками шумов, затрудняющих точное понимание смысла сообщения, являются различия в восприятии информации, влияющие на ясность смысла при кодировании и декодировании, несхожесть в должностном статусе (различное видение целей и задач организации и ее подразделений</w:t>
      </w:r>
      <w:r w:rsidR="00267553" w:rsidRPr="00267553">
        <w:t>),</w:t>
      </w:r>
      <w:r w:rsidRPr="00267553">
        <w:t xml:space="preserve"> особенности культуры и языка</w:t>
      </w:r>
      <w:r w:rsidR="00267553" w:rsidRPr="00267553">
        <w:t xml:space="preserve">. </w:t>
      </w:r>
      <w:r w:rsidRPr="00267553">
        <w:t>В связи с этим одной из важных задач руководства организации и руководителей подразделений по формированию четкой системы управления, основанной на вертикальной коммуникации, является ликвидация шумов на всех этапах следования сообщения</w:t>
      </w:r>
      <w:r w:rsidR="005E23D5" w:rsidRPr="00267553">
        <w:rPr>
          <w:rStyle w:val="af1"/>
          <w:sz w:val="20"/>
          <w:szCs w:val="20"/>
        </w:rPr>
        <w:footnoteReference w:id="10"/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Таким образом, в рамках такого подхода процесс коммуникации можно рассматривать как ряд этапов, последовательно осуществляемых участниками этого процесса</w:t>
      </w:r>
      <w:r w:rsidR="00267553" w:rsidRPr="00267553">
        <w:t xml:space="preserve">. </w:t>
      </w:r>
      <w:r w:rsidR="00CE1340" w:rsidRPr="00267553">
        <w:t>В</w:t>
      </w:r>
      <w:r w:rsidRPr="00267553">
        <w:t xml:space="preserve"> табл</w:t>
      </w:r>
      <w:r w:rsidR="00267553">
        <w:t>.1</w:t>
      </w:r>
      <w:r w:rsidRPr="00267553">
        <w:t xml:space="preserve"> представлены основные этапы процесса коммуникации</w:t>
      </w:r>
      <w:r w:rsidR="00267553" w:rsidRPr="00267553">
        <w:t xml:space="preserve">. </w:t>
      </w:r>
    </w:p>
    <w:p w:rsidR="00CE1340" w:rsidRPr="00267553" w:rsidRDefault="00CE1340" w:rsidP="00267553">
      <w:pPr>
        <w:widowControl w:val="0"/>
        <w:autoSpaceDE w:val="0"/>
        <w:autoSpaceDN w:val="0"/>
        <w:adjustRightInd w:val="0"/>
        <w:ind w:firstLine="709"/>
      </w:pPr>
      <w:r w:rsidRPr="00267553">
        <w:t>В процессе передачи, принятия и использования информации большое значение имеет форма включенности индивида в процесс коммуникации и общения, которая выражается в выполнении индивидом определенных функций общения</w:t>
      </w:r>
      <w:r w:rsidR="00267553" w:rsidRPr="00267553">
        <w:t xml:space="preserve">. 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190F1E" w:rsidRPr="00267553" w:rsidRDefault="00CE1340" w:rsidP="00267553">
      <w:pPr>
        <w:widowControl w:val="0"/>
        <w:autoSpaceDE w:val="0"/>
        <w:autoSpaceDN w:val="0"/>
        <w:adjustRightInd w:val="0"/>
        <w:ind w:firstLine="709"/>
      </w:pPr>
      <w:r w:rsidRPr="00267553">
        <w:t>Таблица 1</w:t>
      </w:r>
      <w:r w:rsidR="0070107A">
        <w:t xml:space="preserve">. </w:t>
      </w:r>
      <w:r w:rsidR="00190F1E" w:rsidRPr="00267553">
        <w:t>Этапы обмена информацией в организации</w:t>
      </w:r>
    </w:p>
    <w:tbl>
      <w:tblPr>
        <w:tblW w:w="489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7411"/>
      </w:tblGrid>
      <w:tr w:rsidR="00190F1E" w:rsidRPr="00267553">
        <w:trPr>
          <w:trHeight w:val="315"/>
          <w:tblCellSpacing w:w="7" w:type="dxa"/>
          <w:jc w:val="center"/>
        </w:trPr>
        <w:tc>
          <w:tcPr>
            <w:tcW w:w="990" w:type="pct"/>
          </w:tcPr>
          <w:p w:rsidR="00190F1E" w:rsidRPr="00267553" w:rsidRDefault="00190F1E" w:rsidP="0070107A">
            <w:pPr>
              <w:pStyle w:val="afc"/>
            </w:pPr>
            <w:r w:rsidRPr="00267553">
              <w:t>Этап</w:t>
            </w:r>
          </w:p>
        </w:tc>
        <w:tc>
          <w:tcPr>
            <w:tcW w:w="3987" w:type="pct"/>
          </w:tcPr>
          <w:p w:rsidR="00190F1E" w:rsidRPr="00267553" w:rsidRDefault="00190F1E" w:rsidP="0070107A">
            <w:pPr>
              <w:pStyle w:val="afc"/>
            </w:pPr>
            <w:r w:rsidRPr="00267553">
              <w:t>Причины трудностей</w:t>
            </w:r>
          </w:p>
        </w:tc>
      </w:tr>
      <w:tr w:rsidR="00190F1E" w:rsidRPr="00267553">
        <w:trPr>
          <w:trHeight w:val="495"/>
          <w:tblCellSpacing w:w="7" w:type="dxa"/>
          <w:jc w:val="center"/>
        </w:trPr>
        <w:tc>
          <w:tcPr>
            <w:tcW w:w="990" w:type="pct"/>
          </w:tcPr>
          <w:p w:rsidR="00190F1E" w:rsidRPr="00267553" w:rsidRDefault="00190F1E" w:rsidP="0070107A">
            <w:pPr>
              <w:pStyle w:val="afc"/>
            </w:pPr>
            <w:r w:rsidRPr="00267553">
              <w:t xml:space="preserve">Зарождение </w:t>
            </w:r>
          </w:p>
          <w:p w:rsidR="00190F1E" w:rsidRPr="00267553" w:rsidRDefault="00190F1E" w:rsidP="0070107A">
            <w:pPr>
              <w:pStyle w:val="afc"/>
            </w:pPr>
            <w:r w:rsidRPr="00267553">
              <w:t>идеи</w:t>
            </w:r>
          </w:p>
        </w:tc>
        <w:tc>
          <w:tcPr>
            <w:tcW w:w="3987" w:type="pct"/>
          </w:tcPr>
          <w:p w:rsidR="00190F1E" w:rsidRPr="00267553" w:rsidRDefault="00190F1E" w:rsidP="0070107A">
            <w:pPr>
              <w:pStyle w:val="afc"/>
            </w:pPr>
            <w:r w:rsidRPr="00267553">
              <w:t xml:space="preserve">Непродуманность идеи </w:t>
            </w:r>
          </w:p>
          <w:p w:rsidR="00190F1E" w:rsidRPr="00267553" w:rsidRDefault="00190F1E" w:rsidP="0070107A">
            <w:pPr>
              <w:pStyle w:val="afc"/>
            </w:pPr>
            <w:r w:rsidRPr="00267553">
              <w:t>Неадекватность информации конкретной ситуации</w:t>
            </w:r>
          </w:p>
        </w:tc>
      </w:tr>
      <w:tr w:rsidR="00190F1E" w:rsidRPr="00267553">
        <w:trPr>
          <w:trHeight w:val="840"/>
          <w:tblCellSpacing w:w="7" w:type="dxa"/>
          <w:jc w:val="center"/>
        </w:trPr>
        <w:tc>
          <w:tcPr>
            <w:tcW w:w="990" w:type="pct"/>
          </w:tcPr>
          <w:p w:rsidR="00190F1E" w:rsidRPr="00267553" w:rsidRDefault="00190F1E" w:rsidP="0070107A">
            <w:pPr>
              <w:pStyle w:val="afc"/>
            </w:pPr>
            <w:r w:rsidRPr="00267553">
              <w:t xml:space="preserve">Кодирование и </w:t>
            </w:r>
          </w:p>
          <w:p w:rsidR="00190F1E" w:rsidRPr="00267553" w:rsidRDefault="00190F1E" w:rsidP="0070107A">
            <w:pPr>
              <w:pStyle w:val="afc"/>
            </w:pPr>
            <w:r w:rsidRPr="00267553">
              <w:t>выбор канала</w:t>
            </w:r>
          </w:p>
        </w:tc>
        <w:tc>
          <w:tcPr>
            <w:tcW w:w="3987" w:type="pct"/>
          </w:tcPr>
          <w:p w:rsidR="00190F1E" w:rsidRPr="00267553" w:rsidRDefault="00190F1E" w:rsidP="0070107A">
            <w:pPr>
              <w:pStyle w:val="afc"/>
            </w:pPr>
            <w:r w:rsidRPr="00267553">
              <w:t xml:space="preserve">Отправитель не настроен на язык и культуру получателя </w:t>
            </w:r>
          </w:p>
          <w:p w:rsidR="00190F1E" w:rsidRPr="00267553" w:rsidRDefault="00190F1E" w:rsidP="0070107A">
            <w:pPr>
              <w:pStyle w:val="afc"/>
            </w:pPr>
            <w:r w:rsidRPr="00267553">
              <w:t>Неоднозначность символов в сообщении Несовместимость канала и типа символов</w:t>
            </w:r>
          </w:p>
        </w:tc>
      </w:tr>
      <w:tr w:rsidR="00190F1E" w:rsidRPr="00267553">
        <w:trPr>
          <w:trHeight w:val="510"/>
          <w:tblCellSpacing w:w="7" w:type="dxa"/>
          <w:jc w:val="center"/>
        </w:trPr>
        <w:tc>
          <w:tcPr>
            <w:tcW w:w="990" w:type="pct"/>
          </w:tcPr>
          <w:p w:rsidR="00190F1E" w:rsidRPr="00267553" w:rsidRDefault="00190F1E" w:rsidP="0070107A">
            <w:pPr>
              <w:pStyle w:val="afc"/>
            </w:pPr>
            <w:r w:rsidRPr="00267553">
              <w:t>Передача и декодирование</w:t>
            </w:r>
          </w:p>
        </w:tc>
        <w:tc>
          <w:tcPr>
            <w:tcW w:w="3987" w:type="pct"/>
          </w:tcPr>
          <w:p w:rsidR="00190F1E" w:rsidRPr="00267553" w:rsidRDefault="00190F1E" w:rsidP="0070107A">
            <w:pPr>
              <w:pStyle w:val="afc"/>
            </w:pPr>
            <w:r w:rsidRPr="00267553">
              <w:t xml:space="preserve">Различия в статусе, взглядах, образовании, наличие языковых барьеров и </w:t>
            </w:r>
            <w:r w:rsidR="00267553" w:rsidRPr="00267553">
              <w:t xml:space="preserve">т.д. </w:t>
            </w:r>
            <w:r w:rsidRPr="00267553">
              <w:t>отправителя и получателя</w:t>
            </w:r>
          </w:p>
        </w:tc>
      </w:tr>
    </w:tbl>
    <w:p w:rsidR="00CE1340" w:rsidRPr="00267553" w:rsidRDefault="00CE1340" w:rsidP="00267553">
      <w:pPr>
        <w:widowControl w:val="0"/>
        <w:autoSpaceDE w:val="0"/>
        <w:autoSpaceDN w:val="0"/>
        <w:adjustRightInd w:val="0"/>
        <w:ind w:firstLine="709"/>
      </w:pP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С этой точки зрения коммуникации представляют собой процесс обмена информацией между двумя (или более</w:t>
      </w:r>
      <w:r w:rsidR="00267553" w:rsidRPr="00267553">
        <w:t xml:space="preserve">) </w:t>
      </w:r>
      <w:r w:rsidRPr="00267553">
        <w:t>социальными субъектами с целью обеспечения наиболее успешного приема и понимания информации, являющегося предметом обмена</w:t>
      </w:r>
      <w:r w:rsidR="00267553" w:rsidRPr="00267553">
        <w:t xml:space="preserve">. </w:t>
      </w:r>
      <w:r w:rsidRPr="00267553">
        <w:t>С помощью такого подхода к процессу коммуникации можно решать следующие научно-практические задачи в организации</w:t>
      </w:r>
      <w:r w:rsidR="00267553" w:rsidRPr="00267553">
        <w:t xml:space="preserve">: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изучать и совершенствовать информационные потоки в организации, поскольку при возникновении каких-либо нарушений в ходе обмена сообщениями (задержки, перегрузка канала и </w:t>
      </w:r>
      <w:r w:rsidR="00267553" w:rsidRPr="00267553">
        <w:t xml:space="preserve">т.д.) </w:t>
      </w:r>
      <w:r w:rsidRPr="00267553">
        <w:t>можно проанализировать каждый определенный элемент или этап, выяснить, где именно произошел “разрыв”, и попытаться устранить его</w:t>
      </w:r>
      <w:r w:rsidR="00267553" w:rsidRPr="00267553">
        <w:t xml:space="preserve">;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изучать процесс принятия управленческих решений, подбирать и создавать условия для наиболее эффективного управленческого воздействия, а также выявлять причины, мешающие принятию эффективных управленческих решений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Наряду с положительными чертами, присущими рассмотренной модели, у нее есть ряд недостатков</w:t>
      </w:r>
      <w:r w:rsidR="00267553" w:rsidRPr="00267553">
        <w:t xml:space="preserve">: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рассматриваются только парные, а не сетевые коммуникационные связи</w:t>
      </w:r>
      <w:r w:rsidR="00267553" w:rsidRPr="00267553">
        <w:t xml:space="preserve">;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изучаются только линейные коммуникации</w:t>
      </w:r>
      <w:r w:rsidR="00267553" w:rsidRPr="00267553">
        <w:t xml:space="preserve"> - </w:t>
      </w:r>
      <w:r w:rsidRPr="00267553">
        <w:t xml:space="preserve">от источника к получателю, а не наоборот, </w:t>
      </w:r>
      <w:r w:rsidR="00267553" w:rsidRPr="00267553">
        <w:t xml:space="preserve">т.е. </w:t>
      </w:r>
      <w:r w:rsidRPr="00267553">
        <w:t>только предельно простые коммуникационные связи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Опыт изучения процессов коммуникации в организации показывает, что в действительности коммуникации</w:t>
      </w:r>
      <w:r w:rsidR="00267553" w:rsidRPr="00267553">
        <w:t xml:space="preserve"> - </w:t>
      </w:r>
      <w:r w:rsidRPr="00267553">
        <w:t>это сложные, переплетающиеся сети, а не простое общение отправителя и получателя</w:t>
      </w:r>
      <w:r w:rsidR="00267553" w:rsidRPr="00267553">
        <w:t xml:space="preserve">. 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  <w:bookmarkStart w:id="20" w:name="_Toc155065727"/>
    </w:p>
    <w:p w:rsidR="00360B28" w:rsidRPr="00267553" w:rsidRDefault="00267553" w:rsidP="0070107A">
      <w:pPr>
        <w:pStyle w:val="2"/>
      </w:pPr>
      <w:bookmarkStart w:id="21" w:name="_Toc224002651"/>
      <w:r w:rsidRPr="00267553">
        <w:t>2.</w:t>
      </w:r>
      <w:r>
        <w:t>2.2</w:t>
      </w:r>
      <w:r w:rsidRPr="00267553">
        <w:t xml:space="preserve">. </w:t>
      </w:r>
      <w:r w:rsidR="00190F1E" w:rsidRPr="00267553">
        <w:t>Модель сетевого анализа коммуникационных сетей</w:t>
      </w:r>
      <w:bookmarkEnd w:id="20"/>
      <w:bookmarkEnd w:id="21"/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Коммуникационные сети в малых группах могут иметь различные конфигурации, что оказывает значительное влияние на процессы коммуникации и поведение членов организации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Каждая из коммуникационных сетей в малых группах приспособлена для решения определенных управленческих и производственных задач</w:t>
      </w:r>
      <w:r w:rsidR="00267553" w:rsidRPr="00267553">
        <w:t xml:space="preserve">. </w:t>
      </w:r>
      <w:r w:rsidRPr="00267553">
        <w:t>Следует обратить внимание на положение лидера в группе</w:t>
      </w:r>
      <w:r w:rsidR="00267553" w:rsidRPr="00267553">
        <w:t xml:space="preserve">. </w:t>
      </w:r>
      <w:r w:rsidRPr="00267553">
        <w:t>Функции лидера заключаются в обработке, коррекции информации и передаче ее другим членам малой группы “для исполнения”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а</w:t>
      </w:r>
      <w:r w:rsidR="00267553" w:rsidRPr="00267553">
        <w:t xml:space="preserve">) </w:t>
      </w:r>
      <w:r w:rsidRPr="00267553">
        <w:t>“Круг”</w:t>
      </w:r>
      <w:r w:rsidR="00267553" w:rsidRPr="00267553">
        <w:t xml:space="preserve"> - </w:t>
      </w:r>
      <w:r w:rsidRPr="00267553">
        <w:t>децентрализованная сеть в малой группе, что выражается в положении лидера, подобного всем членам группы</w:t>
      </w:r>
      <w:r w:rsidR="00267553" w:rsidRPr="00267553">
        <w:t xml:space="preserve">. </w:t>
      </w:r>
      <w:r w:rsidRPr="00267553">
        <w:t>При такой форме сети информация циркулирует по кругу, постоянно обновляясь, и каждый член группы способен повлиять на общий ход коммуникационного процесса, а роль лидера заключается в регулировании циркулирующих потоков информации и соблюдении направления ее движения строго по кругу, исключении хаотичности</w:t>
      </w:r>
      <w:r w:rsidR="00267553" w:rsidRPr="00267553">
        <w:t xml:space="preserve">. </w:t>
      </w:r>
      <w:r w:rsidRPr="00267553">
        <w:t>Сети такого типа наиболее эффективны при выполнении групповых задач, требующих творческого подхода, способствуют тому, что членов группы удовлетворяет их деятельность, поскольку соблюдаются формальное равенство в отношении принятия решений и демократизм в отношениях между членами группы и лидером</w:t>
      </w:r>
      <w:r w:rsidR="00267553" w:rsidRPr="00267553">
        <w:t xml:space="preserve">. </w:t>
      </w:r>
      <w:r w:rsidRPr="00267553">
        <w:t>Многочисленные исследования, проведенные в малых группах, показали, что в коммуникационной сети типа “круг” (например, “круглый стол”</w:t>
      </w:r>
      <w:r w:rsidR="00267553" w:rsidRPr="00267553">
        <w:t xml:space="preserve">) </w:t>
      </w:r>
      <w:r w:rsidRPr="00267553">
        <w:t>резко снижается возможность возникновения деструктивных конфликтов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6</w:t>
      </w:r>
      <w:r w:rsidR="00267553" w:rsidRPr="00267553">
        <w:t xml:space="preserve">) </w:t>
      </w:r>
      <w:r w:rsidRPr="00267553">
        <w:t>“Штурвал”</w:t>
      </w:r>
      <w:r w:rsidR="00267553" w:rsidRPr="00267553">
        <w:t xml:space="preserve"> - </w:t>
      </w:r>
      <w:r w:rsidRPr="00267553">
        <w:t xml:space="preserve">сильно централизованная сеть, </w:t>
      </w:r>
      <w:r w:rsidR="00267553" w:rsidRPr="00267553">
        <w:t xml:space="preserve">т.е. </w:t>
      </w:r>
      <w:r w:rsidRPr="00267553">
        <w:t>информационный лидер группы находится в центре, к нему сходятся все коммуникационные потоки</w:t>
      </w:r>
      <w:r w:rsidR="00267553" w:rsidRPr="00267553">
        <w:t xml:space="preserve">. </w:t>
      </w:r>
      <w:r w:rsidRPr="00267553">
        <w:t>Данная сеть не предусматривает общения членов группы между собой</w:t>
      </w:r>
      <w:r w:rsidR="00267553" w:rsidRPr="00267553">
        <w:t xml:space="preserve">. </w:t>
      </w:r>
      <w:r w:rsidRPr="00267553">
        <w:t>Эта сеть идеально подходит для выполнения группой достаточно простых задач с высокой скоростью, когда каждый член группы получает четкое задание и предоставляет информацию о его выполнении только лидеру, не получая никакой дополнительной информации со стороны</w:t>
      </w:r>
      <w:r w:rsidR="00267553" w:rsidRPr="00267553">
        <w:t xml:space="preserve">. </w:t>
      </w:r>
      <w:r w:rsidRPr="00267553">
        <w:t>Как правило, при такой конфигурации возникает большое количество ошибок вследствие слабости обратных связей и невозможности взаимных коррекций ошибок между членами группы</w:t>
      </w:r>
      <w:r w:rsidR="00267553" w:rsidRPr="00267553">
        <w:t xml:space="preserve">. </w:t>
      </w:r>
      <w:r w:rsidRPr="00267553">
        <w:t>При усложнении заданий или увеличении численности членов группы, постоянно связанных с лидером, у последнего наступает информационная перегрузка, что приводит к еще большему количеству ошибок и некачественному выполнению заданий</w:t>
      </w:r>
      <w:r w:rsidR="00267553" w:rsidRPr="00267553">
        <w:t xml:space="preserve">. </w:t>
      </w:r>
      <w:r w:rsidRPr="00267553">
        <w:t>Коммуникационная сеть “штурвал” эффективна при жесткой централизации власти в руках руководителя или лидера и слабой включенности рядовых членов группы в процесс принятия управленческих решений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</w:t>
      </w:r>
      <w:r w:rsidR="00267553" w:rsidRPr="00267553">
        <w:t xml:space="preserve">) </w:t>
      </w:r>
      <w:r w:rsidRPr="00267553">
        <w:t>“Цепь”</w:t>
      </w:r>
      <w:r w:rsidR="00267553" w:rsidRPr="00267553">
        <w:t xml:space="preserve"> - </w:t>
      </w:r>
      <w:r w:rsidRPr="00267553">
        <w:t>сеть со слабой централизацией</w:t>
      </w:r>
      <w:r w:rsidR="00267553" w:rsidRPr="00267553">
        <w:t xml:space="preserve">. </w:t>
      </w:r>
      <w:r w:rsidRPr="00267553">
        <w:t>Такая сеть используется в условиях многозвенных технологий (при большом количестве последовательно выполняемых операций</w:t>
      </w:r>
      <w:r w:rsidR="00267553" w:rsidRPr="00267553">
        <w:t xml:space="preserve">). </w:t>
      </w:r>
      <w:r w:rsidRPr="00267553">
        <w:t>Здесь лидер фиксирует лишь конечный результат и дает указание на выполнение следующего технологического цикла</w:t>
      </w:r>
      <w:r w:rsidR="00267553" w:rsidRPr="00267553">
        <w:t xml:space="preserve">. </w:t>
      </w:r>
      <w:r w:rsidRPr="00267553">
        <w:t>Поскольку “цепь” содержит большое количество звеньев, происходит сильное искажение информации (обратная связь осуществляется последовательно через все звенья цепи к лидеру</w:t>
      </w:r>
      <w:r w:rsidR="00267553" w:rsidRPr="00267553">
        <w:t>),</w:t>
      </w:r>
      <w:r w:rsidRPr="00267553">
        <w:t xml:space="preserve"> когда, например, исполнитель (последнее звено цепи</w:t>
      </w:r>
      <w:r w:rsidR="00267553" w:rsidRPr="00267553">
        <w:t xml:space="preserve">) </w:t>
      </w:r>
      <w:r w:rsidRPr="00267553">
        <w:t>вносит какое-либо предложение и оно проходит “по инстанциям” к высшему руководству, причем каждый следующий член сети может внести коррективы в это предложение</w:t>
      </w:r>
      <w:r w:rsidR="00267553" w:rsidRPr="00267553">
        <w:t xml:space="preserve">. </w:t>
      </w:r>
      <w:r w:rsidRPr="00267553">
        <w:t>Такая сеть, в которой лидер фактически не может осуществлять эффективный контроль на всех участках, применима только в случае, когда члены группы сами заинтересованы в выполнении порученных заданий и контролируют действия своих ближайших “соседей”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Например, сети типа “цепь” используются в японской системе организации производства “точно вовремя”</w:t>
      </w:r>
      <w:r w:rsidR="00267553" w:rsidRPr="00267553">
        <w:t xml:space="preserve">. </w:t>
      </w:r>
      <w:r w:rsidRPr="00267553">
        <w:t>Здесь каждый исполнитель получает строго определенное количество деталей мелкими партиями</w:t>
      </w:r>
      <w:r w:rsidR="00267553" w:rsidRPr="00267553">
        <w:t xml:space="preserve">; </w:t>
      </w:r>
      <w:r w:rsidRPr="00267553">
        <w:t>так, если сборщик должен собрать двадцать узлов, то он получает строго двадцать болтов</w:t>
      </w:r>
      <w:r w:rsidR="00267553" w:rsidRPr="00267553">
        <w:t xml:space="preserve">. </w:t>
      </w:r>
      <w:r w:rsidRPr="00267553">
        <w:t>Если в этой партии попадется один некачественный болт, то сборщик не сможет собрать один узел</w:t>
      </w:r>
      <w:r w:rsidR="00267553" w:rsidRPr="00267553">
        <w:t xml:space="preserve">. </w:t>
      </w:r>
      <w:r w:rsidRPr="00267553">
        <w:t>Поскольку санкции осуществляются по конечному результату, то за некачественный болт ответственность должен нести сборщик</w:t>
      </w:r>
      <w:r w:rsidR="00267553" w:rsidRPr="00267553">
        <w:t xml:space="preserve">. </w:t>
      </w:r>
      <w:r w:rsidRPr="00267553">
        <w:t>Поэтому он стремится сам контролировать деятельность рабочего, изготавливающего болты</w:t>
      </w:r>
      <w:r w:rsidR="00267553" w:rsidRPr="00267553">
        <w:t xml:space="preserve">. </w:t>
      </w:r>
      <w:r w:rsidRPr="00267553">
        <w:t>Очевидно, что такой контроль возможен только при общей заинтересованности в результатах работы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г</w:t>
      </w:r>
      <w:r w:rsidR="00267553" w:rsidRPr="00267553">
        <w:t xml:space="preserve">) </w:t>
      </w:r>
      <w:r w:rsidRPr="00267553">
        <w:t>“Игрек”, или “цепь со сторожем”</w:t>
      </w:r>
      <w:r w:rsidR="00267553" w:rsidRPr="00267553">
        <w:t xml:space="preserve"> - </w:t>
      </w:r>
      <w:r w:rsidRPr="00267553">
        <w:t>сеть, имеющая разветвления</w:t>
      </w:r>
      <w:r w:rsidR="00267553" w:rsidRPr="00267553">
        <w:t xml:space="preserve">. </w:t>
      </w:r>
      <w:r w:rsidRPr="00267553">
        <w:t>Здесь “сторож”, перерабатывающий информацию для лидеров, ставится на разветвлении сети</w:t>
      </w:r>
      <w:r w:rsidR="00267553" w:rsidRPr="00267553">
        <w:t xml:space="preserve">. </w:t>
      </w:r>
      <w:r w:rsidRPr="00267553">
        <w:t>Присутствие “сторожа” исключительно важно для лидера, так как позволяет ему получать обобщенную информацию сразу из двух цепей без информационной перегрузки</w:t>
      </w:r>
      <w:r w:rsidR="00267553" w:rsidRPr="00267553">
        <w:t xml:space="preserve">. </w:t>
      </w:r>
      <w:r w:rsidRPr="00267553">
        <w:t>Конфигурация “игрек” характерна, в частности, для линейных иерархических структур</w:t>
      </w:r>
      <w:r w:rsidR="00267553" w:rsidRPr="00267553">
        <w:t xml:space="preserve">; </w:t>
      </w:r>
      <w:r w:rsidRPr="00267553">
        <w:t>в этом случае к руководителю поступает обобщенная информация о деятельности нескольких отделов от заместителя, помощника или диспетчера</w:t>
      </w:r>
      <w:r w:rsidR="00267553" w:rsidRPr="00267553">
        <w:t xml:space="preserve">. </w:t>
      </w:r>
      <w:r w:rsidRPr="00267553">
        <w:t>При многих достоинствах разветвленных коммуникационных сетей они имеют ряд недостатков</w:t>
      </w:r>
      <w:r w:rsidR="00267553" w:rsidRPr="00267553">
        <w:t xml:space="preserve">: </w:t>
      </w:r>
      <w:r w:rsidRPr="00267553">
        <w:t>наличие искажений в сетях и, самое главное, концентрация больших ресурсов информационной власти у “сторожей”, которые могут обобщать, перерабатывать и передавать информацию в нужном для них виде, что снижает значимость и возможности управления у руководителя или лидера</w:t>
      </w:r>
      <w:r w:rsidR="00267553" w:rsidRPr="00267553">
        <w:t xml:space="preserve">. </w:t>
      </w:r>
      <w:r w:rsidRPr="00267553">
        <w:t>Например, руководитель поручает своему секретарю, выполняющему роль “сторожа”, контролировать потоки информации, которые стекаются к нему от многих подразделений</w:t>
      </w:r>
      <w:r w:rsidR="00267553" w:rsidRPr="00267553">
        <w:t xml:space="preserve">. </w:t>
      </w:r>
      <w:r w:rsidRPr="00267553">
        <w:t>Секретарь, располагая слабой степенью контроля, может дозировать и распределять информацию, так как имеет дополнительные властные ресурсы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Цепи типа “игрек” или “шпора” наиболее характерны для функциональных структур организации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д</w:t>
      </w:r>
      <w:r w:rsidR="00267553" w:rsidRPr="00267553">
        <w:t xml:space="preserve">) </w:t>
      </w:r>
      <w:r w:rsidRPr="00267553">
        <w:t>“Тент”</w:t>
      </w:r>
      <w:r w:rsidR="00267553" w:rsidRPr="00267553">
        <w:t xml:space="preserve"> - </w:t>
      </w:r>
      <w:r w:rsidRPr="00267553">
        <w:t>конфигурация сети, которая часто используется в продуктовых или многопрофильных структурах управления</w:t>
      </w:r>
      <w:r w:rsidR="00267553" w:rsidRPr="00267553">
        <w:t xml:space="preserve">. </w:t>
      </w:r>
      <w:r w:rsidRPr="00267553">
        <w:t>Здесь предусматривается прохождение информации по отдельным ветвям структуры с разделением по отдельным регионам или продуктам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е</w:t>
      </w:r>
      <w:r w:rsidR="00267553" w:rsidRPr="00267553">
        <w:t xml:space="preserve">) </w:t>
      </w:r>
      <w:r w:rsidRPr="00267553">
        <w:t>“Палатка”</w:t>
      </w:r>
      <w:r w:rsidR="00267553" w:rsidRPr="00267553">
        <w:t xml:space="preserve"> - </w:t>
      </w:r>
      <w:r w:rsidRPr="00267553">
        <w:t>сеть, в которой наряду с вертикальными официально допускаются горизонтальные каналы коммуникации, но не все, а только между верхними эшелонами управленческой структуры</w:t>
      </w:r>
      <w:r w:rsidR="00267553" w:rsidRPr="00267553">
        <w:t xml:space="preserve">; </w:t>
      </w:r>
      <w:r w:rsidRPr="00267553">
        <w:t>горизонтальные связи не предусмотрены на средних и низших уровнях управления</w:t>
      </w:r>
      <w:r w:rsidR="00267553" w:rsidRPr="00267553">
        <w:t xml:space="preserve">. </w:t>
      </w:r>
      <w:r w:rsidRPr="00267553">
        <w:t>Таким образом, “палатка” не предусматривает участие низших слоев организации в управлении процессами в организации, но она позволяет образовывать коалиции между представителями высшего уровня руководства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ж</w:t>
      </w:r>
      <w:r w:rsidR="00267553" w:rsidRPr="00267553">
        <w:t xml:space="preserve">) </w:t>
      </w:r>
      <w:r w:rsidRPr="00267553">
        <w:t>“Дом”</w:t>
      </w:r>
      <w:r w:rsidR="00267553" w:rsidRPr="00267553">
        <w:t xml:space="preserve"> - </w:t>
      </w:r>
      <w:r w:rsidRPr="00267553">
        <w:t>сеть, в которой существует постоянный обмен информацией между руководителями всех структурных уровней управления</w:t>
      </w:r>
      <w:r w:rsidR="00267553" w:rsidRPr="00267553">
        <w:t xml:space="preserve">. </w:t>
      </w:r>
      <w:r w:rsidRPr="00267553">
        <w:t>Здесь информация может исходить от высшего органа управления и контролируется им по каналу обратной связи</w:t>
      </w:r>
      <w:r w:rsidR="00267553" w:rsidRPr="00267553">
        <w:t xml:space="preserve">. </w:t>
      </w:r>
      <w:r w:rsidRPr="00267553">
        <w:t>Однако обратная связь, в которой задействованы представители разных подразделений одного уровня управления, может оказывать отрицательное воздействие на качество управленческих решений, так как в большинстве случаев</w:t>
      </w:r>
      <w:r w:rsidR="00360B28" w:rsidRPr="00267553">
        <w:t xml:space="preserve"> </w:t>
      </w:r>
      <w:r w:rsidRPr="00267553">
        <w:t>представители разных структурных подразделений имеют разные интересы в организации и могут находиться даже в состоянии конфликта по причине распределения и перераспределения ресурсов между данными подразделениями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з</w:t>
      </w:r>
      <w:r w:rsidR="00267553" w:rsidRPr="00267553">
        <w:t xml:space="preserve">) </w:t>
      </w:r>
      <w:r w:rsidRPr="00267553">
        <w:t>“Паутина”</w:t>
      </w:r>
      <w:r w:rsidR="00267553" w:rsidRPr="00267553">
        <w:t xml:space="preserve"> - </w:t>
      </w:r>
      <w:r w:rsidRPr="00267553">
        <w:t>сеть, характеризуемая большим количеством беспорядочных коммуникационных связей, хаотичным контролем и сложностями при передаче строго дозированной и надежной информации</w:t>
      </w:r>
      <w:r w:rsidR="00267553" w:rsidRPr="00267553">
        <w:t xml:space="preserve">. </w:t>
      </w:r>
      <w:r w:rsidRPr="00267553">
        <w:t>Представление о “паутине” дает группа, в которой каждый говорит с каждым и со всеми, улавливая в этом огромном потоке информации только ту, которая необходима ему в настоящий момент, а контролирующая и управляющая роль лидера сведена к минимуму</w:t>
      </w:r>
      <w:r w:rsidR="00267553" w:rsidRPr="00267553">
        <w:t xml:space="preserve">. </w:t>
      </w:r>
      <w:r w:rsidRPr="00267553">
        <w:t>Такая сеть однозначно признается исследователями неэффективной для организации, но это не значит, что она будет неэффективной в условиях неформальной коалиции или в дружеской компании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 целом можно сказать, что в сетевой модели коммуникационного процесса в организации коммуникация рассматривается как “совокупность большого числа сетей, частично совпадающих и взаимосвязанных так, что они образуют глобальную организационную сеть, состоящую из меньших, относительно автономных сетей”</w:t>
      </w:r>
      <w:r w:rsidR="00267553" w:rsidRPr="00267553">
        <w:t xml:space="preserve">. </w:t>
      </w:r>
      <w:r w:rsidRPr="00267553">
        <w:t>При этом главная задача, решаемая с помощью сетевого подхода, состоит в выявлении полных коммуникационных сетей (формальных и неформальных</w:t>
      </w:r>
      <w:r w:rsidR="00267553" w:rsidRPr="00267553">
        <w:t>),</w:t>
      </w:r>
      <w:r w:rsidRPr="00267553">
        <w:t xml:space="preserve"> исследовании их положения и условий существования в организации, а также возможных совмещений и дублирования при передачи информации</w:t>
      </w:r>
      <w:r w:rsidR="00267553" w:rsidRPr="00267553">
        <w:t xml:space="preserve">. </w:t>
      </w:r>
      <w:r w:rsidRPr="00267553">
        <w:t>Такой подход позволяет ответить на следующие вопросы</w:t>
      </w:r>
      <w:r w:rsidR="00267553" w:rsidRPr="00267553">
        <w:t xml:space="preserve">: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правильно ли организация разбита на структурные составляющие (подразделения и службы</w:t>
      </w:r>
      <w:r w:rsidR="00267553" w:rsidRPr="00267553">
        <w:t xml:space="preserve">);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какие механизмы эффективны для координации действий работников</w:t>
      </w:r>
      <w:r w:rsidR="00267553" w:rsidRPr="00267553">
        <w:t xml:space="preserve">;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достаточно ли в организации должностей (функциональных ролей</w:t>
      </w:r>
      <w:r w:rsidR="00267553" w:rsidRPr="00267553">
        <w:t xml:space="preserve">) </w:t>
      </w:r>
      <w:r w:rsidRPr="00267553">
        <w:t>для осуществления регулирования, фильтрации и связывания информационных потоков, передачи идей и технологий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Сетевой анализ позволяет понять также динамику коммуникационных процессов и особенности поведения членов организации, так как нередко сети в организации возникают спонтанно (в результате появления новых целей и в ходе повседневного общения членов организации</w:t>
      </w:r>
      <w:r w:rsidR="00267553" w:rsidRPr="00267553">
        <w:t xml:space="preserve">) </w:t>
      </w:r>
      <w:r w:rsidRPr="00267553">
        <w:t>и постоянно меняются</w:t>
      </w:r>
      <w:r w:rsidR="00267553" w:rsidRPr="00267553">
        <w:t xml:space="preserve">. </w:t>
      </w:r>
    </w:p>
    <w:p w:rsidR="00190F1E" w:rsidRPr="00267553" w:rsidRDefault="00190F1E" w:rsidP="00267553">
      <w:pPr>
        <w:widowControl w:val="0"/>
        <w:autoSpaceDE w:val="0"/>
        <w:autoSpaceDN w:val="0"/>
        <w:adjustRightInd w:val="0"/>
        <w:ind w:firstLine="709"/>
      </w:pPr>
      <w:r w:rsidRPr="00267553">
        <w:t>Вместе с тем использование сетевого подхода сопровождается рядом трудностей, обусловленных прежде всего тем, что при анализе взаимосвязей между подразделениями и индивидами в организации возникает сложная картина, напоминающая густую паутину, вследствие чего осложняется поиск оптимальных путей передачи информации</w:t>
      </w:r>
      <w:r w:rsidR="00267553" w:rsidRPr="00267553">
        <w:t xml:space="preserve">. </w:t>
      </w:r>
      <w:r w:rsidRPr="00267553">
        <w:t>Единственный способ избежать этих затруднений</w:t>
      </w:r>
      <w:r w:rsidR="00267553" w:rsidRPr="00267553">
        <w:t xml:space="preserve"> - </w:t>
      </w:r>
      <w:r w:rsidRPr="00267553">
        <w:t>выделение значимых связей, которые оказывают наибольшее влияние на деятельность организации, однако при этом возникает опасность не заметить скрытые коммуникационные связи, которые могут изменить поведение работников и повлиять на деятельность социальных групп в организации</w:t>
      </w:r>
      <w:r w:rsidR="000B62F2" w:rsidRPr="00267553">
        <w:rPr>
          <w:rStyle w:val="af1"/>
          <w:sz w:val="20"/>
          <w:szCs w:val="20"/>
        </w:rPr>
        <w:footnoteReference w:id="11"/>
      </w:r>
      <w:r w:rsidR="00267553" w:rsidRPr="00267553">
        <w:t xml:space="preserve">. 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  <w:bookmarkStart w:id="22" w:name="_Toc155065728"/>
    </w:p>
    <w:p w:rsidR="00190F1E" w:rsidRPr="00267553" w:rsidRDefault="00267553" w:rsidP="0070107A">
      <w:pPr>
        <w:pStyle w:val="2"/>
      </w:pPr>
      <w:bookmarkStart w:id="23" w:name="_Toc224002652"/>
      <w:r w:rsidRPr="00267553">
        <w:t xml:space="preserve">2.3. </w:t>
      </w:r>
      <w:r w:rsidR="00753FC6" w:rsidRPr="00267553">
        <w:t>Коммуникационные каналы в малых группах</w:t>
      </w:r>
      <w:bookmarkEnd w:id="22"/>
      <w:bookmarkEnd w:id="23"/>
      <w:r w:rsidR="00753FC6" w:rsidRPr="00267553">
        <w:t xml:space="preserve"> 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Коммуникационные каналы</w:t>
      </w:r>
      <w:r w:rsidR="00267553" w:rsidRPr="00267553">
        <w:t xml:space="preserve"> - </w:t>
      </w:r>
      <w:r w:rsidRPr="00267553">
        <w:t>это физическое перемещение информации от одного сотрудника предприятия к другому или от одного подразделения к другому</w:t>
      </w:r>
      <w:r w:rsidR="00267553" w:rsidRPr="00267553">
        <w:t xml:space="preserve">. </w:t>
      </w:r>
      <w:r w:rsidRPr="00267553">
        <w:t>Преобразование информации (бухгалтерская проводка</w:t>
      </w:r>
      <w:r w:rsidR="00267553" w:rsidRPr="00267553">
        <w:t xml:space="preserve">) </w:t>
      </w:r>
      <w:r w:rsidRPr="00267553">
        <w:t>не рассматривается в качестве информационных потоков</w:t>
      </w:r>
      <w:r w:rsidR="00267553" w:rsidRPr="00267553">
        <w:t xml:space="preserve">.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Система коммуникационных каналов</w:t>
      </w:r>
      <w:r w:rsidR="00267553" w:rsidRPr="00267553">
        <w:t xml:space="preserve"> - </w:t>
      </w:r>
      <w:r w:rsidRPr="00267553">
        <w:t>совокупность физических перемещений информации, дающая возможность осуществить какой-либо процесс, реализовать какое-либо решение</w:t>
      </w:r>
      <w:r w:rsidR="00267553" w:rsidRPr="00267553">
        <w:t xml:space="preserve">. </w:t>
      </w:r>
      <w:r w:rsidRPr="00267553">
        <w:t>Наиболее общая система информационных потоков</w:t>
      </w:r>
      <w:r w:rsidR="00267553" w:rsidRPr="00267553">
        <w:t xml:space="preserve"> - </w:t>
      </w:r>
      <w:r w:rsidRPr="00267553">
        <w:t>это сумма потоков информации, которая позволяет вести предприятию финансово-хозяйственную деятельность</w:t>
      </w:r>
      <w:r w:rsidR="00267553" w:rsidRPr="00267553">
        <w:t xml:space="preserve">.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Коммуникационные каналы обеспечивают нормальную работу организации</w:t>
      </w:r>
      <w:r w:rsidR="00267553" w:rsidRPr="00267553">
        <w:t xml:space="preserve">. </w:t>
      </w:r>
      <w:r w:rsidRPr="00267553">
        <w:t>Цель работы с информационными потоками</w:t>
      </w:r>
      <w:r w:rsidR="00267553" w:rsidRPr="00267553">
        <w:t xml:space="preserve"> - </w:t>
      </w:r>
      <w:r w:rsidRPr="00267553">
        <w:t>оптимизация работы предприятия</w:t>
      </w:r>
      <w:r w:rsidR="00267553" w:rsidRPr="00267553">
        <w:t xml:space="preserve">.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Руководители предприятия (генеральный директор, финансовый директор, начальники служб</w:t>
      </w:r>
      <w:r w:rsidR="00267553" w:rsidRPr="00267553">
        <w:t xml:space="preserve">) </w:t>
      </w:r>
      <w:r w:rsidRPr="00267553">
        <w:t>должны располагать оперативной информацией, чтобы при возникновении отклонений от плана, в первую очередь по затратам, иметь возможность своевременно принять корректирующие решения</w:t>
      </w:r>
      <w:r w:rsidR="00267553" w:rsidRPr="00267553">
        <w:t xml:space="preserve">.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Каждый </w:t>
      </w:r>
      <w:r w:rsidR="00E9010D" w:rsidRPr="00267553">
        <w:t>коммуникационный канал</w:t>
      </w:r>
      <w:r w:rsidR="00267553" w:rsidRPr="00267553">
        <w:t xml:space="preserve"> - </w:t>
      </w:r>
      <w:r w:rsidRPr="00267553">
        <w:t>единичное перемещение информации</w:t>
      </w:r>
      <w:r w:rsidR="00267553" w:rsidRPr="00267553">
        <w:t xml:space="preserve"> - </w:t>
      </w:r>
      <w:r w:rsidRPr="00267553">
        <w:t>имеет следующие признаки</w:t>
      </w:r>
      <w:r w:rsidR="00267553" w:rsidRPr="00267553">
        <w:t xml:space="preserve">: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документ (на чем физически содержится информация</w:t>
      </w:r>
      <w:r w:rsidR="00267553" w:rsidRPr="00267553">
        <w:t xml:space="preserve">);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проблематику (к какой сфере деятельности предприятия относится информация</w:t>
      </w:r>
      <w:r w:rsidR="00267553" w:rsidRPr="00267553">
        <w:t xml:space="preserve">: </w:t>
      </w:r>
      <w:r w:rsidRPr="00267553">
        <w:t xml:space="preserve">к закупкам, к сбыту продукции, к закрытию месяца и получению сводных затрат, к планированию и </w:t>
      </w:r>
      <w:r w:rsidR="00267553" w:rsidRPr="00267553">
        <w:t xml:space="preserve">т.д.);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исполнителя (человека, который эту информацию передает</w:t>
      </w:r>
      <w:r w:rsidR="00267553" w:rsidRPr="00267553">
        <w:t xml:space="preserve">);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периодичность (частота передачи</w:t>
      </w:r>
      <w:r w:rsidR="00267553" w:rsidRPr="00267553">
        <w:t xml:space="preserve">: </w:t>
      </w:r>
      <w:r w:rsidRPr="00267553">
        <w:t>ежемесячно, ежеквартально, ежедневно</w:t>
      </w:r>
      <w:r w:rsidR="00267553" w:rsidRPr="00267553">
        <w:t xml:space="preserve">).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На предприятии выделяют два уровня детализации информационных потоков</w:t>
      </w:r>
      <w:r w:rsidR="00267553" w:rsidRPr="00267553">
        <w:t xml:space="preserve">: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на уровне предприятия детализация производится до уровня цеха (подразделения</w:t>
      </w:r>
      <w:r w:rsidR="00267553" w:rsidRPr="00267553">
        <w:t>),</w:t>
      </w:r>
      <w:r w:rsidRPr="00267553">
        <w:t xml:space="preserve"> </w:t>
      </w:r>
      <w:r w:rsidR="00267553" w:rsidRPr="00267553">
        <w:t xml:space="preserve">т.е. </w:t>
      </w:r>
      <w:r w:rsidRPr="00267553">
        <w:t>информация передается между цехами и службами предприятия</w:t>
      </w:r>
      <w:r w:rsidR="00267553" w:rsidRPr="00267553">
        <w:t xml:space="preserve">; </w:t>
      </w:r>
    </w:p>
    <w:p w:rsidR="00753FC6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• на уровне цеха (подразделения</w:t>
      </w:r>
      <w:r w:rsidR="00267553" w:rsidRPr="00267553">
        <w:t xml:space="preserve">) </w:t>
      </w:r>
      <w:r w:rsidRPr="00267553">
        <w:t xml:space="preserve">предприятия детализация производится до уровня рабочего места, </w:t>
      </w:r>
      <w:r w:rsidR="00267553" w:rsidRPr="00267553">
        <w:t xml:space="preserve">т.е. </w:t>
      </w:r>
      <w:r w:rsidRPr="00267553">
        <w:t>информация передается между работниками цеха и связанных с цехом служб</w:t>
      </w:r>
      <w:r w:rsidR="00267553" w:rsidRPr="00267553">
        <w:t xml:space="preserve">. </w:t>
      </w:r>
    </w:p>
    <w:p w:rsid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 xml:space="preserve">Пример графика </w:t>
      </w:r>
      <w:r w:rsidR="003F247F" w:rsidRPr="00267553">
        <w:t xml:space="preserve">коммуникационных каналов </w:t>
      </w:r>
      <w:r w:rsidRPr="00267553">
        <w:t xml:space="preserve">приведен на </w:t>
      </w:r>
      <w:r w:rsidR="00267553">
        <w:t>рис.4</w:t>
      </w:r>
      <w:r w:rsidR="00267553" w:rsidRPr="00267553">
        <w:t xml:space="preserve">. </w:t>
      </w:r>
    </w:p>
    <w:p w:rsidR="0070107A" w:rsidRPr="00267553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267553" w:rsidRPr="00267553" w:rsidRDefault="00367577" w:rsidP="00267553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302.25pt;height:244.5pt">
            <v:imagedata r:id="rId8" o:title=""/>
          </v:shape>
        </w:pict>
      </w:r>
    </w:p>
    <w:p w:rsidR="00267553" w:rsidRPr="00267553" w:rsidRDefault="0070107A" w:rsidP="00267553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267553">
        <w:t>ис.4</w:t>
      </w:r>
      <w:r w:rsidR="00267553" w:rsidRPr="00267553">
        <w:t xml:space="preserve">. </w:t>
      </w:r>
      <w:r w:rsidR="003F247F" w:rsidRPr="00267553">
        <w:t>Коммуникационные канала предприятия</w:t>
      </w:r>
      <w:r>
        <w:t>.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3F247F" w:rsidRPr="00267553" w:rsidRDefault="00753FC6" w:rsidP="00267553">
      <w:pPr>
        <w:widowControl w:val="0"/>
        <w:autoSpaceDE w:val="0"/>
        <w:autoSpaceDN w:val="0"/>
        <w:adjustRightInd w:val="0"/>
        <w:ind w:firstLine="709"/>
      </w:pPr>
      <w:r w:rsidRPr="00267553">
        <w:t>К графику информационных потоков прилагают расшифровку информационных связей на предприятии или в подразделении (см</w:t>
      </w:r>
      <w:r w:rsidR="00267553" w:rsidRPr="00267553">
        <w:t xml:space="preserve">. </w:t>
      </w:r>
      <w:r w:rsidRPr="00267553">
        <w:t>табл</w:t>
      </w:r>
      <w:r w:rsidR="00267553">
        <w:t>.3</w:t>
      </w:r>
      <w:r w:rsidR="00267553" w:rsidRPr="00267553">
        <w:t xml:space="preserve">). </w:t>
      </w:r>
    </w:p>
    <w:p w:rsidR="0070107A" w:rsidRDefault="0070107A" w:rsidP="00267553">
      <w:pPr>
        <w:widowControl w:val="0"/>
        <w:autoSpaceDE w:val="0"/>
        <w:autoSpaceDN w:val="0"/>
        <w:adjustRightInd w:val="0"/>
        <w:ind w:firstLine="709"/>
      </w:pPr>
    </w:p>
    <w:p w:rsidR="003F247F" w:rsidRPr="00267553" w:rsidRDefault="003F247F" w:rsidP="00267553">
      <w:pPr>
        <w:widowControl w:val="0"/>
        <w:autoSpaceDE w:val="0"/>
        <w:autoSpaceDN w:val="0"/>
        <w:adjustRightInd w:val="0"/>
        <w:ind w:firstLine="709"/>
      </w:pPr>
      <w:r w:rsidRPr="00267553">
        <w:t>Таблица 3</w:t>
      </w:r>
      <w:r w:rsidR="0070107A">
        <w:t xml:space="preserve">. </w:t>
      </w:r>
      <w:r w:rsidRPr="00267553">
        <w:t>Описание коммуникационных каналов предприятия</w:t>
      </w:r>
    </w:p>
    <w:tbl>
      <w:tblPr>
        <w:tblW w:w="0" w:type="auto"/>
        <w:tblInd w:w="140" w:type="dxa"/>
        <w:tblLook w:val="0000" w:firstRow="0" w:lastRow="0" w:firstColumn="0" w:lastColumn="0" w:noHBand="0" w:noVBand="0"/>
      </w:tblPr>
      <w:tblGrid>
        <w:gridCol w:w="9100"/>
      </w:tblGrid>
      <w:tr w:rsidR="003F247F" w:rsidRPr="00267553" w:rsidTr="00506FCB">
        <w:tc>
          <w:tcPr>
            <w:tcW w:w="910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9"/>
              <w:gridCol w:w="1738"/>
              <w:gridCol w:w="2939"/>
              <w:gridCol w:w="1908"/>
            </w:tblGrid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№ и вид документа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Периодичность</w:t>
                  </w:r>
                  <w:r w:rsidR="00267553">
                    <w:t xml:space="preserve"> </w:t>
                  </w:r>
                  <w:r w:rsidRPr="00267553">
                    <w:t>(раз в месяц</w:t>
                  </w:r>
                  <w:r w:rsidR="00267553" w:rsidRPr="00267553">
                    <w:t xml:space="preserve">) 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Исполнитель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Получатель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Закупка и расходование материалов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  <w:r w:rsidR="00267553" w:rsidRPr="00267553">
                    <w:t xml:space="preserve">. </w:t>
                  </w:r>
                  <w:r w:rsidRPr="00267553">
                    <w:t>Товарно-транспортные накладные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200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ОМТС, транспортно-упаковочный цех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</w:t>
                  </w:r>
                  <w:r w:rsidR="00267553" w:rsidRPr="00267553">
                    <w:t xml:space="preserve">. </w:t>
                  </w:r>
                  <w:r w:rsidRPr="00267553">
                    <w:t>Счета-фактуры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150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Поставщики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3</w:t>
                  </w:r>
                  <w:r w:rsidR="00267553" w:rsidRPr="00267553">
                    <w:t xml:space="preserve">. </w:t>
                  </w:r>
                  <w:r w:rsidRPr="00267553">
                    <w:t>Приходные ордера на запчасти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30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Склад № 1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4</w:t>
                  </w:r>
                  <w:r w:rsidR="00267553" w:rsidRPr="00267553">
                    <w:t xml:space="preserve">. </w:t>
                  </w:r>
                  <w:r w:rsidRPr="00267553">
                    <w:t>Накладные по запчастям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40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Склад № 2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5</w:t>
                  </w:r>
                  <w:r w:rsidR="00267553" w:rsidRPr="00267553">
                    <w:t xml:space="preserve">. </w:t>
                  </w:r>
                  <w:r w:rsidRPr="00267553">
                    <w:t>Лимитно-заборные карты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30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Склад вспомогательных материалов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6</w:t>
                  </w:r>
                  <w:r w:rsidR="00267553" w:rsidRPr="00267553">
                    <w:t xml:space="preserve">. </w:t>
                  </w:r>
                  <w:r w:rsidRPr="00267553">
                    <w:t>Журнал-ордер № 6, журнал-ордер № 10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1, 2-й бухгалтеры по материалам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Заместитель главного бухгалтера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Закупка и расходование ГСМ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7</w:t>
                  </w:r>
                  <w:r w:rsidR="00267553" w:rsidRPr="00267553">
                    <w:t xml:space="preserve">. </w:t>
                  </w:r>
                  <w:r w:rsidRPr="00267553">
                    <w:t>Требования по ГСМ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100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Склад № 1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Покупка ОС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8</w:t>
                  </w:r>
                  <w:r w:rsidR="00267553" w:rsidRPr="00267553">
                    <w:t xml:space="preserve">. </w:t>
                  </w:r>
                  <w:r w:rsidRPr="00267553">
                    <w:t>Приходные ордера на ОС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5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Склады № 1,2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ОС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9</w:t>
                  </w:r>
                  <w:r w:rsidR="00267553" w:rsidRPr="00267553">
                    <w:t xml:space="preserve">. </w:t>
                  </w:r>
                  <w:r w:rsidRPr="00267553">
                    <w:t>Акт о ликвидации ОС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5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Цеха завода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ОС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Начисление заработной платы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10</w:t>
                  </w:r>
                  <w:r w:rsidR="00267553" w:rsidRPr="00267553">
                    <w:t xml:space="preserve">. </w:t>
                  </w:r>
                  <w:r w:rsidRPr="00267553">
                    <w:t>Табели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180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Цеха завода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 xml:space="preserve">1-й расчетчик 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220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расчетчик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Реализация продукции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11</w:t>
                  </w:r>
                  <w:r w:rsidR="00267553" w:rsidRPr="00267553">
                    <w:t xml:space="preserve">. </w:t>
                  </w:r>
                  <w:r w:rsidRPr="00267553">
                    <w:t>Счета на предоплату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40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Крупные потребители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12</w:t>
                  </w:r>
                  <w:r w:rsidR="00267553" w:rsidRPr="00267553">
                    <w:t xml:space="preserve">. </w:t>
                  </w:r>
                  <w:r w:rsidRPr="00267553">
                    <w:t>Приходные ордера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120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Мелкие потребители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Кассир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13</w:t>
                  </w:r>
                  <w:r w:rsidR="00267553" w:rsidRPr="00267553">
                    <w:t xml:space="preserve">. </w:t>
                  </w:r>
                  <w:r w:rsidRPr="00267553">
                    <w:t>Приходные ордера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120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Кассир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Заместитель главного бухгалтера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14</w:t>
                  </w:r>
                  <w:r w:rsidR="00267553" w:rsidRPr="00267553">
                    <w:t xml:space="preserve">. </w:t>
                  </w:r>
                  <w:r w:rsidRPr="00267553">
                    <w:t>Акт о взаимозачете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Экономист по взаимозачетам (фин</w:t>
                  </w:r>
                  <w:r w:rsidR="00267553" w:rsidRPr="00267553">
                    <w:t xml:space="preserve">. </w:t>
                  </w:r>
                  <w:r w:rsidRPr="00267553">
                    <w:t>отдел</w:t>
                  </w:r>
                  <w:r w:rsidR="00267553" w:rsidRPr="00267553">
                    <w:t xml:space="preserve">) 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Заместитель главного бухгалтера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Работа с подотчетными лицами и материально-ответственными лицами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15</w:t>
                  </w:r>
                  <w:r w:rsidR="00267553" w:rsidRPr="00267553">
                    <w:t xml:space="preserve">. </w:t>
                  </w:r>
                  <w:r w:rsidRPr="00267553">
                    <w:t>Договоры с материально-ответственными лицами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30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Материально-ответств</w:t>
                  </w:r>
                  <w:r w:rsidR="00267553" w:rsidRPr="00267553">
                    <w:t xml:space="preserve">. </w:t>
                  </w:r>
                  <w:r w:rsidRPr="00267553">
                    <w:t>лица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2-й бухгалтер по материалам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16</w:t>
                  </w:r>
                  <w:r w:rsidR="00267553" w:rsidRPr="00267553">
                    <w:t xml:space="preserve">. </w:t>
                  </w:r>
                  <w:r w:rsidRPr="00267553">
                    <w:t>Расходные ордера, авансовые отчеты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30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Подотчетные лица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Кассир</w:t>
                  </w:r>
                </w:p>
              </w:tc>
            </w:tr>
            <w:tr w:rsidR="003F247F" w:rsidRPr="00267553" w:rsidTr="00D65187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Определение затрат и закрытие месяца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17</w:t>
                  </w:r>
                  <w:r w:rsidR="00267553" w:rsidRPr="00267553">
                    <w:t xml:space="preserve">. </w:t>
                  </w:r>
                  <w:r w:rsidRPr="00267553">
                    <w:t>Материальные ведомости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1, 2-й бухгалтеры по материалам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учету затрат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18</w:t>
                  </w:r>
                  <w:r w:rsidR="00267553" w:rsidRPr="00267553">
                    <w:t xml:space="preserve">. </w:t>
                  </w:r>
                  <w:r w:rsidRPr="00267553">
                    <w:t>Амортизационная ведомость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ОС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учету затрат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19</w:t>
                  </w:r>
                  <w:r w:rsidR="00267553" w:rsidRPr="00267553">
                    <w:t xml:space="preserve">. </w:t>
                  </w:r>
                  <w:r w:rsidRPr="00267553">
                    <w:t>Своды по зарплате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1-й расчетчик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учету затрат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20</w:t>
                  </w:r>
                  <w:r w:rsidR="00267553" w:rsidRPr="00267553">
                    <w:t xml:space="preserve">. </w:t>
                  </w:r>
                  <w:r w:rsidRPr="00267553">
                    <w:t>Ведомость по затратам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Бухгалтер по учету затрат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Заместитель главного бухгалтера</w:t>
                  </w:r>
                </w:p>
              </w:tc>
            </w:tr>
            <w:tr w:rsidR="003F247F" w:rsidRPr="00267553" w:rsidTr="00D65187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21</w:t>
                  </w:r>
                  <w:r w:rsidR="00267553" w:rsidRPr="00267553">
                    <w:t xml:space="preserve">. </w:t>
                  </w:r>
                  <w:r w:rsidRPr="00267553">
                    <w:t>Сведение баланса и определение финансового результата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Заместитель главного бухгалтера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247F" w:rsidRPr="00267553" w:rsidRDefault="003F247F" w:rsidP="0070107A">
                  <w:pPr>
                    <w:pStyle w:val="afc"/>
                  </w:pPr>
                  <w:r w:rsidRPr="00267553">
                    <w:t>Главный бухгалтер</w:t>
                  </w:r>
                </w:p>
              </w:tc>
            </w:tr>
          </w:tbl>
          <w:p w:rsidR="003F247F" w:rsidRPr="00267553" w:rsidRDefault="003F247F" w:rsidP="00267553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314868" w:rsidRPr="00267553" w:rsidRDefault="00314868" w:rsidP="00267553">
      <w:pPr>
        <w:widowControl w:val="0"/>
        <w:autoSpaceDE w:val="0"/>
        <w:autoSpaceDN w:val="0"/>
        <w:adjustRightInd w:val="0"/>
        <w:ind w:firstLine="709"/>
      </w:pPr>
    </w:p>
    <w:p w:rsidR="00077DAD" w:rsidRPr="00267553" w:rsidRDefault="0020071E" w:rsidP="00506FCB">
      <w:pPr>
        <w:pStyle w:val="2"/>
      </w:pPr>
      <w:r w:rsidRPr="00267553">
        <w:br w:type="page"/>
      </w:r>
      <w:bookmarkStart w:id="24" w:name="_Toc155065729"/>
      <w:bookmarkStart w:id="25" w:name="_Toc224002653"/>
      <w:r w:rsidR="00506FCB" w:rsidRPr="00267553">
        <w:t>заключение</w:t>
      </w:r>
      <w:bookmarkEnd w:id="24"/>
      <w:bookmarkEnd w:id="25"/>
    </w:p>
    <w:p w:rsidR="00506FCB" w:rsidRDefault="00506FCB" w:rsidP="00267553">
      <w:pPr>
        <w:widowControl w:val="0"/>
        <w:autoSpaceDE w:val="0"/>
        <w:autoSpaceDN w:val="0"/>
        <w:adjustRightInd w:val="0"/>
        <w:ind w:firstLine="709"/>
      </w:pPr>
    </w:p>
    <w:p w:rsidR="003F247F" w:rsidRPr="00267553" w:rsidRDefault="003F247F" w:rsidP="00267553">
      <w:pPr>
        <w:widowControl w:val="0"/>
        <w:autoSpaceDE w:val="0"/>
        <w:autoSpaceDN w:val="0"/>
        <w:adjustRightInd w:val="0"/>
        <w:ind w:firstLine="709"/>
      </w:pPr>
      <w:r w:rsidRPr="00267553">
        <w:t>В заключении подведем основные итоги курсовой работы</w:t>
      </w:r>
      <w:r w:rsidR="00267553" w:rsidRPr="00267553">
        <w:t xml:space="preserve">. </w:t>
      </w:r>
      <w:r w:rsidRPr="00267553">
        <w:t>Курсовая работа была посвящена изучению процесса коммуникаций в малых группах</w:t>
      </w:r>
      <w:r w:rsidR="00267553" w:rsidRPr="00267553">
        <w:t xml:space="preserve">. </w:t>
      </w:r>
      <w:r w:rsidRPr="00267553">
        <w:t>На основании изученного материала можно сделать следующие выводы</w:t>
      </w:r>
      <w:r w:rsidR="00267553" w:rsidRPr="00267553">
        <w:t xml:space="preserve">. </w:t>
      </w:r>
    </w:p>
    <w:p w:rsidR="003F247F" w:rsidRPr="00267553" w:rsidRDefault="003F247F" w:rsidP="00267553">
      <w:pPr>
        <w:widowControl w:val="0"/>
        <w:autoSpaceDE w:val="0"/>
        <w:autoSpaceDN w:val="0"/>
        <w:adjustRightInd w:val="0"/>
        <w:ind w:firstLine="709"/>
      </w:pPr>
      <w:r w:rsidRPr="00267553">
        <w:t>Для принятия эффективных управленческих решений в условиях динамичного развития рыночной экономики предприятию требуется целесообразная система коммуникационных каналов, объективно отражающая сложившуюся экономическую ситуацию</w:t>
      </w:r>
      <w:r w:rsidR="00267553" w:rsidRPr="00267553">
        <w:t xml:space="preserve">. </w:t>
      </w:r>
      <w:r w:rsidRPr="00267553">
        <w:t>Выбранная мной тема является наиболее актуальной на сегодняшний день, так как эффективные коммуникации</w:t>
      </w:r>
      <w:r w:rsidR="00267553" w:rsidRPr="00267553">
        <w:t xml:space="preserve"> - </w:t>
      </w:r>
      <w:r w:rsidRPr="00267553">
        <w:t>это не только залог успеха и конкурентоспособности фирмы, но и порой выступает как средство выживания в условиях жесткой конкуренции</w:t>
      </w:r>
      <w:r w:rsidR="00267553" w:rsidRPr="00267553">
        <w:t xml:space="preserve">. </w:t>
      </w:r>
    </w:p>
    <w:p w:rsidR="003F247F" w:rsidRPr="00267553" w:rsidRDefault="003F247F" w:rsidP="00267553">
      <w:pPr>
        <w:widowControl w:val="0"/>
        <w:autoSpaceDE w:val="0"/>
        <w:autoSpaceDN w:val="0"/>
        <w:adjustRightInd w:val="0"/>
        <w:ind w:firstLine="709"/>
      </w:pPr>
      <w:r w:rsidRPr="00267553">
        <w:t>Коммуникации в малых группах – это и связь информации с системами управления предприятием и управленческим процессом в целом</w:t>
      </w:r>
      <w:r w:rsidR="00267553" w:rsidRPr="00267553">
        <w:t xml:space="preserve">. </w:t>
      </w:r>
      <w:r w:rsidRPr="00267553">
        <w:t>Они могут рассматриваться не только в целом, охватывая все функции управления, но и по отдельным функциональным управленческим работам, например прогнозированию и планированию, учету и анализу</w:t>
      </w:r>
      <w:r w:rsidR="00267553" w:rsidRPr="00267553">
        <w:t xml:space="preserve">. </w:t>
      </w:r>
      <w:r w:rsidRPr="00267553">
        <w:t>Это дает возможность оттенить специфические моменты, присущие информационному обеспечению функционального управления, раскрыв в то же самое время его общие свойства, что позволяет направить исследования вглубь</w:t>
      </w:r>
      <w:r w:rsidR="00267553" w:rsidRPr="00267553">
        <w:t xml:space="preserve">. </w:t>
      </w:r>
    </w:p>
    <w:p w:rsidR="00267553" w:rsidRPr="00267553" w:rsidRDefault="003F247F" w:rsidP="00267553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267553">
        <w:rPr>
          <w:snapToGrid w:val="0"/>
        </w:rPr>
        <w:t>В современных условиях важной областью стало</w:t>
      </w:r>
      <w:r w:rsidR="003C1201" w:rsidRPr="00267553">
        <w:rPr>
          <w:snapToGrid w:val="0"/>
        </w:rPr>
        <w:t xml:space="preserve"> эффективное внедрение и использование коммуникационных каналов</w:t>
      </w:r>
      <w:r w:rsidRPr="00267553">
        <w:rPr>
          <w:snapToGrid w:val="0"/>
        </w:rPr>
        <w:t>, которое состоит в сборе и переработке информации, необходимой для принятия обоснованных управленческих решений</w:t>
      </w:r>
      <w:r w:rsidR="00267553" w:rsidRPr="00267553">
        <w:rPr>
          <w:snapToGrid w:val="0"/>
        </w:rPr>
        <w:t xml:space="preserve">. </w:t>
      </w:r>
      <w:r w:rsidRPr="00267553">
        <w:rPr>
          <w:snapToGrid w:val="0"/>
        </w:rPr>
        <w:t>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осуществляются на базе современной электронно-вычислительной техники и других технических средств связи</w:t>
      </w:r>
      <w:r w:rsidR="00267553" w:rsidRPr="00267553">
        <w:rPr>
          <w:snapToGrid w:val="0"/>
        </w:rPr>
        <w:t xml:space="preserve">. </w:t>
      </w:r>
    </w:p>
    <w:p w:rsidR="00267553" w:rsidRPr="00267553" w:rsidRDefault="00832764" w:rsidP="00506FCB">
      <w:pPr>
        <w:pStyle w:val="2"/>
      </w:pPr>
      <w:r w:rsidRPr="00267553">
        <w:br w:type="page"/>
      </w:r>
      <w:bookmarkStart w:id="26" w:name="_Toc155065730"/>
      <w:bookmarkStart w:id="27" w:name="_Toc224002654"/>
      <w:r w:rsidR="00506FCB" w:rsidRPr="00267553">
        <w:t>список литературы</w:t>
      </w:r>
      <w:bookmarkEnd w:id="26"/>
      <w:bookmarkEnd w:id="27"/>
    </w:p>
    <w:p w:rsidR="00506FCB" w:rsidRDefault="00506FCB" w:rsidP="00267553">
      <w:pPr>
        <w:widowControl w:val="0"/>
        <w:autoSpaceDE w:val="0"/>
        <w:autoSpaceDN w:val="0"/>
        <w:adjustRightInd w:val="0"/>
        <w:ind w:firstLine="709"/>
      </w:pP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Андреева Г</w:t>
      </w:r>
      <w:r w:rsidR="00267553">
        <w:t xml:space="preserve">.М. </w:t>
      </w:r>
      <w:r w:rsidRPr="00267553">
        <w:t>Социальная психология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Просвещение, 1994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Богомолова Н</w:t>
      </w:r>
      <w:r w:rsidR="00267553">
        <w:t xml:space="preserve">.Н. </w:t>
      </w:r>
      <w:r w:rsidRPr="00267553">
        <w:t>Коммуникация малых групп и общение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Знание, 1988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Борисов А</w:t>
      </w:r>
      <w:r w:rsidR="00267553">
        <w:t xml:space="preserve">.В. </w:t>
      </w:r>
      <w:r w:rsidRPr="00267553">
        <w:t>Коммуникационные каналы</w:t>
      </w:r>
      <w:r w:rsidR="00267553" w:rsidRPr="00267553">
        <w:t xml:space="preserve">: </w:t>
      </w:r>
      <w:r w:rsidRPr="00267553">
        <w:t>Учебное пособие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ИНФРА-М, 2000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Волочкова Т</w:t>
      </w:r>
      <w:r w:rsidR="00267553">
        <w:t xml:space="preserve">.Н. </w:t>
      </w:r>
      <w:r w:rsidRPr="00267553">
        <w:t>Общая теория социальных коммуникаций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Просвещение, 1999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Журавлев Г</w:t>
      </w:r>
      <w:r w:rsidR="00267553">
        <w:t xml:space="preserve">.Т. </w:t>
      </w:r>
      <w:r w:rsidRPr="00267553">
        <w:t>Прикладная социология</w:t>
      </w:r>
      <w:r w:rsidR="00267553" w:rsidRPr="00267553">
        <w:t xml:space="preserve">: </w:t>
      </w:r>
      <w:r w:rsidRPr="00267553">
        <w:t>Учебно-практическое пособие / Московский государственный университет экономики, статистики и информатики</w:t>
      </w:r>
      <w:r w:rsidR="00267553" w:rsidRPr="00267553">
        <w:t xml:space="preserve">. </w:t>
      </w:r>
      <w:r w:rsidRPr="00267553">
        <w:t>– М</w:t>
      </w:r>
      <w:r w:rsidR="00267553" w:rsidRPr="00267553">
        <w:t xml:space="preserve">.: </w:t>
      </w:r>
      <w:r w:rsidRPr="00267553">
        <w:t>МЭСИ, 1998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Кузнецова Т</w:t>
      </w:r>
      <w:r w:rsidR="00267553">
        <w:t xml:space="preserve">.В. </w:t>
      </w:r>
      <w:r w:rsidRPr="00267553">
        <w:t>Документационное обеспечение управления</w:t>
      </w:r>
      <w:r w:rsidR="00267553" w:rsidRPr="00267553">
        <w:t xml:space="preserve">. </w:t>
      </w:r>
      <w:r w:rsidRPr="00267553">
        <w:t>Учебно-справочное пособие</w:t>
      </w:r>
      <w:r w:rsidR="00267553" w:rsidRPr="00267553">
        <w:t xml:space="preserve">. - </w:t>
      </w:r>
      <w:r w:rsidRPr="00267553">
        <w:t>М</w:t>
      </w:r>
      <w:r w:rsidR="00267553" w:rsidRPr="00267553">
        <w:t xml:space="preserve">.: </w:t>
      </w:r>
      <w:r w:rsidRPr="00267553">
        <w:t>ИМПЭ, 1998, 96 с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Ларин М</w:t>
      </w:r>
      <w:r w:rsidR="00267553">
        <w:t xml:space="preserve">.В. </w:t>
      </w:r>
      <w:r w:rsidRPr="00267553">
        <w:t>Управление документацией и новые информационные технологии</w:t>
      </w:r>
      <w:r w:rsidR="00267553" w:rsidRPr="00267553">
        <w:t xml:space="preserve">. - </w:t>
      </w:r>
      <w:r w:rsidRPr="00267553">
        <w:t>М</w:t>
      </w:r>
      <w:r w:rsidR="00267553" w:rsidRPr="00267553">
        <w:t xml:space="preserve">.: </w:t>
      </w:r>
      <w:r w:rsidRPr="00267553">
        <w:t>Научная книга, 1998, 137 с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Пятибратов А</w:t>
      </w:r>
      <w:r w:rsidR="00267553">
        <w:t xml:space="preserve">.П., </w:t>
      </w:r>
      <w:r w:rsidRPr="00267553">
        <w:t>Гудындо Л</w:t>
      </w:r>
      <w:r w:rsidR="00267553">
        <w:t xml:space="preserve">.П., </w:t>
      </w:r>
      <w:r w:rsidRPr="00267553">
        <w:t>Кириченко А</w:t>
      </w:r>
      <w:r w:rsidR="00267553">
        <w:t xml:space="preserve">.А. </w:t>
      </w:r>
      <w:r w:rsidRPr="00267553">
        <w:t>Вычислительные системы, сети и телекоммуникации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Финансы и статистика, 2003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Сергеев А</w:t>
      </w:r>
      <w:r w:rsidR="00267553">
        <w:t xml:space="preserve">.С. </w:t>
      </w:r>
      <w:r w:rsidRPr="00267553">
        <w:t>Социальные коммуникации</w:t>
      </w:r>
      <w:r w:rsidR="00267553" w:rsidRPr="00267553">
        <w:t xml:space="preserve">. </w:t>
      </w:r>
      <w:r w:rsidRPr="00267553">
        <w:t>– М</w:t>
      </w:r>
      <w:r w:rsidR="00267553" w:rsidRPr="00267553">
        <w:t>.,</w:t>
      </w:r>
      <w:r w:rsidRPr="00267553">
        <w:t xml:space="preserve"> Психология, 2001</w:t>
      </w:r>
      <w:r w:rsidR="00267553" w:rsidRPr="00267553">
        <w:t xml:space="preserve">. </w:t>
      </w:r>
    </w:p>
    <w:p w:rsidR="005E23D5" w:rsidRPr="00267553" w:rsidRDefault="005E23D5" w:rsidP="00506FCB">
      <w:pPr>
        <w:pStyle w:val="a1"/>
        <w:tabs>
          <w:tab w:val="left" w:pos="560"/>
        </w:tabs>
        <w:ind w:firstLine="0"/>
      </w:pPr>
      <w:r w:rsidRPr="00267553">
        <w:t>Социология</w:t>
      </w:r>
      <w:r w:rsidR="00267553" w:rsidRPr="00267553">
        <w:t xml:space="preserve">. </w:t>
      </w:r>
      <w:r w:rsidRPr="00267553">
        <w:t>Основы общей теории</w:t>
      </w:r>
      <w:r w:rsidR="00267553" w:rsidRPr="00267553">
        <w:t xml:space="preserve">: </w:t>
      </w:r>
      <w:r w:rsidRPr="00267553">
        <w:t>Учебное пособие/ Под</w:t>
      </w:r>
      <w:r w:rsidR="00267553" w:rsidRPr="00267553">
        <w:t xml:space="preserve">. </w:t>
      </w:r>
      <w:r w:rsidRPr="00267553">
        <w:t>ред</w:t>
      </w:r>
      <w:r w:rsidR="00267553" w:rsidRPr="00267553">
        <w:t xml:space="preserve">. </w:t>
      </w:r>
      <w:r w:rsidRPr="00267553">
        <w:t>Г</w:t>
      </w:r>
      <w:r w:rsidR="00267553">
        <w:t xml:space="preserve">.В. </w:t>
      </w:r>
      <w:r w:rsidRPr="00267553">
        <w:t>Осипова, Л</w:t>
      </w:r>
      <w:r w:rsidR="00267553">
        <w:t xml:space="preserve">.Н. </w:t>
      </w:r>
      <w:r w:rsidRPr="00267553">
        <w:t>Москвичева</w:t>
      </w:r>
      <w:r w:rsidR="00267553" w:rsidRPr="00267553">
        <w:t xml:space="preserve">. </w:t>
      </w:r>
      <w:r w:rsidRPr="00267553">
        <w:t>– М</w:t>
      </w:r>
      <w:r w:rsidR="00267553" w:rsidRPr="00267553">
        <w:t xml:space="preserve">.: </w:t>
      </w:r>
      <w:r w:rsidRPr="00267553">
        <w:t>Аспект Пресс, 1996</w:t>
      </w:r>
      <w:r w:rsidR="00267553" w:rsidRPr="00267553">
        <w:t xml:space="preserve">. </w:t>
      </w:r>
      <w:bookmarkStart w:id="28" w:name="_GoBack"/>
      <w:bookmarkEnd w:id="28"/>
    </w:p>
    <w:sectPr w:rsidR="005E23D5" w:rsidRPr="00267553" w:rsidSect="00267553">
      <w:headerReference w:type="default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87" w:rsidRDefault="00D6518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65187" w:rsidRDefault="00D651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7A" w:rsidRDefault="0070107A" w:rsidP="00077D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87" w:rsidRDefault="00D6518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65187" w:rsidRDefault="00D651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Андреева Г.М. Социальная психология. – М., Просвещение, 1994.</w:t>
      </w:r>
      <w:r>
        <w:t xml:space="preserve"> С.54</w:t>
      </w:r>
    </w:p>
  </w:footnote>
  <w:footnote w:id="2">
    <w:p w:rsidR="00D65187" w:rsidRDefault="0070107A" w:rsidP="005E23D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Андреева Г.М. Социальная психология. – М., Просвещение, 1994.</w:t>
      </w:r>
      <w:r>
        <w:t xml:space="preserve"> С.46</w:t>
      </w:r>
    </w:p>
  </w:footnote>
  <w:footnote w:id="3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Андреева Г.М. Социальная психология. – М., Просвещение, 1994.</w:t>
      </w:r>
      <w:r>
        <w:t xml:space="preserve"> С.93</w:t>
      </w:r>
    </w:p>
  </w:footnote>
  <w:footnote w:id="4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Андреева Г.М. Социальная психология. – М., Просвещение, 1994.</w:t>
      </w:r>
      <w:r>
        <w:t xml:space="preserve"> С.122</w:t>
      </w:r>
    </w:p>
  </w:footnote>
  <w:footnote w:id="5">
    <w:p w:rsidR="00D65187" w:rsidRDefault="0070107A" w:rsidP="005E23D5">
      <w:pPr>
        <w:widowControl w:val="0"/>
        <w:autoSpaceDE w:val="0"/>
        <w:autoSpaceDN w:val="0"/>
        <w:adjustRightInd w:val="0"/>
        <w:ind w:firstLine="709"/>
      </w:pPr>
      <w:r w:rsidRPr="005E23D5">
        <w:rPr>
          <w:rStyle w:val="af1"/>
          <w:sz w:val="20"/>
          <w:szCs w:val="20"/>
        </w:rPr>
        <w:footnoteRef/>
      </w:r>
      <w:r w:rsidRPr="005E23D5">
        <w:rPr>
          <w:sz w:val="20"/>
          <w:szCs w:val="20"/>
        </w:rPr>
        <w:t xml:space="preserve"> Борисов А.В. Коммуникационные каналы: Учебное пособие. – М., ИНФРА-М, 2000.</w:t>
      </w:r>
      <w:r>
        <w:rPr>
          <w:sz w:val="20"/>
          <w:szCs w:val="20"/>
        </w:rPr>
        <w:t xml:space="preserve"> С.45</w:t>
      </w:r>
    </w:p>
  </w:footnote>
  <w:footnote w:id="6">
    <w:p w:rsidR="00D65187" w:rsidRDefault="0070107A" w:rsidP="005E23D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Борисов А.В. Коммуникационные каналы: Учебное пособие. – М., ИНФРА-М, 2000.</w:t>
      </w:r>
      <w:r>
        <w:t xml:space="preserve"> С.49</w:t>
      </w:r>
    </w:p>
  </w:footnote>
  <w:footnote w:id="7">
    <w:p w:rsidR="00D65187" w:rsidRDefault="0070107A" w:rsidP="005E23D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Борисов А.В. Коммуникационные каналы: Учебное пособие. – М., ИНФРА-М, 2000.</w:t>
      </w:r>
      <w:r>
        <w:t xml:space="preserve"> С.6</w:t>
      </w:r>
    </w:p>
  </w:footnote>
  <w:footnote w:id="8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Богомолова Н.Н. Коммуникация малых групп и общение. – М., Знание, 1988.</w:t>
      </w:r>
      <w:r>
        <w:t>С.44</w:t>
      </w:r>
    </w:p>
  </w:footnote>
  <w:footnote w:id="9">
    <w:p w:rsidR="00D65187" w:rsidRDefault="0070107A" w:rsidP="005E23D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Богомолова Н.Н. Коммуникация малых групп и общение. – М., Знание, 1988.</w:t>
      </w:r>
      <w:r>
        <w:t>С.56</w:t>
      </w:r>
    </w:p>
  </w:footnote>
  <w:footnote w:id="10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E23D5">
        <w:t>Богомолова Н.Н. Коммуникация малых групп и общение. – М., Знание, 1988.</w:t>
      </w:r>
      <w:r>
        <w:t>С.76</w:t>
      </w:r>
    </w:p>
  </w:footnote>
  <w:footnote w:id="11">
    <w:p w:rsidR="00D65187" w:rsidRDefault="0070107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0B62F2">
        <w:t>Волочкова Т.Н. Общая теория социальных коммуникаций. – М., Просвещение, 1999.</w:t>
      </w:r>
      <w:r>
        <w:t xml:space="preserve"> С.55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7A" w:rsidRDefault="00506F98" w:rsidP="0026755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0107A" w:rsidRDefault="0070107A" w:rsidP="0026755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F972B3"/>
    <w:multiLevelType w:val="multilevel"/>
    <w:tmpl w:val="3FBA4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E43BB0"/>
    <w:multiLevelType w:val="hybridMultilevel"/>
    <w:tmpl w:val="5840E96E"/>
    <w:lvl w:ilvl="0" w:tplc="3E32604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142C0516"/>
    <w:multiLevelType w:val="multilevel"/>
    <w:tmpl w:val="9B9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2A0A08"/>
    <w:multiLevelType w:val="multilevel"/>
    <w:tmpl w:val="24EC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9C5542"/>
    <w:multiLevelType w:val="multilevel"/>
    <w:tmpl w:val="2C4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8321CE"/>
    <w:multiLevelType w:val="multilevel"/>
    <w:tmpl w:val="24C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713D34"/>
    <w:multiLevelType w:val="multilevel"/>
    <w:tmpl w:val="75A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649A9"/>
    <w:multiLevelType w:val="multilevel"/>
    <w:tmpl w:val="348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E45F77"/>
    <w:multiLevelType w:val="multilevel"/>
    <w:tmpl w:val="4FF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CEF60B6"/>
    <w:multiLevelType w:val="multilevel"/>
    <w:tmpl w:val="AE6C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F798F"/>
    <w:multiLevelType w:val="hybridMultilevel"/>
    <w:tmpl w:val="5874C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1905D5"/>
    <w:multiLevelType w:val="multilevel"/>
    <w:tmpl w:val="BAA8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07E2EF3"/>
    <w:multiLevelType w:val="hybridMultilevel"/>
    <w:tmpl w:val="BB0E79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E5587F"/>
    <w:multiLevelType w:val="multilevel"/>
    <w:tmpl w:val="B4A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AEB2010"/>
    <w:multiLevelType w:val="multilevel"/>
    <w:tmpl w:val="7C52E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DA51BF6"/>
    <w:multiLevelType w:val="multilevel"/>
    <w:tmpl w:val="EC169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F8938C9"/>
    <w:multiLevelType w:val="multilevel"/>
    <w:tmpl w:val="7122C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A26504"/>
    <w:multiLevelType w:val="multilevel"/>
    <w:tmpl w:val="2B5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16B7470"/>
    <w:multiLevelType w:val="multilevel"/>
    <w:tmpl w:val="94EA5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DF4FE4"/>
    <w:multiLevelType w:val="multilevel"/>
    <w:tmpl w:val="49CE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A5845C0"/>
    <w:multiLevelType w:val="multilevel"/>
    <w:tmpl w:val="492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CC27873"/>
    <w:multiLevelType w:val="multilevel"/>
    <w:tmpl w:val="46E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5">
    <w:nsid w:val="7FA24322"/>
    <w:multiLevelType w:val="multilevel"/>
    <w:tmpl w:val="5B86B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10"/>
  </w:num>
  <w:num w:numId="5">
    <w:abstractNumId w:val="22"/>
  </w:num>
  <w:num w:numId="6">
    <w:abstractNumId w:val="17"/>
  </w:num>
  <w:num w:numId="7">
    <w:abstractNumId w:val="15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 w:numId="19">
    <w:abstractNumId w:val="23"/>
  </w:num>
  <w:num w:numId="20">
    <w:abstractNumId w:val="21"/>
  </w:num>
  <w:num w:numId="21">
    <w:abstractNumId w:val="5"/>
  </w:num>
  <w:num w:numId="22">
    <w:abstractNumId w:val="14"/>
  </w:num>
  <w:num w:numId="23">
    <w:abstractNumId w:val="12"/>
  </w:num>
  <w:num w:numId="24">
    <w:abstractNumId w:val="8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77DAD"/>
    <w:rsid w:val="000935DB"/>
    <w:rsid w:val="000936A6"/>
    <w:rsid w:val="000971C1"/>
    <w:rsid w:val="000B62F2"/>
    <w:rsid w:val="000C238D"/>
    <w:rsid w:val="00190F1E"/>
    <w:rsid w:val="0020071E"/>
    <w:rsid w:val="00245F65"/>
    <w:rsid w:val="00262DA8"/>
    <w:rsid w:val="00267553"/>
    <w:rsid w:val="002A1808"/>
    <w:rsid w:val="002B0BFA"/>
    <w:rsid w:val="00314868"/>
    <w:rsid w:val="00360B28"/>
    <w:rsid w:val="00367577"/>
    <w:rsid w:val="003762D8"/>
    <w:rsid w:val="003C1201"/>
    <w:rsid w:val="003F247F"/>
    <w:rsid w:val="0041297E"/>
    <w:rsid w:val="00442570"/>
    <w:rsid w:val="00445120"/>
    <w:rsid w:val="00471343"/>
    <w:rsid w:val="00506F98"/>
    <w:rsid w:val="00506FCB"/>
    <w:rsid w:val="00510D09"/>
    <w:rsid w:val="005E23D5"/>
    <w:rsid w:val="005E6EEB"/>
    <w:rsid w:val="00637E85"/>
    <w:rsid w:val="006425CB"/>
    <w:rsid w:val="00694A85"/>
    <w:rsid w:val="0070107A"/>
    <w:rsid w:val="00720F22"/>
    <w:rsid w:val="00753FC6"/>
    <w:rsid w:val="00760026"/>
    <w:rsid w:val="007C5A5C"/>
    <w:rsid w:val="00804107"/>
    <w:rsid w:val="00832764"/>
    <w:rsid w:val="00845D2D"/>
    <w:rsid w:val="008A78B0"/>
    <w:rsid w:val="00916525"/>
    <w:rsid w:val="00957FA8"/>
    <w:rsid w:val="00975A6C"/>
    <w:rsid w:val="00AB0BE2"/>
    <w:rsid w:val="00AC00CB"/>
    <w:rsid w:val="00B2293D"/>
    <w:rsid w:val="00B23CE2"/>
    <w:rsid w:val="00B44271"/>
    <w:rsid w:val="00BB576A"/>
    <w:rsid w:val="00BE2858"/>
    <w:rsid w:val="00C13A7E"/>
    <w:rsid w:val="00C14AA2"/>
    <w:rsid w:val="00CD2CAC"/>
    <w:rsid w:val="00CE1340"/>
    <w:rsid w:val="00D65187"/>
    <w:rsid w:val="00DF53C7"/>
    <w:rsid w:val="00DF66B3"/>
    <w:rsid w:val="00E30D55"/>
    <w:rsid w:val="00E9010D"/>
    <w:rsid w:val="00E951EB"/>
    <w:rsid w:val="00EA3FC2"/>
    <w:rsid w:val="00EB0E4E"/>
    <w:rsid w:val="00EF218F"/>
    <w:rsid w:val="00F76B45"/>
    <w:rsid w:val="00FA1EAB"/>
    <w:rsid w:val="00FB244F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FCF9993F-63D0-445F-AB93-7C4F89F2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675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755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67553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6755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755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755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755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755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755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6755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26755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67553"/>
  </w:style>
  <w:style w:type="paragraph" w:styleId="ab">
    <w:name w:val="Document Map"/>
    <w:basedOn w:val="a2"/>
    <w:link w:val="ac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267553"/>
    <w:rPr>
      <w:color w:val="0000FF"/>
      <w:u w:val="single"/>
    </w:rPr>
  </w:style>
  <w:style w:type="paragraph" w:styleId="af">
    <w:name w:val="footnote text"/>
    <w:basedOn w:val="a2"/>
    <w:link w:val="af0"/>
    <w:autoRedefine/>
    <w:uiPriority w:val="99"/>
    <w:semiHidden/>
    <w:rsid w:val="0026755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267553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267553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67553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7553"/>
    <w:pPr>
      <w:widowControl w:val="0"/>
      <w:autoSpaceDE w:val="0"/>
      <w:autoSpaceDN w:val="0"/>
      <w:adjustRightInd w:val="0"/>
      <w:ind w:firstLine="0"/>
      <w:jc w:val="left"/>
    </w:pPr>
  </w:style>
  <w:style w:type="paragraph" w:styleId="af2">
    <w:name w:val="Balloon Text"/>
    <w:basedOn w:val="a2"/>
    <w:link w:val="af3"/>
    <w:uiPriority w:val="99"/>
    <w:semiHidden/>
    <w:rsid w:val="00262DA8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f4"/>
    <w:link w:val="a8"/>
    <w:uiPriority w:val="99"/>
    <w:rsid w:val="002675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267553"/>
    <w:pPr>
      <w:widowControl w:val="0"/>
      <w:numPr>
        <w:numId w:val="24"/>
      </w:numPr>
      <w:tabs>
        <w:tab w:val="num" w:pos="1077"/>
      </w:tabs>
      <w:autoSpaceDE w:val="0"/>
      <w:autoSpaceDN w:val="0"/>
      <w:adjustRightInd w:val="0"/>
      <w:jc w:val="left"/>
    </w:pPr>
  </w:style>
  <w:style w:type="paragraph" w:styleId="af4">
    <w:name w:val="Body Text"/>
    <w:basedOn w:val="a2"/>
    <w:link w:val="af5"/>
    <w:uiPriority w:val="99"/>
    <w:rsid w:val="00267553"/>
    <w:pPr>
      <w:widowControl w:val="0"/>
      <w:autoSpaceDE w:val="0"/>
      <w:autoSpaceDN w:val="0"/>
      <w:adjustRightInd w:val="0"/>
      <w:ind w:firstLine="709"/>
    </w:pPr>
  </w:style>
  <w:style w:type="character" w:customStyle="1" w:styleId="af5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2675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2675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26755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67553"/>
    <w:rPr>
      <w:sz w:val="28"/>
      <w:szCs w:val="28"/>
      <w:lang w:val="ru-RU" w:eastAsia="ru-RU"/>
    </w:rPr>
  </w:style>
  <w:style w:type="character" w:customStyle="1" w:styleId="af9">
    <w:name w:val="номер страницы"/>
    <w:uiPriority w:val="99"/>
    <w:rsid w:val="00267553"/>
    <w:rPr>
      <w:sz w:val="28"/>
      <w:szCs w:val="28"/>
    </w:rPr>
  </w:style>
  <w:style w:type="paragraph" w:styleId="afa">
    <w:name w:val="Normal (Web)"/>
    <w:basedOn w:val="a2"/>
    <w:uiPriority w:val="99"/>
    <w:rsid w:val="0026755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26755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755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67553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7553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6755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6755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675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7553"/>
    <w:rPr>
      <w:i/>
      <w:iCs/>
    </w:rPr>
  </w:style>
  <w:style w:type="paragraph" w:customStyle="1" w:styleId="afb">
    <w:name w:val="схема"/>
    <w:basedOn w:val="a2"/>
    <w:uiPriority w:val="99"/>
    <w:rsid w:val="0026755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267553"/>
    <w:pPr>
      <w:spacing w:line="360" w:lineRule="auto"/>
      <w:jc w:val="center"/>
    </w:pPr>
    <w:rPr>
      <w:color w:val="000000"/>
    </w:rPr>
  </w:style>
  <w:style w:type="paragraph" w:customStyle="1" w:styleId="afd">
    <w:name w:val="титут"/>
    <w:uiPriority w:val="99"/>
    <w:rsid w:val="0026755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60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60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2006-12-28T08:42:00Z</cp:lastPrinted>
  <dcterms:created xsi:type="dcterms:W3CDTF">2014-02-23T17:25:00Z</dcterms:created>
  <dcterms:modified xsi:type="dcterms:W3CDTF">2014-02-23T17:25:00Z</dcterms:modified>
</cp:coreProperties>
</file>