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Компаративный анализ российского и зарубежного опыта социальной рекламы</w:t>
      </w:r>
    </w:p>
    <w:p w:rsidR="001D68F6" w:rsidRDefault="008A0EFC">
      <w:pPr>
        <w:widowControl w:val="0"/>
        <w:spacing w:before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Сергей Андрияшкин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работа подготовлена в рамках курса "Социальная реклама как инструмент публичной политики" и содержит компаративный анализ российского и зарубежного опыта социальной рекламы.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современных тенденций развития общественной коммуникации показывает: осознанно или нет, специалисты в этой сфере все чаще обращаются к такому инструменту, как социальная реклама. Это эффективно. Это интересно. Это востребовано. Формальное отражение этого - проведение конкурсов социальной рекламы (Международный фестиваль социальной рекламы "МЫ!/WE!", Московский фестиваль социальной рекламы, Первый фестиваль социальной интернет-рекламы, Фестиваль наружной социальной рекламы и пр.).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России к феномену социальной рекламы относятся неоднозначно. С одной стороны, при разработке рекламных и PR - кампаний многие используют социальные подходы и технологии. С другой стороны, как пишет Сергей Исаев в своей статье "Социальная реклама - что это такое?", "в настоящее время в среде профессиональных рекламистов сложилось устойчивое мнение, что социальная реклама - это что-то такое несерьезное и бесплатное… некая разминка для креативных способностей дизайнеров и self-promotion для рекламных агентств" (6).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Такая поляризация точек зрения по поводу социальной рекламы может иметь следующее объяснение: этот феномен - в его современной интерпретации - для России нов, непонятен. Его потенциал до конца не осознан российскими специалистами в области коммуникации. Нет аналитических работ, в которых авторы пытались построить систему социальной рекламы, с одной стороны, и уложить этот феномен в общую систему коммуникации - с другой.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этой ситуации вновь, как и прежде, мы вынуждены оглядываться на зарубежный опыт, стараться вычленить что-то полезное, эффективное, интересное и отсечь то, что по ряду причин не может быть перенесено на нашу почву.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Данная работа - попытка проанализировать западный опыт, сравнить его с существующей российской практикой. В результате анализа опыта социальной рекламы в России и за рубежом автор надеется получить ответы на следующие вопросы: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Каковы сходства и различия социальной рекламы в России и за рубежом?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Чего не хватает российской социальной рекламе и может ли нам помочь в этом зарубежный опыт? Насколько зарубежный опыт в принципе применим в России?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Чем обусловлены различия в российской и зарубежной социальной рекламе?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такое социальная реклама?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чем перейти непосредственно к решению поставленных задач, необходимо обратиться, собственно, к термину "социальная реклама" и постараться его описать. Возможно, первое приближение будет недостаточно точным - в заключении работы я постараюсь дать интегрированное определение данного явления.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Итак, социальная реклама - это, несомненно, разновидность рекламы. На это указание этимология понятия.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ФЗ РФ "О рекламе" (ст.2) дает следующее определение рекламы: "Реклама, распространяемая в любой форме, с использованием любых средств, информация о физическом или юридическом лице, товарах, идеях и начинаниях (рекламная информация), которая предназначена для неопределенного круга лиц и призвана формировать или поддерживать интерес к этим физическому, юридическому лицу, товарам, идеям или начинаниям и способствовать реализации товаров, идей и начинаний" (13). Любой специалист по коммуникациям на основе данного определения не отличит рекламу от PR, BTL и пр. Возникает спорный момент.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Есть еще одна загвоздка - если угодно, вопрос терминологии. Один вариант определения: социальная реклама - это размещенный рекламный ролик, макет и пр. Другой вариант: социальная реклама - это "разновидность осознанного воздействия субъекта, характеризующегося неопределенностью целевой аудитории, обращением рекламного сообщения к важным социальным проблемам и его повышенной эмоциональностью" . И здесь неважно, воздействуем ли мы посредством рекламного макета или раздачи листовок, организации помощи тем, кто пострадал от противопехотных мин, или каким-либо другим возможным способом. Кстати, второе определение имеет больше сторонников. В той же статье Сергей Исаев поясняет, что социальная реклама - это "общественная коммуникация с использованием инструментов и методов рекламы и PR…" (6).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пояснить также следующие аспекты вопроса: кто организует (платит) и что показывают? На этот вопрос я планирую подробно ответить в рамках работы, однако, забегая вперед, можно сказать, что платят все: государство, бизнес, общественные объединения и пр. Содержание же зависит от субъекта - от государственных социальных и иных программ до разъяснения прав, свобод человека и гражданина и условий счастливого обитания на этой планете.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Феномен социальной рекламы, действительно, неоднозначен. В дальнейшем эта мысль будет подтверждаться анализом российского и зарубежного опыта.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вышесказанным предполагается следующая структура работы.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Основная часть работы будет состоять из трех частей: "Методология анализа", "Российский и зарубежный опыт социальной рекламы" и "Выводы". В главе "Методология анализа" будут изложены критерии сравнения; вторая глава посвящена компаративному анализу по выбранным критериям. В "Выводах" я постараюсь ответить на все поставленные вопросы.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"Заключении" будет рассмотрен отдельный вопрос: чем обусловлено различие социальной рекламы в России и за рубежом?</w:t>
      </w:r>
    </w:p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Российский и зарубежный опыт социальной рекламы</w:t>
      </w:r>
    </w:p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1. Методология анализа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Исследование любой проблемы должно начинаться с описания используемых подходов и методов. В рамках темы "Российский и зарубежный опыт социальной рекламы" естественно обратиться к сравнительному методу.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Отметим, что сравнительный метод является необходимой составной частью любого научного исследования, имеющего дело с реальными объектами. Только мысленно выделив в объекте какие-то структуры, признаки, отличия, мы можем рассказать о них другим людям и таким образом сделать наше знание доступным другим.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научного описания какой-либо предметной области, прежде всего, следует различить объекты, с которыми исследователь имеет дело, выяснить их сходства и различия. Как правило, для этого необходимо сформулировать критерии, по которым исследователь будет проводить сравнительный анализ.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моей работы я выделяю следующие основные признаки: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Основные участники рынка социальной рекламы, их доля на этом рынке и степень влиятельности;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Основные цели использования инструментов (реализации кампаний) социальной рекламы;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Уровень и формы законодательного регулирования сферы социальной рекламы;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Наличие профессиональных общественных организаций, их роль, формы участия в дискурсе относительно феномена социальной рекламы;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Основные темы, к которым обращаются авторы рекламных кампаний; объем тематического поля.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Основные носители, используемые для продвижения рекламных идей;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Эффективность. В данном случае подразумевается сравнительный анализ как оценок эффективности рекламных кампаний, так и существование инструментов и практики оценки эффективности.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Финансирование. Кто и в каком объеме финансирует социальные рекламные проекты?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Производство. Как построено производство социальной рекламы? Что принято подразумевать под социальной рекламой?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Отношение к социальной рекламе среди ее потребителей.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 хотелось бы отметить, что следующую главу - "Российский и зарубежный опыт социальной рекламы" - я построю в виде таблицы, что позволит с большим удобством представить результаты компаративного исследования феномена социальной рекламы.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методологии анализа также необходимо сделать следующее допущение: в связи с особенностями темы и формата работы социальную рекламу за рубежом мы будем рассматривать как единое целое и использовать примеры из различных стран, но, в основном, из практики социальной рекламы в США. Такое предположение подразумевает примерно одинаковый опыт развития социальной рекламы в разных зарубежных странах, что, конечно, не совсем верно. Однако если мы возьмем в качестве объектов сравнения два блока, региона: Россию и, допустим, блок основных развитых стран, то различие в опыте социальной рекламы настолько велики, что это позволяет нам проводить такое заявленное сравнение.</w:t>
      </w:r>
    </w:p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2. Российский и зарубежный опыт социальной рекламы</w:t>
      </w:r>
    </w:p>
    <w:tbl>
      <w:tblPr>
        <w:tblW w:w="0" w:type="auto"/>
        <w:tblCellSpacing w:w="1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9"/>
        <w:gridCol w:w="3469"/>
        <w:gridCol w:w="3860"/>
      </w:tblGrid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сравнения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Российский опыт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Зарубежный опыт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участники рынка социальной рекламы, их доля на этом рынке и степень влиятельности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Государство - основной участник, от него все ждут регулирования, реализации программ социальной рекламы . Однако социальная реклама государства, как правило, реализуется в виде государственной рекламы (МНС, МЧС и пр.) Тем не менее, есть образцы социальной рекламы: "Все у нас получится", "Позвоните родителям", "Этой мой город" и пр.Крупный бизнес - иногда использует инструменты социальной рекламы для создания образа социально ответственного бизнеса (ЮКОС - программа "Федерация Интернет-образования", благотворительность и пр.). Иногда образцы коммерческой рекламы отчасти способствуют достижению социальных целей (Росбанк: "Россия. Новый век. Росбанк"). Профессиональное сообщество - иногда использует инструменты социальной рекламы для обслуживания клиентов, однако пока еще в целом относится к ней как сфере малоприменимого к реальной практике креатива. Проводятся фестивали и конкурсы, но "на улицы" их результаты попадают нечасто.Российские благотворительные фонды и организации - организуют региональные социальные кампании (если найдут денег);Международные благотворительные фонды и организации (WMF, UNICEF и пр.) - реализуют федеральные программы социальной рекламы в России: например, по ТВ довольно часто демонстрируются ролики этих организаций против использования противопехотных мин, в защиту беженцев, детей и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Государство - важнейший участник рынка социальной рекламы за рубежом. Активно участвует в программах социальной рекламы по широкому кругу социальных проблем. Финансируемая правительством социальная реклама включает как государственную, так и, собственно, социальную рекламу. Бизнес - активно и осознанно использует социальную рекламу для создания образа социально ответственного бизнеса и, как прямое следствие, повышения своей капитализации. (Phillip Morris: кампания против курения; AVON - предотвращение рака груди; Liz Claiborne - домашнее насилие над женщинами; Motorola - домашнее насилие, Pilot Pen - кампания о СПИДе). Иногда образцы коммерческой рекламы отчасти способствуют достижению социальных целей (Durex: "Миллион проблем возьмут на себя"). Профессиональное сообщество - активно использует инструменты социальной рекламы для обслуживания клиентов, создает и разрабатывает образцы социальной рекламы для "уличного использования".Национальные благотворительные фонды и организации - организуют социальные кампании любого масштаба. (National Cancer Council - кампания о раке, Center for Decease Control: кампания против СПИДа);Международные благотворительные фонды и организации (WMF, UNICEF и пр.) - реализуют программы социальной рекламы: например, по ТВ довольно часто демонстрируются ролики этих организаций против использования противопехотных мин, в защиту беженцев, детей и т.д. Особо стоит отметить деятельность Красного Креста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цели использования инструментов (реализации кампаний) социальной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Цель - не разговаривать о проблеме, а мотивировать на поступкиГосударство: продвижение собственных услуг (государственная реклама), выборы государственных чиновников и политиков, в том числе и через стабилизацию общественных настроений (использование в рамках политических кампаний);Общественные организации: привлечение внимания населения и органов государственной власти к насущным социальным проблемам; создание позитивного общественного мненияКрупный бизнес: имидж, маркетинг, оптимизация налогового бремени, самореализация топ-менеджеров.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- не разговаривать о проблеме, а мотивировать на поступки, создавать новые ценности Государство: продвижение собственных услуг, выполнение социальных функцийБизнес: позиционирование компании как социально ответственной, продвижение собственных продуктов/ услуг, самореализация топ-менеджеров, оптимизация налогового бремени.Общественные организации: привлечение внимания населения и органов государственной власти к насущным общественным проблемам, создание позитивного общественного мнения.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Координирующие органы и их функции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Министерство печати и информации: финансирование, регулирование, контроль.Другие государственные органы: самостоятельно занимаются вопросами социально рекламы, координирующего органа 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США: неправительственная организация Рекламный Совет. Является единым заказчиком перед СМИ; занимается планирование, созданием и размещением социальной рекламы. Темы предлагаются федеральными властями и некоммерческими организациями. Совет координирует работу рекламных агентств, участвующих в производстве рекламы, и рекламодателей, осуществляющих ее финансирование. Великобритания: Центральный офис информации при правительстве (собирает от всех правительственных органов заказы, распределяет их между различными рекламными агентствами. Является единым заказчиком перед СМИ. Общий годовой бюджет = €300 млн., затраты на рекламу = €195 млн. / год. Центр не разрабатывает предвыборные кампании для политических партий и не отстаивает чьи-либо политические интересы. Задача Центра - объяснить чиновникам, что можно сделать с помощью рекламы для решения той или иной задачи.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и формы законодательного регулирования сферы социальной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 РФ "О рекламе":Ст. 2 - определение рекламы;Ст.18 - "Социальная реклама представляет общественные и государственные интересы и направлена на достижение благотворительных целей"; порядок размещения социальной рекламы в СМИДругих законодательных определений 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Великобритании вопросы социальной рекламы не регулируются законодательством. Сама реклама заказывается правительством и финансируется из его бюджета, остальное решается саморегулированием рекламной индустрии. Власти не пытаются заставить СМИ размешать социальную рекламу бесплатно (14). Корпорация "BBC" имеет специально оговоренный пункт в своей уставе о размещении социальной рекламы.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профессиональных общественных организаций, их роль, формы участия в дискурсе относительно феномена социальной рекламы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Рекламный совет России (входят все ведущие СМИ, коммуникационные консультанты). Создан в 1993 году. Размещали рекламные ролики на ОРТ "Все у нас получится", "Помни о близких", "Позвоните родителям" и пр.)СССР - Союз создателей социальной рекламы: "намерен заняться производством и размещением социальной рекламы, выполняя заказы госструктур" (2).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 отраслевые ассоциации, которые занимаются также вопросами социальной рекламы, например, Outdoor Advertising Association of America, Inc., National Association of Broadcasters и пр.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темы, к которым обращаются авторы рекламных кампаний; объем тематического поля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Налоги: "Пора выйти из тени"; "27 причин платить налоги" (Заказчик - МНС"Курение:"Предлагаю вонючий образ жизни" (группа "Дарт")Защита детей:"Детей не бросать" (группа "Дарт")Ролики UNICEFАлкоголизм"Папа не пей!"Помощь больным (Фонд помощи детям-сиротам, инвалидам-слепым и пр.)Анти-СПИДКонтроль за рождаемостью ("Эта мелочь защитит нас обоих")Семья"Позвоните родителям"Безопасность на дорогахАрмия: уклонения от призыва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природыWWF "Shelter from the Storm": создание убежищ и приютов для животных, страдающих от плохого обращения человека с природойБезопасность на дорогах:Канада: каждому водителю, который не желает использовать ремни безопасности, выдают табличку, похожую на ярлык, который вешается на большой палец покойника для опознания. В ярлык вписывается полное имя водителя и координаты ближайших родственников; на обратной стороне - полное описание всех увечий, которые водители могут получить при аварии. Организатор - канадская полиция.Великобритания: Телевизионный ролик о том, что водитель по имени Джон, который погиб сам и погубил свою семью из-за того, что заснул за рулем своего автомобиля.Курение:Франция: Информация о том, что некий неназванный продукт содержит гамму токсичных химикатов, в том числе ртуть, аммиак и пр. Инструменты: ТВ-ролики в прайм-тайм, объявление в национальной прессе. Когда сильно напуганные люди звонили по телефону горячей линии, выяснялось, что речь идет о сигаретах.Семья:Германия: кампания "Дайте папе поиграть" (цель - помочь отцам семейства найти время для своих детей (не могут по причине загруженности на работе; организатор - Министерство по делам семьи, пожилых людей, женщин и молодежи)Домашнее насилие над женщинами: "Женское дело" Liz Claiborne, "Cell phones save lives" (собирают б/у мобильные телефоны, программируют их на звонки в службы спасения и раздают их жертвам домашнего насилияКонтроль за рождаемостьюБолезни: Анти-СПИД, рак грудиТерпимость к гражданам другой веры/цвета кожи и пр.Армия, патриотизмСпецифические проблемы: Германия: холокост (серия плакатов "Холокоста никогда не было" - призыв пожертвовать деньги на сооружение памятника жертвам нацизма)Пособия безработным, как пользоваться соответствующими правительственными службами (заблаговременно планировать почтовые рассылки на Рожество, чтобы не скапливались Помощь больным и престарелым:Германия: "Вы боитесь старости? А туберкулезные больные третьего мира были бы счастливы до нее дожить!"; "Верните больных проказой к нормальной жизни!", "Миллионы немцев больны диабетом и не знают об этом!"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носители, используемые для продвижения рекламных идей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ТВ, пресса, наружная реклама, direct-mail </w:t>
            </w:r>
          </w:p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Данных об объеме размещаемой информации не найдено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ТВ, наружная реклама, пресса, радио, "от двери к двери"США: CBS ежегодно показывает 17000 рекламных сюжетов. Бесплатное или платное предоставление места в масс-медиа зависит от налогового статуса организации и от содержания: если реклама поднимает серьезную социальную проблему, место или время, как правило, дается бесплатно. США: Исследования The National Cancer Institute показывают, что методы PSA's более эффективны, чем редакционные статьи, брошюры и пр.Германия: 70% наружной рекламы в г. Дессау - социальная реклама.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Эффективность. В данном случае подразумевается сравнительный анализ как оценок эффективности рекламных кампаний, так и существование инструментов и практики оценки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Данные не найдены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США: рекламная кампания по борьбе с курением в Калифорнии заставила отказаться от сигареты в 3 раза больше калифорнийцев, чем в среднем по стране. США: "Cell phones save lives": за 4 года Motorola собрала 16000 мобильных телефонов, владельцы беспроводных каналов связи предоставляли бесплатное времяСША: Исследования National Cancer Institute об осведомленности о риске раковых заболеваний, показывает, что эффективность ТВ как носителя социальной рекламы составляет 55%, на остальные СМИ (радио и пр.) пришлось около 4%.США: Кампания против детского алкоголизма спровоцировала более 76000 звонков по 800 телефонам, где можно было получить информацию о местных справочных центрах. 62% позвонивших предприняли дальнейшие шаги. Более 30000 человек обратились в местные лечебные центры.США: Кампания Американского Красного Креста "Play Your Part" за 1 месяц рекрутировало 30000 добровольцев, 14000 из которых было от 18 до 34 лет.Чтобы быть эффективной, социальная ТВ-реклама должна быть адекватной, интересной и познавательной для аудитории, оставлять после просмотра в сознании ее потребителей одну простую мысль, побуждать к действию.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Финансирование. Кто и в каком объеме финансирует социальные рекламные проекты?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рынка социальной рекламы по итогам 2002 года составил около $20 млн. (менее 1% от всей рекламы) (2). Государство, в том числе отдельные политики. "Целенаправленного государственного финансирования социальной рекламы в России нет". (2) Тем не менее, Министерство печати и информации за последние 3 года потратило на социальные проекты около 15 млн. рублей (2).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Крупнейшие рекламодатели - национальные правительства: США: кампания против наркомании за период 1993-2000 г.г. = $1777 млн. (6) Великобритания: 2001 год = ?143 млн. (обогнало по показателю количества рекламы Procter&amp;Gamble, British Telecom; из них больше всего пришлось на Министерство обороны и Министерство образования и труда) (6)БизнесОбщественные организации и фонды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Производство. Как построено производство социальной рекламы? Что принято подразумевать под социальной рекламой?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реклама может быть государственной, общественной, некоммерческих объединений, а также собственно, социальной.Социальная реклама, в основном, рассматривается как сфера самореализации креативщиков, рекламистов, но не как бизнес и социально ответственная функция. С другой стороны, сейчас такое мнение постепенно меняется.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Рекламные кампании включают в себя "традиционную" рекламу, PR-мероприятия, маркетинговые исследования.Общий термин в США, например, - Public Service Advertising.По словам Bill Goodwill, CEO Goodwill Communications, Inc., рекламная кампания в США - это программа, в рамках которой происходит разработка стратегии, включая исследования, креатив, производство, распространение и оценка. Очень важно - исследование до старта кампании.Правило №2: нанимать опытных производителей, поскольку производство продукта социальной рекламы "непохоже на производство продукта другого назначения". Великобритания, Центральный офис информации: в отличие от пропагандистского промывания мозгов, социальная реклама - это призыв к вполне конкретному действию. </w:t>
            </w:r>
          </w:p>
        </w:tc>
      </w:tr>
      <w:tr w:rsidR="001D68F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 социальной рекламе среди ее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Зависит от образцов социальной рекламы: от злости и раздражение, до реальных действий.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8F6" w:rsidRDefault="008A0EFC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Зависит от образцов социальной рекламы, однако степень эффективности, как правило, достаточно высокая (см. соответствующую строку).</w:t>
            </w:r>
          </w:p>
        </w:tc>
      </w:tr>
    </w:tbl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3. Выводы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раздел посвящен выводам, сделанным на основе сравнительного анализа. Напомню, во "Введении" были сформулированы следующие вопросы 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Сходства и различия социальной рекламы в России и за рубежом.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Чего не хватает российской социальной рекламе и может ли нам помочь в этом зарубежный опыт? Насколько зарубежный опыт в принципе применим в России?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Что такое социальная реклама?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Анализ российского и зарубежного опыта социальной рекламы позволяет нам выделить следующие основные определения феномена: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Содержание: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a. Социальная реклама - это все те общественные проблемы, которые оказывают свое непосредственное влияние на жизнь как всего общества, так и каждого конкретного человека. Социальная реклама обращается ко всем проблемам - без исключения, любого масштаба: от экологии до курения - если они волнуют общество.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 Социальная реклама - в основном - содержит послания государства обществу и содержат запрос/призыв/требование относительно тех или иных сторон общественной жизни. В частности, платить налоги, служить в армии и пр. Естественно, здесь не исключаются и такие темы, как курение, алкоголизм, но активные действия в этом направлении ожидаются именно от государства.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любом случае, в России или за рубежом, одинаково признается тот факт, что социальная реклама должна шокировать. Как правило, она должна воздействовать на уровне сильнейших эмоций, а не логической аргументации. Проблема том, что современный мир характеризуется тенденцией обращения к человеку (не случайно модным даже в России стало понятие "клиентоориентированность"). По меткому выражению авторов книги "Бизнес в стиле фанк", сейчас борются за "доли сердца", а не "доли ума".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Здесь, однако, важно отметить следующую качественную характеристику социальной рекламы: шокировав человека, социальная реклама обязательно должна предлагать ему "выход", натянув его нервы до предела, дать ему возможность снять это напряжение, выполнив социально полезное действие: сдать кровь, перечислить деньги в фонд помощи больных СПИДом и т.д. то обязательное условие грамотной социальной рекламы.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Инструменты. Здесь, как правило, никаких расхождений нет. Основное понимание социальной рекламы в этом случае - как набор различных методов продвижения идей, который в зависимости от конкретного случая обретает ту или иную конфигурацию. Далее я еще вернусь к этой теме.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Пытаясь сформировать картину социальной рекламы в России и за рубежом, мы можем следующим образом описать их сходства и различия.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Сходства: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Участники рынка социальной рекламы. И в России, и за рубежом рынок состоит примерно из одних и тех же игроков. Однако у них разное отношение к социальной рекламе, и они по-разному воспринимают свою роль. В России к социальной рекламе, как правило, относятся как к вотчине государства и полю самореализации креативщиков от рекламы. За рубежом существует гораздо большее равноправие участников, все они лучше понимают, что такое социальная реклама и как ее можно использовать в своих и общественных интересах. Пример: уровень развития социальной рекламы за рубежом таков, что даже в контексте инвестиций говорят сейчас о социально ответственном инвестировании! Иными словами, даже инвестирование сейчас становится инструментом. В рамках принятия инвестиционных решений учитывается не только экономическая выгода, но и отношение компании - объекта для инвестирования к экологии, развитая социальная политика, внимание к здоровому и правильному образу жизни и т.п.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Цели. И в России, и за рубежом участники рынка ставят перед собой похожие цели при разработке и распространении социальной рекламы.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Темы. Во всем мире людей сейчас волнуют одни и те же темы: экология, семья, дети, жизнь и т.д. Это век глобализации. Поэтому темы социальных кампаний в России и за рубежом в основном похожи. С другой стороны, темы экологии, защиты природы, некоторые другие у нас (если рассматривать ее именно в рамках проблематики социальной рекламы) еще не получили большого отражения. Однако здесь стоит отдельно остановиться на вопросе конкретно государственной рекламы. В России государственная реклама пытается продавать государственные услуги (к тому же угрожая). За рубежом государственная реклама показывает, как правильно нужно использовать возможности государства. Она дружелюбна.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Носители. По причине глобализации, всемирной информационной открытости, жители РФ могут пользоваться - в основном - теми же каналы коммуникации, что и люди за рубежом. Поэтому носители информации также схожи. Другой вопрос - соотношение эффективности различных медиа - требует отдельного рассмотрения.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Финансирование. В принципе, одинаковые источники.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Различия: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Регулирование рынка. Рынок социальной рекламы за рубежом в основном существует посредством саморегуляции. В российской практике этот вид рекламы не регулируется практически никак. Существующий закон "О рекламе" содержит много пробелов и слабо отражает потребности рынка в регулировании.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Координация потоков государственной рекламы. В России нет единого органа, который занимается вопросами государственной и социальной рекламы. В отличие, например, от Великобритании и США. Если рассматривать государство как одну большую корпорацию (на мой взгляд, это правильный подход), то получается, что в России "бухгалтерия" рекламирует сама себя, служба безопасности - сама себя и т.п. Возможно, имеет смысл передать все функции в этом вопросе информационному органу государственной власти - Минпечати, но для этого нужно провести существенную реорганизацию, выстроить принципы корпоративного управления, убрать регулирующие функции и т.п. Другой вариант - создать еще подразделение в Правительстве, которое бы выполняло функции, аналогичные COI в Великобритании.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Эффективность. К сожалению, не удалось найти данных относительно эффективности социальной рекламы в России, но, полагаю, они ниже, чем за рубежом. Это обусловлено подходом к ее разработке. Об этом подробнее будет указано в "Заключении".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Производство. Существенно отличается друг от друга. И, прежде всего, в силу отношения к социальной рекламе со стороны различных участников рынка.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Как мы видим, социальная реклама в России и за рубежом, имея общие концептуальные основания, обнаруживает некоторые сходства и различия. Возникает вопрос: можем ли применить зарубежный опыт к российской практике?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мой взгляд, да, можем. Первое и главное, что нужно перенести на нашу почву - это подход к созданию социальной рекламы. Именно правильный подход - и, как мне кажется, именно со стороны частного, негосударственного, бизнеса - может помочь поднять уровень понимания социальной рекламы, повысить прибыльность этого вида деятельности, привлечь туда большие финансовые, кадровые и пр. ресурсы, существенно повысить эффективность. Обращаю внимание читателя на то, что производство социальной рекламы за рубежом - это индустрия. В России - это хобби. Это главное отличие. Отсылаю вас к интервью </w:t>
      </w:r>
      <w:r>
        <w:rPr>
          <w:color w:val="000000"/>
          <w:sz w:val="24"/>
          <w:szCs w:val="24"/>
          <w:lang w:val="en-US"/>
        </w:rPr>
        <w:t xml:space="preserve">Bill Goodwill, Chief Executive Officer </w:t>
      </w:r>
      <w:r>
        <w:rPr>
          <w:color w:val="000000"/>
          <w:sz w:val="24"/>
          <w:szCs w:val="24"/>
        </w:rPr>
        <w:t>коммуникационной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группы</w:t>
      </w:r>
      <w:r>
        <w:rPr>
          <w:color w:val="000000"/>
          <w:sz w:val="24"/>
          <w:szCs w:val="24"/>
          <w:lang w:val="en-US"/>
        </w:rPr>
        <w:t xml:space="preserve"> Goodwill Communications, Inc., </w:t>
      </w:r>
      <w:r>
        <w:rPr>
          <w:color w:val="000000"/>
          <w:sz w:val="24"/>
          <w:szCs w:val="24"/>
        </w:rPr>
        <w:t>репортеру</w:t>
      </w:r>
      <w:r>
        <w:rPr>
          <w:color w:val="000000"/>
          <w:sz w:val="24"/>
          <w:szCs w:val="24"/>
          <w:lang w:val="en-US"/>
        </w:rPr>
        <w:t xml:space="preserve"> PR News. </w:t>
      </w:r>
      <w:r>
        <w:rPr>
          <w:color w:val="000000"/>
          <w:sz w:val="24"/>
          <w:szCs w:val="24"/>
        </w:rPr>
        <w:t>Оно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размещено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сайте</w:t>
      </w:r>
      <w:r>
        <w:rPr>
          <w:color w:val="000000"/>
          <w:sz w:val="24"/>
          <w:szCs w:val="24"/>
          <w:lang w:val="en-US"/>
        </w:rPr>
        <w:t xml:space="preserve"> www.psaresearch.com 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называется</w:t>
      </w:r>
      <w:r>
        <w:rPr>
          <w:color w:val="000000"/>
          <w:sz w:val="24"/>
          <w:szCs w:val="24"/>
          <w:lang w:val="en-US"/>
        </w:rPr>
        <w:t xml:space="preserve"> "Effectiveness in public Service Ad Campaigns". </w:t>
      </w:r>
      <w:r>
        <w:rPr>
          <w:color w:val="000000"/>
          <w:sz w:val="24"/>
          <w:szCs w:val="24"/>
        </w:rPr>
        <w:t>В нем сформулированы основные подходы к созданию эффективной рекламной кампании социальной направленности: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Проведите исследования;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Разработайте стратегию;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Подберите команду профессионалов с опытом работы в сфере социальной рекламы;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Задействуйте различные медиа, используя преимущества каждого;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Будьте максимально гибким в работе с прессой, предлагая ей то, что они хотят и могут использовать.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и т.д.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Работая над этим, мы получим хорошие образцы социальной рекламы. У нас - в России.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"Заключении" я хотел бы достаточно кратко проанализировать следующий вопрос: почему так различается российская и зарубежная социальная реклама? На мой взгляд, причин этому несколько, среди них: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Различный исторический опыт. Все мы знаем, что пропаганда, которая отчасти предваряла социальную рекламу, существовала как за рубежом, так и в России. И развивалась параллельно. У нас также были замечательные образцы, например: "Ты записался в добровольцы?" ну или что-то более мирное. Однако существующий уровень социальной рекламы различается. Проблема в преемственности и в различном политическом развитии. Во-первых, мы пережили у себя перелом (1991 год), поэтому часть того наследия рассматривается предвзято. Во-вторых, политические системы в России и за рубежом развивались по-разному. В то время как запад шел по пути демократии, внимания к человеку и т.п., мы отгородились от всего мира железным занавесом и т.д.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Различия в текущей социально-экономической обстановке. На сегодняшний день в России люди занимаются удовлетворением потребностей первых 2-3 уровней (если рассматривать пирамиду Маслоу). Поэтому для них намного более актуальны вопросы питания и пр. Поэтому на них социальная реклама, ориентированная на экологию, защиту детей и т.д., воздействует хуже. Можно возразить: защита детей - что может быть важнее? На мой взгляд, в основном, защита детей воспринимается как "накормлен, напоен, уложен спать, учиться - не слишком хулиганит". Все. Социальная реклама часто обращает внимание на такие сферы, как будущее ребенка, образование, его самоактуализация и т.д.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Различия в подходах к созданию социальной рекламы и вообще к бизнесу. Об этом подробно написано в Главе 3.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Политическая система и политическая культура. Социальная структура. Здесь я хотел бы отметить две особенности России: во-первых, социальная реклама включена в политический контекст (активно используется в рамках выборов), что существенно снижает ее ценность в глазах населения; во-вторых, в России не сформирован сектор гражданского общества, некоммерческих объединений, которые являются (наряду с государством) серьезными заказчиками социальной рекламы.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q Культурный уровень общества. Уровень жестокости, который нам подают российские СМИ, чрезвычайно высокий. Поэтому даже шокирующая социальная реклама не всегда оказывается достаточно эффективной.</w:t>
      </w:r>
    </w:p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завершении работы хотел бы отметить, что тенденции, которые в современной науке и публицистике именуются постиндустриальными, глобализационными, постепенно становятся частью жизни и в России. Поэтому те черты, которые нашли отражение в данной работе, как мне кажется, сейчас, понемногу, постепенно, меняются. Приходит понимание, то социальной рекламой должно и может заниматься не только государство, но и бизнес, и общество. Формируется гражданское общество. Показательным является тот факт, что некоторые руководители крупных корпораций начинают вкладывать деньги в социальную рекламу не только и не столько из-за имиджа, сколько потому, что их детям жить в этой стране. Это внушает оптимизм.</w:t>
      </w:r>
    </w:p>
    <w:p w:rsidR="001D68F6" w:rsidRDefault="008A0EFC">
      <w:pPr>
        <w:widowControl w:val="0"/>
        <w:spacing w:before="120"/>
        <w:jc w:val="center"/>
        <w:rPr>
          <w:b/>
          <w:bCs/>
          <w:color w:val="000000"/>
          <w:sz w:val="28"/>
          <w:szCs w:val="28"/>
          <w:lang w:val="en-US"/>
        </w:rPr>
      </w:pPr>
      <w:r>
        <w:rPr>
          <w:b/>
          <w:bCs/>
          <w:color w:val="000000"/>
          <w:sz w:val="28"/>
          <w:szCs w:val="28"/>
        </w:rPr>
        <w:t>Список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b/>
          <w:bCs/>
          <w:color w:val="000000"/>
          <w:sz w:val="28"/>
          <w:szCs w:val="28"/>
        </w:rPr>
        <w:t>литературы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1. Berger W. Public Service Advertising in America. // www.psaresearch.com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Анохин В. Рекламисты создают СССР. // www.russianfocus.ru/n_84/media/1.shtml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Бурлакова Ю. Liz Claiborne: "Женское дело" против домашнего насилия" // Информационно-аналитический портал "Sostav.ru. Маркетинг. Реклама. PR" (www.sostav.ru)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Германия. Кампания "Дайте папе поиграть". // www.news.gala.net/?cat=23&amp;dy=2&amp;mn=6&amp;yr=2002&amp;id=62213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Германия: социальная реклама должна шокировать. // www.outdoormedia.ru/index.phtml?n=253&amp;a=1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Исаев С. Социальная реклама - что это такое? // www.statya.ru/710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Кузьменков М. Так блеск или нищета? (полемическое размышление о социальной рекламе) // www.statya.ru/463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Михайлов В. Блеск и нищета социальной рекламы. // www.statya.ru/225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Николайшвили Г.Г. Коммерческая, политическая, социальная реклама: сотрудничество и конкуренция. // www.socreklama.ru/sr_article.php?arti_id=51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Социально ответственные инвестиции. Веяние моды или результат эволюции капитализма? // www.fundmanager.bip.ru/anonce/36.htm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Талипова Г.Ш. Возможности формирования общественного мнения механизмами социальной рекламы // www.tisbi.ru/science/vestnik/2000/issue2/18.php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Любарский Г.Ю. Морфология истории: сравнительный метод и историческое развитие. Глава 1. // http://www.tuad.nsk.ru/~history/Author/Russ/L/LubarskijGJu/morfo/glava1.html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Федеральный закон "О рекламе" № 108-ФЗ (в ред. Федеральных законов от 18.06.2001 № 76-ФЗ,от 14.12.2001 № 162-ФЗ, от 30.12.2001 № 196-ФЗ) // http://www.medialaw.ru/publications/books/medialaw2/laws/9-rek.html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Данилов В. Социальная реклама - не промывание мозгов // Известия - 17 марта 2003 года.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также информационные материалы и форумы сайтов: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www.socreklama.ru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www.psaresearch.com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www.creatiff.ru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 сайты: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Центрального офиса информации (Великобритания) - www.coi.gov.uk</w:t>
      </w:r>
    </w:p>
    <w:p w:rsidR="001D68F6" w:rsidRDefault="008A0EF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Рекламного совета США - www.adcouncil.org</w:t>
      </w:r>
    </w:p>
    <w:p w:rsidR="001D68F6" w:rsidRDefault="001D68F6">
      <w:bookmarkStart w:id="0" w:name="_GoBack"/>
      <w:bookmarkEnd w:id="0"/>
    </w:p>
    <w:sectPr w:rsidR="001D68F6">
      <w:pgSz w:w="11906" w:h="16838"/>
      <w:pgMar w:top="1134" w:right="1134" w:bottom="1134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EFC"/>
    <w:rsid w:val="001D68F6"/>
    <w:rsid w:val="003A3A59"/>
    <w:rsid w:val="008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55A91F-09F1-4569-B331-B86509D1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5112</Words>
  <Characters>29145</Characters>
  <Application>Microsoft Office Word</Application>
  <DocSecurity>0</DocSecurity>
  <Lines>242</Lines>
  <Paragraphs>68</Paragraphs>
  <ScaleCrop>false</ScaleCrop>
  <Company>PERSONAL COMPUTERS</Company>
  <LinksUpToDate>false</LinksUpToDate>
  <CharactersWithSpaces>34189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Компаративный анализ российского и зарубежного опыта социальной рекламы</dc:title>
  <dc:subject/>
  <dc:creator>USER</dc:creator>
  <cp:keywords/>
  <dc:description/>
  <cp:lastModifiedBy>Irina</cp:lastModifiedBy>
  <cp:revision>2</cp:revision>
  <dcterms:created xsi:type="dcterms:W3CDTF">2014-08-20T17:44:00Z</dcterms:created>
  <dcterms:modified xsi:type="dcterms:W3CDTF">2014-08-20T17:44:00Z</dcterms:modified>
</cp:coreProperties>
</file>