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89" w:rsidRDefault="00AA7589" w:rsidP="00A81C68">
      <w:pPr>
        <w:pStyle w:val="2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81C68" w:rsidRDefault="00A81C68" w:rsidP="00A81C68">
      <w:pPr>
        <w:pStyle w:val="2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Концепция когнитивного диссонанса Фестингера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Согласно этой теории, положительное эмоциональное переживание возникает у человека тогда, когда его ожидания подтверждаются, представления воплощаются в жизнь, а планы выполняются, т.е. тогда, когда реальные результаты деятельности соответствуют намеченным или ожидаемым, согласуются, находятся в консонансе. Отрицательные эмоции возникают и усиливаются в тех условиях, когда между ожидаемыми и реальными результатами деятельности имеется несоответствие - диссонанс.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Субъективное состояние когнитивного диссонанса переживается человеком как дискомфорт, и он стремится, во что бы то ни стало как можно скорее избавиться от него. Выход из состояния когнитивного диссонанса может быть двояким: или изменить ожидания и планы таким образом, чтобы они соответствовали реально полученному результату, или попытаться получить новый результат, который согласовывался бы с прежними ожиданиями.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современной социальной психологии теория когнитивного диссонанса Л. Фестингера используется для того, чтобы объяснить поступки человека, его действия в различных социальных ситуациях. Эмоции же рассматриваются в качестве основного мотива соответствующих действий и поступков. Лежащим в их основе когнитивным факторам придается в детерминации поведения человека гораздо большая роль, чем органическим изменениям.</w:t>
      </w:r>
    </w:p>
    <w:p w:rsidR="00A81C68" w:rsidRDefault="00A81C68" w:rsidP="00A81C68">
      <w:pPr>
        <w:pStyle w:val="2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Функциональные теории эмоций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Впервые функции эмоций рассматривал Чарльз Дарвин. В 1872 году он опубликовал книгу "Выражение эмоций у человека и животных", в которой сформулировал три принципа выражения эмоций: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принцип полезности ассоциированных привычек (полезные, т.е. удовлетворяющие определенные потребности, действия могут воспроизводиться по привычке или ассоциации при сходном возбуждении);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принцип антитезиса (при возбуждении состояния, прямо противоположного исходно полезному, появляется непроизвольное стремление к прямо противоположному действию);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принцип порождения действий свойствами нервной системы (предполагается прямое действие нервной системы на выражение эмоций, независимо от воли и, до известной степени, от привычки).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Как известно, основное внимание Чарльза Дарвина было направлено на изменение эмоций в процессе филогенеза (в основном при переходе от высших животных к человеку), который понимался им как процесс эволюции в результате естественного отбора. Хотя Дарвин и не дал сколь-нибудь связанного представления о природе эмоций, его указания на роль специфических форм мимики и пантомимики, а также на участие нервной системы в порождении эмоций оказали заметное влияние на будущих исследователей эмоций как в конце XIX, так и в XX веке. В последующем Крюгер, Даффи, Бартлетт, Янг и Липер дали своё объяснение функций эмоции.</w:t>
      </w:r>
    </w:p>
    <w:p w:rsidR="00A81C68" w:rsidRDefault="00A81C68" w:rsidP="00A81C68">
      <w:pPr>
        <w:pStyle w:val="2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Комплексная концепция эмоций Крюгера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Ещё до появления эмпирических и теоретических работ представителей гештальтпсихологии,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Феликс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Крюгер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формулирует принципы целостности психической жизни. Опираясь на введенный в австрийской школе психологии термин "гештальт-качество", отнесенное Корнелиусом к области эмоций, Крюгер вводит более широкий термин "комплекс-качество".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Согласно Крюгеру, эмоциональные явления представляют собой переживаемые качества целостной психической жизни, которые в потоке непрерывного опыта могут выделяться на фоне других явлений в такие последовательные целостности, как аффекты и другие эмоциональные явления типа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удовольствие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-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неудовольствие,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возбуждение,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напряжение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(по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В.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Вундту).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Выделяются три основных свойства эмоциональных явлений: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Универсальность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(постоянная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включенность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эмоциональных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явлений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психическую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жизнь),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Качественное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богатство,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Изменчивость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лабильность.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 сожалению, Крюгер в своих работах не только не отошел от философских традиций чисто феноменологического (неэмпирического) рассмотрения эмоциональных явлений в интроспективной "описательной" психологии, но даже и усилил эти традиции, что способствовало забвению его идей в современной психологии эмоций</w:t>
      </w:r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A81C68" w:rsidRDefault="00A81C68" w:rsidP="00A81C68">
      <w:pPr>
        <w:pStyle w:val="2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Активационная концепция эмоций Даффи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Дискуссии о специфичности физиологического проявления эмоций в 1920-е годы приводят многих психологов и физиологов к описанию эмоций в контексте энергетических и фоновых процессов. Тем самым под вопрос ставился сам статус эмоциональных явлений как качественно своеобразных "сущностей", занимающих свое, особое, отдельное место в процессах жизнедеятельности. Под этим понимается, что для психологии пропадает явление эмоций самих по себе, к чему психология пришла уже к середине XX века [</w:t>
      </w:r>
      <w:r>
        <w:rPr>
          <w:rFonts w:ascii="Arial" w:hAnsi="Arial" w:cs="Arial"/>
          <w:i/>
          <w:iCs/>
          <w:color w:val="000000"/>
          <w:sz w:val="20"/>
          <w:szCs w:val="20"/>
        </w:rPr>
        <w:t>3;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40].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Наиболее радикальной в отрицании эмоциональных явлений как качественно специфического класса психических явлений была 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Элизабет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Даффи</w:t>
      </w:r>
      <w:r>
        <w:rPr>
          <w:rFonts w:ascii="Arial" w:hAnsi="Arial" w:cs="Arial"/>
          <w:color w:val="000000"/>
          <w:sz w:val="20"/>
          <w:szCs w:val="20"/>
        </w:rPr>
        <w:t>, которая в 1962 году утверждала, что физиологическое проявление эмоций настолько генерализовано, что опознать по физиологическим характеристикам конкретное эмоциональное состояние невозможно, и в принципе существование описания даже самых сильных эмоций не отличаются от описаний поведения в целом [1; 180].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Изменения в уровне энергии, в степени организации ответов и в состояниях сознания происходят в континууме. И в этом континууме нет точки, где "неэмоциональный" уровень энергии неожиданно переходит в "эмоциональный" уровень энергии; на нем нет и точки, где "неэмоциональный" уровень дезорганизации ответов внезапно переходит в "эмоциональный" уровень дезорганизации, так же как и на нем нет точки, где "неэмоциональное" состояние сознания переходит в "эмоциональное", - пишет Даффи. Человек, по её мнению, либо "отдается ситуации", либо избегает её, в зависимости от её смысла - привлекательного или угрожающего.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мнению Даффи, все так называемые эмоциональные характеристики можно свести к трем переменным: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энергетический уровень поведения,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степень целенаправленности поведения,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природа реакции на взаимоотношения в ситуации.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Однако и другие формы поведения, не относимые обычно к "эмоциональным", также варьируют по этим переменным. Отсюда делается радикальный вывод о том, что эмоций как отдельных и специфических явлений в реальности не существует, а есть лишь дань философской традиции, выделяющей эмоции в отдельную группу явлений </w:t>
      </w:r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A81C68" w:rsidRDefault="00A81C68" w:rsidP="00A81C68">
      <w:pPr>
        <w:pStyle w:val="2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Мотивационные концепции эмоций Бартлетта, Янга и Липера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Идея о том, что эмоции являются основными мотивами человеческого поведения, известна, по крайней мере, со времен античности.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научной психологи также неоднократно высказывались идеи о роли эмоций в мотивации поведения. Так,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Фредерик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Бартлетт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 1962 году отмечает, что эмоции обеспечивают побуждение неспецифического характера для выполнения необходимого действия. Возникновение эмоции, по Бартлетту, означает указание организму на столкновение несовместимых тенденций к действию (отрицательные эмоции) или на происходящую или возможную интеграцию этих тенденций (положительные эмоции).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Другой сторонник мотивационной трактовки эмоций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Пол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Янг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 1943 году предложил рассматривать эмоцию не столько как мотив, сколько как знак того, что мотив актуализирован, заблокирован или реализован. Только в случае развития эмоций в стабильные отношения, они могут становиться мотивирующим фактором. При этом Янг выдвинул чисто гедонистическую трактовку мотивационной природы эмоций: регулирующая и направляющая функция эмоций реализуется благодаря максимизации положительных переживаний и минимизации отрицательных, что и ведет к развитию старых и формированию новых мотивов.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Дискуссия конца 1940-х годов между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Дональдом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Хеббом</w:t>
      </w:r>
      <w:r>
        <w:rPr>
          <w:rFonts w:ascii="Arial" w:hAnsi="Arial" w:cs="Arial"/>
          <w:color w:val="000000"/>
          <w:sz w:val="20"/>
          <w:szCs w:val="20"/>
        </w:rPr>
        <w:t>, сторонником идеи о дезорганизующей роли эмоций,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Робертом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Липером</w:t>
      </w:r>
      <w:r>
        <w:rPr>
          <w:rFonts w:ascii="Arial" w:hAnsi="Arial" w:cs="Arial"/>
          <w:color w:val="000000"/>
          <w:sz w:val="20"/>
          <w:szCs w:val="20"/>
        </w:rPr>
        <w:t>сторонником идеи об интегрирующей роли эмоций, приводит последнего к формулировке мотивационной теории эмоций, которую горячо поддерживают и представители смежных наук.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своей программной статье Роберт Липер категорически отвергает представление о дезорганизующей роли эмоций, считая такого рода идеи результатом влияния философии рационализма и неправомерного обобщения эмпирических данных. Липер различает две, на его взгляд принципиально различные, группы мотивационных процессов: витальные потребности и соответствующие им ощущения жажды и голода, тепла или холода, боли или духоты; эмоции и соответствующие им переживания, не ограниченные исходными потребностями.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одной из своих последних работ Липер подчеркивает роль эмоций в восприятии ситуаций, ибо именно эмоции, по его мнению, выражают наиболее значимые для человека аспекты ситуации. В частности, он ссылается на исследование восприятия проективных тестов Роршаха и ТАТ, где богатство индивидуальной интерпретации ставит в тупик традиционный для психологов восприятия анализ, или приводит ещё более известные феномены "фигуры-фона" в знаменитой вазе Рубина или в рисунке Боринга "Жена или тёща". В заключение работы он даже говорит 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мотивационно-перцептивной теории эмоций.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Несмотря на обилие общих тезисов о положительной роли эмоций, интерес в рамках мотивационной теории скорее представляют конкретные эмпирические работы, направленные на описание включенности эмоций в процессы регуляции, как познания, так и работы организма.</w:t>
      </w:r>
    </w:p>
    <w:p w:rsidR="00A81C68" w:rsidRDefault="00A81C68" w:rsidP="00A81C68">
      <w:pPr>
        <w:pStyle w:val="2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Дифференциальные теории базовых эмоций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Теория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дифференциальных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эмоций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восходит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богатому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наследию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зарубежных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теоретиков,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которые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внесли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немалый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вклад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вопределение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базовых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эмоций.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число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таких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ученых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по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базовым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эмоциям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вошли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концепции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Уильяма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Мак-Дугалла,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Вудвортса,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Гарольда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Шлоссберга,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РобертаПлутчика,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Силвана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Токинса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Кэррола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Изарда.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Все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эти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ученые,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представляя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различные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дисциплины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точки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зрения,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целом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склонныпризнавать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центральную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роль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эмоций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мотивации,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социальной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коммуникации,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познании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поведении.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Так что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же представляет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собой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теория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дифференциальных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эмоций?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Она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называется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так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оттого,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что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объектом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её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изученияявляются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частные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эмоции,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каждая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из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которых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рассматривается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отдельно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других,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как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самостоятельныйпереживательно-мотивационный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процесс,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влияющий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когнитивную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сферу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поведение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человека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целом.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теориях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базовых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эмоций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лежат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следующие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ключевые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положения,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основе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которых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можно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определить,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является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ли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та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или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инаяэмоция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базовой: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определенное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количество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фундаментальных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эмоции,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которые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образуют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основную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мотивационную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систему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человеческогосуществования;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базовая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эмоция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проявляет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себя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при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помощи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выразительной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специфической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конфигурации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мышечных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движений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лица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(мимики);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базовая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эмоция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влечет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за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собой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отчетливое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специфическое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переживание,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которое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осознается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человеком;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базовые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эмоции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возникли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результате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эволюционно-биологических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процессов;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базовая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эмоция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оказывает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организующее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мотивирующее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влияние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человека,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служит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его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адаптации;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базовые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эмоции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имеют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отчетливые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специфические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нервные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субстраты.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Исследователи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выделяют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ряд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других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характеристик,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которые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необходимо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учитывать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при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решении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вопроса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универсальноститой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или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иной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эмоции.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Все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вышеназванные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характеристики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должны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учитываться,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могут,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дополнятся,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но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коем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случае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недолжны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заменять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отменять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вышеперечисленные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A81C68" w:rsidRDefault="00A81C68" w:rsidP="00A81C68">
      <w:pPr>
        <w:pStyle w:val="2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Дифференциальная концепция Вудвортста - Шлоссберга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основном все дифференциальные теории основываются на трехмерном представлении системы чувств Вундта, в которой выделяются три пары простых чувств: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удовольствие - неудовольствие,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возбуждение - успокоение,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напряжение - разрешение.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Чувства, располагающиеся по одной прямой, исключают друг друга, т.е. одновременно они существовать не могут. Чувства, расположенные на отрезках от пересечения осей, могут сосуществовать с двумя другими измерениями, к которым они сами не принадлежат. Следовательно, всё многообразие чувств заполняет геометрическое пространство, разделенное векторами простых чувств. Сложное чувство будет формироваться из мгновенных значений изменения простых чувств 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основе этой трехмерной схемы в 1938 году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Вудвортс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предложил свою двухмерную классификацию мимических выражений эмоций в виде круга с двумя осмии: "</w:t>
      </w:r>
      <w:r>
        <w:rPr>
          <w:rFonts w:ascii="Arial" w:hAnsi="Arial" w:cs="Arial"/>
          <w:i/>
          <w:iCs/>
          <w:color w:val="000000"/>
          <w:sz w:val="20"/>
          <w:szCs w:val="20"/>
        </w:rPr>
        <w:t>удовольствие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-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неудовольствие"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 "</w:t>
      </w:r>
      <w:r>
        <w:rPr>
          <w:rFonts w:ascii="Arial" w:hAnsi="Arial" w:cs="Arial"/>
          <w:i/>
          <w:iCs/>
          <w:color w:val="000000"/>
          <w:sz w:val="20"/>
          <w:szCs w:val="20"/>
        </w:rPr>
        <w:t>принятие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-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отталкивание".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Затем в 1941 году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Гарольд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Шлоссберг</w:t>
      </w:r>
      <w:r>
        <w:rPr>
          <w:rFonts w:ascii="Arial" w:hAnsi="Arial" w:cs="Arial"/>
          <w:color w:val="000000"/>
          <w:sz w:val="20"/>
          <w:szCs w:val="20"/>
        </w:rPr>
        <w:t>добавил третье измерение "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сон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-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напряжение"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Однако последующие исследования показали, что оценки "принятие - отталкивание" и "сон - напряжение" высоко корректируют друг с другом и не является независимыми.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результате была создана шкала Шлоссберга - Вудвортса для предсказания категории эмоций с помощью оценок удовольствия - неудовольствия и принятие - отталкивания. Шкала является круговой и включает шесть основных категорий: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любовь, счастье, радость;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удивление;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страх, страдание;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гнев, решительность;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отвращение;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презрение.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Чем больше расстояние между отдельными позициями на шкале, тем менее сходны соответствующие мимические выражения. Любое предъявленное мимическое выражение может быть представлено как точка в пространстве, ограниченном окружностью. Прочертив отрезок из точки пересечения шкал через эту эмпирически полученную точку к ближайшей дуге окружности, можно определить содержание переживаемой эмоции</w:t>
      </w:r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A81C68" w:rsidRDefault="00A81C68" w:rsidP="00A81C68">
      <w:pPr>
        <w:pStyle w:val="2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Дифференциальная концепция Мак-Дугалла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1910 году в Бостоне выходит книга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Уильяма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Мак-Дугалла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"Введение в социальную психологию", которая привлекла внимание ученых во многих странах, в том числе и в России, и уже в 1916 году в Москве издается русский перевод книги.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книге Мак-Дугалл пытается расширить один из центральных в то время терминов - "инстинкт". Он полагал, что инстинкты так же присущи человеку, как и животным. Согласно его теории каждому животному инстинкту в человеческом поведении соответствует вполне определенная эмоция [</w:t>
      </w:r>
      <w:r>
        <w:rPr>
          <w:rFonts w:ascii="Arial" w:hAnsi="Arial" w:cs="Arial"/>
          <w:i/>
          <w:iCs/>
          <w:color w:val="000000"/>
          <w:sz w:val="20"/>
          <w:szCs w:val="20"/>
        </w:rPr>
        <w:t>4;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26],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которая подобно любому душевному процессу: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Может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возникать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основе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представлений;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Имеет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три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аспекта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-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познавательный,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эмоциональный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волевой;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Формы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его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проявления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могут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бесконечно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видоизменяться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усложняться.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Таким образом, Мак-Дугалл выявил 7 базовых эмоций на основе следующих инстинктов: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1)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Инстинкт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бегства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эмоция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страха,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которая,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по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его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мнению,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служит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фактором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социальной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дисциплины,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ибо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научает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людейконтролировать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свои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эгоистические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импульсы;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2)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Инстинкт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отталкивания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эмоция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отвращения;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3)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Инстинкт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любопытства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эмоция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удивления;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4)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Инстинкт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драчливости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эмоция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гнева;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5)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Инстинкт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самоуничижения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(или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покорности)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эмоция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покорности;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6)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Инстинкт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самоуверенности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эмоция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самовосхваления;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7)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Родительский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инстинкт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эмоция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нежности.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Уильям Мак-Дугалл не отрицает важного значения полового, пищевого и стадного инстинктов. Однако он не находит соответствующих для них первичных эмоций, а все связанные с ними переживания относит к так называемым сложным и вторичным эмоциям. В качестве трех базовых типов эмоций он называет -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любовь,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ненависть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уважение.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 свою очередь внутри каждого типа дифференцируются чувства по степени конкретности или обобщенности их предмета: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чувство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любви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конкретному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ребенку,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чувстволюбви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детям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вообще,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чувство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любви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справедливости.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При этом эмоции различаются по силе и влиянию на поведение. В качестве двух первичных и фундаментальных модальностей чувств называются удовольствие и страдание или удовлетворение - неудовлетворение, которые окрашивают и характеризуют все побуждения. Удовольствие является следствием и знаком полного или частичного успеха, а страдание - следствием и знаком полной или частичной неудачи</w:t>
      </w:r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A81C68" w:rsidRDefault="00A81C68" w:rsidP="00A81C68">
      <w:pPr>
        <w:pStyle w:val="2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Дифференциальная концепция Плутчика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Роберт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Плутчик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один из наиболее известных теоретиков по базовым эмоциям, также придавал особое значение тому, какие эмоциональные явления являются первичными, а какие производными. И выделил общие свойства "первичных эмоций":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онирелевантные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базовым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биологическим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адаптивным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процессам;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могут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быть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найдены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той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или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иной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форме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всех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эволюционныхуровнях;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зависят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своем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определении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конкретных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нейрофизиологических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структур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или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частей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тела;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зависят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своемопределении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интроспекции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(хотя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она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может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использоваться);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могут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быть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определены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первично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поведенческих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("стимульно-реактивных")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терминах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A81C68" w:rsidRDefault="00A81C68" w:rsidP="00A81C68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Плутчик определял саму эмоцию как комплексный ответ организма, соответствующий одному из адаптивных биологических процессов, которые являются общими для всех животных организмов. Таким образом, он выделил 8 основных прототипов эмоционального поведения и 8 соответствующих им видов первичных эмоций, которые представлены в этой таблице: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"/>
        <w:gridCol w:w="7088"/>
        <w:gridCol w:w="1808"/>
        <w:gridCol w:w="95"/>
      </w:tblGrid>
      <w:tr w:rsidR="00A81C68">
        <w:trPr>
          <w:gridAfter w:val="3"/>
          <w:tblCellSpacing w:w="15" w:type="dxa"/>
        </w:trPr>
        <w:tc>
          <w:tcPr>
            <w:tcW w:w="0" w:type="auto"/>
            <w:vAlign w:val="center"/>
          </w:tcPr>
          <w:p w:rsidR="00A81C68" w:rsidRDefault="00A81C68"/>
        </w:tc>
      </w:tr>
      <w:tr w:rsidR="00A81C68">
        <w:trPr>
          <w:tblCellSpacing w:w="15" w:type="dxa"/>
        </w:trPr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 / п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Адаптивное поведение</w:t>
            </w:r>
          </w:p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(адаптивный комплекс)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Первичная эмоция</w:t>
            </w:r>
          </w:p>
        </w:tc>
        <w:tc>
          <w:tcPr>
            <w:tcW w:w="0" w:type="auto"/>
          </w:tcPr>
          <w:p w:rsidR="00A81C68" w:rsidRDefault="00A81C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1C68">
        <w:trPr>
          <w:tblCellSpacing w:w="15" w:type="dxa"/>
        </w:trPr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Объединение - поглощение пищи и воды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Принятие</w:t>
            </w:r>
          </w:p>
        </w:tc>
        <w:tc>
          <w:tcPr>
            <w:tcW w:w="0" w:type="auto"/>
          </w:tcPr>
          <w:p w:rsidR="00A81C68" w:rsidRDefault="00A81C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1C68">
        <w:trPr>
          <w:tblCellSpacing w:w="15" w:type="dxa"/>
        </w:trPr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Отвержение - реакция устранения, выделение, рвота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Отвращение</w:t>
            </w:r>
          </w:p>
        </w:tc>
        <w:tc>
          <w:tcPr>
            <w:tcW w:w="0" w:type="auto"/>
          </w:tcPr>
          <w:p w:rsidR="00A81C68" w:rsidRDefault="00A81C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1C68">
        <w:trPr>
          <w:tblCellSpacing w:w="15" w:type="dxa"/>
        </w:trPr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Разрушение - устранение препятствия на пути удовлетворения потребности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Гнев</w:t>
            </w:r>
          </w:p>
        </w:tc>
        <w:tc>
          <w:tcPr>
            <w:tcW w:w="0" w:type="auto"/>
          </w:tcPr>
          <w:p w:rsidR="00A81C68" w:rsidRDefault="00A81C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1C68">
        <w:trPr>
          <w:tblCellSpacing w:w="15" w:type="dxa"/>
        </w:trPr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- ответ на боль или угрозу боли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Страх</w:t>
            </w:r>
          </w:p>
        </w:tc>
        <w:tc>
          <w:tcPr>
            <w:tcW w:w="0" w:type="auto"/>
          </w:tcPr>
          <w:p w:rsidR="00A81C68" w:rsidRDefault="00A81C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1C68">
        <w:trPr>
          <w:tblCellSpacing w:w="15" w:type="dxa"/>
        </w:trPr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Воспроизведение - ответы, связанные с сексуальным поведением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Радость</w:t>
            </w:r>
          </w:p>
        </w:tc>
        <w:tc>
          <w:tcPr>
            <w:tcW w:w="0" w:type="auto"/>
          </w:tcPr>
          <w:p w:rsidR="00A81C68" w:rsidRDefault="00A81C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1C68">
        <w:trPr>
          <w:tblCellSpacing w:w="15" w:type="dxa"/>
        </w:trPr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Депривация - потеря объекта, приносящего удовлетворение потребности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Горе</w:t>
            </w:r>
          </w:p>
        </w:tc>
        <w:tc>
          <w:tcPr>
            <w:tcW w:w="0" w:type="auto"/>
          </w:tcPr>
          <w:p w:rsidR="00A81C68" w:rsidRDefault="00A81C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1C68">
        <w:trPr>
          <w:tblCellSpacing w:w="15" w:type="dxa"/>
        </w:trPr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Ориентировка - ответ на контакт с новым незнакомым объектом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Испуг</w:t>
            </w:r>
          </w:p>
        </w:tc>
        <w:tc>
          <w:tcPr>
            <w:tcW w:w="0" w:type="auto"/>
          </w:tcPr>
          <w:p w:rsidR="00A81C68" w:rsidRDefault="00A81C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1C68">
        <w:trPr>
          <w:tblCellSpacing w:w="15" w:type="dxa"/>
        </w:trPr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Исследование - случайные действия в изучаемой окружающей среде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Любопытство</w:t>
            </w:r>
          </w:p>
        </w:tc>
        <w:tc>
          <w:tcPr>
            <w:tcW w:w="0" w:type="auto"/>
          </w:tcPr>
          <w:p w:rsidR="00A81C68" w:rsidRDefault="00A81C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1C68">
        <w:trPr>
          <w:tblCellSpacing w:w="15" w:type="dxa"/>
        </w:trPr>
        <w:tc>
          <w:tcPr>
            <w:tcW w:w="0" w:type="auto"/>
            <w:vAlign w:val="center"/>
          </w:tcPr>
          <w:p w:rsidR="00A81C68" w:rsidRDefault="00A81C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1C68" w:rsidRDefault="00A81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1C68" w:rsidRDefault="00A81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1C68" w:rsidRDefault="00A81C68">
            <w:pPr>
              <w:rPr>
                <w:sz w:val="20"/>
                <w:szCs w:val="20"/>
              </w:rPr>
            </w:pPr>
          </w:p>
        </w:tc>
      </w:tr>
    </w:tbl>
    <w:p w:rsidR="00A81C68" w:rsidRDefault="00A81C68" w:rsidP="00A81C6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Соответственно, поведенческим полярным парам ставятся в соответствие пары базовых эмоций:</w:t>
      </w:r>
    </w:p>
    <w:p w:rsidR="00A81C68" w:rsidRDefault="00A81C68" w:rsidP="00A81C6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разрушение (гнев) защита (страх),</w:t>
      </w:r>
    </w:p>
    <w:p w:rsidR="00A81C68" w:rsidRDefault="00A81C68" w:rsidP="00A81C6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объединение (принятие, одобрение) отвержение (отвращение),</w:t>
      </w:r>
    </w:p>
    <w:p w:rsidR="00A81C68" w:rsidRDefault="00A81C68" w:rsidP="00A81C6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воспроизведение (радость) депривация (горе, уныние),</w:t>
      </w:r>
    </w:p>
    <w:p w:rsidR="00A81C68" w:rsidRDefault="00A81C68" w:rsidP="00A81C6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исследование (любопытство) ориентировка (испуг).</w:t>
      </w:r>
    </w:p>
    <w:p w:rsidR="00A81C68" w:rsidRDefault="00A81C68" w:rsidP="00A81C6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свою очередь каждое из этих измерений включает целый спектр сходных эмоций. Так, отвержение включает скуку, нежелание, антипатию, отвращение, омерзение и ненависть, а депривация - задумчивость, меланхолию, печаль и скорбь. Все эти измерения представляют полярные пары: объединение - отвержение, воспроизведение - депривация, защита - разрушение, исследование - ориентировка. Такие представления позволяют Плутчику строить трехмерную структурную модель эмоциональной сферы .</w:t>
      </w:r>
    </w:p>
    <w:p w:rsidR="00A81C68" w:rsidRDefault="00A81C68" w:rsidP="00A81C6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Каждая долька перевернутого конуса (показанного вверху) представляет базовую эмоцию, а вертикальная ось - параметр интенсивности.</w:t>
      </w:r>
    </w:p>
    <w:p w:rsidR="00A81C68" w:rsidRDefault="00A81C68" w:rsidP="00A81C6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Поперечный разрез этого конуса (показанного внизу) и дает восемь базовых эмоций образованных 4-мя противоположными парами (секторы круга, противоположные друг другу), в то время как соседние по кругу эмоции образуют чувства .</w:t>
      </w:r>
    </w:p>
    <w:p w:rsidR="00A81C68" w:rsidRDefault="00A81C68" w:rsidP="00A81C6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Любовь.</w:t>
      </w:r>
    </w:p>
    <w:p w:rsidR="00A81C68" w:rsidRDefault="00A81C68" w:rsidP="00A81C6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Угрызение совести</w:t>
      </w:r>
    </w:p>
    <w:p w:rsidR="00A81C68" w:rsidRDefault="00A81C68" w:rsidP="00A81C6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Путем соединения первичных эмоций могут формироваться более сложные (вторичные) эмоции: 8 первичных эмоций дают 28 парных комбинаций и 56 тройных комбинаций. Следовательно, Плутчик предлагает следующие формулы:</w:t>
      </w:r>
    </w:p>
    <w:p w:rsidR="00A81C68" w:rsidRDefault="00A81C68" w:rsidP="00A81C6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гордость = гнев + радость;</w:t>
      </w:r>
    </w:p>
    <w:p w:rsidR="00A81C68" w:rsidRDefault="00A81C68" w:rsidP="00A81C6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любовь = радость + принятие;</w:t>
      </w:r>
    </w:p>
    <w:p w:rsidR="00A81C68" w:rsidRDefault="00A81C68" w:rsidP="00A81C6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любопытство = удивление + принятие;</w:t>
      </w:r>
    </w:p>
    <w:p w:rsidR="00A81C68" w:rsidRDefault="00A81C68" w:rsidP="00A81C6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скромность = страх + принятие;</w:t>
      </w:r>
    </w:p>
    <w:p w:rsidR="00A81C68" w:rsidRDefault="00A81C68" w:rsidP="00A81C6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ненависть = гнев + удивление;</w:t>
      </w:r>
    </w:p>
    <w:p w:rsidR="00A81C68" w:rsidRDefault="00A81C68" w:rsidP="00A81C6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вина = страх + радость или удовольствие;</w:t>
      </w:r>
    </w:p>
    <w:p w:rsidR="00A81C68" w:rsidRDefault="00A81C68" w:rsidP="00A81C6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сентиментальность = принятие + горе.</w:t>
      </w:r>
    </w:p>
    <w:p w:rsidR="00A81C68" w:rsidRDefault="00A81C68" w:rsidP="00A81C6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мнению Плутчика каждой первичной и каждой вторичной эмоции, под которой подразумевается комбинация двух или нескольких первичных эмоций, соответствует определенный физиологический и экспрессивно-поведенческий комплекс.</w:t>
      </w:r>
    </w:p>
    <w:p w:rsidR="00A81C68" w:rsidRDefault="00A81C68" w:rsidP="00A81C6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другом исследование эмоций Роберта Плутчика на макаках с применением электростимуляции мозга с помощью микроэлектродов показало, что можно перевести язык эмоции на более простой язык поведения и приспособительных функций.</w:t>
      </w:r>
    </w:p>
    <w:p w:rsidR="00A81C68" w:rsidRDefault="00A81C68" w:rsidP="00A81C6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результате он построил таблицу из трех языков для описания эмоциональных .Таблица "Языки описания эмоций по Плутчику"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6"/>
        <w:gridCol w:w="2205"/>
        <w:gridCol w:w="1718"/>
        <w:gridCol w:w="95"/>
      </w:tblGrid>
      <w:tr w:rsidR="00A81C68">
        <w:trPr>
          <w:gridAfter w:val="3"/>
          <w:tblCellSpacing w:w="15" w:type="dxa"/>
        </w:trPr>
        <w:tc>
          <w:tcPr>
            <w:tcW w:w="0" w:type="auto"/>
            <w:vAlign w:val="center"/>
          </w:tcPr>
          <w:p w:rsidR="00A81C68" w:rsidRDefault="00A81C68"/>
        </w:tc>
      </w:tr>
      <w:tr w:rsidR="00A81C68">
        <w:trPr>
          <w:tblCellSpacing w:w="15" w:type="dxa"/>
        </w:trPr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Субъективный язык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Язык поведения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Язык функций</w:t>
            </w:r>
          </w:p>
        </w:tc>
        <w:tc>
          <w:tcPr>
            <w:tcW w:w="0" w:type="auto"/>
          </w:tcPr>
          <w:p w:rsidR="00A81C68" w:rsidRDefault="00A81C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1C68">
        <w:trPr>
          <w:tblCellSpacing w:w="15" w:type="dxa"/>
        </w:trPr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Страх, ужас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Избегание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</w:t>
            </w:r>
          </w:p>
        </w:tc>
        <w:tc>
          <w:tcPr>
            <w:tcW w:w="0" w:type="auto"/>
          </w:tcPr>
          <w:p w:rsidR="00A81C68" w:rsidRDefault="00A81C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1C68">
        <w:trPr>
          <w:tblCellSpacing w:w="15" w:type="dxa"/>
        </w:trPr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Гнев, ярость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Атака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Разрушение</w:t>
            </w:r>
          </w:p>
        </w:tc>
        <w:tc>
          <w:tcPr>
            <w:tcW w:w="0" w:type="auto"/>
          </w:tcPr>
          <w:p w:rsidR="00A81C68" w:rsidRDefault="00A81C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1C68">
        <w:trPr>
          <w:tblCellSpacing w:w="15" w:type="dxa"/>
        </w:trPr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Радость, экстаз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Спаривание, владение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Воспроизведение</w:t>
            </w:r>
          </w:p>
        </w:tc>
        <w:tc>
          <w:tcPr>
            <w:tcW w:w="0" w:type="auto"/>
          </w:tcPr>
          <w:p w:rsidR="00A81C68" w:rsidRDefault="00A81C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1C68">
        <w:trPr>
          <w:tblCellSpacing w:w="15" w:type="dxa"/>
        </w:trPr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Печаль, скорбь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Потеря контакта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Депривация</w:t>
            </w:r>
          </w:p>
        </w:tc>
        <w:tc>
          <w:tcPr>
            <w:tcW w:w="0" w:type="auto"/>
          </w:tcPr>
          <w:p w:rsidR="00A81C68" w:rsidRDefault="00A81C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1C68">
        <w:trPr>
          <w:tblCellSpacing w:w="15" w:type="dxa"/>
        </w:trPr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Принятие, жадность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Еда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Объединение</w:t>
            </w:r>
          </w:p>
        </w:tc>
        <w:tc>
          <w:tcPr>
            <w:tcW w:w="0" w:type="auto"/>
          </w:tcPr>
          <w:p w:rsidR="00A81C68" w:rsidRDefault="00A81C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1C68">
        <w:trPr>
          <w:tblCellSpacing w:w="15" w:type="dxa"/>
        </w:trPr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Отвращение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Рвота, дефекация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Отрицание</w:t>
            </w:r>
          </w:p>
        </w:tc>
        <w:tc>
          <w:tcPr>
            <w:tcW w:w="0" w:type="auto"/>
          </w:tcPr>
          <w:p w:rsidR="00A81C68" w:rsidRDefault="00A81C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1C68">
        <w:trPr>
          <w:tblCellSpacing w:w="15" w:type="dxa"/>
        </w:trPr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Ожидание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Поиск ощущений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Исследование</w:t>
            </w:r>
          </w:p>
        </w:tc>
        <w:tc>
          <w:tcPr>
            <w:tcW w:w="0" w:type="auto"/>
          </w:tcPr>
          <w:p w:rsidR="00A81C68" w:rsidRDefault="00A81C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1C68">
        <w:trPr>
          <w:tblCellSpacing w:w="15" w:type="dxa"/>
        </w:trPr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Удивление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Остановка</w:t>
            </w:r>
          </w:p>
        </w:tc>
        <w:tc>
          <w:tcPr>
            <w:tcW w:w="0" w:type="auto"/>
          </w:tcPr>
          <w:p w:rsidR="00A81C68" w:rsidRDefault="00A81C6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Ориентация</w:t>
            </w:r>
          </w:p>
        </w:tc>
        <w:tc>
          <w:tcPr>
            <w:tcW w:w="0" w:type="auto"/>
          </w:tcPr>
          <w:p w:rsidR="00A81C68" w:rsidRDefault="00A81C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1C68">
        <w:trPr>
          <w:tblCellSpacing w:w="15" w:type="dxa"/>
        </w:trPr>
        <w:tc>
          <w:tcPr>
            <w:tcW w:w="0" w:type="auto"/>
            <w:vAlign w:val="center"/>
          </w:tcPr>
          <w:p w:rsidR="00A81C68" w:rsidRDefault="00A81C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1C68" w:rsidRDefault="00A81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1C68" w:rsidRDefault="00A81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1C68" w:rsidRDefault="00A81C68">
            <w:pPr>
              <w:rPr>
                <w:sz w:val="20"/>
                <w:szCs w:val="20"/>
              </w:rPr>
            </w:pPr>
          </w:p>
        </w:tc>
      </w:tr>
    </w:tbl>
    <w:p w:rsidR="00A81C68" w:rsidRDefault="00A81C68" w:rsidP="00A81C6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представлению Плутчика, его теория эмоций может оказаться полезной в сфере изучения личности и в психотерапии, т.к при ряде его исследований им было установлено, что при постоянной блокировки адекватных моторных реакций в конфликтных или фрустрирующих ситуациях вызывает хроническое напряжение в мышцах, которое может служить показателем плохой адаптации. А также на основании модели Плутчика была разработана методика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EPI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(Emotions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Profile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Index)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для оценки относительной силы каждой из 8 базовых эмоций у любого индивида на основе выраженности соответствующего поведения. Следовательно, теория Плутчика может быть использована, как мотивационно-поведенческая концепция эмоций .</w:t>
      </w:r>
    </w:p>
    <w:p w:rsidR="00A81C68" w:rsidRDefault="00A81C68">
      <w:bookmarkStart w:id="0" w:name="_GoBack"/>
      <w:bookmarkEnd w:id="0"/>
    </w:p>
    <w:sectPr w:rsidR="00A8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C68"/>
    <w:rsid w:val="000963E4"/>
    <w:rsid w:val="00256D08"/>
    <w:rsid w:val="003947F0"/>
    <w:rsid w:val="00A81C68"/>
    <w:rsid w:val="00A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2EADE-6C94-4666-A970-0DC9BFB6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A81C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1C68"/>
  </w:style>
  <w:style w:type="paragraph" w:styleId="a3">
    <w:name w:val="Normal (Web)"/>
    <w:basedOn w:val="a"/>
    <w:rsid w:val="00A81C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когнитивного диссонанса Фестингера</vt:lpstr>
    </vt:vector>
  </TitlesOfParts>
  <Company>A</Company>
  <LinksUpToDate>false</LinksUpToDate>
  <CharactersWithSpaces>19571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когнитивного диссонанса Фестингера</dc:title>
  <dc:subject/>
  <dc:creator>Рик</dc:creator>
  <cp:keywords/>
  <dc:description/>
  <cp:lastModifiedBy>Irina</cp:lastModifiedBy>
  <cp:revision>2</cp:revision>
  <cp:lastPrinted>2010-12-09T20:47:00Z</cp:lastPrinted>
  <dcterms:created xsi:type="dcterms:W3CDTF">2014-08-16T05:20:00Z</dcterms:created>
  <dcterms:modified xsi:type="dcterms:W3CDTF">2014-08-16T05:20:00Z</dcterms:modified>
</cp:coreProperties>
</file>