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0B4" w:rsidRPr="007723BD" w:rsidRDefault="0011695B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>Содержание</w:t>
      </w:r>
    </w:p>
    <w:p w:rsidR="00103C7A" w:rsidRPr="007723BD" w:rsidRDefault="00103C7A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3C7A" w:rsidRPr="007723BD" w:rsidRDefault="00103C7A" w:rsidP="004954EF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7723BD">
        <w:rPr>
          <w:rStyle w:val="af"/>
          <w:noProof/>
          <w:color w:val="auto"/>
          <w:sz w:val="28"/>
          <w:szCs w:val="28"/>
          <w:u w:val="none"/>
        </w:rPr>
        <w:t>1. Основные методы концептуального анализа</w:t>
      </w:r>
    </w:p>
    <w:p w:rsidR="00103C7A" w:rsidRPr="007723BD" w:rsidRDefault="00103C7A" w:rsidP="004954EF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7723BD">
        <w:rPr>
          <w:rStyle w:val="af"/>
          <w:noProof/>
          <w:color w:val="auto"/>
          <w:sz w:val="28"/>
          <w:szCs w:val="28"/>
          <w:u w:val="none"/>
        </w:rPr>
        <w:t>2. Лингвокогнитивное направление и его подход к анализу концепта</w:t>
      </w:r>
    </w:p>
    <w:p w:rsidR="00103C7A" w:rsidRPr="007723BD" w:rsidRDefault="00103C7A" w:rsidP="004954EF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7723BD">
        <w:rPr>
          <w:rStyle w:val="af"/>
          <w:noProof/>
          <w:color w:val="auto"/>
          <w:sz w:val="28"/>
          <w:szCs w:val="28"/>
          <w:u w:val="none"/>
        </w:rPr>
        <w:t>3. Лингвокультурологическое</w:t>
      </w:r>
      <w:r w:rsidR="004954EF" w:rsidRPr="007723BD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7723BD">
        <w:rPr>
          <w:rStyle w:val="af"/>
          <w:noProof/>
          <w:color w:val="auto"/>
          <w:sz w:val="28"/>
          <w:szCs w:val="28"/>
          <w:u w:val="none"/>
        </w:rPr>
        <w:t>направление и его подход к</w:t>
      </w:r>
      <w:r w:rsidR="004954EF" w:rsidRPr="007723BD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7723BD">
        <w:rPr>
          <w:rStyle w:val="af"/>
          <w:noProof/>
          <w:color w:val="auto"/>
          <w:sz w:val="28"/>
          <w:szCs w:val="28"/>
          <w:u w:val="none"/>
        </w:rPr>
        <w:t>анализу</w:t>
      </w:r>
      <w:r w:rsidR="004954EF" w:rsidRPr="007723BD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7723BD">
        <w:rPr>
          <w:rStyle w:val="af"/>
          <w:noProof/>
          <w:color w:val="auto"/>
          <w:sz w:val="28"/>
          <w:szCs w:val="28"/>
          <w:u w:val="none"/>
        </w:rPr>
        <w:t>концепта</w:t>
      </w:r>
    </w:p>
    <w:p w:rsidR="00103C7A" w:rsidRPr="007723BD" w:rsidRDefault="00103C7A" w:rsidP="004954EF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7723BD">
        <w:rPr>
          <w:rStyle w:val="af"/>
          <w:noProof/>
          <w:color w:val="auto"/>
          <w:sz w:val="28"/>
          <w:szCs w:val="28"/>
          <w:u w:val="none"/>
        </w:rPr>
        <w:t>4. Концепт в понимании зарубежных лингвистов и Московской семантической школы</w:t>
      </w:r>
    </w:p>
    <w:p w:rsidR="00103C7A" w:rsidRPr="007723BD" w:rsidRDefault="00103C7A" w:rsidP="004954EF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7723BD">
        <w:rPr>
          <w:rStyle w:val="af"/>
          <w:noProof/>
          <w:color w:val="auto"/>
          <w:sz w:val="28"/>
          <w:szCs w:val="28"/>
          <w:u w:val="none"/>
        </w:rPr>
        <w:t>Библиография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E00B4" w:rsidRPr="007723BD" w:rsidRDefault="00BE00B4" w:rsidP="004954EF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23BD">
        <w:rPr>
          <w:rFonts w:ascii="Times New Roman" w:hAnsi="Times New Roman" w:cs="Times New Roman"/>
          <w:b w:val="0"/>
          <w:sz w:val="28"/>
        </w:rPr>
        <w:br w:type="page"/>
      </w:r>
      <w:bookmarkStart w:id="0" w:name="_Toc269137248"/>
      <w:r w:rsidRPr="007723BD">
        <w:rPr>
          <w:rFonts w:ascii="Times New Roman" w:hAnsi="Times New Roman" w:cs="Times New Roman"/>
          <w:b w:val="0"/>
          <w:sz w:val="28"/>
          <w:szCs w:val="28"/>
        </w:rPr>
        <w:t>1. Основные методы концептуального анализа</w:t>
      </w:r>
      <w:bookmarkEnd w:id="0"/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954EF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>Обзор работ разных авторов, в которых производится концептуальный анализ, показывает, что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>концептуальный анализ (в дальнейшем КА) – это не какой-то известный и общепринятый метод экспликации концептов (см. в этой связи ряд работ в сборнике Логический анализ языка. Скорее всего, такие работы объединены некоторой общей целью, а именно, раскрыть концепт путем интерпретации с привлечением большого объема исторической и культурной информации. И все-таки разные ученые используют разные приемы, которые они называют КА и которые мы коротко попытаемся описать.</w:t>
      </w:r>
    </w:p>
    <w:p w:rsidR="004954EF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 xml:space="preserve">С.Е. Никитина указывает на возможное двусмысленное понимание недавно вошедшего в обиход лингвистики и уже устоявшегося словосочетания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концептуальный анализ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: это может быть и анализ концептов и, своего рода, особый способ научных изысканий, т.е. анализ действительности с помощью концептов. Как считает автор, семантическое описание концепта нужно анализировать во взаимосвязи с другими концептами, описывая эти отношения и суммируя все частные толкования и, таким образом, выявляя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реальное семантическое описание-объяснение слова-концепта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. Для этого необходимо составить перечень регулярных и индивидуальных отношений, т.е. тезаурус. Все отношения-функции С.Е. Никитина предлагает разделить на статические и динамические. Статические делятся на равнозначные (синонимы, символы, метафоры и метаморфозы, изофункциональные слова (например, море, река), оппозиты-антонимы (грешный – праведный) и иерархические, не включающие в себя родовидовые связи: целое – часть,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объект – внешний атрибут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,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объект – внутренний атрибут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, мера / числа. Динамические отношения автор также делит на два типа: актантные (связаны с субъектными, объектными, инструментальными отношениями и отношением адресата) и импликативные, включающие в себя отношения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причина-следствие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(или А ведет к В). Также выделяется локализация – смесь соединения статических (категориальных) и динамических (ситуативных) отношений (локусы). Исследуя какой-нибудь концепт, следовательно, мы составляем, используя терминологию Никитиной,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тезаурусную статью-анкету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 xml:space="preserve">Важное отличие концептуального анализа от семантического формулирует Е.С. Кубрякова в своей статье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Об одном фрагменте концептуального анализа слова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память</w:t>
      </w:r>
      <w:r w:rsidR="004954EF" w:rsidRPr="007723BD">
        <w:rPr>
          <w:sz w:val="28"/>
          <w:szCs w:val="28"/>
        </w:rPr>
        <w:t>""</w:t>
      </w:r>
      <w:r w:rsidRPr="007723BD">
        <w:rPr>
          <w:sz w:val="28"/>
          <w:szCs w:val="28"/>
        </w:rPr>
        <w:t xml:space="preserve">. Семантический анализ имеет соприкосновения с КА, но их конечные цели расходятся.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Если первый направлен на экспликацию семантической структуры слова, уточнение реализующих ее денотативных, сигнификативных и когнитивных значений, то КА предстает как поиск тех общих концептов, которые подведены под один знак и предопределяют бытие знака как известной когнитивной структуры. Семантический анализ связан с разъяснением слова, КА –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>идет к знаниям о мире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 xml:space="preserve">КА – это анализ концептов, а всякий анализ предполагает свою методику исследования, свой корпус приемов и подходов, необходимых для достижения поставленной цели. Так как КА связан с исследованием ментальных сущностей, запечатленных полностью или частично в языковой системе, и так как эти ментальные сущности, именуемые концептами, упорядочены (не жестко) в иерархической гипо-гиперонимической системе, мы можем согласиться с утверждением С.А. Жаботинской о том, что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концептуальный анализ есть анализ одних концептов с помощью других 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 xml:space="preserve">Е.А.Шейгал и Е.С.Арчакова приводят список методик исследования концептов: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компонентный анализ семантики ключевого слова – имени концепта, анализ синонимов и дериватов ключевого слова, анализ сочетаемости ключевого слова (как свободных, так и устойчивых словосочетаний), анализ паремий и афоризмов, объективирующих данный концепт, психолингвистический эксперимент (выявление ассоциативного поля концепта), анализ текстов в разных типах дискурса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>В.И. Карасик предлагает следующий, согласующийся с вышеприведенным, список шагов при описании концепта: 1) дефинирование; 2) анализ контекста; 3) этимологический анализ; 4) паремиологический анализ; 5) анкетирование, интервьюирование.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>Таким образом, КА позволяет соединить в себе языковую и культурную семантику слова, разграниченную в прикладной лингвистике в связи с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>делением на языковую и концептуальную картины мира. Объединение этих двух подходов приведет к адекватному и полному логическому анализу концептов естественного языка.</w:t>
      </w:r>
    </w:p>
    <w:p w:rsidR="004954EF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>Как полагают некоторые ученые, КА –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>это не какой-то конкретный метод, используемый для анализа концептов, а всего-навсего интуитивный подход в исследовании, связанный с представлениями и жизненными ориентирами исследователя. Р.М. Фрумкина выделяет несколько типов КА, разграничивая их по: 1) характеру анализируемого материала (сложные ментальные образования типа мнения, знать и др.); 2) по способу привлечения концептуального фона; 3) по способу привлечения собственно языкового и концептуального чутья, всего опыта исследователя. Автор явно расположен к концепции А. Вежбицкой, которая, как указывает Р.М. Фрумкина, первая предложила тренированную интроспекцию как способ экспликации концептов. Заслуга А. Вежбицкой в отношении исследования концептов заключается также и в том, что ученый предложила определенный способ толкования концептов при помощи ограниченного количества примитивов – неразложимых, не требующих дальнейшего разъяснения и понятных всем носителям языка слов (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субстантивы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: я, ты, кто-то, и др.;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детерминаторы и квантификаторы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: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 xml:space="preserve">этот, тот же самый, другой, и др.;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ментальные предикаты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: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 xml:space="preserve">думать, говорить, знать и др.;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действия и события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: делать, происходить, случаться;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оценки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: хороший, плохой;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дескрипторы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: большой, маленький;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время и место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: когда, где, после и др.;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метапредикаты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: не / нет / отрицание, потому что / из-за, если, мочь;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интенсификаторы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: очень;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таксономия и партономия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: вид / разновидность, часть).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 xml:space="preserve">На наш взгляд, интересный КА разработал Ю.С. Степанов. Данный КА условно можно назвать историко-этимологическим. Занимаясь КА, он отслеживает эволюцию содержания концепта начиная с анализа его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внутренней формы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и заканчивая анализом современного содержания концепта.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 xml:space="preserve">Конструирование метода и путей анализа концепта варьируется в зависимости от исходной позиции, от видения и понимания лингвистического (концептуального) объекта. Под исходной позицией мы подразумеваем, по крайней мере, два современных направления, рассматривающих концепт по-разному. Лингвокогнитология рассматривает концепт как заместитель понятия, как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намек на возможное значение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, т.е. концепт рассматривается как индивидуальный смысл в отличие от коллективного, словарно закрепленного значения. В лингвокультурологии же базовой единицей культуры признается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>концепт как</w:t>
      </w:r>
      <w:r w:rsidR="004954EF" w:rsidRPr="007723BD">
        <w:rPr>
          <w:sz w:val="28"/>
          <w:szCs w:val="28"/>
        </w:rPr>
        <w:t xml:space="preserve"> "</w:t>
      </w:r>
      <w:r w:rsidRPr="007723BD">
        <w:rPr>
          <w:sz w:val="28"/>
          <w:szCs w:val="28"/>
        </w:rPr>
        <w:t>многомерное смысловое образование, в котором выделяются ценностная, образная и понятийная стороны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. В этой связи необходимо отметить, что эти два подхода не являются взаимоисключающими: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концепт как ментальное образование в сознании индивида есть выход на концептосферу социума, т.е., в конечном счете, на культуру, а концепт как единица культуры есть фиксация коллективного опыта, который становится достоянием индивида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. Другими словами, разница существует в направлении: от индивидуального сознания к культуре (лингвокогнитивный концепт) или, наоборот, от культуры к индивидуальному сознанию (лингвокультурный концепт).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>Таким образом, концепт –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>это сложная многомерная единица и для ее исследования необходим комплекс разных методов и знания разных наук. Поэтому концептуальный анализ можно назвать логическим анализом, имея в виду механизмы и пути собственно исследовательского подхода.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 xml:space="preserve">В предисловии к сборнику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Логический анализ языка. Культурные концепты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называются несколько ключей к семантической модели главных мировоззренческих понятий: 1) набор атрибутов, указывающих на принадлежность к тому или другому концептуальному полю; 2) определения, обусловленные местом в системе ценностей и 3) указания на функции в жизни человека.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>Итак, прежде всего нам нужно выделить ряд взаимообусловленных концептов, представляющих собой концептосферу. Каждый концепт имеет свою концептосферу, которая является составным элементом общей концептосферы отдельного человека и всего народа. Данные концептосферы не могут существовать обособленно друг от друга.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>Под концептосферой мы понимаем систему языковой и культурной семантики или совокупность семантических, понятийных и ассоциативных полей. Семантические и понятийные поля анализируются на основе дефиниции в словарных статьях и художественных текстах, ассоциативные поля выявляются в ходе психолингвистического эксперимента, который является как бы связующим звеном между языковой и культурной семантикой.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E00B4" w:rsidRPr="007723BD" w:rsidRDefault="00BE00B4" w:rsidP="004954EF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" w:name="_Toc269137249"/>
      <w:r w:rsidRPr="007723BD">
        <w:rPr>
          <w:rFonts w:ascii="Times New Roman" w:hAnsi="Times New Roman" w:cs="Times New Roman"/>
          <w:b w:val="0"/>
          <w:sz w:val="28"/>
        </w:rPr>
        <w:t>2. Лингвокогнитивное направление и его подход к анализу концепта</w:t>
      </w:r>
      <w:bookmarkEnd w:id="1"/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 xml:space="preserve">Мы подошли к одному из сложных понятий когнитивной лингвистики – концепту. Так как в нашу задачу входит анализ концептов ограниченной ментальности, перед тем как приступить к этому анализу, нам нужно рассмотреть это сложное ментальное образование – концепт со всех сторон, т. е.: 1) перечислить различные точки зрения в современной лингвистике на это явление; 2) выделить его структуру и составные компоненты и определить нашу трактовку понятия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концепт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.</w:t>
      </w:r>
    </w:p>
    <w:p w:rsidR="004954EF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 xml:space="preserve">Термин концепт вошел в обиход отечественной лингвистики совсем недавно, в 80-х годах, в основном через переводные статьи, опубликованные в серии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Новое в зарубежной лингвистике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. Хотя еще задолго до того, как когнитивистика стала активно его применять, этот термин еще в 1928 году был использован С.А. Аскольдовым. При этом, несмотря на значительный временной разрыв (с конца 20-х вплоть до начала 90-х), традиция отечественного языкознания сохраняет преемственность и целостность понимания концепта.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>Понимание концептов в современной лингвистике весьма вариативно. Некоторые ученые отождествляют концепт с понятием большинство же исследователей разделяют понятие и концепт, который в отличие от понятия включает не только дескриптивные, но и чувственно-волевые и образно-эмпирические компоненты. Концепты не только мыслятся, но и переживаются.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>Антропологическая ориентация современной лингвистики предопределяет междисциплинарный статус категории концепта, который исследуется в двух новых парадигмах: лингвокогнитологии и лингвокультурологии.</w:t>
      </w:r>
    </w:p>
    <w:p w:rsidR="004954EF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 xml:space="preserve">Представителями первого направления (А.П. Бабушкин, Н.А. Болдырев, Е.С. Кубрякова, И.А. Стернин, Е.В. Рахилина, В.З.Демьянков и др.) под концептом понимается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единица ментальных или психических ресурсов нашего сознания и той информационной структуры, которая отражает знания и опыт человека; оперативная содержательная единица памяти, ментального лексикона, концептуальной системы и языка мозга (</w:t>
      </w:r>
      <w:r w:rsidRPr="007723BD">
        <w:rPr>
          <w:sz w:val="28"/>
          <w:szCs w:val="28"/>
          <w:lang w:val="en-US"/>
        </w:rPr>
        <w:t>lingua</w:t>
      </w:r>
      <w:r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  <w:lang w:val="en-US"/>
        </w:rPr>
        <w:t>mentalis</w:t>
      </w:r>
      <w:r w:rsidRPr="007723BD">
        <w:rPr>
          <w:sz w:val="28"/>
          <w:szCs w:val="28"/>
        </w:rPr>
        <w:t>), всей картины мира, отраженной в человеческой психике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. И.А. Стернин и З.Д. Попова указывают на то, что мы мыслим концептами, –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мышление есть оперирование концептами как глобальными единицами структурированного знания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. По мнению авторов монографии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Понятие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концепт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в лингвистических исследованиях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З.Д. Поповой и И.А. Стерина, концепты, будучи идеальными сущностями, формируются в сознании человека из непосредственного чувственного опыта, прямого контакта с предметами, из мыслительных операций человека с другими концептами, из языкового общения, например в образовательном процессе, из самостоятельного изучения и усвоения значений языковых единиц. Чувственный образ кодируется в сознании единицами универсального предметного кода и становится главным компонентом концепта – его ядром. Вокруг ядра с течением времени возникают новые слои – концептуальные признаки. Таким образом, концепт увеличивается в объеме, претерпевает изменения.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>Важен также тезис о том, что</w:t>
      </w:r>
      <w:r w:rsidR="004954EF" w:rsidRPr="007723BD">
        <w:rPr>
          <w:sz w:val="28"/>
          <w:szCs w:val="28"/>
        </w:rPr>
        <w:t xml:space="preserve"> "</w:t>
      </w:r>
      <w:r w:rsidRPr="007723BD">
        <w:rPr>
          <w:sz w:val="28"/>
          <w:szCs w:val="28"/>
        </w:rPr>
        <w:t>никакой концепт не выражается в речи полностью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, так как: 1) концепт – это результат индивидуального познания, а индивидуальное нуждается в комплексе средств для своего полного выражения; 2) концепт не имеет жесткой структуры, и поэтому его невозможно выразить полностью; 3) не представляется реальным зафиксировать все языковые репрезентации концепта. Хотя именно благодаря тому, что концепт вербализуется в языке и имеет телесно-знаковую составляющую, он представляет важность для лингвистов.</w:t>
      </w:r>
    </w:p>
    <w:p w:rsidR="004954EF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 xml:space="preserve">В рамках когнитивного подхода представляется возможной типология концептов по двум признакам: </w:t>
      </w:r>
      <w:r w:rsidRPr="007723BD">
        <w:rPr>
          <w:sz w:val="28"/>
          <w:szCs w:val="28"/>
          <w:lang w:val="en-GB"/>
        </w:rPr>
        <w:t>I</w:t>
      </w:r>
      <w:r w:rsidRPr="007723BD">
        <w:rPr>
          <w:sz w:val="28"/>
          <w:szCs w:val="28"/>
        </w:rPr>
        <w:t xml:space="preserve">) принадлежности: а) концепты могут быть индивидуальными, групповыми (возрастные, социальные) и общенациональными; </w:t>
      </w:r>
      <w:r w:rsidRPr="007723BD">
        <w:rPr>
          <w:sz w:val="28"/>
          <w:szCs w:val="28"/>
          <w:lang w:val="en-GB"/>
        </w:rPr>
        <w:t>II</w:t>
      </w:r>
      <w:r w:rsidRPr="007723BD">
        <w:rPr>
          <w:sz w:val="28"/>
          <w:szCs w:val="28"/>
        </w:rPr>
        <w:t>) большая вариация представления концептов сводится к содержательной стороне последнего: 1) мыслительные картинки – непосредственные визуальные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 xml:space="preserve">картинки – рыба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налим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; 2) схемы</w:t>
      </w:r>
      <w:r w:rsidRPr="007723BD">
        <w:rPr>
          <w:iCs/>
          <w:sz w:val="28"/>
          <w:szCs w:val="28"/>
        </w:rPr>
        <w:t xml:space="preserve"> </w:t>
      </w:r>
      <w:r w:rsidRPr="007723BD">
        <w:rPr>
          <w:sz w:val="28"/>
          <w:szCs w:val="28"/>
        </w:rPr>
        <w:t>(</w:t>
      </w:r>
      <w:r w:rsidRPr="007723BD">
        <w:rPr>
          <w:sz w:val="28"/>
          <w:szCs w:val="28"/>
          <w:lang w:val="en-US"/>
        </w:rPr>
        <w:t>image</w:t>
      </w:r>
      <w:r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  <w:lang w:val="en-US"/>
        </w:rPr>
        <w:t>schemas</w:t>
      </w:r>
      <w:r w:rsidRPr="007723BD">
        <w:rPr>
          <w:sz w:val="28"/>
          <w:szCs w:val="28"/>
        </w:rPr>
        <w:t xml:space="preserve"> – образные или топологические схемы) – образы, выраженные менее детально –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дерево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как ствол с ветками или образ реки как ленты; 3) гипероним – обобщенные понятия, например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обувь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; 4) фрейм – многокомпонентный концепт, в котором содержится много ассоциаций, например,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стадион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(месторасположение, устройство, поле и т. д.) или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базар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; 5) инсайты – концепты, имеющие в своей основе функциональную предназначенность, например,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арфа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; 6) сценарий – знание о сюжетном развитии событий, о последовательности эпизодов –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игра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,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экскурсия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,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поездка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; 7) калейдоскопические концепты – большое количество фреймов и сценариев, сопровождаемых конкретными переживаниями и чувствами; 8) выделяют также концепты, содержащие конкретно-чувственный образ, например, конкретный телевизор; 9) концепт можно представить, используя мысленную картинку, например,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груша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,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холод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и т. п.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>(в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>этом случае концепт исследуется через представление –</w:t>
      </w:r>
      <w:r w:rsidR="004954EF" w:rsidRPr="007723BD">
        <w:rPr>
          <w:sz w:val="28"/>
          <w:szCs w:val="28"/>
        </w:rPr>
        <w:t xml:space="preserve"> "</w:t>
      </w:r>
      <w:r w:rsidRPr="007723BD">
        <w:rPr>
          <w:sz w:val="28"/>
          <w:szCs w:val="28"/>
        </w:rPr>
        <w:t>обобщенный чувственный образ предметов или явлений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; 10) понятие – концепт, складывающийся из общих главных признаков, возникающий благодаря их отражению и осмыслению (без второстепенных признаков); 11) прототип – концепт категориального статуса, выделяющий (на основе ценностей и жизненного опыта) один член определенной категории, который оформлен в сознании некоего общества как типичный образец класса; 12) пропозиция –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 xml:space="preserve">наше представление о логических отношениях, образец определенной области опыта, который отражается в глубинной грамматике; 13) гештальт – мыслительная реалия, воспринимаемая не в терминах признакового описания, а как нечто целое, неразложимое, это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концептуальная структура, целостный образ, который совмещает в себе чувственные и рациональные компоненты в их единстве и целостности, как результат целостного, нерасчлененного восприятия ситуации: недискретное, неструктурированное знание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.</w:t>
      </w:r>
    </w:p>
    <w:p w:rsidR="004954EF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 xml:space="preserve">Наряду с общетеоретическими исследованиями категории концепта исследователи предлагают описания конкретных концептов. Рассматриваются концепты лексические, фразеологические, синтаксические. Рассматриваются и объединения концептов – целые лексико-семантические, лексико-фразеологические, лексико-грамматические и синтаксические поля. В сборнике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Методологические проблемы когнитивной науки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под редакцией И.А. Стернина анализируются следующие когнитивные концепты: </w:t>
      </w:r>
      <w:r w:rsidRPr="007723BD">
        <w:rPr>
          <w:iCs/>
          <w:sz w:val="28"/>
          <w:szCs w:val="28"/>
        </w:rPr>
        <w:t>вера, надежда, свет, быт, польза, дорога, друг, круг, квадрат, соленый, вежливость, море</w:t>
      </w:r>
      <w:r w:rsidRPr="007723BD">
        <w:rPr>
          <w:sz w:val="28"/>
          <w:szCs w:val="28"/>
        </w:rPr>
        <w:t xml:space="preserve">. В рамках сборника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Логический анализ языка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под редакцией Н.Д. Арутюновой эксплицируются следующие концепты: </w:t>
      </w:r>
      <w:r w:rsidRPr="007723BD">
        <w:rPr>
          <w:iCs/>
          <w:sz w:val="28"/>
          <w:szCs w:val="28"/>
        </w:rPr>
        <w:t xml:space="preserve">причина, долг, истина, правда, </w:t>
      </w:r>
      <w:r w:rsidRPr="007723BD">
        <w:rPr>
          <w:iCs/>
          <w:sz w:val="28"/>
          <w:szCs w:val="28"/>
          <w:lang w:val="en-US"/>
        </w:rPr>
        <w:t>aletelia</w:t>
      </w:r>
      <w:r w:rsidRPr="007723BD">
        <w:rPr>
          <w:iCs/>
          <w:sz w:val="28"/>
          <w:szCs w:val="28"/>
        </w:rPr>
        <w:t>, время и пора, человек и личность, свобода, судьба, память, свое-чужое, язык</w:t>
      </w:r>
      <w:r w:rsidRPr="007723BD">
        <w:rPr>
          <w:sz w:val="28"/>
          <w:szCs w:val="28"/>
        </w:rPr>
        <w:t xml:space="preserve">, рассматриваются такие ментальные действия, как: </w:t>
      </w:r>
      <w:r w:rsidRPr="007723BD">
        <w:rPr>
          <w:iCs/>
          <w:sz w:val="28"/>
          <w:szCs w:val="28"/>
        </w:rPr>
        <w:t xml:space="preserve">считать, мыслить, мысль и идея, уверен и убежден, думать и считать, рассудок и разум, </w:t>
      </w:r>
      <w:r w:rsidRPr="007723BD">
        <w:rPr>
          <w:iCs/>
          <w:sz w:val="28"/>
          <w:szCs w:val="28"/>
          <w:lang w:val="en-US"/>
        </w:rPr>
        <w:t>ratio</w:t>
      </w:r>
      <w:r w:rsidRPr="007723BD">
        <w:rPr>
          <w:iCs/>
          <w:sz w:val="28"/>
          <w:szCs w:val="28"/>
        </w:rPr>
        <w:t xml:space="preserve"> и чувства</w:t>
      </w:r>
      <w:r w:rsidRPr="007723BD">
        <w:rPr>
          <w:sz w:val="28"/>
          <w:szCs w:val="28"/>
        </w:rPr>
        <w:t xml:space="preserve">, также концепты движения: </w:t>
      </w:r>
      <w:r w:rsidRPr="007723BD">
        <w:rPr>
          <w:iCs/>
          <w:sz w:val="28"/>
          <w:szCs w:val="28"/>
        </w:rPr>
        <w:t>действие, цель и предназначение, понятие силы у Платона, место и действие</w:t>
      </w:r>
      <w:r w:rsidRPr="007723BD">
        <w:rPr>
          <w:sz w:val="28"/>
          <w:szCs w:val="28"/>
        </w:rPr>
        <w:t xml:space="preserve">, детально проработаны концепты времени: </w:t>
      </w:r>
      <w:r w:rsidRPr="007723BD">
        <w:rPr>
          <w:iCs/>
          <w:sz w:val="28"/>
          <w:szCs w:val="28"/>
        </w:rPr>
        <w:t>пространство времени, его сила, время и случай, время и времена</w:t>
      </w:r>
      <w:r w:rsidR="00103C7A" w:rsidRPr="007723BD">
        <w:rPr>
          <w:sz w:val="28"/>
          <w:szCs w:val="28"/>
        </w:rPr>
        <w:t xml:space="preserve"> и т.д.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 xml:space="preserve">Итак, в когнитивной лингвистике концепт, понимаемый как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намек на возможное значение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и как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отклик на предшествующий языковой опыт человека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, рассматривается с позиции индивидуального смысла в отличие от коллективного. Предметом когнитивной лингвистики является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анализ семантического пространства языка, репрезентирующего тот или иной концепт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, исследуется, какие части, слои концепта вошли в это пространство, каким образом они категоризируются, в какой час</w:t>
      </w:r>
      <w:r w:rsidR="004954EF" w:rsidRPr="007723BD">
        <w:rPr>
          <w:sz w:val="28"/>
          <w:szCs w:val="28"/>
        </w:rPr>
        <w:t>ти системы языка проявляют себя</w:t>
      </w:r>
      <w:r w:rsidRPr="007723BD">
        <w:rPr>
          <w:sz w:val="28"/>
          <w:szCs w:val="28"/>
        </w:rPr>
        <w:t>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E00B4" w:rsidRPr="007723BD" w:rsidRDefault="00BE00B4" w:rsidP="004954EF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2" w:name="_Toc269137250"/>
      <w:r w:rsidRPr="007723BD">
        <w:rPr>
          <w:rFonts w:ascii="Times New Roman" w:hAnsi="Times New Roman" w:cs="Times New Roman"/>
          <w:b w:val="0"/>
          <w:sz w:val="28"/>
        </w:rPr>
        <w:t>3. Лингвокультурологическое направление и его подход к анализу концепта</w:t>
      </w:r>
      <w:bookmarkEnd w:id="2"/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>Анализом концептов в лингвокультурологическом направление занимаются следующие ученые: Степанов, Арутюнова, Карасик, Слыш</w:t>
      </w:r>
      <w:r w:rsidR="00103C7A" w:rsidRPr="007723BD">
        <w:rPr>
          <w:sz w:val="28"/>
          <w:szCs w:val="28"/>
        </w:rPr>
        <w:t>кин</w:t>
      </w:r>
      <w:r w:rsidRPr="007723BD">
        <w:rPr>
          <w:sz w:val="28"/>
          <w:szCs w:val="28"/>
        </w:rPr>
        <w:t>,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 xml:space="preserve">также работы в серии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Логический анализ языка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под редак</w:t>
      </w:r>
      <w:r w:rsidR="00103C7A" w:rsidRPr="007723BD">
        <w:rPr>
          <w:sz w:val="28"/>
          <w:szCs w:val="28"/>
        </w:rPr>
        <w:t>цией Н.Д. Арутюновой и</w:t>
      </w:r>
      <w:r w:rsidRPr="007723BD">
        <w:rPr>
          <w:sz w:val="28"/>
          <w:szCs w:val="28"/>
        </w:rPr>
        <w:t xml:space="preserve"> др.</w:t>
      </w:r>
      <w:r w:rsidR="0011695B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 xml:space="preserve">Концепт в этом направлении рассматривается и анализируется как единица культуры: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концепт – это как бы сгусток культуры в сознании человека, то, в виде чего культура входит в ментальный мир человека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,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это то, посредством чего человек – рядовой, обычный человек, не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творец культурных ценностей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– сам входит в культуру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. Культурный концепт – это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многомерное смысловое образование, в котором выделяются ценностная, образная и понятийная стороны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.</w:t>
      </w:r>
      <w:r w:rsidR="0011695B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 xml:space="preserve">На наш взгляд, простую и наиболее доступную формулировку понятию концепт в рамках лингвокультурологии дала австралийская исследовательница А. Вежбицкая, определив его как объект из мира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идеальное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, у которого есть имя и который выступает в функции отражения культурно-обусловленных представлений индивидуума об окружающем мире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действительность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. По мнению Ю.С. Степанова, структура культурного концепта трехслойна: 1) в любом культурном концепте есть основной актуальный признак (все знают, что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23 февраля</w:t>
      </w:r>
      <w:r w:rsidR="004954EF" w:rsidRPr="007723BD">
        <w:rPr>
          <w:sz w:val="28"/>
          <w:szCs w:val="28"/>
        </w:rPr>
        <w:t xml:space="preserve">" </w:t>
      </w:r>
      <w:r w:rsidRPr="007723BD">
        <w:rPr>
          <w:sz w:val="28"/>
          <w:szCs w:val="28"/>
        </w:rPr>
        <w:t xml:space="preserve">и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8 марта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являются праздничными, нерабочими днями); 2) дополнительный или несколько дополнительных,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пассивных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признаков, являющихся уже неактуальными,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историческими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(праздник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23 февраля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и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8 марта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актуальны лишь для некоторых социальных групп: первый – для военнослужащих, второй – для представителей феминистического движения); 3) внутренняя форма или этимологический признак, обычно вовсе неосознаваемый, запечатленный во внешней, словесной форме.</w:t>
      </w:r>
      <w:r w:rsidR="0011695B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 xml:space="preserve">Ученые отмечают, что существуют как специфические, национальные культурные концепты, присущие тому или иному этносу, так и универсальные. В зависимости от этого выделяются и анализируются разные культурные концепты. А. Вежбицкая, сопоставляя культуры через посредство лексики и прагматики, видит разницу между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грустью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в английском и русском языках, подробно комментирует своеобразие понимания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страха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(</w:t>
      </w:r>
      <w:r w:rsidRPr="007723BD">
        <w:rPr>
          <w:sz w:val="28"/>
          <w:szCs w:val="28"/>
          <w:lang w:val="de-DE"/>
        </w:rPr>
        <w:t>Angst</w:t>
      </w:r>
      <w:r w:rsidRPr="007723BD">
        <w:rPr>
          <w:sz w:val="28"/>
          <w:szCs w:val="28"/>
        </w:rPr>
        <w:t xml:space="preserve">) в немецкой лингвокультуре, приписывая решающее значение в формировании этого концепта Мартину Лютеру. Интересны наблюдения относительно запретов и форм запретов в немецкой ментальности. Степанов Ю.С. выделяет в качестве культурных концептов </w:t>
      </w:r>
      <w:r w:rsidR="004954EF" w:rsidRPr="007723BD">
        <w:rPr>
          <w:sz w:val="28"/>
          <w:szCs w:val="28"/>
        </w:rPr>
        <w:t>"</w:t>
      </w:r>
      <w:r w:rsidRPr="007723BD">
        <w:rPr>
          <w:iCs/>
          <w:sz w:val="28"/>
          <w:szCs w:val="28"/>
        </w:rPr>
        <w:t>мир, огонь и воду, вечное, любовь, правду и истину, хлеб, действие, знание, слово, веру, радость, науку, число, счет, письмо, алфавит, закон, цивилизацию, душу, тоску, страх, грех, грусть, печаль, дом, язык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. Авторы серии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Логический анализ языка. Культурные концепты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анализируют концепты </w:t>
      </w:r>
      <w:r w:rsidR="004954EF" w:rsidRPr="007723BD">
        <w:rPr>
          <w:sz w:val="28"/>
          <w:szCs w:val="28"/>
        </w:rPr>
        <w:t>"</w:t>
      </w:r>
      <w:r w:rsidRPr="007723BD">
        <w:rPr>
          <w:iCs/>
          <w:sz w:val="28"/>
          <w:szCs w:val="28"/>
        </w:rPr>
        <w:t>дом, милосердие, свобода, судьба, память, свое, чужое, истина, время, пространство, движение, образ человека, этика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проработаны базовые эмоциональные концепты, концепт движения.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 xml:space="preserve">На основе анализа ключевых концептов поведения А. Вежбицкая выделяет в русской культуре следующие доминанты: относительная неконтролируемость чувств, полное отсутствие контроля за судьбой человека (в отличие от полного контроля судьбы в англо-американской культуре), отсутствие толерантности в моральных суждениях. Концепт </w:t>
      </w:r>
      <w:r w:rsidRPr="007723BD">
        <w:rPr>
          <w:iCs/>
          <w:sz w:val="28"/>
          <w:szCs w:val="28"/>
        </w:rPr>
        <w:t>судьба</w:t>
      </w:r>
      <w:r w:rsidRPr="007723BD">
        <w:rPr>
          <w:sz w:val="28"/>
          <w:szCs w:val="28"/>
        </w:rPr>
        <w:t xml:space="preserve"> рассматривается в коллективной монографии под редакцией Н.Д. Арутюновой. В.Г. Гак предлагает список характерных черт судьбы в оппозициях: 1) судьба – воля, 2) постоянство – изменчивость, 3) справедливая –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>несправедливая, 4) счастливая –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>несчастная, 5) исправимость –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>неисправимость (восприятие человеком судьбы), 6) методы противостояния судьбе: активный –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>пассивный.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 xml:space="preserve">Другой специфически русский культурный концепт </w:t>
      </w:r>
      <w:r w:rsidRPr="007723BD">
        <w:rPr>
          <w:iCs/>
          <w:sz w:val="28"/>
          <w:szCs w:val="28"/>
        </w:rPr>
        <w:t>тоска</w:t>
      </w:r>
      <w:r w:rsidRPr="007723BD">
        <w:rPr>
          <w:sz w:val="28"/>
          <w:szCs w:val="28"/>
        </w:rPr>
        <w:t xml:space="preserve"> вмещает в себя следующие признаки: печаль, уныние, скука, грусть, томление, тоска по родине, стремление к чему-либо (к близким, любимым). В отличие от русской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тоски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, французская </w:t>
      </w:r>
      <w:r w:rsidRPr="007723BD">
        <w:rPr>
          <w:iCs/>
          <w:sz w:val="28"/>
          <w:szCs w:val="28"/>
        </w:rPr>
        <w:t>тоска</w:t>
      </w:r>
      <w:r w:rsidRPr="007723BD">
        <w:rPr>
          <w:sz w:val="28"/>
          <w:szCs w:val="28"/>
        </w:rPr>
        <w:t xml:space="preserve"> –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  <w:lang w:val="en-US"/>
        </w:rPr>
        <w:t>angoisse</w:t>
      </w:r>
      <w:r w:rsidRPr="007723BD">
        <w:rPr>
          <w:sz w:val="28"/>
          <w:szCs w:val="28"/>
        </w:rPr>
        <w:t xml:space="preserve"> –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 xml:space="preserve">выражается во внешних проявлениях: испытывая </w:t>
      </w:r>
      <w:r w:rsidRPr="007723BD">
        <w:rPr>
          <w:sz w:val="28"/>
          <w:szCs w:val="28"/>
          <w:lang w:val="en-US"/>
        </w:rPr>
        <w:t>angoisse</w:t>
      </w:r>
      <w:r w:rsidRPr="007723BD">
        <w:rPr>
          <w:sz w:val="28"/>
          <w:szCs w:val="28"/>
        </w:rPr>
        <w:t xml:space="preserve">, француз может чувствовать физический дискомфорт, дрожать, потеть, т. е. это ощущение связано со страхом, с чем-то неприятным. Интересным представляется сравнительный анализ языковых способов выражения концепта </w:t>
      </w:r>
      <w:r w:rsidRPr="007723BD">
        <w:rPr>
          <w:iCs/>
          <w:sz w:val="28"/>
          <w:szCs w:val="28"/>
        </w:rPr>
        <w:t>честь</w:t>
      </w:r>
      <w:r w:rsidRPr="007723BD">
        <w:rPr>
          <w:sz w:val="28"/>
          <w:szCs w:val="28"/>
        </w:rPr>
        <w:t xml:space="preserve">. Как отмечает Г.Г. Слышкин, на основе анализа американских толковых дефиниций, </w:t>
      </w:r>
      <w:r w:rsidRPr="007723BD">
        <w:rPr>
          <w:iCs/>
          <w:sz w:val="28"/>
          <w:szCs w:val="28"/>
        </w:rPr>
        <w:t>честь</w:t>
      </w:r>
      <w:r w:rsidRPr="007723BD">
        <w:rPr>
          <w:sz w:val="28"/>
          <w:szCs w:val="28"/>
        </w:rPr>
        <w:t xml:space="preserve"> интерпретируется как высокая репутация, уважение со стороны окружающих и ассоциируется с титулами, наградами …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 xml:space="preserve">По мнению автора, исторические корни американского понимания чести берут свое начало от западноевропейского концепта рыцарской чести и изначально связаны с духом соревнования и утверждения своих позиций в обществе, в то время как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древнерусская семья воспитывала своих членов по веками выработанному шаблону, в основе которого лежали религиозные предписания. Понятие </w:t>
      </w:r>
      <w:r w:rsidRPr="007723BD">
        <w:rPr>
          <w:iCs/>
          <w:sz w:val="28"/>
          <w:szCs w:val="28"/>
        </w:rPr>
        <w:t>чести</w:t>
      </w:r>
      <w:r w:rsidRPr="007723BD">
        <w:rPr>
          <w:sz w:val="28"/>
          <w:szCs w:val="28"/>
        </w:rPr>
        <w:t xml:space="preserve"> не фигурирует среди христианских добродетелей, а соревновательность чужда идеалу ортодоксального христианства, культивировавшего терпение и послушание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 xml:space="preserve">Как нами уже отмечалось, лингвокультурный концепт трехкомпонентен, в отличие от когнитивного концепта. В.И. Карасик и Г.Г. Слышкин в своей статье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Лингвокультурный концепт как единица исследования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проводят четкое разделение между этими двумя понятиями, особо выделяя в составе лингвокультурного концепта ценностную составляющую: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центром концепта всегда является ценность, поскольку концепт служит исследованию культуры, а в основе культуры лежит именно ценностный принцип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. Другие два компонента концепта – фактуальный (собственно слово, хранящееся в сознании человека) и образный (невербальный элемент концепта). Основными положениями авторов по отношению к лингвокультурному концепту являются следующие: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>1. Лингвокультурный концепт – условная ментальная единица, используемая в комплексном изучении языка, сознания и культуры.</w:t>
      </w:r>
    </w:p>
    <w:p w:rsidR="004954EF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>2. Соотношение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>лингвокультурного концепта с тремя названными сферами может быть сформулировано следующим образом: а) сознание –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>область пребывания концепта (концепт лежит в сознании); б) культура детерминирует концепт (т. е. концепт – ментальная проекция элементов культуры; в) язык и / или речь – сферы, в которых концепт опредмечивается. Таким образом, лингвокультурный концепт отличается от других единиц своей ментальной природой.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 xml:space="preserve">Введенное Е.М. Верещагиным и В.Г. Костомаровым понятие логоэпистемы, как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знания, несомого словом как таковым – его внутренней формой, его индивидуальной историей, его собственными связями с культурой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, по мнению исследователей,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является, по сути, элементом значения слова и локализуется в языке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и, следовательно, является лишь частью концепта.</w:t>
      </w:r>
      <w:r w:rsidR="0011695B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>Оба направления (лингвокогнитивное и лингвокультурологическое) занимаются концептами, но разница, на наш взгляд, заключается в том, что в первом,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>лингвокогнитивном направлении делается акцент на познавательной сущности концепта, а во втором – на его культурно-исторической значимости.</w:t>
      </w:r>
    </w:p>
    <w:p w:rsidR="004954EF" w:rsidRPr="007723BD" w:rsidRDefault="004954EF" w:rsidP="004954EF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3" w:name="_Toc269137251"/>
    </w:p>
    <w:p w:rsidR="00BE00B4" w:rsidRPr="007723BD" w:rsidRDefault="004954EF" w:rsidP="004954EF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723BD">
        <w:rPr>
          <w:rFonts w:ascii="Times New Roman" w:hAnsi="Times New Roman" w:cs="Times New Roman"/>
          <w:b w:val="0"/>
          <w:sz w:val="28"/>
        </w:rPr>
        <w:br w:type="page"/>
      </w:r>
      <w:r w:rsidR="00BE00B4" w:rsidRPr="007723BD">
        <w:rPr>
          <w:rFonts w:ascii="Times New Roman" w:hAnsi="Times New Roman" w:cs="Times New Roman"/>
          <w:b w:val="0"/>
          <w:sz w:val="28"/>
        </w:rPr>
        <w:t>4. Концепт в понимании зарубежных лингвистов и Московской семантической школы</w:t>
      </w:r>
      <w:bookmarkEnd w:id="3"/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>С точки зрения зарубежных лингвистов [</w:t>
      </w:r>
      <w:r w:rsidRPr="007723BD">
        <w:rPr>
          <w:sz w:val="28"/>
          <w:szCs w:val="28"/>
          <w:lang w:val="en-US"/>
        </w:rPr>
        <w:t>Langacker</w:t>
      </w:r>
      <w:r w:rsidRPr="007723BD">
        <w:rPr>
          <w:sz w:val="28"/>
          <w:szCs w:val="28"/>
        </w:rPr>
        <w:t xml:space="preserve"> 1987], [</w:t>
      </w:r>
      <w:r w:rsidRPr="007723BD">
        <w:rPr>
          <w:sz w:val="28"/>
          <w:szCs w:val="28"/>
          <w:lang w:val="en-US"/>
        </w:rPr>
        <w:t>Jackendoff</w:t>
      </w:r>
      <w:r w:rsidRPr="007723BD">
        <w:rPr>
          <w:sz w:val="28"/>
          <w:szCs w:val="28"/>
        </w:rPr>
        <w:t xml:space="preserve"> 1990], [</w:t>
      </w:r>
      <w:r w:rsidRPr="007723BD">
        <w:rPr>
          <w:sz w:val="28"/>
          <w:szCs w:val="28"/>
          <w:lang w:val="en-US"/>
        </w:rPr>
        <w:t>Lakoff</w:t>
      </w:r>
      <w:r w:rsidRPr="007723BD">
        <w:rPr>
          <w:sz w:val="28"/>
          <w:szCs w:val="28"/>
        </w:rPr>
        <w:t xml:space="preserve">, </w:t>
      </w:r>
      <w:r w:rsidRPr="007723BD">
        <w:rPr>
          <w:sz w:val="28"/>
          <w:szCs w:val="28"/>
          <w:lang w:val="en-US"/>
        </w:rPr>
        <w:t>Johnson</w:t>
      </w:r>
      <w:r w:rsidRPr="007723BD">
        <w:rPr>
          <w:sz w:val="28"/>
          <w:szCs w:val="28"/>
        </w:rPr>
        <w:t xml:space="preserve"> 1980] концепты могут быть выражены разными языковыми единицами – обычными классами предметов или существ (например, </w:t>
      </w:r>
      <w:r w:rsidRPr="007723BD">
        <w:rPr>
          <w:iCs/>
          <w:sz w:val="28"/>
          <w:szCs w:val="28"/>
          <w:lang w:val="en-US"/>
        </w:rPr>
        <w:t>bird</w:t>
      </w:r>
      <w:r w:rsidRPr="007723BD">
        <w:rPr>
          <w:sz w:val="28"/>
          <w:szCs w:val="28"/>
        </w:rPr>
        <w:t xml:space="preserve">), ситуациями (например, </w:t>
      </w:r>
      <w:r w:rsidRPr="007723BD">
        <w:rPr>
          <w:iCs/>
          <w:sz w:val="28"/>
          <w:szCs w:val="28"/>
          <w:lang w:val="en-US"/>
        </w:rPr>
        <w:t>run</w:t>
      </w:r>
      <w:r w:rsidRPr="007723BD">
        <w:rPr>
          <w:sz w:val="28"/>
          <w:szCs w:val="28"/>
        </w:rPr>
        <w:t xml:space="preserve">) и индивидуумами (типа </w:t>
      </w:r>
      <w:r w:rsidRPr="007723BD">
        <w:rPr>
          <w:sz w:val="28"/>
          <w:szCs w:val="28"/>
          <w:lang w:val="en-US"/>
        </w:rPr>
        <w:t>George</w:t>
      </w:r>
      <w:r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  <w:lang w:val="en-US"/>
        </w:rPr>
        <w:t>Lakoff</w:t>
      </w:r>
      <w:r w:rsidRPr="007723BD">
        <w:rPr>
          <w:sz w:val="28"/>
          <w:szCs w:val="28"/>
        </w:rPr>
        <w:t>). В терминах этих ученых концепт, обладающий свойствами связанности с другими концептами, и, таким образом, погруженный в домены (</w:t>
      </w:r>
      <w:r w:rsidRPr="007723BD">
        <w:rPr>
          <w:sz w:val="28"/>
          <w:szCs w:val="28"/>
          <w:lang w:val="en-US"/>
        </w:rPr>
        <w:t>domains</w:t>
      </w:r>
      <w:r w:rsidRPr="007723BD">
        <w:rPr>
          <w:sz w:val="28"/>
          <w:szCs w:val="28"/>
        </w:rPr>
        <w:t>- области), описывается понятием профиль-база. При этом концепт рисуют: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E00B4" w:rsidRPr="007723BD" w:rsidRDefault="00127EB9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group id="_x0000_s1026" editas="canvas" style="position:absolute;margin-left:0;margin-top:0;width:132.3pt;height:143.4pt;z-index:251657728;mso-position-horizontal-relative:char;mso-position-vertical-relative:line" coordorigin="4145,360" coordsize="3962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145;top:360;width:3962;height:4320" o:preferrelative="f">
              <v:fill o:detectmouseclick="t"/>
              <v:path o:extrusionok="t" o:connecttype="none"/>
              <o:lock v:ext="edit" text="t"/>
            </v:shape>
            <v:oval id="_x0000_s1028" style="position:absolute;left:5013;top:845;width:2392;height:2350"/>
            <v:line id="_x0000_s1029" style="position:absolute" from="6207,822" to="6207,822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0" type="#_x0000_t19" style="position:absolute;left:6144;top:822;width:1258;height:1284" coordsize="21647,21899" adj="-5906415,51964,47" path="wr-21553,,21647,43200,,,21645,21899nfewr-21553,,21647,43200,,,21645,21899l47,21600nsxe" strokeweight="2.25pt">
              <v:path o:connectlocs="0,0;21645,21899;47,21600"/>
            </v:shape>
          </v:group>
        </w:pict>
      </w:r>
      <w:r>
        <w:rPr>
          <w:sz w:val="28"/>
          <w:szCs w:val="28"/>
        </w:rPr>
        <w:pict>
          <v:shape id="_x0000_i1025" type="#_x0000_t75" style="width:132pt;height:143.25pt">
            <v:imagedata croptop="-65513f" cropbottom="65513f"/>
            <o:lock v:ext="edit" rotation="t" position="t"/>
          </v:shape>
        </w:pict>
      </w:r>
    </w:p>
    <w:p w:rsidR="004954EF" w:rsidRPr="007723BD" w:rsidRDefault="004954EF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4EF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>Жирный шрифт указывает на профиль, а тонкая линия – база [Рахилина 2000: 3].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>Итак, концепты имеют свое окружение –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>домен, или множество доменов (</w:t>
      </w:r>
      <w:r w:rsidRPr="007723BD">
        <w:rPr>
          <w:sz w:val="28"/>
          <w:szCs w:val="28"/>
          <w:lang w:val="en-US"/>
        </w:rPr>
        <w:t>domain</w:t>
      </w:r>
      <w:r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  <w:lang w:val="en-US"/>
        </w:rPr>
        <w:t>matrix</w:t>
      </w:r>
      <w:r w:rsidRPr="007723BD">
        <w:rPr>
          <w:sz w:val="28"/>
          <w:szCs w:val="28"/>
        </w:rPr>
        <w:t>) или, в русск</w:t>
      </w:r>
      <w:r w:rsidR="00103C7A" w:rsidRPr="007723BD">
        <w:rPr>
          <w:sz w:val="28"/>
          <w:szCs w:val="28"/>
        </w:rPr>
        <w:t>ой терминологии, концептосферу</w:t>
      </w:r>
      <w:r w:rsidRPr="007723BD">
        <w:rPr>
          <w:sz w:val="28"/>
          <w:szCs w:val="28"/>
        </w:rPr>
        <w:t>.</w:t>
      </w:r>
    </w:p>
    <w:p w:rsidR="004954EF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>В терминологии Московской семантической школы МСШ презумпции – (прессупозиции) – неотрицаемой части смысла, соответствует база, а концепту (профилю) – ассерция или коммуникативный фокус [Рахилина 2000: 5</w:t>
      </w:r>
      <w:r w:rsidR="004954EF" w:rsidRPr="007723BD">
        <w:rPr>
          <w:sz w:val="28"/>
          <w:szCs w:val="28"/>
        </w:rPr>
        <w:t>]</w:t>
      </w:r>
      <w:r w:rsidRPr="007723BD">
        <w:rPr>
          <w:sz w:val="28"/>
          <w:szCs w:val="28"/>
        </w:rPr>
        <w:t>.</w:t>
      </w:r>
    </w:p>
    <w:p w:rsidR="004954EF" w:rsidRPr="007723BD" w:rsidRDefault="00103C7A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>П</w:t>
      </w:r>
      <w:r w:rsidR="00BE00B4" w:rsidRPr="007723BD">
        <w:rPr>
          <w:sz w:val="28"/>
          <w:szCs w:val="28"/>
        </w:rPr>
        <w:t xml:space="preserve">од концептом мы будем понимать </w:t>
      </w:r>
      <w:r w:rsidR="00BE00B4" w:rsidRPr="007723BD">
        <w:rPr>
          <w:bCs/>
          <w:iCs/>
          <w:sz w:val="28"/>
          <w:szCs w:val="28"/>
        </w:rPr>
        <w:t>ментальный конструкт, имеющий образную, понятийную и оценочную стороны, хранимый в национальной памяти носителей языка и реализуемый в представлениях, знаниях и ассоциациях, выражающих национально-культурную специфику данного этноса</w:t>
      </w:r>
      <w:r w:rsidR="00BE00B4" w:rsidRPr="007723BD">
        <w:rPr>
          <w:sz w:val="28"/>
          <w:szCs w:val="28"/>
        </w:rPr>
        <w:t>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>Будучи многомерным, концепт может быть классифицирован по разным параметрам. По тематике концепты могут формировать разные концептосферы, на</w:t>
      </w:r>
      <w:r w:rsidR="00103C7A" w:rsidRPr="007723BD">
        <w:rPr>
          <w:sz w:val="28"/>
          <w:szCs w:val="28"/>
        </w:rPr>
        <w:t>пример, текстовую</w:t>
      </w:r>
      <w:r w:rsidRPr="007723BD">
        <w:rPr>
          <w:sz w:val="28"/>
          <w:szCs w:val="28"/>
        </w:rPr>
        <w:t>, эмоциональную и др.</w:t>
      </w:r>
    </w:p>
    <w:p w:rsidR="00BE00B4" w:rsidRPr="007723BD" w:rsidRDefault="00BE00B4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3BD">
        <w:rPr>
          <w:sz w:val="28"/>
          <w:szCs w:val="28"/>
        </w:rPr>
        <w:t>По принадлежности к людям концепты могут находиться в визуальных, микрогрупповых, макрогрупповых, национальных, цивилизационных, общечело</w:t>
      </w:r>
      <w:r w:rsidR="00103C7A" w:rsidRPr="007723BD">
        <w:rPr>
          <w:sz w:val="28"/>
          <w:szCs w:val="28"/>
        </w:rPr>
        <w:t>веческих концептосферах</w:t>
      </w:r>
      <w:r w:rsidRPr="007723BD">
        <w:rPr>
          <w:sz w:val="28"/>
          <w:szCs w:val="28"/>
        </w:rPr>
        <w:t>. Классифицировать концепты можно также по типу дискурса, к которому они относятся, например, педагогическому, религиозному, политическому, медицинскому и др.</w:t>
      </w:r>
    </w:p>
    <w:p w:rsidR="00103C7A" w:rsidRPr="007723BD" w:rsidRDefault="00103C7A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3C7A" w:rsidRPr="007723BD" w:rsidRDefault="00103C7A" w:rsidP="004954EF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723BD">
        <w:rPr>
          <w:rFonts w:ascii="Times New Roman" w:hAnsi="Times New Roman" w:cs="Times New Roman"/>
          <w:b w:val="0"/>
          <w:sz w:val="28"/>
        </w:rPr>
        <w:br w:type="page"/>
      </w:r>
      <w:bookmarkStart w:id="4" w:name="_Toc269137252"/>
      <w:r w:rsidRPr="007723BD">
        <w:rPr>
          <w:rFonts w:ascii="Times New Roman" w:hAnsi="Times New Roman" w:cs="Times New Roman"/>
          <w:b w:val="0"/>
          <w:sz w:val="28"/>
        </w:rPr>
        <w:t>Библиография</w:t>
      </w:r>
      <w:bookmarkEnd w:id="4"/>
    </w:p>
    <w:p w:rsidR="00103C7A" w:rsidRPr="007723BD" w:rsidRDefault="00103C7A" w:rsidP="004954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3C7A" w:rsidRPr="007723BD" w:rsidRDefault="00103C7A" w:rsidP="004954EF">
      <w:pPr>
        <w:numPr>
          <w:ilvl w:val="0"/>
          <w:numId w:val="1"/>
        </w:numPr>
        <w:tabs>
          <w:tab w:val="left" w:pos="180"/>
          <w:tab w:val="left" w:pos="360"/>
          <w:tab w:val="left" w:pos="1080"/>
          <w:tab w:val="left" w:pos="162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723BD">
        <w:rPr>
          <w:iCs/>
          <w:sz w:val="28"/>
          <w:szCs w:val="28"/>
        </w:rPr>
        <w:t>Вежбицкая, А.</w:t>
      </w:r>
      <w:r w:rsidRPr="007723BD">
        <w:rPr>
          <w:sz w:val="28"/>
          <w:szCs w:val="28"/>
        </w:rPr>
        <w:t xml:space="preserve"> Сопоставление культур через посредство лексики и прагматики / Анна Вежбицкая. – Пер. с англ. А. Д. Шмелева. – М.:</w:t>
      </w:r>
      <w:r w:rsidR="008C1ABD" w:rsidRPr="007723BD">
        <w:rPr>
          <w:sz w:val="28"/>
          <w:szCs w:val="28"/>
        </w:rPr>
        <w:t xml:space="preserve"> Языки славянской культуры, 2008</w:t>
      </w:r>
      <w:r w:rsidRPr="007723BD">
        <w:rPr>
          <w:sz w:val="28"/>
          <w:szCs w:val="28"/>
        </w:rPr>
        <w:t>. – 272 с. – (Язык. Симеотика. Культура. Малая серия).</w:t>
      </w:r>
    </w:p>
    <w:p w:rsidR="00103C7A" w:rsidRPr="007723BD" w:rsidRDefault="00103C7A" w:rsidP="004954EF">
      <w:pPr>
        <w:numPr>
          <w:ilvl w:val="0"/>
          <w:numId w:val="1"/>
        </w:numPr>
        <w:tabs>
          <w:tab w:val="left" w:pos="180"/>
          <w:tab w:val="left" w:pos="360"/>
          <w:tab w:val="left" w:pos="1080"/>
          <w:tab w:val="left" w:pos="162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723BD">
        <w:rPr>
          <w:iCs/>
          <w:sz w:val="28"/>
          <w:szCs w:val="28"/>
        </w:rPr>
        <w:t>Димитрова, Е.В.</w:t>
      </w:r>
      <w:r w:rsidRPr="007723BD">
        <w:rPr>
          <w:sz w:val="28"/>
          <w:szCs w:val="28"/>
        </w:rPr>
        <w:t xml:space="preserve"> Трансляция эмотивных смыслов русского концепта 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>тоска</w:t>
      </w:r>
      <w:r w:rsidR="004954EF" w:rsidRPr="007723BD">
        <w:rPr>
          <w:sz w:val="28"/>
          <w:szCs w:val="28"/>
        </w:rPr>
        <w:t>"</w:t>
      </w:r>
      <w:r w:rsidRPr="007723BD">
        <w:rPr>
          <w:sz w:val="28"/>
          <w:szCs w:val="28"/>
        </w:rPr>
        <w:t xml:space="preserve"> во французскую лингвокультуру: автореф. дис. …канд. филол. наук. Волгоград, 200</w:t>
      </w:r>
      <w:r w:rsidR="008C1ABD" w:rsidRPr="007723BD">
        <w:rPr>
          <w:sz w:val="28"/>
          <w:szCs w:val="28"/>
        </w:rPr>
        <w:t>7</w:t>
      </w:r>
    </w:p>
    <w:p w:rsidR="00103C7A" w:rsidRPr="007723BD" w:rsidRDefault="00103C7A" w:rsidP="004954EF">
      <w:pPr>
        <w:numPr>
          <w:ilvl w:val="0"/>
          <w:numId w:val="1"/>
        </w:numPr>
        <w:tabs>
          <w:tab w:val="left" w:pos="180"/>
          <w:tab w:val="left" w:pos="360"/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723BD">
        <w:rPr>
          <w:iCs/>
          <w:sz w:val="28"/>
          <w:szCs w:val="28"/>
        </w:rPr>
        <w:t>Жаботинская, С.А.</w:t>
      </w:r>
      <w:r w:rsidRPr="007723BD">
        <w:rPr>
          <w:sz w:val="28"/>
          <w:szCs w:val="28"/>
        </w:rPr>
        <w:t xml:space="preserve"> Когнитивная лингвистика: принципы концептуального моделирования / С.А. Жаботинская // Л</w:t>
      </w:r>
      <w:r w:rsidRPr="007723BD">
        <w:rPr>
          <w:sz w:val="28"/>
          <w:szCs w:val="28"/>
          <w:lang w:val="en-US"/>
        </w:rPr>
        <w:t>i</w:t>
      </w:r>
      <w:r w:rsidRPr="007723BD">
        <w:rPr>
          <w:sz w:val="28"/>
          <w:szCs w:val="28"/>
        </w:rPr>
        <w:t>нгвистичн</w:t>
      </w:r>
      <w:r w:rsidRPr="007723BD">
        <w:rPr>
          <w:sz w:val="28"/>
          <w:szCs w:val="28"/>
          <w:lang w:val="en-US"/>
        </w:rPr>
        <w:t>i</w:t>
      </w:r>
      <w:r w:rsidRPr="007723BD">
        <w:rPr>
          <w:sz w:val="28"/>
          <w:szCs w:val="28"/>
        </w:rPr>
        <w:t xml:space="preserve"> студ</w:t>
      </w:r>
      <w:r w:rsidRPr="007723BD">
        <w:rPr>
          <w:sz w:val="28"/>
          <w:szCs w:val="28"/>
          <w:lang w:val="en-US"/>
        </w:rPr>
        <w:t>i</w:t>
      </w:r>
      <w:r w:rsidRPr="007723BD">
        <w:rPr>
          <w:sz w:val="28"/>
          <w:szCs w:val="28"/>
        </w:rPr>
        <w:t xml:space="preserve">п. Вип. 2. Черкаси, </w:t>
      </w:r>
      <w:r w:rsidR="008C1ABD" w:rsidRPr="007723BD">
        <w:rPr>
          <w:sz w:val="28"/>
          <w:szCs w:val="28"/>
        </w:rPr>
        <w:t>2009</w:t>
      </w:r>
      <w:r w:rsidRPr="007723BD">
        <w:rPr>
          <w:sz w:val="28"/>
          <w:szCs w:val="28"/>
        </w:rPr>
        <w:t>.</w:t>
      </w:r>
    </w:p>
    <w:p w:rsidR="00103C7A" w:rsidRPr="007723BD" w:rsidRDefault="00103C7A" w:rsidP="004954EF">
      <w:pPr>
        <w:numPr>
          <w:ilvl w:val="0"/>
          <w:numId w:val="1"/>
        </w:numPr>
        <w:tabs>
          <w:tab w:val="left" w:pos="180"/>
          <w:tab w:val="left" w:pos="360"/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723BD">
        <w:rPr>
          <w:iCs/>
          <w:sz w:val="28"/>
          <w:szCs w:val="28"/>
        </w:rPr>
        <w:t>Карасик, В.И., Слышкин Г.Г.</w:t>
      </w:r>
      <w:r w:rsidRPr="007723BD">
        <w:rPr>
          <w:sz w:val="28"/>
          <w:szCs w:val="28"/>
        </w:rPr>
        <w:t xml:space="preserve"> Лингвокультурный концепт как единица исследования / В.И. Карасик, Г.Г. Слышкин. – Методологические проблемы когнитивной лингвистики. Воронеж: Изд-во Воронеж. ун-та, 200</w:t>
      </w:r>
      <w:r w:rsidR="008C1ABD" w:rsidRPr="007723BD">
        <w:rPr>
          <w:sz w:val="28"/>
          <w:szCs w:val="28"/>
        </w:rPr>
        <w:t>8</w:t>
      </w:r>
      <w:r w:rsidRPr="007723BD">
        <w:rPr>
          <w:sz w:val="28"/>
          <w:szCs w:val="28"/>
        </w:rPr>
        <w:t>. С 75-80.</w:t>
      </w:r>
    </w:p>
    <w:p w:rsidR="00103C7A" w:rsidRPr="007723BD" w:rsidRDefault="00103C7A" w:rsidP="004954EF">
      <w:pPr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bCs/>
          <w:sz w:val="28"/>
          <w:szCs w:val="28"/>
        </w:rPr>
      </w:pPr>
      <w:r w:rsidRPr="007723BD">
        <w:rPr>
          <w:iCs/>
          <w:sz w:val="28"/>
          <w:szCs w:val="28"/>
        </w:rPr>
        <w:t>Карасик, В.И.</w:t>
      </w:r>
      <w:r w:rsidRPr="007723BD">
        <w:rPr>
          <w:sz w:val="28"/>
          <w:szCs w:val="28"/>
        </w:rPr>
        <w:t xml:space="preserve"> Языковой круг: личность, концепты, дискурс / В.И. Карасик. – Волгоград: Перемена, 200</w:t>
      </w:r>
      <w:r w:rsidR="008C1ABD" w:rsidRPr="007723BD">
        <w:rPr>
          <w:sz w:val="28"/>
          <w:szCs w:val="28"/>
        </w:rPr>
        <w:t>7</w:t>
      </w:r>
      <w:r w:rsidRPr="007723BD">
        <w:rPr>
          <w:sz w:val="28"/>
          <w:szCs w:val="28"/>
        </w:rPr>
        <w:t>.</w:t>
      </w:r>
      <w:r w:rsidR="004954EF" w:rsidRPr="007723BD">
        <w:rPr>
          <w:sz w:val="28"/>
          <w:szCs w:val="28"/>
        </w:rPr>
        <w:t xml:space="preserve"> </w:t>
      </w:r>
      <w:r w:rsidRPr="007723BD">
        <w:rPr>
          <w:sz w:val="28"/>
          <w:szCs w:val="28"/>
        </w:rPr>
        <w:t>– 480 с.</w:t>
      </w:r>
    </w:p>
    <w:p w:rsidR="00103C7A" w:rsidRPr="007723BD" w:rsidRDefault="00103C7A" w:rsidP="004954EF">
      <w:pPr>
        <w:numPr>
          <w:ilvl w:val="0"/>
          <w:numId w:val="1"/>
        </w:numPr>
        <w:tabs>
          <w:tab w:val="left" w:pos="180"/>
          <w:tab w:val="left" w:pos="360"/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723BD">
        <w:rPr>
          <w:iCs/>
          <w:sz w:val="28"/>
          <w:szCs w:val="28"/>
        </w:rPr>
        <w:t>Кубрякова, Е.С.</w:t>
      </w:r>
      <w:r w:rsidRPr="007723BD">
        <w:rPr>
          <w:sz w:val="28"/>
          <w:szCs w:val="28"/>
        </w:rPr>
        <w:t xml:space="preserve"> Об одном фрагменте концептуального анализа слова </w:t>
      </w:r>
      <w:r w:rsidRPr="007723BD">
        <w:rPr>
          <w:iCs/>
          <w:sz w:val="28"/>
          <w:szCs w:val="28"/>
        </w:rPr>
        <w:t>память</w:t>
      </w:r>
      <w:r w:rsidRPr="007723BD">
        <w:rPr>
          <w:sz w:val="28"/>
          <w:szCs w:val="28"/>
        </w:rPr>
        <w:t xml:space="preserve"> / Е.С. Кубрякова. Логический анализ языка. Культурные концепты / Под ред. Н.Д. Арутюновой. – М., </w:t>
      </w:r>
      <w:r w:rsidR="008C1ABD" w:rsidRPr="007723BD">
        <w:rPr>
          <w:sz w:val="28"/>
          <w:szCs w:val="28"/>
        </w:rPr>
        <w:t>2008</w:t>
      </w:r>
      <w:r w:rsidRPr="007723BD">
        <w:rPr>
          <w:sz w:val="28"/>
          <w:szCs w:val="28"/>
        </w:rPr>
        <w:t>. С. 85-91.</w:t>
      </w:r>
    </w:p>
    <w:p w:rsidR="00103C7A" w:rsidRPr="007723BD" w:rsidRDefault="00103C7A" w:rsidP="004954EF">
      <w:pPr>
        <w:numPr>
          <w:ilvl w:val="0"/>
          <w:numId w:val="1"/>
        </w:numPr>
        <w:tabs>
          <w:tab w:val="left" w:pos="180"/>
          <w:tab w:val="left" w:pos="360"/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723BD">
        <w:rPr>
          <w:iCs/>
          <w:sz w:val="28"/>
          <w:szCs w:val="28"/>
        </w:rPr>
        <w:t>Кубрякова, Е.С.</w:t>
      </w:r>
      <w:r w:rsidRPr="007723BD">
        <w:rPr>
          <w:sz w:val="28"/>
          <w:szCs w:val="28"/>
        </w:rPr>
        <w:t xml:space="preserve"> Проблемы представления знаний в современной науке и роль лингвистики в решении этих проблем / Е.С. Кубрякова. Язык и структура представления знаний. М., </w:t>
      </w:r>
      <w:r w:rsidR="008C1ABD" w:rsidRPr="007723BD">
        <w:rPr>
          <w:sz w:val="28"/>
          <w:szCs w:val="28"/>
        </w:rPr>
        <w:t>2009</w:t>
      </w:r>
      <w:r w:rsidRPr="007723BD">
        <w:rPr>
          <w:sz w:val="28"/>
          <w:szCs w:val="28"/>
        </w:rPr>
        <w:t>. С. 4-38.</w:t>
      </w:r>
    </w:p>
    <w:p w:rsidR="00103C7A" w:rsidRPr="007723BD" w:rsidRDefault="00103C7A" w:rsidP="004954EF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723BD">
        <w:rPr>
          <w:iCs/>
          <w:sz w:val="28"/>
          <w:szCs w:val="28"/>
        </w:rPr>
        <w:t>Лихачев, Д.С.</w:t>
      </w:r>
      <w:r w:rsidRPr="007723BD">
        <w:rPr>
          <w:sz w:val="28"/>
          <w:szCs w:val="28"/>
        </w:rPr>
        <w:t xml:space="preserve"> Концептосфера русского языка / Д.С. Лихачев // Известия РАН. Сер.лит.и яз. 1993. Т. 52. № 1.</w:t>
      </w:r>
    </w:p>
    <w:p w:rsidR="00103C7A" w:rsidRPr="007723BD" w:rsidRDefault="00103C7A" w:rsidP="004954EF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1080"/>
          <w:tab w:val="left" w:pos="162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723BD">
        <w:rPr>
          <w:iCs/>
          <w:sz w:val="28"/>
          <w:szCs w:val="28"/>
        </w:rPr>
        <w:t>Рахилина, Е.В.</w:t>
      </w:r>
      <w:r w:rsidRPr="007723BD">
        <w:rPr>
          <w:sz w:val="28"/>
          <w:szCs w:val="28"/>
        </w:rPr>
        <w:t xml:space="preserve"> Когнитивная семантика: История. Персоналии. Идеи. Результаты / Е.В. Рахилина. – Семиотика и информатика / Гл. ред. В.А. Успенский. М., </w:t>
      </w:r>
      <w:r w:rsidR="008C1ABD" w:rsidRPr="007723BD">
        <w:rPr>
          <w:sz w:val="28"/>
          <w:szCs w:val="28"/>
        </w:rPr>
        <w:t>2007</w:t>
      </w:r>
      <w:r w:rsidRPr="007723BD">
        <w:rPr>
          <w:sz w:val="28"/>
          <w:szCs w:val="28"/>
        </w:rPr>
        <w:t>. С. 22-46.</w:t>
      </w:r>
      <w:bookmarkStart w:id="5" w:name="_GoBack"/>
      <w:bookmarkEnd w:id="5"/>
    </w:p>
    <w:sectPr w:rsidR="00103C7A" w:rsidRPr="007723BD" w:rsidSect="004954EF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59B" w:rsidRDefault="004B059B">
      <w:r>
        <w:separator/>
      </w:r>
    </w:p>
  </w:endnote>
  <w:endnote w:type="continuationSeparator" w:id="0">
    <w:p w:rsidR="004B059B" w:rsidRDefault="004B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ABD" w:rsidRDefault="008C1ABD" w:rsidP="00103C7A">
    <w:pPr>
      <w:pStyle w:val="a3"/>
      <w:framePr w:wrap="around" w:vAnchor="text" w:hAnchor="margin" w:xAlign="right" w:y="1"/>
      <w:rPr>
        <w:rStyle w:val="a5"/>
      </w:rPr>
    </w:pPr>
  </w:p>
  <w:p w:rsidR="008C1ABD" w:rsidRDefault="008C1ABD" w:rsidP="00103C7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ABD" w:rsidRDefault="008C1ABD" w:rsidP="00103C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59B" w:rsidRDefault="004B059B">
      <w:r>
        <w:separator/>
      </w:r>
    </w:p>
  </w:footnote>
  <w:footnote w:type="continuationSeparator" w:id="0">
    <w:p w:rsidR="004B059B" w:rsidRDefault="004B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D423F"/>
    <w:multiLevelType w:val="hybridMultilevel"/>
    <w:tmpl w:val="4676B060"/>
    <w:lvl w:ilvl="0" w:tplc="B20057AE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7BA"/>
    <w:rsid w:val="00103C7A"/>
    <w:rsid w:val="0011695B"/>
    <w:rsid w:val="00127EB9"/>
    <w:rsid w:val="00286050"/>
    <w:rsid w:val="00343BE1"/>
    <w:rsid w:val="00372AAB"/>
    <w:rsid w:val="003E3DBF"/>
    <w:rsid w:val="00477A46"/>
    <w:rsid w:val="004954EF"/>
    <w:rsid w:val="004B059B"/>
    <w:rsid w:val="007723BD"/>
    <w:rsid w:val="008267BA"/>
    <w:rsid w:val="008C1ABD"/>
    <w:rsid w:val="008C2FBB"/>
    <w:rsid w:val="00AB3EC6"/>
    <w:rsid w:val="00BE00B4"/>
    <w:rsid w:val="00D9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1" type="arc" idref="#_x0000_s1030"/>
      </o:rules>
    </o:shapelayout>
  </w:shapeDefaults>
  <w:decimalSymbol w:val=","/>
  <w:listSeparator w:val=";"/>
  <w14:defaultImageDpi w14:val="0"/>
  <w15:chartTrackingRefBased/>
  <w15:docId w15:val="{B23801A8-CF47-4C4E-AE53-4E28F04F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B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00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BE00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BE00B4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BE00B4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Strong"/>
    <w:uiPriority w:val="22"/>
    <w:qFormat/>
    <w:rsid w:val="00BE00B4"/>
    <w:rPr>
      <w:rFonts w:cs="Times New Roman"/>
      <w:b/>
      <w:bCs/>
    </w:rPr>
  </w:style>
  <w:style w:type="paragraph" w:styleId="a9">
    <w:name w:val="Document Map"/>
    <w:basedOn w:val="a"/>
    <w:link w:val="aa"/>
    <w:uiPriority w:val="99"/>
    <w:semiHidden/>
    <w:rsid w:val="00BE00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BE00B4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semiHidden/>
    <w:locked/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BE00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103C7A"/>
  </w:style>
  <w:style w:type="character" w:styleId="af">
    <w:name w:val="Hyperlink"/>
    <w:uiPriority w:val="99"/>
    <w:rsid w:val="00103C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3885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Концептуальный анализ языка</vt:lpstr>
    </vt:vector>
  </TitlesOfParts>
  <Company>кысеныш форевор</Company>
  <LinksUpToDate>false</LinksUpToDate>
  <CharactersWithSpaces>25985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Концептуальный анализ языка</dc:title>
  <dc:subject/>
  <dc:creator> св</dc:creator>
  <cp:keywords/>
  <dc:description/>
  <cp:lastModifiedBy>admin</cp:lastModifiedBy>
  <cp:revision>2</cp:revision>
  <dcterms:created xsi:type="dcterms:W3CDTF">2014-03-08T12:08:00Z</dcterms:created>
  <dcterms:modified xsi:type="dcterms:W3CDTF">2014-03-08T12:08:00Z</dcterms:modified>
</cp:coreProperties>
</file>