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3B" w:rsidRDefault="00E8273B">
      <w:pPr>
        <w:spacing w:line="360" w:lineRule="auto"/>
        <w:jc w:val="center"/>
        <w:rPr>
          <w:rFonts w:ascii="Courier New" w:hAnsi="Courier New" w:cs="Courier New"/>
          <w:b/>
          <w:bCs/>
          <w:sz w:val="48"/>
          <w:lang w:val="ru-RU"/>
        </w:rPr>
      </w:pPr>
    </w:p>
    <w:p w:rsidR="00E8273B" w:rsidRDefault="00E8273B">
      <w:pPr>
        <w:pStyle w:val="a3"/>
      </w:pPr>
    </w:p>
    <w:p w:rsidR="00E8273B" w:rsidRDefault="0036749D">
      <w:pPr>
        <w:pStyle w:val="a3"/>
      </w:pPr>
      <w:r>
        <w:t>Традиционный комбинированный</w:t>
      </w:r>
    </w:p>
    <w:p w:rsidR="00E8273B" w:rsidRDefault="0036749D">
      <w:pPr>
        <w:pStyle w:val="a3"/>
      </w:pPr>
      <w:r>
        <w:t xml:space="preserve"> урок на немецком языке.  </w:t>
      </w:r>
    </w:p>
    <w:p w:rsidR="00E8273B" w:rsidRDefault="0036749D">
      <w:pPr>
        <w:pStyle w:val="a3"/>
        <w:jc w:val="both"/>
        <w:rPr>
          <w:b w:val="0"/>
          <w:bCs w:val="0"/>
          <w:sz w:val="36"/>
        </w:rPr>
      </w:pPr>
      <w:r>
        <w:rPr>
          <w:b w:val="0"/>
          <w:bCs w:val="0"/>
          <w:sz w:val="36"/>
        </w:rPr>
        <w:t>Тема: «Транспортные средства» (повторение)</w:t>
      </w:r>
    </w:p>
    <w:p w:rsidR="00E8273B" w:rsidRDefault="0036749D">
      <w:pPr>
        <w:pStyle w:val="a3"/>
        <w:jc w:val="both"/>
        <w:rPr>
          <w:b w:val="0"/>
          <w:bCs w:val="0"/>
          <w:sz w:val="36"/>
        </w:rPr>
      </w:pPr>
      <w:r>
        <w:rPr>
          <w:b w:val="0"/>
          <w:bCs w:val="0"/>
          <w:sz w:val="36"/>
        </w:rPr>
        <w:t xml:space="preserve">      «Семья» (новая тема)  </w:t>
      </w: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36749D">
      <w:pPr>
        <w:pStyle w:val="a3"/>
        <w:jc w:val="right"/>
        <w:rPr>
          <w:b w:val="0"/>
          <w:bCs w:val="0"/>
          <w:sz w:val="28"/>
        </w:rPr>
      </w:pPr>
      <w:r>
        <w:rPr>
          <w:b w:val="0"/>
          <w:bCs w:val="0"/>
          <w:sz w:val="28"/>
        </w:rPr>
        <w:t>для 9-10 классов.</w:t>
      </w: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E8273B">
      <w:pPr>
        <w:pStyle w:val="a3"/>
        <w:jc w:val="right"/>
        <w:rPr>
          <w:b w:val="0"/>
          <w:bCs w:val="0"/>
          <w:sz w:val="28"/>
        </w:rPr>
      </w:pPr>
    </w:p>
    <w:p w:rsidR="00E8273B" w:rsidRDefault="0036749D">
      <w:pPr>
        <w:pStyle w:val="a3"/>
        <w:jc w:val="right"/>
        <w:rPr>
          <w:b w:val="0"/>
          <w:bCs w:val="0"/>
          <w:sz w:val="28"/>
        </w:rPr>
      </w:pPr>
      <w:r>
        <w:rPr>
          <w:b w:val="0"/>
          <w:bCs w:val="0"/>
          <w:sz w:val="28"/>
        </w:rPr>
        <w:t>Подготовила Кардашевская А.</w:t>
      </w:r>
    </w:p>
    <w:p w:rsidR="00E8273B" w:rsidRDefault="0036749D">
      <w:pPr>
        <w:pStyle w:val="a3"/>
        <w:jc w:val="right"/>
        <w:rPr>
          <w:b w:val="0"/>
          <w:bCs w:val="0"/>
          <w:sz w:val="28"/>
        </w:rPr>
      </w:pPr>
      <w:r>
        <w:rPr>
          <w:b w:val="0"/>
          <w:bCs w:val="0"/>
          <w:sz w:val="28"/>
        </w:rPr>
        <w:t>15 декабря, 2003</w:t>
      </w:r>
    </w:p>
    <w:p w:rsidR="00E8273B" w:rsidRDefault="0036749D">
      <w:pPr>
        <w:pStyle w:val="a3"/>
        <w:jc w:val="both"/>
        <w:rPr>
          <w:b w:val="0"/>
          <w:bCs w:val="0"/>
          <w:sz w:val="28"/>
        </w:rPr>
      </w:pPr>
      <w:r>
        <w:rPr>
          <w:b w:val="0"/>
          <w:bCs w:val="0"/>
          <w:sz w:val="28"/>
        </w:rPr>
        <w:t>Цели урока:</w:t>
      </w:r>
    </w:p>
    <w:p w:rsidR="00E8273B" w:rsidRDefault="0036749D">
      <w:pPr>
        <w:pStyle w:val="a3"/>
        <w:numPr>
          <w:ilvl w:val="0"/>
          <w:numId w:val="1"/>
        </w:numPr>
        <w:spacing w:line="240" w:lineRule="auto"/>
        <w:jc w:val="both"/>
        <w:rPr>
          <w:b w:val="0"/>
          <w:bCs w:val="0"/>
          <w:sz w:val="28"/>
        </w:rPr>
      </w:pPr>
      <w:r>
        <w:rPr>
          <w:b w:val="0"/>
          <w:bCs w:val="0"/>
          <w:sz w:val="28"/>
        </w:rPr>
        <w:t xml:space="preserve"> Обобщение знаний по теме предыдущего урока.</w:t>
      </w:r>
    </w:p>
    <w:p w:rsidR="00E8273B" w:rsidRDefault="00E8273B">
      <w:pPr>
        <w:pStyle w:val="a3"/>
        <w:spacing w:line="240" w:lineRule="auto"/>
        <w:jc w:val="both"/>
        <w:rPr>
          <w:b w:val="0"/>
          <w:bCs w:val="0"/>
          <w:sz w:val="28"/>
        </w:rPr>
      </w:pPr>
    </w:p>
    <w:p w:rsidR="00E8273B" w:rsidRDefault="0036749D">
      <w:pPr>
        <w:pStyle w:val="a3"/>
        <w:numPr>
          <w:ilvl w:val="0"/>
          <w:numId w:val="1"/>
        </w:numPr>
        <w:jc w:val="both"/>
        <w:rPr>
          <w:b w:val="0"/>
          <w:bCs w:val="0"/>
          <w:sz w:val="28"/>
        </w:rPr>
      </w:pPr>
      <w:r>
        <w:rPr>
          <w:b w:val="0"/>
          <w:bCs w:val="0"/>
          <w:sz w:val="28"/>
        </w:rPr>
        <w:t xml:space="preserve"> Разбор новой темы, пополнение лексического запаса, расширение грамматических знаний. </w:t>
      </w:r>
    </w:p>
    <w:p w:rsidR="00E8273B" w:rsidRDefault="0036749D">
      <w:pPr>
        <w:pStyle w:val="a3"/>
        <w:jc w:val="both"/>
        <w:rPr>
          <w:b w:val="0"/>
          <w:bCs w:val="0"/>
          <w:sz w:val="28"/>
        </w:rPr>
      </w:pPr>
      <w:r>
        <w:rPr>
          <w:b w:val="0"/>
          <w:bCs w:val="0"/>
          <w:sz w:val="28"/>
        </w:rPr>
        <w:t>Задачи урока:</w:t>
      </w:r>
    </w:p>
    <w:p w:rsidR="00E8273B" w:rsidRDefault="0036749D">
      <w:pPr>
        <w:pStyle w:val="a3"/>
        <w:numPr>
          <w:ilvl w:val="0"/>
          <w:numId w:val="2"/>
        </w:numPr>
        <w:jc w:val="both"/>
        <w:rPr>
          <w:b w:val="0"/>
          <w:bCs w:val="0"/>
          <w:sz w:val="28"/>
        </w:rPr>
      </w:pPr>
      <w:r>
        <w:rPr>
          <w:b w:val="0"/>
          <w:bCs w:val="0"/>
          <w:sz w:val="28"/>
        </w:rPr>
        <w:t xml:space="preserve"> Обучающая</w:t>
      </w:r>
    </w:p>
    <w:p w:rsidR="00E8273B" w:rsidRDefault="0036749D">
      <w:pPr>
        <w:pStyle w:val="a3"/>
        <w:jc w:val="both"/>
        <w:rPr>
          <w:b w:val="0"/>
          <w:bCs w:val="0"/>
          <w:sz w:val="28"/>
        </w:rPr>
      </w:pPr>
      <w:r>
        <w:rPr>
          <w:b w:val="0"/>
          <w:bCs w:val="0"/>
          <w:sz w:val="28"/>
        </w:rPr>
        <w:t>Расширить словарный запас учеников, углубить их знание грамматики, учить правильно произносить новые слова.</w:t>
      </w:r>
    </w:p>
    <w:p w:rsidR="00E8273B" w:rsidRDefault="0036749D">
      <w:pPr>
        <w:pStyle w:val="a3"/>
        <w:numPr>
          <w:ilvl w:val="0"/>
          <w:numId w:val="2"/>
        </w:numPr>
        <w:jc w:val="both"/>
        <w:rPr>
          <w:b w:val="0"/>
          <w:bCs w:val="0"/>
          <w:sz w:val="28"/>
        </w:rPr>
      </w:pPr>
      <w:r>
        <w:rPr>
          <w:b w:val="0"/>
          <w:bCs w:val="0"/>
          <w:sz w:val="28"/>
        </w:rPr>
        <w:t xml:space="preserve"> Воспитательная</w:t>
      </w:r>
    </w:p>
    <w:p w:rsidR="00E8273B" w:rsidRDefault="0036749D">
      <w:pPr>
        <w:pStyle w:val="a3"/>
        <w:jc w:val="both"/>
        <w:rPr>
          <w:b w:val="0"/>
          <w:bCs w:val="0"/>
          <w:sz w:val="28"/>
        </w:rPr>
      </w:pPr>
      <w:r>
        <w:rPr>
          <w:b w:val="0"/>
          <w:bCs w:val="0"/>
          <w:sz w:val="28"/>
        </w:rPr>
        <w:t>Организовать групповую работу.</w:t>
      </w:r>
    </w:p>
    <w:p w:rsidR="00E8273B" w:rsidRDefault="0036749D">
      <w:pPr>
        <w:pStyle w:val="a3"/>
        <w:numPr>
          <w:ilvl w:val="0"/>
          <w:numId w:val="2"/>
        </w:numPr>
        <w:jc w:val="both"/>
        <w:rPr>
          <w:b w:val="0"/>
          <w:bCs w:val="0"/>
          <w:sz w:val="28"/>
        </w:rPr>
      </w:pPr>
      <w:r>
        <w:rPr>
          <w:b w:val="0"/>
          <w:bCs w:val="0"/>
          <w:sz w:val="28"/>
        </w:rPr>
        <w:t xml:space="preserve"> Развивающая</w:t>
      </w:r>
    </w:p>
    <w:p w:rsidR="00E8273B" w:rsidRDefault="0036749D">
      <w:pPr>
        <w:pStyle w:val="a3"/>
        <w:jc w:val="both"/>
        <w:rPr>
          <w:b w:val="0"/>
          <w:bCs w:val="0"/>
          <w:sz w:val="28"/>
        </w:rPr>
      </w:pPr>
      <w:r>
        <w:rPr>
          <w:b w:val="0"/>
          <w:bCs w:val="0"/>
          <w:sz w:val="28"/>
        </w:rPr>
        <w:t xml:space="preserve">Изучение новой темы и основных понятий, с ней связанных. Познакомить учеников с менталитетом жителей европейских стран, в частности Германии; с тем, как обсуждаемый вопрос решается в стране изучаемого языка. </w:t>
      </w:r>
    </w:p>
    <w:p w:rsidR="00E8273B" w:rsidRDefault="00E8273B">
      <w:pPr>
        <w:pStyle w:val="a3"/>
        <w:jc w:val="both"/>
        <w:rPr>
          <w:b w:val="0"/>
          <w:bCs w:val="0"/>
          <w:sz w:val="28"/>
          <w:lang w:val="de-DE"/>
        </w:rPr>
      </w:pPr>
    </w:p>
    <w:p w:rsidR="00E8273B" w:rsidRDefault="0036749D">
      <w:pPr>
        <w:pStyle w:val="a3"/>
        <w:jc w:val="both"/>
        <w:rPr>
          <w:b w:val="0"/>
          <w:bCs w:val="0"/>
          <w:sz w:val="28"/>
        </w:rPr>
      </w:pPr>
      <w:r>
        <w:rPr>
          <w:b w:val="0"/>
          <w:bCs w:val="0"/>
          <w:sz w:val="28"/>
        </w:rPr>
        <w:t>Материалы для работы на уроке:</w:t>
      </w:r>
    </w:p>
    <w:p w:rsidR="00E8273B" w:rsidRDefault="0036749D">
      <w:pPr>
        <w:pStyle w:val="a3"/>
        <w:numPr>
          <w:ilvl w:val="0"/>
          <w:numId w:val="7"/>
        </w:numPr>
        <w:jc w:val="both"/>
        <w:rPr>
          <w:b w:val="0"/>
          <w:bCs w:val="0"/>
          <w:sz w:val="28"/>
          <w:lang w:val="de-DE"/>
        </w:rPr>
      </w:pPr>
      <w:r>
        <w:rPr>
          <w:b w:val="0"/>
          <w:bCs w:val="0"/>
          <w:sz w:val="28"/>
        </w:rPr>
        <w:t>Учебник</w:t>
      </w:r>
      <w:r>
        <w:rPr>
          <w:b w:val="0"/>
          <w:bCs w:val="0"/>
          <w:sz w:val="28"/>
          <w:lang w:val="de-DE"/>
        </w:rPr>
        <w:t xml:space="preserve"> ``Und nun Deutsch`` 9/10</w:t>
      </w:r>
    </w:p>
    <w:p w:rsidR="00E8273B" w:rsidRDefault="0036749D">
      <w:pPr>
        <w:pStyle w:val="a3"/>
        <w:numPr>
          <w:ilvl w:val="0"/>
          <w:numId w:val="7"/>
        </w:numPr>
        <w:jc w:val="both"/>
        <w:rPr>
          <w:b w:val="0"/>
          <w:bCs w:val="0"/>
          <w:sz w:val="28"/>
        </w:rPr>
      </w:pPr>
      <w:r>
        <w:rPr>
          <w:b w:val="0"/>
          <w:bCs w:val="0"/>
          <w:sz w:val="28"/>
        </w:rPr>
        <w:t>Кассеты, прилагающиеся к данному учебнику</w:t>
      </w:r>
    </w:p>
    <w:p w:rsidR="00E8273B" w:rsidRDefault="0036749D">
      <w:pPr>
        <w:pStyle w:val="a3"/>
        <w:numPr>
          <w:ilvl w:val="0"/>
          <w:numId w:val="7"/>
        </w:numPr>
        <w:jc w:val="both"/>
        <w:rPr>
          <w:b w:val="0"/>
          <w:bCs w:val="0"/>
          <w:sz w:val="28"/>
        </w:rPr>
      </w:pPr>
      <w:r>
        <w:rPr>
          <w:b w:val="0"/>
          <w:bCs w:val="0"/>
          <w:sz w:val="28"/>
        </w:rPr>
        <w:t>Схемы для объяснения грамматики</w:t>
      </w:r>
    </w:p>
    <w:p w:rsidR="00E8273B" w:rsidRDefault="0036749D">
      <w:pPr>
        <w:pStyle w:val="a3"/>
        <w:numPr>
          <w:ilvl w:val="0"/>
          <w:numId w:val="7"/>
        </w:numPr>
        <w:jc w:val="both"/>
        <w:rPr>
          <w:b w:val="0"/>
          <w:bCs w:val="0"/>
          <w:sz w:val="28"/>
        </w:rPr>
      </w:pPr>
      <w:r>
        <w:rPr>
          <w:b w:val="0"/>
          <w:bCs w:val="0"/>
          <w:sz w:val="28"/>
        </w:rPr>
        <w:t>Магнитофон</w:t>
      </w:r>
    </w:p>
    <w:p w:rsidR="00E8273B" w:rsidRDefault="00E8273B">
      <w:pPr>
        <w:pStyle w:val="a3"/>
        <w:jc w:val="both"/>
        <w:rPr>
          <w:b w:val="0"/>
          <w:bCs w:val="0"/>
          <w:sz w:val="28"/>
        </w:rPr>
      </w:pPr>
    </w:p>
    <w:p w:rsidR="00E8273B" w:rsidRDefault="0036749D">
      <w:pPr>
        <w:pStyle w:val="a3"/>
        <w:jc w:val="both"/>
        <w:rPr>
          <w:b w:val="0"/>
          <w:bCs w:val="0"/>
          <w:sz w:val="28"/>
        </w:rPr>
      </w:pPr>
      <w:r>
        <w:rPr>
          <w:b w:val="0"/>
          <w:bCs w:val="0"/>
          <w:sz w:val="28"/>
        </w:rPr>
        <w:t>Активная лексика данного урока:</w:t>
      </w:r>
    </w:p>
    <w:p w:rsidR="00E8273B" w:rsidRDefault="0036749D">
      <w:pPr>
        <w:pStyle w:val="a3"/>
        <w:jc w:val="both"/>
        <w:rPr>
          <w:b w:val="0"/>
          <w:bCs w:val="0"/>
          <w:sz w:val="28"/>
          <w:lang w:val="de-DE"/>
        </w:rPr>
      </w:pPr>
      <w:r>
        <w:rPr>
          <w:b w:val="0"/>
          <w:bCs w:val="0"/>
          <w:sz w:val="28"/>
          <w:lang w:val="de-DE"/>
        </w:rPr>
        <w:t xml:space="preserve">Die Mutter, der Vater, der Bruder, die Schwester, die Oma, der Opa, die Geschwister, die Tante, der Onkel, die Schwiegermutter, der Schwiegervater, der Schwiegersohn, die Schwiegertochter, die Tochter, der Sohn, die Cousine.     </w:t>
      </w:r>
    </w:p>
    <w:p w:rsidR="00E8273B" w:rsidRDefault="00E8273B">
      <w:pPr>
        <w:pStyle w:val="a3"/>
        <w:jc w:val="both"/>
        <w:rPr>
          <w:b w:val="0"/>
          <w:bCs w:val="0"/>
          <w:sz w:val="28"/>
          <w:lang w:val="de-DE"/>
        </w:rPr>
      </w:pPr>
    </w:p>
    <w:p w:rsidR="00E8273B" w:rsidRDefault="0036749D">
      <w:pPr>
        <w:pStyle w:val="a3"/>
        <w:rPr>
          <w:b w:val="0"/>
          <w:bCs w:val="0"/>
          <w:i/>
          <w:iCs/>
          <w:sz w:val="36"/>
          <w:lang w:val="de-DE"/>
        </w:rPr>
      </w:pPr>
      <w:r>
        <w:rPr>
          <w:b w:val="0"/>
          <w:bCs w:val="0"/>
          <w:i/>
          <w:iCs/>
          <w:sz w:val="36"/>
        </w:rPr>
        <w:t>Ход</w:t>
      </w:r>
      <w:r>
        <w:rPr>
          <w:b w:val="0"/>
          <w:bCs w:val="0"/>
          <w:i/>
          <w:iCs/>
          <w:sz w:val="36"/>
          <w:lang w:val="de-DE"/>
        </w:rPr>
        <w:t xml:space="preserve"> </w:t>
      </w:r>
      <w:r>
        <w:rPr>
          <w:b w:val="0"/>
          <w:bCs w:val="0"/>
          <w:i/>
          <w:iCs/>
          <w:sz w:val="36"/>
        </w:rPr>
        <w:t>урока</w:t>
      </w:r>
      <w:r>
        <w:rPr>
          <w:b w:val="0"/>
          <w:bCs w:val="0"/>
          <w:i/>
          <w:iCs/>
          <w:sz w:val="36"/>
          <w:lang w:val="de-DE"/>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340"/>
        <w:gridCol w:w="3780"/>
        <w:gridCol w:w="3240"/>
      </w:tblGrid>
      <w:tr w:rsidR="00E8273B">
        <w:tc>
          <w:tcPr>
            <w:tcW w:w="1260" w:type="dxa"/>
            <w:tcBorders>
              <w:top w:val="single" w:sz="2" w:space="0" w:color="auto"/>
              <w:left w:val="single" w:sz="2" w:space="0" w:color="auto"/>
              <w:bottom w:val="single" w:sz="2" w:space="0" w:color="auto"/>
              <w:right w:val="single" w:sz="2" w:space="0" w:color="auto"/>
            </w:tcBorders>
          </w:tcPr>
          <w:p w:rsidR="00E8273B" w:rsidRDefault="0036749D">
            <w:pPr>
              <w:pStyle w:val="a3"/>
              <w:rPr>
                <w:b w:val="0"/>
                <w:bCs w:val="0"/>
                <w:sz w:val="28"/>
              </w:rPr>
            </w:pPr>
            <w:r>
              <w:rPr>
                <w:b w:val="0"/>
                <w:bCs w:val="0"/>
                <w:sz w:val="28"/>
              </w:rPr>
              <w:t>Время</w:t>
            </w:r>
          </w:p>
        </w:tc>
        <w:tc>
          <w:tcPr>
            <w:tcW w:w="2340" w:type="dxa"/>
            <w:tcBorders>
              <w:top w:val="single" w:sz="2" w:space="0" w:color="auto"/>
              <w:left w:val="single" w:sz="2" w:space="0" w:color="auto"/>
              <w:bottom w:val="single" w:sz="2" w:space="0" w:color="auto"/>
              <w:right w:val="single" w:sz="2" w:space="0" w:color="auto"/>
            </w:tcBorders>
          </w:tcPr>
          <w:p w:rsidR="00E8273B" w:rsidRDefault="0036749D">
            <w:pPr>
              <w:pStyle w:val="a3"/>
              <w:rPr>
                <w:b w:val="0"/>
                <w:bCs w:val="0"/>
                <w:sz w:val="28"/>
              </w:rPr>
            </w:pPr>
            <w:r>
              <w:rPr>
                <w:b w:val="0"/>
                <w:bCs w:val="0"/>
                <w:sz w:val="28"/>
              </w:rPr>
              <w:t>Часть урока</w:t>
            </w:r>
          </w:p>
        </w:tc>
        <w:tc>
          <w:tcPr>
            <w:tcW w:w="3780" w:type="dxa"/>
            <w:tcBorders>
              <w:top w:val="single" w:sz="2" w:space="0" w:color="auto"/>
              <w:left w:val="single" w:sz="2" w:space="0" w:color="auto"/>
              <w:bottom w:val="single" w:sz="2" w:space="0" w:color="auto"/>
              <w:right w:val="single" w:sz="2" w:space="0" w:color="auto"/>
            </w:tcBorders>
          </w:tcPr>
          <w:p w:rsidR="00E8273B" w:rsidRDefault="0036749D">
            <w:pPr>
              <w:pStyle w:val="a3"/>
              <w:rPr>
                <w:b w:val="0"/>
                <w:bCs w:val="0"/>
                <w:sz w:val="28"/>
              </w:rPr>
            </w:pPr>
            <w:r>
              <w:rPr>
                <w:b w:val="0"/>
                <w:bCs w:val="0"/>
                <w:sz w:val="28"/>
              </w:rPr>
              <w:t>Речь учителя</w:t>
            </w:r>
          </w:p>
        </w:tc>
        <w:tc>
          <w:tcPr>
            <w:tcW w:w="3240" w:type="dxa"/>
            <w:tcBorders>
              <w:top w:val="single" w:sz="2" w:space="0" w:color="auto"/>
              <w:left w:val="single" w:sz="2" w:space="0" w:color="auto"/>
              <w:bottom w:val="single" w:sz="2" w:space="0" w:color="auto"/>
              <w:right w:val="single" w:sz="2" w:space="0" w:color="auto"/>
            </w:tcBorders>
          </w:tcPr>
          <w:p w:rsidR="00E8273B" w:rsidRDefault="0036749D">
            <w:pPr>
              <w:pStyle w:val="a3"/>
              <w:rPr>
                <w:b w:val="0"/>
                <w:bCs w:val="0"/>
                <w:sz w:val="28"/>
              </w:rPr>
            </w:pPr>
            <w:r>
              <w:rPr>
                <w:b w:val="0"/>
                <w:bCs w:val="0"/>
                <w:sz w:val="28"/>
              </w:rPr>
              <w:t>Заметки</w:t>
            </w:r>
          </w:p>
        </w:tc>
      </w:tr>
      <w:tr w:rsidR="00E8273B">
        <w:trPr>
          <w:trHeight w:val="4126"/>
        </w:trPr>
        <w:tc>
          <w:tcPr>
            <w:tcW w:w="1260" w:type="dxa"/>
            <w:tcBorders>
              <w:top w:val="single" w:sz="2" w:space="0" w:color="auto"/>
              <w:left w:val="single" w:sz="2" w:space="0" w:color="auto"/>
              <w:bottom w:val="single" w:sz="2" w:space="0" w:color="auto"/>
            </w:tcBorders>
          </w:tcPr>
          <w:p w:rsidR="00E8273B" w:rsidRDefault="0036749D">
            <w:pPr>
              <w:pStyle w:val="a3"/>
              <w:jc w:val="both"/>
              <w:rPr>
                <w:b w:val="0"/>
                <w:bCs w:val="0"/>
                <w:sz w:val="28"/>
              </w:rPr>
            </w:pPr>
            <w:r>
              <w:rPr>
                <w:b w:val="0"/>
                <w:bCs w:val="0"/>
                <w:sz w:val="28"/>
              </w:rPr>
              <w:t>2-3 мин</w:t>
            </w:r>
          </w:p>
          <w:p w:rsidR="00E8273B" w:rsidRDefault="00E8273B">
            <w:pPr>
              <w:pStyle w:val="a3"/>
              <w:jc w:val="both"/>
              <w:rPr>
                <w:b w:val="0"/>
                <w:bCs w:val="0"/>
                <w:sz w:val="28"/>
              </w:rPr>
            </w:pPr>
          </w:p>
          <w:p w:rsidR="00E8273B" w:rsidRDefault="00E8273B">
            <w:pPr>
              <w:pStyle w:val="a3"/>
              <w:jc w:val="both"/>
              <w:rPr>
                <w:b w:val="0"/>
                <w:bCs w:val="0"/>
                <w:sz w:val="28"/>
              </w:rPr>
            </w:pPr>
          </w:p>
          <w:p w:rsidR="00E8273B" w:rsidRDefault="00E8273B">
            <w:pPr>
              <w:pStyle w:val="a3"/>
              <w:jc w:val="both"/>
              <w:rPr>
                <w:b w:val="0"/>
                <w:bCs w:val="0"/>
                <w:sz w:val="28"/>
              </w:rPr>
            </w:pPr>
          </w:p>
          <w:p w:rsidR="00E8273B" w:rsidRDefault="00E8273B">
            <w:pPr>
              <w:pStyle w:val="a3"/>
              <w:jc w:val="both"/>
              <w:rPr>
                <w:b w:val="0"/>
                <w:bCs w:val="0"/>
                <w:sz w:val="28"/>
              </w:rPr>
            </w:pPr>
          </w:p>
          <w:p w:rsidR="00E8273B" w:rsidRDefault="00E8273B">
            <w:pPr>
              <w:pStyle w:val="a3"/>
              <w:jc w:val="both"/>
              <w:rPr>
                <w:b w:val="0"/>
                <w:bCs w:val="0"/>
                <w:sz w:val="28"/>
              </w:rPr>
            </w:pPr>
          </w:p>
          <w:p w:rsidR="00E8273B" w:rsidRDefault="00E8273B">
            <w:pPr>
              <w:pStyle w:val="a3"/>
              <w:jc w:val="both"/>
              <w:rPr>
                <w:b w:val="0"/>
                <w:bCs w:val="0"/>
                <w:sz w:val="28"/>
              </w:rPr>
            </w:pPr>
          </w:p>
          <w:p w:rsidR="00E8273B" w:rsidRDefault="00E8273B">
            <w:pPr>
              <w:pStyle w:val="a3"/>
              <w:jc w:val="both"/>
              <w:rPr>
                <w:b w:val="0"/>
                <w:bCs w:val="0"/>
                <w:sz w:val="28"/>
              </w:rPr>
            </w:pPr>
          </w:p>
          <w:p w:rsidR="00E8273B" w:rsidRDefault="00E8273B">
            <w:pPr>
              <w:pStyle w:val="a3"/>
              <w:jc w:val="both"/>
              <w:rPr>
                <w:b w:val="0"/>
                <w:bCs w:val="0"/>
                <w:sz w:val="28"/>
              </w:rPr>
            </w:pPr>
          </w:p>
          <w:p w:rsidR="00E8273B" w:rsidRDefault="00E8273B">
            <w:pPr>
              <w:pStyle w:val="a3"/>
              <w:jc w:val="both"/>
              <w:rPr>
                <w:b w:val="0"/>
                <w:bCs w:val="0"/>
                <w:sz w:val="28"/>
              </w:rPr>
            </w:pPr>
          </w:p>
          <w:p w:rsidR="00E8273B" w:rsidRDefault="00E8273B">
            <w:pPr>
              <w:pStyle w:val="a3"/>
              <w:jc w:val="both"/>
              <w:rPr>
                <w:b w:val="0"/>
                <w:bCs w:val="0"/>
                <w:sz w:val="28"/>
              </w:rPr>
            </w:pPr>
          </w:p>
          <w:p w:rsidR="00E8273B" w:rsidRDefault="00E8273B">
            <w:pPr>
              <w:pStyle w:val="a3"/>
              <w:jc w:val="both"/>
              <w:rPr>
                <w:b w:val="0"/>
                <w:bCs w:val="0"/>
                <w:sz w:val="28"/>
              </w:rPr>
            </w:pPr>
          </w:p>
          <w:p w:rsidR="00E8273B" w:rsidRDefault="00E8273B">
            <w:pPr>
              <w:pStyle w:val="a3"/>
              <w:jc w:val="both"/>
              <w:rPr>
                <w:b w:val="0"/>
                <w:bCs w:val="0"/>
                <w:sz w:val="28"/>
              </w:rPr>
            </w:pPr>
          </w:p>
        </w:tc>
        <w:tc>
          <w:tcPr>
            <w:tcW w:w="2340" w:type="dxa"/>
            <w:tcBorders>
              <w:top w:val="single" w:sz="2" w:space="0" w:color="auto"/>
              <w:bottom w:val="single" w:sz="2" w:space="0" w:color="auto"/>
            </w:tcBorders>
          </w:tcPr>
          <w:p w:rsidR="00E8273B" w:rsidRDefault="0036749D">
            <w:pPr>
              <w:pStyle w:val="a3"/>
              <w:spacing w:line="240" w:lineRule="auto"/>
              <w:jc w:val="both"/>
              <w:rPr>
                <w:b w:val="0"/>
                <w:bCs w:val="0"/>
                <w:sz w:val="28"/>
              </w:rPr>
            </w:pPr>
            <w:r>
              <w:rPr>
                <w:b w:val="0"/>
                <w:bCs w:val="0"/>
                <w:sz w:val="28"/>
              </w:rPr>
              <w:t>Вводная часть, приветствие.</w:t>
            </w:r>
          </w:p>
        </w:tc>
        <w:tc>
          <w:tcPr>
            <w:tcW w:w="3780" w:type="dxa"/>
            <w:tcBorders>
              <w:top w:val="single" w:sz="2" w:space="0" w:color="auto"/>
              <w:bottom w:val="single" w:sz="2" w:space="0" w:color="auto"/>
            </w:tcBorders>
          </w:tcPr>
          <w:p w:rsidR="00E8273B" w:rsidRDefault="0036749D">
            <w:pPr>
              <w:pStyle w:val="a3"/>
              <w:keepNext/>
              <w:pageBreakBefore/>
              <w:suppressAutoHyphens/>
              <w:spacing w:line="240" w:lineRule="auto"/>
              <w:jc w:val="both"/>
              <w:rPr>
                <w:b w:val="0"/>
                <w:bCs w:val="0"/>
                <w:sz w:val="28"/>
                <w:lang w:val="de-DE"/>
              </w:rPr>
            </w:pPr>
            <w:r>
              <w:rPr>
                <w:b w:val="0"/>
                <w:bCs w:val="0"/>
                <w:sz w:val="28"/>
                <w:lang w:val="de-DE"/>
              </w:rPr>
              <w:t>Guten Tag. Beginnen wir unsere Stunde.</w:t>
            </w:r>
          </w:p>
          <w:p w:rsidR="00E8273B" w:rsidRDefault="0036749D">
            <w:pPr>
              <w:pStyle w:val="a3"/>
              <w:keepNext/>
              <w:pageBreakBefore/>
              <w:suppressAutoHyphens/>
              <w:spacing w:line="240" w:lineRule="auto"/>
              <w:jc w:val="both"/>
              <w:rPr>
                <w:b w:val="0"/>
                <w:bCs w:val="0"/>
                <w:sz w:val="28"/>
                <w:lang w:val="de-DE"/>
              </w:rPr>
            </w:pPr>
            <w:r>
              <w:rPr>
                <w:b w:val="0"/>
                <w:bCs w:val="0"/>
                <w:sz w:val="28"/>
                <w:lang w:val="de-DE"/>
              </w:rPr>
              <w:t xml:space="preserve">Jetzt schreibt das Datum auf der Tafel. </w:t>
            </w:r>
          </w:p>
          <w:p w:rsidR="00E8273B" w:rsidRDefault="0036749D">
            <w:pPr>
              <w:pStyle w:val="a3"/>
              <w:keepNext/>
              <w:pageBreakBefore/>
              <w:suppressAutoHyphens/>
              <w:spacing w:line="240" w:lineRule="auto"/>
              <w:jc w:val="both"/>
              <w:rPr>
                <w:b w:val="0"/>
                <w:bCs w:val="0"/>
                <w:sz w:val="28"/>
                <w:lang w:val="de-DE"/>
              </w:rPr>
            </w:pPr>
            <w:r>
              <w:rPr>
                <w:b w:val="0"/>
                <w:bCs w:val="0"/>
                <w:sz w:val="28"/>
                <w:lang w:val="de-DE"/>
              </w:rPr>
              <w:t>Wer`s heute Ordner?</w:t>
            </w:r>
          </w:p>
          <w:p w:rsidR="00E8273B" w:rsidRDefault="0036749D">
            <w:pPr>
              <w:pStyle w:val="a3"/>
              <w:keepNext/>
              <w:pageBreakBefore/>
              <w:suppressAutoHyphens/>
              <w:spacing w:line="240" w:lineRule="auto"/>
              <w:jc w:val="both"/>
              <w:rPr>
                <w:b w:val="0"/>
                <w:bCs w:val="0"/>
                <w:sz w:val="28"/>
                <w:lang w:val="de-DE"/>
              </w:rPr>
            </w:pPr>
            <w:r>
              <w:rPr>
                <w:b w:val="0"/>
                <w:bCs w:val="0"/>
                <w:sz w:val="28"/>
                <w:lang w:val="de-DE"/>
              </w:rPr>
              <w:t xml:space="preserve">Wer ist heute nicht da? </w:t>
            </w:r>
          </w:p>
          <w:p w:rsidR="00E8273B" w:rsidRDefault="00E8273B">
            <w:pPr>
              <w:pStyle w:val="a3"/>
              <w:keepNext/>
              <w:pageBreakBefore/>
              <w:suppressAutoHyphens/>
              <w:spacing w:line="240" w:lineRule="auto"/>
              <w:jc w:val="both"/>
              <w:rPr>
                <w:b w:val="0"/>
                <w:bCs w:val="0"/>
                <w:sz w:val="28"/>
                <w:lang w:val="de-DE"/>
              </w:rPr>
            </w:pPr>
          </w:p>
        </w:tc>
        <w:tc>
          <w:tcPr>
            <w:tcW w:w="3240" w:type="dxa"/>
            <w:tcBorders>
              <w:top w:val="single" w:sz="2" w:space="0" w:color="auto"/>
              <w:bottom w:val="single" w:sz="2" w:space="0" w:color="auto"/>
              <w:right w:val="single" w:sz="2" w:space="0" w:color="auto"/>
            </w:tcBorders>
          </w:tcPr>
          <w:p w:rsidR="00E8273B" w:rsidRDefault="0036749D">
            <w:pPr>
              <w:pStyle w:val="a3"/>
              <w:spacing w:line="240" w:lineRule="auto"/>
              <w:jc w:val="both"/>
              <w:rPr>
                <w:b w:val="0"/>
                <w:bCs w:val="0"/>
                <w:sz w:val="28"/>
                <w:lang w:val="de-DE"/>
              </w:rPr>
            </w:pPr>
            <w:r>
              <w:rPr>
                <w:b w:val="0"/>
                <w:bCs w:val="0"/>
                <w:sz w:val="28"/>
              </w:rPr>
              <w:t xml:space="preserve">Приветствую учеников. Вызываю одного человека к доске написать дату. После спрашиваю, кто отсутствует на сегодняшнем занятии, отмечаю в журнале. </w:t>
            </w:r>
          </w:p>
          <w:p w:rsidR="00E8273B" w:rsidRDefault="00E8273B">
            <w:pPr>
              <w:pStyle w:val="a3"/>
              <w:spacing w:line="240" w:lineRule="auto"/>
              <w:jc w:val="both"/>
              <w:rPr>
                <w:b w:val="0"/>
                <w:bCs w:val="0"/>
                <w:sz w:val="28"/>
                <w:lang w:val="de-DE"/>
              </w:rPr>
            </w:pPr>
          </w:p>
        </w:tc>
      </w:tr>
      <w:tr w:rsidR="00E8273B">
        <w:tc>
          <w:tcPr>
            <w:tcW w:w="1260" w:type="dxa"/>
            <w:tcBorders>
              <w:top w:val="single" w:sz="2" w:space="0" w:color="auto"/>
              <w:left w:val="single" w:sz="2" w:space="0" w:color="auto"/>
              <w:bottom w:val="single" w:sz="2" w:space="0" w:color="auto"/>
            </w:tcBorders>
          </w:tcPr>
          <w:p w:rsidR="00E8273B" w:rsidRDefault="0036749D">
            <w:pPr>
              <w:pStyle w:val="a3"/>
              <w:jc w:val="both"/>
              <w:rPr>
                <w:b w:val="0"/>
                <w:bCs w:val="0"/>
                <w:sz w:val="28"/>
              </w:rPr>
            </w:pPr>
            <w:r>
              <w:rPr>
                <w:b w:val="0"/>
                <w:bCs w:val="0"/>
                <w:sz w:val="28"/>
              </w:rPr>
              <w:t>10 мин</w:t>
            </w:r>
          </w:p>
        </w:tc>
        <w:tc>
          <w:tcPr>
            <w:tcW w:w="2340" w:type="dxa"/>
            <w:tcBorders>
              <w:top w:val="single" w:sz="2" w:space="0" w:color="auto"/>
              <w:bottom w:val="single" w:sz="2" w:space="0" w:color="auto"/>
            </w:tcBorders>
          </w:tcPr>
          <w:p w:rsidR="00E8273B" w:rsidRDefault="0036749D">
            <w:pPr>
              <w:pStyle w:val="a3"/>
              <w:spacing w:line="240" w:lineRule="auto"/>
              <w:jc w:val="both"/>
              <w:rPr>
                <w:b w:val="0"/>
                <w:bCs w:val="0"/>
                <w:sz w:val="28"/>
              </w:rPr>
            </w:pPr>
            <w:r>
              <w:rPr>
                <w:b w:val="0"/>
                <w:bCs w:val="0"/>
                <w:sz w:val="28"/>
              </w:rPr>
              <w:t>Повторение пройденного материала.</w:t>
            </w:r>
          </w:p>
        </w:tc>
        <w:tc>
          <w:tcPr>
            <w:tcW w:w="3780" w:type="dxa"/>
            <w:tcBorders>
              <w:top w:val="single" w:sz="2" w:space="0" w:color="auto"/>
              <w:bottom w:val="single" w:sz="2" w:space="0" w:color="auto"/>
            </w:tcBorders>
          </w:tcPr>
          <w:p w:rsidR="00E8273B" w:rsidRDefault="0036749D">
            <w:pPr>
              <w:pStyle w:val="a3"/>
              <w:spacing w:line="240" w:lineRule="auto"/>
              <w:jc w:val="both"/>
              <w:rPr>
                <w:b w:val="0"/>
                <w:bCs w:val="0"/>
                <w:sz w:val="28"/>
                <w:lang w:val="de-DE"/>
              </w:rPr>
            </w:pPr>
            <w:r>
              <w:rPr>
                <w:b w:val="0"/>
                <w:bCs w:val="0"/>
                <w:sz w:val="28"/>
                <w:lang w:val="de-DE"/>
              </w:rPr>
              <w:t xml:space="preserve">Wiederholen wir jetzt das lezte Thema, das wir durchgenommen haben. </w:t>
            </w:r>
            <w:r>
              <w:rPr>
                <w:b w:val="0"/>
                <w:bCs w:val="0"/>
                <w:sz w:val="28"/>
              </w:rPr>
              <w:t>``</w:t>
            </w:r>
            <w:r>
              <w:rPr>
                <w:b w:val="0"/>
                <w:bCs w:val="0"/>
                <w:sz w:val="28"/>
                <w:lang w:val="de-DE"/>
              </w:rPr>
              <w:t>Verkehrsmittel</w:t>
            </w:r>
            <w:r>
              <w:rPr>
                <w:b w:val="0"/>
                <w:bCs w:val="0"/>
                <w:sz w:val="28"/>
              </w:rPr>
              <w:t xml:space="preserve">``. </w:t>
            </w:r>
            <w:r>
              <w:rPr>
                <w:b w:val="0"/>
                <w:bCs w:val="0"/>
                <w:sz w:val="28"/>
                <w:lang w:val="de-DE"/>
              </w:rPr>
              <w:t>Das ist Lection 3 A-D. Beschreibt ein ander irgendwelches Verkehrsmittel und wer die Antwort weißt – kann die sagen.</w:t>
            </w:r>
          </w:p>
        </w:tc>
        <w:tc>
          <w:tcPr>
            <w:tcW w:w="3240" w:type="dxa"/>
            <w:tcBorders>
              <w:top w:val="single" w:sz="2" w:space="0" w:color="auto"/>
              <w:bottom w:val="single" w:sz="2" w:space="0" w:color="auto"/>
              <w:right w:val="single" w:sz="2" w:space="0" w:color="auto"/>
            </w:tcBorders>
          </w:tcPr>
          <w:p w:rsidR="00E8273B" w:rsidRDefault="0036749D">
            <w:pPr>
              <w:pStyle w:val="a3"/>
              <w:spacing w:line="240" w:lineRule="auto"/>
              <w:jc w:val="both"/>
              <w:rPr>
                <w:b w:val="0"/>
                <w:bCs w:val="0"/>
                <w:sz w:val="28"/>
              </w:rPr>
            </w:pPr>
            <w:r>
              <w:rPr>
                <w:b w:val="0"/>
                <w:bCs w:val="0"/>
                <w:sz w:val="28"/>
              </w:rPr>
              <w:t>Повторение пройденного материала происходит в виде небольшой игры. Ученики описывают друг другу какой-либо вид транспорта, кто знает ответ – произносит слово на немецком языке.</w:t>
            </w:r>
          </w:p>
        </w:tc>
      </w:tr>
      <w:tr w:rsidR="00E8273B">
        <w:tc>
          <w:tcPr>
            <w:tcW w:w="1260" w:type="dxa"/>
            <w:tcBorders>
              <w:top w:val="single" w:sz="2" w:space="0" w:color="auto"/>
              <w:left w:val="single" w:sz="2" w:space="0" w:color="auto"/>
              <w:bottom w:val="single" w:sz="2" w:space="0" w:color="auto"/>
            </w:tcBorders>
          </w:tcPr>
          <w:p w:rsidR="00E8273B" w:rsidRDefault="0036749D">
            <w:pPr>
              <w:pStyle w:val="a3"/>
              <w:jc w:val="both"/>
              <w:rPr>
                <w:b w:val="0"/>
                <w:bCs w:val="0"/>
                <w:sz w:val="28"/>
              </w:rPr>
            </w:pPr>
            <w:r>
              <w:rPr>
                <w:b w:val="0"/>
                <w:bCs w:val="0"/>
                <w:sz w:val="28"/>
              </w:rPr>
              <w:t>25-30 мин</w:t>
            </w:r>
          </w:p>
        </w:tc>
        <w:tc>
          <w:tcPr>
            <w:tcW w:w="2340" w:type="dxa"/>
            <w:tcBorders>
              <w:top w:val="single" w:sz="2" w:space="0" w:color="auto"/>
              <w:bottom w:val="single" w:sz="2" w:space="0" w:color="auto"/>
            </w:tcBorders>
          </w:tcPr>
          <w:p w:rsidR="00E8273B" w:rsidRDefault="0036749D">
            <w:pPr>
              <w:pStyle w:val="a3"/>
              <w:spacing w:line="240" w:lineRule="auto"/>
              <w:jc w:val="both"/>
              <w:rPr>
                <w:b w:val="0"/>
                <w:bCs w:val="0"/>
                <w:sz w:val="28"/>
                <w:lang w:val="de-DE"/>
              </w:rPr>
            </w:pPr>
            <w:r>
              <w:rPr>
                <w:b w:val="0"/>
                <w:bCs w:val="0"/>
                <w:sz w:val="28"/>
              </w:rPr>
              <w:t>Новая</w:t>
            </w:r>
            <w:r>
              <w:rPr>
                <w:b w:val="0"/>
                <w:bCs w:val="0"/>
                <w:sz w:val="28"/>
                <w:lang w:val="de-DE"/>
              </w:rPr>
              <w:t xml:space="preserve"> </w:t>
            </w:r>
            <w:r>
              <w:rPr>
                <w:b w:val="0"/>
                <w:bCs w:val="0"/>
                <w:sz w:val="28"/>
              </w:rPr>
              <w:t>тема</w:t>
            </w:r>
          </w:p>
        </w:tc>
        <w:tc>
          <w:tcPr>
            <w:tcW w:w="3780" w:type="dxa"/>
            <w:tcBorders>
              <w:top w:val="single" w:sz="2" w:space="0" w:color="auto"/>
              <w:bottom w:val="single" w:sz="2" w:space="0" w:color="auto"/>
            </w:tcBorders>
          </w:tcPr>
          <w:p w:rsidR="00E8273B" w:rsidRDefault="0036749D">
            <w:pPr>
              <w:pStyle w:val="a3"/>
              <w:spacing w:line="240" w:lineRule="auto"/>
              <w:jc w:val="both"/>
              <w:rPr>
                <w:b w:val="0"/>
                <w:bCs w:val="0"/>
                <w:sz w:val="28"/>
                <w:lang w:val="de-DE"/>
              </w:rPr>
            </w:pPr>
            <w:r>
              <w:rPr>
                <w:b w:val="0"/>
                <w:bCs w:val="0"/>
                <w:sz w:val="28"/>
                <w:lang w:val="de-DE"/>
              </w:rPr>
              <w:t>Und jetzt beginnen wir ein neues Thema, das heißt ``Familie``. Zuerst konnt ihr ein Paar Sätze über eure Famalien sagen.</w:t>
            </w:r>
          </w:p>
          <w:p w:rsidR="00E8273B" w:rsidRDefault="0036749D">
            <w:pPr>
              <w:pStyle w:val="a3"/>
              <w:spacing w:line="240" w:lineRule="auto"/>
              <w:jc w:val="both"/>
              <w:rPr>
                <w:b w:val="0"/>
                <w:bCs w:val="0"/>
                <w:sz w:val="28"/>
                <w:lang w:val="de-DE"/>
              </w:rPr>
            </w:pPr>
            <w:r>
              <w:rPr>
                <w:b w:val="0"/>
                <w:bCs w:val="0"/>
                <w:sz w:val="28"/>
                <w:lang w:val="de-DE"/>
              </w:rPr>
              <w:t>Macht eure Bücher auf, Seite 38. Lest, bitte, den Text,das hier gegeben ist und ich gebe euch 5 Minuten, dass ihr ihn</w:t>
            </w:r>
          </w:p>
          <w:p w:rsidR="00E8273B" w:rsidRDefault="0036749D">
            <w:pPr>
              <w:pStyle w:val="a3"/>
              <w:spacing w:line="240" w:lineRule="auto"/>
              <w:jc w:val="both"/>
              <w:rPr>
                <w:b w:val="0"/>
                <w:bCs w:val="0"/>
                <w:sz w:val="28"/>
                <w:lang w:val="de-DE"/>
              </w:rPr>
            </w:pPr>
            <w:r>
              <w:rPr>
                <w:b w:val="0"/>
                <w:bCs w:val="0"/>
                <w:sz w:val="28"/>
                <w:lang w:val="de-DE"/>
              </w:rPr>
              <w:t xml:space="preserve">nacherzählt. </w:t>
            </w:r>
          </w:p>
          <w:p w:rsidR="00E8273B" w:rsidRDefault="0036749D">
            <w:pPr>
              <w:pStyle w:val="a3"/>
              <w:spacing w:line="240" w:lineRule="auto"/>
              <w:jc w:val="both"/>
              <w:rPr>
                <w:b w:val="0"/>
                <w:bCs w:val="0"/>
                <w:sz w:val="28"/>
                <w:lang w:val="de-DE"/>
              </w:rPr>
            </w:pPr>
            <w:r>
              <w:rPr>
                <w:b w:val="0"/>
                <w:bCs w:val="0"/>
                <w:sz w:val="28"/>
                <w:lang w:val="de-DE"/>
              </w:rPr>
              <w:t xml:space="preserve">Danach arbeiten wir mit dem Kassettenrekorder, ihr hört den Dialog (Seite 40), macht Übungen dazu – ihr sollt euren eigenen Dialog machen. </w:t>
            </w:r>
          </w:p>
          <w:p w:rsidR="00E8273B" w:rsidRDefault="0036749D">
            <w:pPr>
              <w:pStyle w:val="a3"/>
              <w:spacing w:line="240" w:lineRule="auto"/>
              <w:jc w:val="both"/>
              <w:rPr>
                <w:b w:val="0"/>
                <w:bCs w:val="0"/>
                <w:sz w:val="28"/>
                <w:lang w:val="de-DE"/>
              </w:rPr>
            </w:pPr>
            <w:r>
              <w:rPr>
                <w:b w:val="0"/>
                <w:bCs w:val="0"/>
                <w:sz w:val="28"/>
                <w:lang w:val="de-DE"/>
              </w:rPr>
              <w:t>Grammatik. Seite 44, Der Konjuktiv II.</w:t>
            </w:r>
          </w:p>
        </w:tc>
        <w:tc>
          <w:tcPr>
            <w:tcW w:w="3240" w:type="dxa"/>
            <w:tcBorders>
              <w:top w:val="single" w:sz="2" w:space="0" w:color="auto"/>
              <w:bottom w:val="single" w:sz="2" w:space="0" w:color="auto"/>
              <w:right w:val="single" w:sz="2" w:space="0" w:color="auto"/>
            </w:tcBorders>
          </w:tcPr>
          <w:p w:rsidR="00E8273B" w:rsidRDefault="0036749D">
            <w:pPr>
              <w:pStyle w:val="a3"/>
              <w:spacing w:line="240" w:lineRule="auto"/>
              <w:jc w:val="both"/>
              <w:rPr>
                <w:b w:val="0"/>
                <w:bCs w:val="0"/>
                <w:sz w:val="28"/>
              </w:rPr>
            </w:pPr>
            <w:r>
              <w:rPr>
                <w:b w:val="0"/>
                <w:bCs w:val="0"/>
                <w:sz w:val="28"/>
              </w:rPr>
              <w:t>Каждый ученик рассказывает о своей семье, 10-15 предложений.</w:t>
            </w:r>
          </w:p>
          <w:p w:rsidR="00E8273B" w:rsidRDefault="0036749D">
            <w:pPr>
              <w:pStyle w:val="a3"/>
              <w:spacing w:line="240" w:lineRule="auto"/>
              <w:jc w:val="both"/>
              <w:rPr>
                <w:b w:val="0"/>
                <w:bCs w:val="0"/>
                <w:sz w:val="28"/>
              </w:rPr>
            </w:pPr>
            <w:r>
              <w:rPr>
                <w:b w:val="0"/>
                <w:bCs w:val="0"/>
                <w:sz w:val="28"/>
              </w:rPr>
              <w:t>Сначала читаем текст, далее делаем перевод и пересказ. Работа с магнитофоном.</w:t>
            </w:r>
          </w:p>
          <w:p w:rsidR="00E8273B" w:rsidRDefault="0036749D">
            <w:pPr>
              <w:pStyle w:val="a3"/>
              <w:spacing w:line="240" w:lineRule="auto"/>
              <w:jc w:val="both"/>
              <w:rPr>
                <w:b w:val="0"/>
                <w:bCs w:val="0"/>
                <w:sz w:val="28"/>
              </w:rPr>
            </w:pPr>
            <w:r>
              <w:rPr>
                <w:b w:val="0"/>
                <w:bCs w:val="0"/>
                <w:sz w:val="28"/>
              </w:rPr>
              <w:t xml:space="preserve">Далее ученики должны составить диалоги по примеру, который дан в учебнике. </w:t>
            </w:r>
          </w:p>
          <w:p w:rsidR="00E8273B" w:rsidRDefault="0036749D">
            <w:pPr>
              <w:pStyle w:val="a3"/>
              <w:spacing w:line="240" w:lineRule="auto"/>
              <w:jc w:val="both"/>
              <w:rPr>
                <w:b w:val="0"/>
                <w:bCs w:val="0"/>
                <w:sz w:val="28"/>
              </w:rPr>
            </w:pPr>
            <w:r>
              <w:rPr>
                <w:b w:val="0"/>
                <w:bCs w:val="0"/>
                <w:sz w:val="28"/>
              </w:rPr>
              <w:t>Объясняю новый грамматический материал, Коньюктив 2, используя при этом схемы, заранее вывешенные на доске.</w:t>
            </w:r>
          </w:p>
          <w:p w:rsidR="00E8273B" w:rsidRDefault="00E8273B">
            <w:pPr>
              <w:pStyle w:val="a3"/>
              <w:spacing w:line="240" w:lineRule="auto"/>
              <w:jc w:val="both"/>
              <w:rPr>
                <w:b w:val="0"/>
                <w:bCs w:val="0"/>
                <w:sz w:val="28"/>
              </w:rPr>
            </w:pPr>
          </w:p>
        </w:tc>
      </w:tr>
      <w:tr w:rsidR="00E8273B">
        <w:tc>
          <w:tcPr>
            <w:tcW w:w="1260" w:type="dxa"/>
            <w:tcBorders>
              <w:top w:val="single" w:sz="2" w:space="0" w:color="auto"/>
              <w:left w:val="single" w:sz="2" w:space="0" w:color="auto"/>
              <w:bottom w:val="single" w:sz="2" w:space="0" w:color="auto"/>
            </w:tcBorders>
          </w:tcPr>
          <w:p w:rsidR="00E8273B" w:rsidRDefault="0036749D">
            <w:pPr>
              <w:pStyle w:val="a3"/>
              <w:jc w:val="both"/>
              <w:rPr>
                <w:b w:val="0"/>
                <w:bCs w:val="0"/>
                <w:sz w:val="28"/>
              </w:rPr>
            </w:pPr>
            <w:r>
              <w:rPr>
                <w:b w:val="0"/>
                <w:bCs w:val="0"/>
                <w:sz w:val="28"/>
              </w:rPr>
              <w:t>3-4 мин</w:t>
            </w:r>
          </w:p>
        </w:tc>
        <w:tc>
          <w:tcPr>
            <w:tcW w:w="2340" w:type="dxa"/>
            <w:tcBorders>
              <w:top w:val="single" w:sz="2" w:space="0" w:color="auto"/>
              <w:bottom w:val="single" w:sz="2" w:space="0" w:color="auto"/>
            </w:tcBorders>
          </w:tcPr>
          <w:p w:rsidR="00E8273B" w:rsidRDefault="0036749D">
            <w:pPr>
              <w:pStyle w:val="a3"/>
              <w:spacing w:line="240" w:lineRule="auto"/>
              <w:jc w:val="both"/>
              <w:rPr>
                <w:b w:val="0"/>
                <w:bCs w:val="0"/>
                <w:sz w:val="28"/>
              </w:rPr>
            </w:pPr>
            <w:r>
              <w:rPr>
                <w:b w:val="0"/>
                <w:bCs w:val="0"/>
                <w:sz w:val="28"/>
              </w:rPr>
              <w:t>Заключительная часть, домашнее задание.</w:t>
            </w:r>
          </w:p>
        </w:tc>
        <w:tc>
          <w:tcPr>
            <w:tcW w:w="3780" w:type="dxa"/>
            <w:tcBorders>
              <w:top w:val="single" w:sz="2" w:space="0" w:color="auto"/>
              <w:bottom w:val="single" w:sz="2" w:space="0" w:color="auto"/>
            </w:tcBorders>
          </w:tcPr>
          <w:p w:rsidR="00E8273B" w:rsidRDefault="0036749D">
            <w:pPr>
              <w:pStyle w:val="a3"/>
              <w:spacing w:line="240" w:lineRule="auto"/>
              <w:ind w:left="360"/>
              <w:jc w:val="both"/>
              <w:rPr>
                <w:b w:val="0"/>
                <w:bCs w:val="0"/>
                <w:sz w:val="28"/>
                <w:lang w:val="de-DE"/>
              </w:rPr>
            </w:pPr>
            <w:r>
              <w:rPr>
                <w:b w:val="0"/>
                <w:bCs w:val="0"/>
                <w:sz w:val="28"/>
                <w:lang w:val="de-DE"/>
              </w:rPr>
              <w:t xml:space="preserve">Ihre Hausaufgabe: </w:t>
            </w:r>
          </w:p>
          <w:p w:rsidR="00E8273B" w:rsidRDefault="0036749D">
            <w:pPr>
              <w:pStyle w:val="a3"/>
              <w:numPr>
                <w:ilvl w:val="0"/>
                <w:numId w:val="6"/>
              </w:numPr>
              <w:tabs>
                <w:tab w:val="left" w:pos="-1188"/>
              </w:tabs>
              <w:spacing w:line="240" w:lineRule="auto"/>
              <w:jc w:val="both"/>
              <w:rPr>
                <w:b w:val="0"/>
                <w:bCs w:val="0"/>
                <w:sz w:val="28"/>
                <w:lang w:val="de-DE"/>
              </w:rPr>
            </w:pPr>
            <w:r>
              <w:rPr>
                <w:b w:val="0"/>
                <w:bCs w:val="0"/>
                <w:sz w:val="28"/>
                <w:lang w:val="de-DE"/>
              </w:rPr>
              <w:t>Seite 40, noch ein Mal lesen. Nacherzählen.</w:t>
            </w:r>
          </w:p>
          <w:p w:rsidR="00E8273B" w:rsidRDefault="0036749D">
            <w:pPr>
              <w:pStyle w:val="a3"/>
              <w:numPr>
                <w:ilvl w:val="0"/>
                <w:numId w:val="6"/>
              </w:numPr>
              <w:tabs>
                <w:tab w:val="left" w:pos="-1188"/>
              </w:tabs>
              <w:spacing w:line="240" w:lineRule="auto"/>
              <w:jc w:val="both"/>
              <w:rPr>
                <w:b w:val="0"/>
                <w:bCs w:val="0"/>
                <w:sz w:val="28"/>
                <w:lang w:val="de-DE"/>
              </w:rPr>
            </w:pPr>
            <w:r>
              <w:rPr>
                <w:b w:val="0"/>
                <w:bCs w:val="0"/>
                <w:sz w:val="28"/>
                <w:lang w:val="de-DE"/>
              </w:rPr>
              <w:t>Seite 41, Übungen 2, 4.</w:t>
            </w:r>
          </w:p>
          <w:p w:rsidR="00E8273B" w:rsidRDefault="0036749D">
            <w:pPr>
              <w:pStyle w:val="a3"/>
              <w:numPr>
                <w:ilvl w:val="0"/>
                <w:numId w:val="6"/>
              </w:numPr>
              <w:tabs>
                <w:tab w:val="left" w:pos="-1188"/>
              </w:tabs>
              <w:spacing w:line="240" w:lineRule="auto"/>
              <w:jc w:val="both"/>
              <w:rPr>
                <w:b w:val="0"/>
                <w:bCs w:val="0"/>
                <w:sz w:val="28"/>
                <w:lang w:val="de-DE"/>
              </w:rPr>
            </w:pPr>
            <w:r>
              <w:rPr>
                <w:b w:val="0"/>
                <w:bCs w:val="0"/>
                <w:sz w:val="28"/>
                <w:lang w:val="de-DE"/>
              </w:rPr>
              <w:t>Seite 43, Übung 8 – neue Wörter erlernen.</w:t>
            </w:r>
          </w:p>
          <w:p w:rsidR="00E8273B" w:rsidRDefault="0036749D">
            <w:pPr>
              <w:pStyle w:val="a3"/>
              <w:numPr>
                <w:ilvl w:val="0"/>
                <w:numId w:val="6"/>
              </w:numPr>
              <w:tabs>
                <w:tab w:val="left" w:pos="-1188"/>
              </w:tabs>
              <w:spacing w:line="240" w:lineRule="auto"/>
              <w:jc w:val="both"/>
              <w:rPr>
                <w:b w:val="0"/>
                <w:bCs w:val="0"/>
                <w:sz w:val="28"/>
                <w:lang w:val="de-DE"/>
              </w:rPr>
            </w:pPr>
            <w:r>
              <w:rPr>
                <w:b w:val="0"/>
                <w:bCs w:val="0"/>
                <w:sz w:val="28"/>
                <w:lang w:val="de-DE"/>
              </w:rPr>
              <w:t>Seite 44 – noch ein Mal die Regeln lesen, Übungen 3, 4.</w:t>
            </w:r>
          </w:p>
        </w:tc>
        <w:tc>
          <w:tcPr>
            <w:tcW w:w="3240" w:type="dxa"/>
            <w:tcBorders>
              <w:top w:val="single" w:sz="2" w:space="0" w:color="auto"/>
              <w:bottom w:val="single" w:sz="2" w:space="0" w:color="auto"/>
              <w:right w:val="single" w:sz="2" w:space="0" w:color="auto"/>
            </w:tcBorders>
          </w:tcPr>
          <w:p w:rsidR="00E8273B" w:rsidRDefault="0036749D">
            <w:pPr>
              <w:pStyle w:val="a3"/>
              <w:spacing w:line="240" w:lineRule="auto"/>
              <w:jc w:val="both"/>
              <w:rPr>
                <w:b w:val="0"/>
                <w:bCs w:val="0"/>
                <w:sz w:val="28"/>
              </w:rPr>
            </w:pPr>
            <w:r>
              <w:rPr>
                <w:b w:val="0"/>
                <w:bCs w:val="0"/>
                <w:sz w:val="28"/>
              </w:rPr>
              <w:t xml:space="preserve">В заключение урока выставляю оценки за игру в начале урока, диктую домашнее задание. </w:t>
            </w:r>
          </w:p>
        </w:tc>
      </w:tr>
    </w:tbl>
    <w:p w:rsidR="00E8273B" w:rsidRDefault="00E8273B">
      <w:pPr>
        <w:pStyle w:val="a3"/>
        <w:jc w:val="both"/>
        <w:rPr>
          <w:b w:val="0"/>
          <w:bCs w:val="0"/>
          <w:sz w:val="28"/>
        </w:rPr>
      </w:pPr>
    </w:p>
    <w:p w:rsidR="00E8273B" w:rsidRDefault="00E8273B">
      <w:pPr>
        <w:pStyle w:val="a3"/>
        <w:jc w:val="both"/>
        <w:rPr>
          <w:b w:val="0"/>
          <w:bCs w:val="0"/>
          <w:sz w:val="28"/>
        </w:rPr>
      </w:pPr>
      <w:bookmarkStart w:id="0" w:name="_GoBack"/>
      <w:bookmarkEnd w:id="0"/>
    </w:p>
    <w:sectPr w:rsidR="00E8273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475"/>
    <w:multiLevelType w:val="hybridMultilevel"/>
    <w:tmpl w:val="B56A3410"/>
    <w:lvl w:ilvl="0" w:tplc="F7DA2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
    <w:nsid w:val="05D2670C"/>
    <w:multiLevelType w:val="hybridMultilevel"/>
    <w:tmpl w:val="10ACD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414A37"/>
    <w:multiLevelType w:val="hybridMultilevel"/>
    <w:tmpl w:val="B2E8E3E8"/>
    <w:lvl w:ilvl="0" w:tplc="F7DA2D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
    <w:nsid w:val="4F7A50A0"/>
    <w:multiLevelType w:val="hybridMultilevel"/>
    <w:tmpl w:val="8424D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2421F4"/>
    <w:multiLevelType w:val="hybridMultilevel"/>
    <w:tmpl w:val="720E06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49D"/>
    <w:rsid w:val="0036749D"/>
    <w:rsid w:val="007F1737"/>
    <w:rsid w:val="00E82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5C28B7-60EB-4F72-9253-8865CD64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jc w:val="center"/>
    </w:pPr>
    <w:rPr>
      <w:rFonts w:ascii="Courier New" w:hAnsi="Courier New" w:cs="Courier New"/>
      <w:b/>
      <w:bCs/>
      <w:sz w:val="4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Традиционный урок на немецком языке</vt:lpstr>
    </vt:vector>
  </TitlesOfParts>
  <Company>fbi</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Традиционный урок на немецком языке</dc:title>
  <dc:subject/>
  <dc:creator>aik1</dc:creator>
  <cp:keywords/>
  <dc:description/>
  <cp:lastModifiedBy>admin</cp:lastModifiedBy>
  <cp:revision>2</cp:revision>
  <cp:lastPrinted>2003-12-19T17:42:00Z</cp:lastPrinted>
  <dcterms:created xsi:type="dcterms:W3CDTF">2014-04-11T20:36:00Z</dcterms:created>
  <dcterms:modified xsi:type="dcterms:W3CDTF">2014-04-11T20:36:00Z</dcterms:modified>
</cp:coreProperties>
</file>