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E7" w:rsidRDefault="006658E7">
      <w:pPr>
        <w:jc w:val="center"/>
        <w:rPr>
          <w:rStyle w:val="aa"/>
          <w:b/>
          <w:bCs/>
          <w:sz w:val="24"/>
          <w:szCs w:val="24"/>
        </w:rPr>
      </w:pPr>
      <w:r>
        <w:rPr>
          <w:rStyle w:val="aa"/>
          <w:b/>
          <w:bCs/>
          <w:sz w:val="24"/>
          <w:szCs w:val="24"/>
        </w:rPr>
        <w:t>МИНИСТЕРСТВО ОБРАЗОВАНИЯ РОССИЙСКОЙ ФЕДЕРАЦИИ</w:t>
      </w:r>
    </w:p>
    <w:p w:rsidR="006658E7" w:rsidRDefault="006658E7">
      <w:pPr>
        <w:jc w:val="center"/>
        <w:rPr>
          <w:rStyle w:val="aa"/>
          <w:b/>
          <w:bCs/>
          <w:sz w:val="28"/>
          <w:szCs w:val="28"/>
        </w:rPr>
      </w:pPr>
      <w:r>
        <w:rPr>
          <w:rStyle w:val="aa"/>
          <w:b/>
          <w:bCs/>
          <w:sz w:val="28"/>
          <w:szCs w:val="28"/>
        </w:rPr>
        <w:t>РОССИЙСКИЙ ГОСУДАРСТВЕННЫЙ ГУМАНИТАРНЫЙ УНИВЕРСИТЕТ</w:t>
      </w:r>
    </w:p>
    <w:p w:rsidR="006658E7" w:rsidRDefault="006658E7">
      <w:pPr>
        <w:jc w:val="center"/>
        <w:rPr>
          <w:rStyle w:val="aa"/>
          <w:sz w:val="24"/>
          <w:szCs w:val="24"/>
        </w:rPr>
      </w:pPr>
      <w:r>
        <w:rPr>
          <w:rStyle w:val="aa"/>
          <w:sz w:val="24"/>
          <w:szCs w:val="24"/>
        </w:rPr>
        <w:t>(Филиал в г. Домодедово)</w:t>
      </w: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b/>
          <w:bCs/>
          <w:sz w:val="32"/>
          <w:szCs w:val="32"/>
        </w:rPr>
      </w:pPr>
      <w:r>
        <w:rPr>
          <w:rStyle w:val="aa"/>
          <w:sz w:val="32"/>
          <w:szCs w:val="32"/>
        </w:rPr>
        <w:t>Предмет: История государства и права</w:t>
      </w:r>
      <w:r>
        <w:rPr>
          <w:rStyle w:val="aa"/>
          <w:b/>
          <w:bCs/>
          <w:sz w:val="32"/>
          <w:szCs w:val="32"/>
        </w:rPr>
        <w:t xml:space="preserve"> </w:t>
      </w:r>
      <w:r>
        <w:rPr>
          <w:rStyle w:val="aa"/>
          <w:sz w:val="32"/>
          <w:szCs w:val="32"/>
        </w:rPr>
        <w:t>зарубежных стран</w:t>
      </w: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b/>
          <w:bCs/>
          <w:i/>
          <w:iCs/>
          <w:sz w:val="36"/>
          <w:szCs w:val="36"/>
        </w:rPr>
      </w:pPr>
      <w:r>
        <w:rPr>
          <w:rStyle w:val="aa"/>
          <w:b/>
          <w:bCs/>
          <w:i/>
          <w:iCs/>
          <w:sz w:val="36"/>
          <w:szCs w:val="36"/>
        </w:rPr>
        <w:t xml:space="preserve">                                        Реферат</w:t>
      </w:r>
    </w:p>
    <w:p w:rsidR="006658E7" w:rsidRDefault="006658E7">
      <w:pPr>
        <w:ind w:firstLine="709"/>
        <w:rPr>
          <w:rStyle w:val="aa"/>
          <w:b/>
          <w:bCs/>
          <w:i/>
          <w:iCs/>
          <w:sz w:val="32"/>
          <w:szCs w:val="32"/>
        </w:rPr>
      </w:pPr>
    </w:p>
    <w:p w:rsidR="006658E7" w:rsidRDefault="006658E7">
      <w:pPr>
        <w:ind w:firstLine="709"/>
        <w:rPr>
          <w:rStyle w:val="aa"/>
          <w:b/>
          <w:bCs/>
          <w:i/>
          <w:iCs/>
          <w:sz w:val="32"/>
          <w:szCs w:val="32"/>
        </w:rPr>
      </w:pPr>
      <w:r>
        <w:rPr>
          <w:rStyle w:val="aa"/>
          <w:b/>
          <w:bCs/>
          <w:i/>
          <w:iCs/>
          <w:sz w:val="32"/>
          <w:szCs w:val="32"/>
        </w:rPr>
        <w:t>на тему: Конституция Индии</w:t>
      </w:r>
    </w:p>
    <w:p w:rsidR="006658E7" w:rsidRDefault="006658E7">
      <w:pPr>
        <w:ind w:firstLine="709"/>
        <w:rPr>
          <w:rStyle w:val="aa"/>
          <w:b/>
          <w:bCs/>
          <w:i/>
          <w:iCs/>
          <w:sz w:val="32"/>
          <w:szCs w:val="32"/>
        </w:rPr>
      </w:pPr>
    </w:p>
    <w:p w:rsidR="006658E7" w:rsidRDefault="006658E7">
      <w:pPr>
        <w:ind w:firstLine="709"/>
        <w:rPr>
          <w:rStyle w:val="aa"/>
          <w:b/>
          <w:bCs/>
          <w:i/>
          <w:iCs/>
          <w:sz w:val="32"/>
          <w:szCs w:val="32"/>
        </w:rPr>
      </w:pPr>
    </w:p>
    <w:p w:rsidR="006658E7" w:rsidRDefault="006658E7">
      <w:pPr>
        <w:ind w:firstLine="709"/>
        <w:rPr>
          <w:rStyle w:val="aa"/>
          <w:b/>
          <w:bCs/>
          <w:i/>
          <w:iCs/>
          <w:sz w:val="32"/>
          <w:szCs w:val="32"/>
        </w:rPr>
      </w:pPr>
    </w:p>
    <w:p w:rsidR="006658E7" w:rsidRDefault="006658E7">
      <w:pPr>
        <w:ind w:firstLine="709"/>
        <w:rPr>
          <w:rStyle w:val="aa"/>
          <w:b/>
          <w:bCs/>
          <w:i/>
          <w:iCs/>
          <w:sz w:val="32"/>
          <w:szCs w:val="32"/>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r>
        <w:rPr>
          <w:rStyle w:val="aa"/>
          <w:sz w:val="24"/>
          <w:szCs w:val="24"/>
        </w:rPr>
        <w:t>Выполнил:</w:t>
      </w:r>
    </w:p>
    <w:p w:rsidR="006658E7" w:rsidRDefault="006658E7">
      <w:pPr>
        <w:ind w:firstLine="709"/>
        <w:rPr>
          <w:rStyle w:val="aa"/>
          <w:sz w:val="24"/>
          <w:szCs w:val="24"/>
        </w:rPr>
      </w:pPr>
      <w:r>
        <w:rPr>
          <w:rStyle w:val="aa"/>
          <w:sz w:val="24"/>
          <w:szCs w:val="24"/>
        </w:rPr>
        <w:t>студент 1 курса юридического факультета</w:t>
      </w:r>
    </w:p>
    <w:p w:rsidR="006658E7" w:rsidRDefault="006658E7">
      <w:pPr>
        <w:ind w:firstLine="709"/>
        <w:rPr>
          <w:rStyle w:val="aa"/>
          <w:sz w:val="24"/>
          <w:szCs w:val="24"/>
        </w:rPr>
      </w:pPr>
      <w:r>
        <w:rPr>
          <w:rStyle w:val="aa"/>
          <w:sz w:val="24"/>
          <w:szCs w:val="24"/>
        </w:rPr>
        <w:t>группы ЮЗ-1у</w:t>
      </w:r>
    </w:p>
    <w:p w:rsidR="006658E7" w:rsidRDefault="006658E7">
      <w:pPr>
        <w:ind w:firstLine="709"/>
        <w:rPr>
          <w:rStyle w:val="aa"/>
          <w:sz w:val="24"/>
          <w:szCs w:val="24"/>
        </w:rPr>
      </w:pPr>
      <w:r>
        <w:rPr>
          <w:rStyle w:val="aa"/>
          <w:sz w:val="24"/>
          <w:szCs w:val="24"/>
        </w:rPr>
        <w:t>Ковыляев М.А.</w:t>
      </w: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r>
        <w:rPr>
          <w:rStyle w:val="aa"/>
          <w:sz w:val="24"/>
          <w:szCs w:val="24"/>
        </w:rPr>
        <w:t>научный руководитель:</w:t>
      </w: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ind w:firstLine="709"/>
        <w:rPr>
          <w:rStyle w:val="aa"/>
          <w:sz w:val="24"/>
          <w:szCs w:val="24"/>
        </w:rPr>
      </w:pPr>
    </w:p>
    <w:p w:rsidR="006658E7" w:rsidRDefault="006658E7">
      <w:pPr>
        <w:rPr>
          <w:rStyle w:val="aa"/>
          <w:sz w:val="24"/>
          <w:szCs w:val="24"/>
        </w:rPr>
      </w:pPr>
    </w:p>
    <w:p w:rsidR="006658E7" w:rsidRDefault="006658E7">
      <w:pPr>
        <w:ind w:firstLine="709"/>
        <w:jc w:val="center"/>
        <w:rPr>
          <w:rStyle w:val="aa"/>
          <w:sz w:val="24"/>
          <w:szCs w:val="24"/>
        </w:rPr>
      </w:pPr>
      <w:r>
        <w:rPr>
          <w:rStyle w:val="aa"/>
          <w:sz w:val="24"/>
          <w:szCs w:val="24"/>
        </w:rPr>
        <w:t>2004 год</w:t>
      </w: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r>
        <w:rPr>
          <w:sz w:val="22"/>
          <w:szCs w:val="22"/>
        </w:rPr>
        <w:t>СОДЕРЖАНИЕ</w:t>
      </w:r>
    </w:p>
    <w:p w:rsidR="006658E7" w:rsidRDefault="006658E7">
      <w:pPr>
        <w:pStyle w:val="a3"/>
        <w:rPr>
          <w:sz w:val="22"/>
          <w:szCs w:val="22"/>
        </w:rPr>
      </w:pPr>
    </w:p>
    <w:p w:rsidR="006658E7" w:rsidRDefault="006658E7">
      <w:pPr>
        <w:pStyle w:val="a3"/>
        <w:jc w:val="both"/>
        <w:rPr>
          <w:b w:val="0"/>
          <w:bCs w:val="0"/>
          <w:sz w:val="22"/>
          <w:szCs w:val="22"/>
        </w:rPr>
      </w:pPr>
      <w:r>
        <w:rPr>
          <w:b w:val="0"/>
          <w:bCs w:val="0"/>
        </w:rPr>
        <w:t>1.</w:t>
      </w:r>
      <w:r>
        <w:rPr>
          <w:sz w:val="22"/>
          <w:szCs w:val="22"/>
        </w:rPr>
        <w:t xml:space="preserve"> </w:t>
      </w:r>
      <w:r>
        <w:rPr>
          <w:b w:val="0"/>
          <w:bCs w:val="0"/>
          <w:sz w:val="22"/>
          <w:szCs w:val="22"/>
        </w:rPr>
        <w:t>Характерные черты конституции Индии                                                                                                3</w:t>
      </w:r>
    </w:p>
    <w:p w:rsidR="006658E7" w:rsidRDefault="006658E7">
      <w:pPr>
        <w:pStyle w:val="a3"/>
        <w:jc w:val="both"/>
        <w:rPr>
          <w:b w:val="0"/>
          <w:bCs w:val="0"/>
          <w:sz w:val="22"/>
          <w:szCs w:val="22"/>
        </w:rPr>
      </w:pPr>
      <w:r>
        <w:rPr>
          <w:b w:val="0"/>
          <w:bCs w:val="0"/>
          <w:sz w:val="22"/>
          <w:szCs w:val="22"/>
        </w:rPr>
        <w:t>2. Основы правового статуса личности                                                                                                       3</w:t>
      </w:r>
    </w:p>
    <w:p w:rsidR="006658E7" w:rsidRDefault="006658E7">
      <w:pPr>
        <w:pStyle w:val="a3"/>
        <w:jc w:val="both"/>
        <w:rPr>
          <w:b w:val="0"/>
          <w:bCs w:val="0"/>
          <w:sz w:val="22"/>
          <w:szCs w:val="22"/>
        </w:rPr>
      </w:pPr>
      <w:r>
        <w:rPr>
          <w:b w:val="0"/>
          <w:bCs w:val="0"/>
          <w:sz w:val="22"/>
          <w:szCs w:val="22"/>
        </w:rPr>
        <w:t>3. Индийский федерализм                                                                                                                             4</w:t>
      </w:r>
    </w:p>
    <w:p w:rsidR="006658E7" w:rsidRDefault="006658E7">
      <w:pPr>
        <w:pStyle w:val="a3"/>
        <w:jc w:val="both"/>
        <w:rPr>
          <w:b w:val="0"/>
          <w:bCs w:val="0"/>
          <w:sz w:val="22"/>
          <w:szCs w:val="22"/>
        </w:rPr>
      </w:pPr>
      <w:r>
        <w:rPr>
          <w:b w:val="0"/>
          <w:bCs w:val="0"/>
          <w:sz w:val="22"/>
          <w:szCs w:val="22"/>
        </w:rPr>
        <w:t>4. Законодательная власть                                                                                                                             5</w:t>
      </w:r>
    </w:p>
    <w:p w:rsidR="006658E7" w:rsidRDefault="006658E7">
      <w:pPr>
        <w:pStyle w:val="a3"/>
        <w:jc w:val="both"/>
        <w:rPr>
          <w:b w:val="0"/>
          <w:bCs w:val="0"/>
          <w:sz w:val="22"/>
          <w:szCs w:val="22"/>
        </w:rPr>
      </w:pPr>
      <w:r>
        <w:rPr>
          <w:b w:val="0"/>
          <w:bCs w:val="0"/>
          <w:sz w:val="22"/>
          <w:szCs w:val="22"/>
        </w:rPr>
        <w:t>5. Исполнительная власть                                                                                                                             6</w:t>
      </w:r>
    </w:p>
    <w:p w:rsidR="006658E7" w:rsidRDefault="006658E7">
      <w:pPr>
        <w:pStyle w:val="a3"/>
        <w:jc w:val="both"/>
        <w:rPr>
          <w:b w:val="0"/>
          <w:bCs w:val="0"/>
          <w:sz w:val="22"/>
          <w:szCs w:val="22"/>
        </w:rPr>
      </w:pPr>
      <w:r>
        <w:rPr>
          <w:b w:val="0"/>
          <w:bCs w:val="0"/>
          <w:sz w:val="22"/>
          <w:szCs w:val="22"/>
        </w:rPr>
        <w:t>6. Политические партии                                                                                                                                7</w:t>
      </w:r>
    </w:p>
    <w:p w:rsidR="006658E7" w:rsidRDefault="006658E7">
      <w:pPr>
        <w:pStyle w:val="a3"/>
        <w:jc w:val="both"/>
        <w:rPr>
          <w:b w:val="0"/>
          <w:bCs w:val="0"/>
          <w:sz w:val="22"/>
          <w:szCs w:val="22"/>
        </w:rPr>
      </w:pPr>
      <w:r>
        <w:rPr>
          <w:b w:val="0"/>
          <w:bCs w:val="0"/>
          <w:sz w:val="22"/>
          <w:szCs w:val="22"/>
        </w:rPr>
        <w:t>7. Судебная власть                                                                                                                                         8</w:t>
      </w:r>
    </w:p>
    <w:p w:rsidR="006658E7" w:rsidRDefault="006658E7">
      <w:pPr>
        <w:pStyle w:val="a3"/>
        <w:jc w:val="both"/>
        <w:rPr>
          <w:b w:val="0"/>
          <w:bCs w:val="0"/>
          <w:sz w:val="22"/>
          <w:szCs w:val="22"/>
        </w:rPr>
      </w:pPr>
      <w:r>
        <w:rPr>
          <w:b w:val="0"/>
          <w:bCs w:val="0"/>
          <w:sz w:val="22"/>
          <w:szCs w:val="22"/>
        </w:rPr>
        <w:t>8. Изменение конституции                                                                                                                            9</w:t>
      </w:r>
    </w:p>
    <w:p w:rsidR="006658E7" w:rsidRDefault="006658E7">
      <w:pPr>
        <w:pStyle w:val="a3"/>
        <w:jc w:val="both"/>
        <w:rPr>
          <w:b w:val="0"/>
          <w:bCs w:val="0"/>
          <w:sz w:val="22"/>
          <w:szCs w:val="22"/>
        </w:rPr>
      </w:pPr>
      <w:r>
        <w:rPr>
          <w:b w:val="0"/>
          <w:bCs w:val="0"/>
          <w:sz w:val="22"/>
          <w:szCs w:val="22"/>
        </w:rPr>
        <w:t>9.Список используемой литературы                                                                                                            10</w:t>
      </w:r>
    </w:p>
    <w:p w:rsidR="006658E7" w:rsidRDefault="006658E7">
      <w:pPr>
        <w:pStyle w:val="a3"/>
        <w:jc w:val="both"/>
        <w:rPr>
          <w:b w:val="0"/>
          <w:bCs w:val="0"/>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rPr>
          <w:sz w:val="22"/>
          <w:szCs w:val="22"/>
        </w:rPr>
      </w:pPr>
    </w:p>
    <w:p w:rsidR="006658E7" w:rsidRDefault="006658E7">
      <w:pPr>
        <w:pStyle w:val="a3"/>
        <w:jc w:val="left"/>
        <w:rPr>
          <w:sz w:val="22"/>
          <w:szCs w:val="22"/>
        </w:rPr>
      </w:pPr>
    </w:p>
    <w:p w:rsidR="006658E7" w:rsidRDefault="006658E7">
      <w:pPr>
        <w:pStyle w:val="a3"/>
        <w:jc w:val="left"/>
        <w:rPr>
          <w:sz w:val="22"/>
          <w:szCs w:val="22"/>
        </w:rPr>
      </w:pPr>
    </w:p>
    <w:p w:rsidR="006658E7" w:rsidRDefault="006658E7">
      <w:pPr>
        <w:pStyle w:val="a3"/>
        <w:rPr>
          <w:sz w:val="22"/>
          <w:szCs w:val="22"/>
        </w:rPr>
      </w:pPr>
      <w:r>
        <w:rPr>
          <w:sz w:val="22"/>
          <w:szCs w:val="22"/>
        </w:rPr>
        <w:t>1. ХАРАКТЕРНЫЕ ЧЕРТЫ КОНСТИТУЦИИ ИНДИИ</w:t>
      </w:r>
    </w:p>
    <w:p w:rsidR="006658E7" w:rsidRDefault="006658E7">
      <w:pPr>
        <w:jc w:val="center"/>
        <w:rPr>
          <w:b/>
          <w:bCs/>
          <w:sz w:val="22"/>
          <w:szCs w:val="22"/>
        </w:rPr>
      </w:pPr>
    </w:p>
    <w:p w:rsidR="006658E7" w:rsidRDefault="006658E7">
      <w:pPr>
        <w:ind w:firstLine="720"/>
        <w:jc w:val="both"/>
        <w:rPr>
          <w:sz w:val="22"/>
          <w:szCs w:val="22"/>
        </w:rPr>
      </w:pPr>
      <w:r>
        <w:rPr>
          <w:sz w:val="22"/>
          <w:szCs w:val="22"/>
        </w:rPr>
        <w:t>Индия является одним из крупнейших демократических федеративных государств. Она занимает  второе место по численности населения, которое приближается к 1 млрд. человек.</w:t>
      </w:r>
      <w:r>
        <w:rPr>
          <w:rStyle w:val="a7"/>
          <w:sz w:val="22"/>
          <w:szCs w:val="22"/>
        </w:rPr>
        <w:t xml:space="preserve">  </w:t>
      </w:r>
    </w:p>
    <w:p w:rsidR="006658E7" w:rsidRDefault="006658E7">
      <w:pPr>
        <w:pStyle w:val="2"/>
        <w:rPr>
          <w:sz w:val="22"/>
          <w:szCs w:val="22"/>
        </w:rPr>
      </w:pPr>
      <w:r>
        <w:rPr>
          <w:sz w:val="22"/>
          <w:szCs w:val="22"/>
        </w:rPr>
        <w:t xml:space="preserve">Конституция Индии была принята Учредительным собранием в конце 1949 года, через 2 года после достижения Индией независимости (1947 г.), вступила в силу в 1950 г. и продолжает действовать и в настоящее время. </w:t>
      </w:r>
    </w:p>
    <w:p w:rsidR="006658E7" w:rsidRDefault="006658E7">
      <w:pPr>
        <w:ind w:firstLine="720"/>
        <w:jc w:val="both"/>
        <w:rPr>
          <w:sz w:val="22"/>
          <w:szCs w:val="22"/>
        </w:rPr>
      </w:pPr>
      <w:r>
        <w:rPr>
          <w:i/>
          <w:iCs/>
          <w:sz w:val="22"/>
          <w:szCs w:val="22"/>
        </w:rPr>
        <w:t xml:space="preserve">Конституция Индии  1950 г. -   </w:t>
      </w:r>
      <w:r>
        <w:rPr>
          <w:sz w:val="22"/>
          <w:szCs w:val="22"/>
        </w:rPr>
        <w:t xml:space="preserve">уникальный в мировой практике конституционный документ, поскольку она: </w:t>
      </w:r>
    </w:p>
    <w:p w:rsidR="006658E7" w:rsidRDefault="006658E7">
      <w:pPr>
        <w:numPr>
          <w:ilvl w:val="0"/>
          <w:numId w:val="13"/>
        </w:numPr>
        <w:tabs>
          <w:tab w:val="num" w:pos="16740"/>
        </w:tabs>
        <w:jc w:val="both"/>
        <w:rPr>
          <w:i/>
          <w:iCs/>
          <w:sz w:val="22"/>
          <w:szCs w:val="22"/>
        </w:rPr>
      </w:pPr>
      <w:r>
        <w:rPr>
          <w:sz w:val="22"/>
          <w:szCs w:val="22"/>
        </w:rPr>
        <w:t>Является самой большой по объему конституцией в мире – включает  465 статей, 12 крупных приложений и более 70 поправок;</w:t>
      </w:r>
    </w:p>
    <w:p w:rsidR="006658E7" w:rsidRDefault="006658E7">
      <w:pPr>
        <w:numPr>
          <w:ilvl w:val="0"/>
          <w:numId w:val="13"/>
        </w:numPr>
        <w:tabs>
          <w:tab w:val="num" w:pos="16740"/>
        </w:tabs>
        <w:jc w:val="both"/>
        <w:rPr>
          <w:i/>
          <w:iCs/>
          <w:sz w:val="22"/>
          <w:szCs w:val="22"/>
        </w:rPr>
      </w:pPr>
      <w:r>
        <w:rPr>
          <w:sz w:val="22"/>
          <w:szCs w:val="22"/>
        </w:rPr>
        <w:t>Очень подробна и детальна, но ее основное содержание относится к важнейшим сторонам общественного и государственного строя, правового статуса личности;</w:t>
      </w:r>
    </w:p>
    <w:p w:rsidR="006658E7" w:rsidRDefault="006658E7">
      <w:pPr>
        <w:numPr>
          <w:ilvl w:val="0"/>
          <w:numId w:val="13"/>
        </w:numPr>
        <w:tabs>
          <w:tab w:val="num" w:pos="16740"/>
        </w:tabs>
        <w:jc w:val="both"/>
        <w:rPr>
          <w:i/>
          <w:iCs/>
          <w:sz w:val="22"/>
          <w:szCs w:val="22"/>
        </w:rPr>
      </w:pPr>
      <w:r>
        <w:rPr>
          <w:sz w:val="22"/>
          <w:szCs w:val="22"/>
        </w:rPr>
        <w:t>Эклектична: авторы конституции стремились «научиться всему» у всего мира, сосредоточить в своей конституции все лучшие конституционные достижения других государств, в силу чего индийская конституция заимствовала ряд положений конституционных актов бывшей метрополии – Великобритании, а также конституций СССР, США, Канады, Японии, Австралии и др.;</w:t>
      </w:r>
    </w:p>
    <w:p w:rsidR="006658E7" w:rsidRDefault="006658E7">
      <w:pPr>
        <w:numPr>
          <w:ilvl w:val="0"/>
          <w:numId w:val="13"/>
        </w:numPr>
        <w:tabs>
          <w:tab w:val="num" w:pos="16740"/>
        </w:tabs>
        <w:jc w:val="both"/>
        <w:rPr>
          <w:sz w:val="22"/>
          <w:szCs w:val="22"/>
        </w:rPr>
      </w:pPr>
      <w:r>
        <w:rPr>
          <w:sz w:val="22"/>
          <w:szCs w:val="22"/>
        </w:rPr>
        <w:t xml:space="preserve">Является очень гибкой (предусматривает очень простой порядок внесения поправок), в результате чего за 50 лет были изменены сотни ее различных положений, т. е. Конституция Индии постоянно «приспосабливается» к существующей ситуации. В результате принятия поправок было добавлено около 80 новых статей, исключено около 20, всего было произведено около 500 различных изменений текста. Одни поправки вносятся в текст Конституции, изменяя его, другие прилагаются к ней (есть очень пространные поправки, отдельные из них близки по объему к Конституции США).                                                                                                                                                                                                                                                                                                                                                                                                                                                                                                                                                                                                                                                                                                              </w:t>
      </w:r>
    </w:p>
    <w:p w:rsidR="006658E7" w:rsidRDefault="006658E7">
      <w:pPr>
        <w:pStyle w:val="21"/>
        <w:tabs>
          <w:tab w:val="num" w:pos="16740"/>
        </w:tabs>
        <w:rPr>
          <w:sz w:val="22"/>
          <w:szCs w:val="22"/>
        </w:rPr>
      </w:pPr>
      <w:r>
        <w:rPr>
          <w:sz w:val="22"/>
          <w:szCs w:val="22"/>
        </w:rPr>
        <w:t xml:space="preserve">Несмотря на объемность и структурную сложность индийской Конституции, можно выделить наиболее важные </w:t>
      </w:r>
      <w:r>
        <w:rPr>
          <w:i/>
          <w:iCs/>
          <w:sz w:val="22"/>
          <w:szCs w:val="22"/>
        </w:rPr>
        <w:t>характерные ее черты</w:t>
      </w:r>
      <w:r>
        <w:rPr>
          <w:sz w:val="22"/>
          <w:szCs w:val="22"/>
        </w:rPr>
        <w:t xml:space="preserve">: </w:t>
      </w:r>
    </w:p>
    <w:p w:rsidR="006658E7" w:rsidRDefault="006658E7">
      <w:pPr>
        <w:numPr>
          <w:ilvl w:val="0"/>
          <w:numId w:val="14"/>
        </w:numPr>
        <w:jc w:val="both"/>
        <w:rPr>
          <w:sz w:val="22"/>
          <w:szCs w:val="22"/>
        </w:rPr>
      </w:pPr>
      <w:r>
        <w:rPr>
          <w:sz w:val="22"/>
          <w:szCs w:val="22"/>
        </w:rPr>
        <w:t>Юридическое закрепление суверенитета Индийской Республики, завоеванного в результате антиколониального движения (преамбула);</w:t>
      </w:r>
    </w:p>
    <w:p w:rsidR="006658E7" w:rsidRDefault="006658E7">
      <w:pPr>
        <w:numPr>
          <w:ilvl w:val="0"/>
          <w:numId w:val="14"/>
        </w:numPr>
        <w:jc w:val="both"/>
        <w:rPr>
          <w:sz w:val="22"/>
          <w:szCs w:val="22"/>
        </w:rPr>
      </w:pPr>
      <w:r>
        <w:rPr>
          <w:sz w:val="22"/>
          <w:szCs w:val="22"/>
        </w:rPr>
        <w:t>Отрицательное отношение к социальному неравенству;</w:t>
      </w:r>
    </w:p>
    <w:p w:rsidR="006658E7" w:rsidRDefault="006658E7">
      <w:pPr>
        <w:numPr>
          <w:ilvl w:val="0"/>
          <w:numId w:val="14"/>
        </w:numPr>
        <w:jc w:val="both"/>
        <w:rPr>
          <w:sz w:val="22"/>
          <w:szCs w:val="22"/>
        </w:rPr>
      </w:pPr>
      <w:r>
        <w:rPr>
          <w:sz w:val="22"/>
          <w:szCs w:val="22"/>
        </w:rPr>
        <w:t>Провозглашение весьма широкого круга прав, свобод и обязанностей граждан (части 3, 4, 4-А) с учетом индийской специфики, кастовой системы, сохраняющегося большого разрыва в уровне развития различных этнических групп;</w:t>
      </w:r>
    </w:p>
    <w:p w:rsidR="006658E7" w:rsidRDefault="006658E7">
      <w:pPr>
        <w:numPr>
          <w:ilvl w:val="0"/>
          <w:numId w:val="14"/>
        </w:numPr>
        <w:jc w:val="both"/>
        <w:rPr>
          <w:sz w:val="22"/>
          <w:szCs w:val="22"/>
        </w:rPr>
      </w:pPr>
      <w:r>
        <w:rPr>
          <w:sz w:val="22"/>
          <w:szCs w:val="22"/>
        </w:rPr>
        <w:t xml:space="preserve">Закрепление принципа смешанной экономики, где государственный сектор играет важную роль. Она предусматривает ограничение и упразднение крупных монополий, введено специальное антимонопольное законодательство, но около 130 крупных монополий и в настоящее время контролируют ѕ всех частных активов; </w:t>
      </w:r>
    </w:p>
    <w:p w:rsidR="006658E7" w:rsidRDefault="006658E7">
      <w:pPr>
        <w:numPr>
          <w:ilvl w:val="0"/>
          <w:numId w:val="14"/>
        </w:numPr>
        <w:jc w:val="both"/>
        <w:rPr>
          <w:sz w:val="22"/>
          <w:szCs w:val="22"/>
        </w:rPr>
      </w:pPr>
      <w:r>
        <w:rPr>
          <w:sz w:val="22"/>
          <w:szCs w:val="22"/>
        </w:rPr>
        <w:t>Сочетание некоторых традиционных индийских институтов с институтами, порожденными глобальным развитием конституционного права;</w:t>
      </w:r>
    </w:p>
    <w:p w:rsidR="006658E7" w:rsidRDefault="006658E7">
      <w:pPr>
        <w:numPr>
          <w:ilvl w:val="0"/>
          <w:numId w:val="14"/>
        </w:numPr>
        <w:jc w:val="both"/>
        <w:rPr>
          <w:sz w:val="22"/>
          <w:szCs w:val="22"/>
        </w:rPr>
      </w:pPr>
      <w:r>
        <w:rPr>
          <w:sz w:val="22"/>
          <w:szCs w:val="22"/>
        </w:rPr>
        <w:t xml:space="preserve">Политика поддержания всеобщего мира и международной безопасности при выдвижении на первый план приоритетных интересов Индии, особенно в последние годы, ввиду наличия у этой страны ядерного оружия; </w:t>
      </w:r>
    </w:p>
    <w:p w:rsidR="006658E7" w:rsidRDefault="006658E7">
      <w:pPr>
        <w:jc w:val="both"/>
        <w:rPr>
          <w:sz w:val="22"/>
          <w:szCs w:val="22"/>
        </w:rPr>
      </w:pPr>
    </w:p>
    <w:p w:rsidR="006658E7" w:rsidRDefault="006658E7">
      <w:pPr>
        <w:jc w:val="center"/>
        <w:rPr>
          <w:b/>
          <w:bCs/>
          <w:sz w:val="22"/>
          <w:szCs w:val="22"/>
        </w:rPr>
      </w:pPr>
      <w:r>
        <w:rPr>
          <w:b/>
          <w:bCs/>
          <w:sz w:val="22"/>
          <w:szCs w:val="22"/>
        </w:rPr>
        <w:t>2. ОСНОВЫ ПРАВОВОГО СТАТУСА ЛИЧНОСТИ</w:t>
      </w:r>
    </w:p>
    <w:p w:rsidR="006658E7" w:rsidRDefault="006658E7">
      <w:pPr>
        <w:jc w:val="center"/>
        <w:rPr>
          <w:b/>
          <w:bCs/>
          <w:sz w:val="22"/>
          <w:szCs w:val="22"/>
        </w:rPr>
      </w:pPr>
    </w:p>
    <w:p w:rsidR="006658E7" w:rsidRDefault="006658E7">
      <w:pPr>
        <w:ind w:firstLine="720"/>
        <w:jc w:val="both"/>
        <w:rPr>
          <w:sz w:val="22"/>
          <w:szCs w:val="22"/>
        </w:rPr>
      </w:pPr>
      <w:r>
        <w:rPr>
          <w:i/>
          <w:iCs/>
          <w:sz w:val="22"/>
          <w:szCs w:val="22"/>
        </w:rPr>
        <w:t xml:space="preserve">Основы правового статуса индийских граждан </w:t>
      </w:r>
      <w:r>
        <w:rPr>
          <w:sz w:val="22"/>
          <w:szCs w:val="22"/>
        </w:rPr>
        <w:t xml:space="preserve"> одинаковы,  но определяются неравными по значению статьями конституции. Социально-экономические права формулируются в качестве руководящих принципов политики с вытекающими отсюда особенностями их судебной защиты; другие права закреплены иными статьями конституции. Фактическое осуществление всех этих прав, однако, в специфических условиях страны неодинаково и во многом зависит от сохранившихся пережитков кастовой системы, уровня развития этнических групп. </w:t>
      </w:r>
    </w:p>
    <w:p w:rsidR="006658E7" w:rsidRDefault="006658E7">
      <w:pPr>
        <w:ind w:firstLine="720"/>
        <w:jc w:val="both"/>
        <w:rPr>
          <w:sz w:val="22"/>
          <w:szCs w:val="22"/>
        </w:rPr>
      </w:pPr>
      <w:r>
        <w:rPr>
          <w:sz w:val="22"/>
          <w:szCs w:val="22"/>
        </w:rPr>
        <w:t>Основные права обеспечиваются конституционными гарантиями: при их нарушении гражданин может обращаться в любой суд, включая Верховный, и последний может принять принудительное решение (низовой суд не может объявить тот или иной закон неконституционным, он обеспечивает лишь осуществление основных прав). Права, закрепленные в разделе о руководящих принципах политики, такими гарантиями не обеспечены.</w:t>
      </w:r>
    </w:p>
    <w:p w:rsidR="006658E7" w:rsidRDefault="006658E7">
      <w:pPr>
        <w:pStyle w:val="2"/>
        <w:rPr>
          <w:sz w:val="22"/>
          <w:szCs w:val="22"/>
        </w:rPr>
      </w:pPr>
      <w:r>
        <w:rPr>
          <w:sz w:val="22"/>
          <w:szCs w:val="22"/>
        </w:rPr>
        <w:t>Конституция устанавливает равноправие граждан перед законом, запрещает дискриминацию по мотивам религиозной, расовой, кастовой принадлежности, пола и местности рождения.</w:t>
      </w:r>
    </w:p>
    <w:p w:rsidR="006658E7" w:rsidRDefault="006658E7">
      <w:pPr>
        <w:ind w:firstLine="720"/>
        <w:jc w:val="both"/>
        <w:rPr>
          <w:sz w:val="22"/>
          <w:szCs w:val="22"/>
        </w:rPr>
      </w:pPr>
      <w:r>
        <w:rPr>
          <w:sz w:val="22"/>
          <w:szCs w:val="22"/>
        </w:rPr>
        <w:t xml:space="preserve">Среди </w:t>
      </w:r>
      <w:r>
        <w:rPr>
          <w:i/>
          <w:iCs/>
          <w:sz w:val="22"/>
          <w:szCs w:val="22"/>
        </w:rPr>
        <w:t xml:space="preserve">социально-экономических прав </w:t>
      </w:r>
      <w:r>
        <w:rPr>
          <w:sz w:val="22"/>
          <w:szCs w:val="22"/>
        </w:rPr>
        <w:t>– право на защиту от эксплуатации, в числе руководящих принципов политики – право на достаточные средства к существованию, на труд, на защиту от экономической эксплуатации, на государственную помощь  в случае болезни, безработицы, право на прожиточный минимум, право детей на обязательное бесплатное обучение.</w:t>
      </w:r>
    </w:p>
    <w:p w:rsidR="006658E7" w:rsidRDefault="006658E7">
      <w:pPr>
        <w:ind w:firstLine="720"/>
        <w:jc w:val="both"/>
        <w:rPr>
          <w:sz w:val="22"/>
          <w:szCs w:val="22"/>
        </w:rPr>
      </w:pPr>
      <w:r>
        <w:rPr>
          <w:i/>
          <w:iCs/>
          <w:sz w:val="22"/>
          <w:szCs w:val="22"/>
        </w:rPr>
        <w:t>Политические права</w:t>
      </w:r>
      <w:r>
        <w:rPr>
          <w:sz w:val="22"/>
          <w:szCs w:val="22"/>
        </w:rPr>
        <w:t xml:space="preserve"> включают свободу слова, печати, право на объединение и другие традиционные политические права и свободы.</w:t>
      </w:r>
    </w:p>
    <w:p w:rsidR="006658E7" w:rsidRDefault="006658E7">
      <w:pPr>
        <w:ind w:firstLine="720"/>
        <w:jc w:val="both"/>
        <w:rPr>
          <w:sz w:val="22"/>
          <w:szCs w:val="22"/>
        </w:rPr>
      </w:pPr>
      <w:r>
        <w:rPr>
          <w:sz w:val="22"/>
          <w:szCs w:val="22"/>
        </w:rPr>
        <w:t xml:space="preserve">Среди </w:t>
      </w:r>
      <w:r>
        <w:rPr>
          <w:i/>
          <w:iCs/>
          <w:sz w:val="22"/>
          <w:szCs w:val="22"/>
        </w:rPr>
        <w:t xml:space="preserve">личных свобод </w:t>
      </w:r>
      <w:r>
        <w:rPr>
          <w:sz w:val="22"/>
          <w:szCs w:val="22"/>
        </w:rPr>
        <w:t>Конституция называет неприкосновенность личности (хотя допускается широко использовавшееся в Индии при объявлении чрезвычайного положения длительное превентивное заключение под стражу без суда), свободу передвижения,  неприкосновенность жилища, тайну переписки и др. Конституция отменяет феодальные титулы, неприкасаемость (особенно униженное положение одной из каст).</w:t>
      </w:r>
    </w:p>
    <w:p w:rsidR="006658E7" w:rsidRDefault="006658E7">
      <w:pPr>
        <w:ind w:firstLine="720"/>
        <w:jc w:val="both"/>
        <w:rPr>
          <w:sz w:val="22"/>
          <w:szCs w:val="22"/>
        </w:rPr>
      </w:pPr>
      <w:r>
        <w:rPr>
          <w:sz w:val="22"/>
          <w:szCs w:val="22"/>
        </w:rPr>
        <w:t xml:space="preserve">В Конституции Индии зафиксированы также </w:t>
      </w:r>
      <w:r>
        <w:rPr>
          <w:i/>
          <w:iCs/>
          <w:sz w:val="22"/>
          <w:szCs w:val="22"/>
        </w:rPr>
        <w:t>основные обязанности граждан</w:t>
      </w:r>
      <w:r>
        <w:rPr>
          <w:sz w:val="22"/>
          <w:szCs w:val="22"/>
        </w:rPr>
        <w:t xml:space="preserve"> (42-я правка). К их числу относятся: соблюдение идеалов и институтов страны, уважение государственного флага и государственного гимна, воинская обязанность, обязанность следовать идеалам национально-освободительной борьбы, развивать научный подход, проявлять гуманизм, стремиться к совершенству во всех областях индивидуальной и коллективной деятельности и др.  Многие из этих обязанностей имеют не юридический, а моральный характер.</w:t>
      </w:r>
    </w:p>
    <w:p w:rsidR="006658E7" w:rsidRDefault="006658E7">
      <w:pPr>
        <w:ind w:firstLine="720"/>
        <w:jc w:val="both"/>
        <w:rPr>
          <w:sz w:val="22"/>
          <w:szCs w:val="22"/>
        </w:rPr>
      </w:pPr>
    </w:p>
    <w:p w:rsidR="006658E7" w:rsidRDefault="006658E7">
      <w:pPr>
        <w:ind w:firstLine="720"/>
        <w:jc w:val="center"/>
        <w:rPr>
          <w:b/>
          <w:bCs/>
          <w:sz w:val="22"/>
          <w:szCs w:val="22"/>
        </w:rPr>
      </w:pPr>
      <w:r>
        <w:rPr>
          <w:b/>
          <w:bCs/>
          <w:sz w:val="22"/>
          <w:szCs w:val="22"/>
        </w:rPr>
        <w:t>3. ИНДИЙСКИЙ ФЕДЕРАЛИЗМ</w:t>
      </w:r>
    </w:p>
    <w:p w:rsidR="006658E7" w:rsidRDefault="006658E7">
      <w:pPr>
        <w:ind w:firstLine="720"/>
        <w:jc w:val="center"/>
        <w:rPr>
          <w:b/>
          <w:bCs/>
          <w:sz w:val="22"/>
          <w:szCs w:val="22"/>
        </w:rPr>
      </w:pPr>
    </w:p>
    <w:p w:rsidR="006658E7" w:rsidRDefault="006658E7">
      <w:pPr>
        <w:ind w:firstLine="709"/>
        <w:jc w:val="both"/>
        <w:rPr>
          <w:sz w:val="22"/>
          <w:szCs w:val="22"/>
        </w:rPr>
      </w:pPr>
      <w:r>
        <w:rPr>
          <w:i/>
          <w:iCs/>
          <w:sz w:val="22"/>
          <w:szCs w:val="22"/>
        </w:rPr>
        <w:t xml:space="preserve">Индия – федеративное государство. </w:t>
      </w:r>
      <w:r>
        <w:rPr>
          <w:sz w:val="22"/>
          <w:szCs w:val="22"/>
        </w:rPr>
        <w:t>Федерация в этой стране исторически обусловлена, т. к. Индия:</w:t>
      </w:r>
    </w:p>
    <w:p w:rsidR="006658E7" w:rsidRDefault="006658E7">
      <w:pPr>
        <w:numPr>
          <w:ilvl w:val="0"/>
          <w:numId w:val="15"/>
        </w:numPr>
        <w:jc w:val="both"/>
        <w:rPr>
          <w:sz w:val="22"/>
          <w:szCs w:val="22"/>
        </w:rPr>
      </w:pPr>
      <w:r>
        <w:rPr>
          <w:sz w:val="22"/>
          <w:szCs w:val="22"/>
        </w:rPr>
        <w:t>Занимает очень большую территорию, которой невозможно управлять только из одного центра;</w:t>
      </w:r>
    </w:p>
    <w:p w:rsidR="006658E7" w:rsidRDefault="006658E7">
      <w:pPr>
        <w:numPr>
          <w:ilvl w:val="0"/>
          <w:numId w:val="15"/>
        </w:numPr>
        <w:jc w:val="both"/>
        <w:rPr>
          <w:sz w:val="22"/>
          <w:szCs w:val="22"/>
        </w:rPr>
      </w:pPr>
      <w:r>
        <w:rPr>
          <w:sz w:val="22"/>
          <w:szCs w:val="22"/>
        </w:rPr>
        <w:t>Имеет огромное население и занимает по этому показателю второе место в мире после Китая (в настоящее время более 1 млрд. человек);</w:t>
      </w:r>
    </w:p>
    <w:p w:rsidR="006658E7" w:rsidRDefault="006658E7">
      <w:pPr>
        <w:numPr>
          <w:ilvl w:val="0"/>
          <w:numId w:val="15"/>
        </w:numPr>
        <w:jc w:val="both"/>
        <w:rPr>
          <w:sz w:val="22"/>
          <w:szCs w:val="22"/>
        </w:rPr>
      </w:pPr>
      <w:r>
        <w:rPr>
          <w:sz w:val="22"/>
          <w:szCs w:val="22"/>
        </w:rPr>
        <w:t>Многонациональная страна, в которой проживают десятки крупных народов (тамилы, бенгальцы и др.) и сотни мелких народностей и этносов;</w:t>
      </w:r>
    </w:p>
    <w:p w:rsidR="006658E7" w:rsidRDefault="006658E7">
      <w:pPr>
        <w:numPr>
          <w:ilvl w:val="0"/>
          <w:numId w:val="15"/>
        </w:numPr>
        <w:jc w:val="both"/>
        <w:rPr>
          <w:sz w:val="22"/>
          <w:szCs w:val="22"/>
        </w:rPr>
      </w:pPr>
      <w:r>
        <w:rPr>
          <w:sz w:val="22"/>
          <w:szCs w:val="22"/>
        </w:rPr>
        <w:t>Многоязычная страна, где сосуществуют десятки языков (в каждой местности – свой);</w:t>
      </w:r>
    </w:p>
    <w:p w:rsidR="006658E7" w:rsidRDefault="006658E7">
      <w:pPr>
        <w:numPr>
          <w:ilvl w:val="0"/>
          <w:numId w:val="15"/>
        </w:numPr>
        <w:jc w:val="both"/>
        <w:rPr>
          <w:sz w:val="22"/>
          <w:szCs w:val="22"/>
        </w:rPr>
      </w:pPr>
      <w:r>
        <w:rPr>
          <w:sz w:val="22"/>
          <w:szCs w:val="22"/>
        </w:rPr>
        <w:t>Страна, где сосуществуют различные религии и культуры;</w:t>
      </w:r>
    </w:p>
    <w:p w:rsidR="006658E7" w:rsidRDefault="006658E7">
      <w:pPr>
        <w:numPr>
          <w:ilvl w:val="0"/>
          <w:numId w:val="15"/>
        </w:numPr>
        <w:jc w:val="both"/>
        <w:rPr>
          <w:sz w:val="22"/>
          <w:szCs w:val="22"/>
        </w:rPr>
      </w:pPr>
      <w:r>
        <w:rPr>
          <w:sz w:val="22"/>
          <w:szCs w:val="22"/>
        </w:rPr>
        <w:t>Состоит из различных регионов, каждый из которых имеет свою историческую судьбу.</w:t>
      </w:r>
    </w:p>
    <w:p w:rsidR="006658E7" w:rsidRDefault="006658E7">
      <w:pPr>
        <w:pStyle w:val="2"/>
        <w:rPr>
          <w:sz w:val="22"/>
          <w:szCs w:val="22"/>
        </w:rPr>
      </w:pPr>
      <w:r>
        <w:rPr>
          <w:sz w:val="22"/>
          <w:szCs w:val="22"/>
        </w:rPr>
        <w:t xml:space="preserve">Созданная Конституцией и существовавшая до 1956 года федерация воспроизводила с небольшими изменениями то административно-территориальное и полуфеодальное деление, которое сложилось еще во времена британского господства. Она закрепляла структуру федерации в качестве союза трех различных по своему правовому положению групп штатов, без учета национальной специфики и языка.  </w:t>
      </w:r>
    </w:p>
    <w:p w:rsidR="006658E7" w:rsidRDefault="006658E7">
      <w:pPr>
        <w:ind w:firstLine="720"/>
        <w:jc w:val="both"/>
        <w:rPr>
          <w:sz w:val="22"/>
          <w:szCs w:val="22"/>
        </w:rPr>
      </w:pPr>
      <w:r>
        <w:rPr>
          <w:sz w:val="22"/>
          <w:szCs w:val="22"/>
        </w:rPr>
        <w:t xml:space="preserve">В результате принятия </w:t>
      </w:r>
      <w:r>
        <w:rPr>
          <w:i/>
          <w:iCs/>
          <w:sz w:val="22"/>
          <w:szCs w:val="22"/>
        </w:rPr>
        <w:t xml:space="preserve"> Закона о реорганизации  штатов 1956 г. </w:t>
      </w:r>
      <w:r>
        <w:rPr>
          <w:sz w:val="22"/>
          <w:szCs w:val="22"/>
        </w:rPr>
        <w:t xml:space="preserve"> и последующих изменений Конституции  прошла </w:t>
      </w:r>
      <w:r>
        <w:rPr>
          <w:i/>
          <w:iCs/>
          <w:sz w:val="22"/>
          <w:szCs w:val="22"/>
        </w:rPr>
        <w:t xml:space="preserve">реформа федерации, </w:t>
      </w:r>
      <w:r>
        <w:rPr>
          <w:sz w:val="22"/>
          <w:szCs w:val="22"/>
        </w:rPr>
        <w:t>в результате которой:</w:t>
      </w:r>
    </w:p>
    <w:p w:rsidR="006658E7" w:rsidRDefault="006658E7">
      <w:pPr>
        <w:numPr>
          <w:ilvl w:val="0"/>
          <w:numId w:val="16"/>
        </w:numPr>
        <w:jc w:val="both"/>
        <w:rPr>
          <w:sz w:val="22"/>
          <w:szCs w:val="22"/>
        </w:rPr>
      </w:pPr>
      <w:r>
        <w:rPr>
          <w:sz w:val="22"/>
          <w:szCs w:val="22"/>
        </w:rPr>
        <w:t>Штаты по территориальному принципу были ликвидированы  и вместо них созданы штаты по национальному и языковому принципу, причем главным критерием создания штата была территория, население которой говорило на одном языке (иногда на двух);</w:t>
      </w:r>
    </w:p>
    <w:p w:rsidR="006658E7" w:rsidRDefault="006658E7">
      <w:pPr>
        <w:numPr>
          <w:ilvl w:val="0"/>
          <w:numId w:val="16"/>
        </w:numPr>
        <w:jc w:val="both"/>
        <w:rPr>
          <w:sz w:val="22"/>
          <w:szCs w:val="22"/>
        </w:rPr>
      </w:pPr>
      <w:r>
        <w:rPr>
          <w:sz w:val="22"/>
          <w:szCs w:val="22"/>
        </w:rPr>
        <w:t>Всем штатам были предоставлены равные права;</w:t>
      </w:r>
    </w:p>
    <w:p w:rsidR="006658E7" w:rsidRDefault="006658E7">
      <w:pPr>
        <w:numPr>
          <w:ilvl w:val="0"/>
          <w:numId w:val="16"/>
        </w:numPr>
        <w:jc w:val="both"/>
        <w:rPr>
          <w:sz w:val="22"/>
          <w:szCs w:val="22"/>
        </w:rPr>
      </w:pPr>
      <w:r>
        <w:rPr>
          <w:sz w:val="22"/>
          <w:szCs w:val="22"/>
        </w:rPr>
        <w:t>Образованы союзные территории, находящиеся под управлением центра и обладающие меньшими правами, чем штат.</w:t>
      </w:r>
    </w:p>
    <w:p w:rsidR="006658E7" w:rsidRDefault="006658E7">
      <w:pPr>
        <w:ind w:firstLine="720"/>
        <w:jc w:val="both"/>
        <w:rPr>
          <w:sz w:val="22"/>
          <w:szCs w:val="22"/>
        </w:rPr>
      </w:pPr>
      <w:r>
        <w:rPr>
          <w:sz w:val="22"/>
          <w:szCs w:val="22"/>
        </w:rPr>
        <w:t xml:space="preserve">В настоящее время в </w:t>
      </w:r>
      <w:r>
        <w:rPr>
          <w:i/>
          <w:iCs/>
          <w:sz w:val="22"/>
          <w:szCs w:val="22"/>
        </w:rPr>
        <w:t>состав индийской федерации</w:t>
      </w:r>
      <w:r>
        <w:rPr>
          <w:sz w:val="22"/>
          <w:szCs w:val="22"/>
        </w:rPr>
        <w:t xml:space="preserve"> входят: 27 штатов и 7 союзных территорий, не пользующихся правами штата.  </w:t>
      </w:r>
    </w:p>
    <w:p w:rsidR="006658E7" w:rsidRDefault="006658E7">
      <w:pPr>
        <w:ind w:firstLine="720"/>
        <w:jc w:val="both"/>
        <w:rPr>
          <w:sz w:val="22"/>
          <w:szCs w:val="22"/>
        </w:rPr>
      </w:pPr>
      <w:r>
        <w:rPr>
          <w:sz w:val="22"/>
          <w:szCs w:val="22"/>
        </w:rPr>
        <w:t xml:space="preserve">Конституция Индии проводит детальное разграничение полномочий между Индийским союзом, с одной стороны, и штатами и союзными территориями – с другой. Основной объем полномочий  принадлежит союзному центру, и лишь некоторые полномочия – субъектам федерации. К сфере </w:t>
      </w:r>
      <w:r>
        <w:rPr>
          <w:i/>
          <w:iCs/>
          <w:sz w:val="22"/>
          <w:szCs w:val="22"/>
        </w:rPr>
        <w:t xml:space="preserve">исключительной компетенции федерации </w:t>
      </w:r>
      <w:r>
        <w:rPr>
          <w:sz w:val="22"/>
          <w:szCs w:val="22"/>
        </w:rPr>
        <w:t xml:space="preserve">(«союзный перечень») относятся 97 вопросов с многими подвопросами: иностранные дела, оборона, внешняя торговля, банковское дело, почта и телеграф, железные дороги и др. </w:t>
      </w:r>
      <w:r>
        <w:rPr>
          <w:i/>
          <w:iCs/>
          <w:sz w:val="22"/>
          <w:szCs w:val="22"/>
        </w:rPr>
        <w:t xml:space="preserve">Совместная (совпадающая, конкурирующая) компетенция </w:t>
      </w:r>
      <w:r>
        <w:rPr>
          <w:sz w:val="22"/>
          <w:szCs w:val="22"/>
        </w:rPr>
        <w:t xml:space="preserve">включает 47 вопросов: уголовный и гражданский процесс, брак и процесс, договорное и трудовое законодательство и др. </w:t>
      </w:r>
      <w:r>
        <w:rPr>
          <w:i/>
          <w:iCs/>
          <w:sz w:val="22"/>
          <w:szCs w:val="22"/>
        </w:rPr>
        <w:t xml:space="preserve">Исключительная компетенция штата </w:t>
      </w:r>
      <w:r>
        <w:rPr>
          <w:sz w:val="22"/>
          <w:szCs w:val="22"/>
        </w:rPr>
        <w:t>охватывает 66 вопросов: общественный порядок, полиция, тюрьмы, просвещение, здравоохранение, промышленность, сельское хозяйство и др.</w:t>
      </w:r>
    </w:p>
    <w:p w:rsidR="006658E7" w:rsidRDefault="006658E7">
      <w:pPr>
        <w:ind w:firstLine="720"/>
        <w:jc w:val="both"/>
        <w:rPr>
          <w:sz w:val="22"/>
          <w:szCs w:val="22"/>
        </w:rPr>
      </w:pPr>
      <w:r>
        <w:rPr>
          <w:sz w:val="22"/>
          <w:szCs w:val="22"/>
        </w:rPr>
        <w:t>По  вопросам федеральной компетенции штаты не вправе издавать нормативные акты и иным путем вмешиваться в эту сферу. В области конкурирующей компетенции закон штата действует только в том случае, если по данному вопросу нет федерального закона; если же он есть, то имеет приоритет. В своей области штаты действуют самостоятельно, но федерация по решению верхней палаты федерального парламента, принятому 2 / 3 голосов, может отнести к своей компетенции любой вопрос, включенный конституцией в сферу исключительного законодательства штатов.</w:t>
      </w:r>
    </w:p>
    <w:p w:rsidR="006658E7" w:rsidRDefault="006658E7">
      <w:pPr>
        <w:ind w:firstLine="720"/>
        <w:jc w:val="both"/>
        <w:rPr>
          <w:sz w:val="22"/>
          <w:szCs w:val="22"/>
        </w:rPr>
      </w:pPr>
      <w:r>
        <w:rPr>
          <w:sz w:val="22"/>
          <w:szCs w:val="22"/>
        </w:rPr>
        <w:t>Индийский штат имеет  гораздо меньше прав, чем штат в США:</w:t>
      </w:r>
    </w:p>
    <w:p w:rsidR="006658E7" w:rsidRDefault="006658E7">
      <w:pPr>
        <w:numPr>
          <w:ilvl w:val="0"/>
          <w:numId w:val="17"/>
        </w:numPr>
        <w:jc w:val="both"/>
        <w:rPr>
          <w:sz w:val="22"/>
          <w:szCs w:val="22"/>
        </w:rPr>
      </w:pPr>
      <w:r>
        <w:rPr>
          <w:sz w:val="22"/>
          <w:szCs w:val="22"/>
        </w:rPr>
        <w:t>Индийские штаты не имеют своей конституции (Джамму и Кашмир имели ранее);</w:t>
      </w:r>
    </w:p>
    <w:p w:rsidR="006658E7" w:rsidRDefault="006658E7">
      <w:pPr>
        <w:numPr>
          <w:ilvl w:val="0"/>
          <w:numId w:val="18"/>
        </w:numPr>
        <w:jc w:val="both"/>
        <w:rPr>
          <w:sz w:val="22"/>
          <w:szCs w:val="22"/>
        </w:rPr>
      </w:pPr>
      <w:r>
        <w:rPr>
          <w:sz w:val="22"/>
          <w:szCs w:val="22"/>
        </w:rPr>
        <w:t>Не имеют гражданства;</w:t>
      </w:r>
    </w:p>
    <w:p w:rsidR="006658E7" w:rsidRDefault="006658E7">
      <w:pPr>
        <w:numPr>
          <w:ilvl w:val="0"/>
          <w:numId w:val="19"/>
        </w:numPr>
        <w:jc w:val="both"/>
        <w:rPr>
          <w:sz w:val="22"/>
          <w:szCs w:val="22"/>
        </w:rPr>
      </w:pPr>
      <w:r>
        <w:rPr>
          <w:sz w:val="22"/>
          <w:szCs w:val="22"/>
        </w:rPr>
        <w:t>Имеют незначительные полномочия;</w:t>
      </w:r>
    </w:p>
    <w:p w:rsidR="006658E7" w:rsidRDefault="006658E7">
      <w:pPr>
        <w:numPr>
          <w:ilvl w:val="0"/>
          <w:numId w:val="20"/>
        </w:numPr>
        <w:jc w:val="both"/>
        <w:rPr>
          <w:sz w:val="22"/>
          <w:szCs w:val="22"/>
        </w:rPr>
      </w:pPr>
      <w:r>
        <w:rPr>
          <w:sz w:val="22"/>
          <w:szCs w:val="22"/>
        </w:rPr>
        <w:t>Губернаторы штатов не избираются населением, а назначаются на 5-летний срок президентом Индии.</w:t>
      </w:r>
    </w:p>
    <w:p w:rsidR="006658E7" w:rsidRDefault="006658E7">
      <w:pPr>
        <w:pStyle w:val="2"/>
        <w:rPr>
          <w:sz w:val="22"/>
          <w:szCs w:val="22"/>
        </w:rPr>
      </w:pPr>
      <w:r>
        <w:rPr>
          <w:sz w:val="22"/>
          <w:szCs w:val="22"/>
        </w:rPr>
        <w:t>Губернатором может быть гражданин, достигший 35 лет; он не вправе занимать никакую другую оплачиваемую должность, не может быть членом парламента Индии или членом легислатуры штата.</w:t>
      </w:r>
    </w:p>
    <w:p w:rsidR="006658E7" w:rsidRDefault="006658E7">
      <w:pPr>
        <w:pStyle w:val="2"/>
        <w:rPr>
          <w:sz w:val="22"/>
          <w:szCs w:val="22"/>
        </w:rPr>
      </w:pPr>
      <w:r>
        <w:rPr>
          <w:sz w:val="22"/>
          <w:szCs w:val="22"/>
        </w:rPr>
        <w:t>Помимо губернатора в каждом штате имеются законодательное собрание (легислатура), состоящее из одной или двух палат, и правительство штата. Губернатор обязан назначать лидера партии, имеющей большинство в легислатуре штата, судей окружных судов. Судебную систему в штате возглавляет высокий (высший) суд штата, члены которого назначаются президентом Индии.</w:t>
      </w:r>
    </w:p>
    <w:p w:rsidR="006658E7" w:rsidRDefault="006658E7">
      <w:pPr>
        <w:pStyle w:val="2"/>
        <w:rPr>
          <w:sz w:val="22"/>
          <w:szCs w:val="22"/>
        </w:rPr>
      </w:pPr>
      <w:r>
        <w:rPr>
          <w:sz w:val="22"/>
          <w:szCs w:val="22"/>
        </w:rPr>
        <w:t xml:space="preserve">Штаты обладают правом собственного законодательства, они представлены в верхней палате Парламента Индии, создают свое правительство во главе с главным министром штата в соответствии с расстановкой политических сил в штате. Вопросы о создании, преобразовании штатов, изменении их границ могут решаться Парламентом Индии без согласия заинтересованных штатов, их мнение лишь выслушивается. </w:t>
      </w:r>
    </w:p>
    <w:p w:rsidR="006658E7" w:rsidRDefault="006658E7">
      <w:pPr>
        <w:pStyle w:val="2"/>
        <w:rPr>
          <w:sz w:val="22"/>
          <w:szCs w:val="22"/>
        </w:rPr>
      </w:pPr>
      <w:r>
        <w:rPr>
          <w:sz w:val="22"/>
          <w:szCs w:val="22"/>
        </w:rPr>
        <w:t xml:space="preserve">Особым статусом в индийской федерации пользуется </w:t>
      </w:r>
      <w:r>
        <w:rPr>
          <w:i/>
          <w:iCs/>
          <w:sz w:val="22"/>
          <w:szCs w:val="22"/>
        </w:rPr>
        <w:t xml:space="preserve">штат Джамму и Кашмир. </w:t>
      </w:r>
      <w:r>
        <w:rPr>
          <w:sz w:val="22"/>
          <w:szCs w:val="22"/>
        </w:rPr>
        <w:t>Джамму и Кашмир – самый северный штат Индии, где проживает большое количество мусульман. Данный штат – предмет территориально спора между Индией и Пакистаном, также претендующим на этот штат и оккупировавшим часть его территории. Штаты не имеют права на выход из Индийского союза, но ряд штатов – Джамму и Кашмир, Пенджаб (на севере страны) и Тамилнад (на юге) – активно  стремятся к этому, что периодически подрывает стабильность в Индии.</w:t>
      </w:r>
    </w:p>
    <w:p w:rsidR="006658E7" w:rsidRDefault="006658E7">
      <w:pPr>
        <w:pStyle w:val="2"/>
        <w:jc w:val="center"/>
        <w:rPr>
          <w:b/>
          <w:bCs/>
          <w:sz w:val="22"/>
          <w:szCs w:val="22"/>
        </w:rPr>
      </w:pPr>
    </w:p>
    <w:p w:rsidR="006658E7" w:rsidRDefault="006658E7">
      <w:pPr>
        <w:pStyle w:val="2"/>
        <w:jc w:val="center"/>
        <w:rPr>
          <w:b/>
          <w:bCs/>
          <w:sz w:val="22"/>
          <w:szCs w:val="22"/>
        </w:rPr>
      </w:pPr>
      <w:r>
        <w:rPr>
          <w:b/>
          <w:bCs/>
          <w:sz w:val="22"/>
          <w:szCs w:val="22"/>
        </w:rPr>
        <w:t xml:space="preserve"> 4. ЗАКОНОДАТЕЛЬНАЯ ВЛАСТЬ</w:t>
      </w:r>
    </w:p>
    <w:p w:rsidR="006658E7" w:rsidRDefault="006658E7">
      <w:pPr>
        <w:pStyle w:val="2"/>
        <w:jc w:val="center"/>
        <w:rPr>
          <w:b/>
          <w:bCs/>
          <w:sz w:val="22"/>
          <w:szCs w:val="22"/>
        </w:rPr>
      </w:pPr>
    </w:p>
    <w:p w:rsidR="006658E7" w:rsidRDefault="006658E7">
      <w:pPr>
        <w:pStyle w:val="2"/>
        <w:rPr>
          <w:sz w:val="22"/>
          <w:szCs w:val="22"/>
        </w:rPr>
      </w:pPr>
      <w:r>
        <w:rPr>
          <w:sz w:val="22"/>
          <w:szCs w:val="22"/>
        </w:rPr>
        <w:t xml:space="preserve">Индия – парламентарная республика, где ведущую роль в жизни страны играют парламент и формируемое им правительство. </w:t>
      </w:r>
      <w:r>
        <w:rPr>
          <w:i/>
          <w:iCs/>
          <w:sz w:val="22"/>
          <w:szCs w:val="22"/>
        </w:rPr>
        <w:t xml:space="preserve">Парламент Индии </w:t>
      </w:r>
      <w:r>
        <w:rPr>
          <w:sz w:val="22"/>
          <w:szCs w:val="22"/>
        </w:rPr>
        <w:t>состоит из трех частей: президента индии (главы государства); Народной палаты, призванной служить органам общегосударственного представительства;  Совета штатов как органа выражения интересов штатов.</w:t>
      </w:r>
    </w:p>
    <w:p w:rsidR="006658E7" w:rsidRDefault="006658E7">
      <w:pPr>
        <w:pStyle w:val="2"/>
        <w:rPr>
          <w:sz w:val="22"/>
          <w:szCs w:val="22"/>
        </w:rPr>
      </w:pPr>
      <w:r>
        <w:rPr>
          <w:i/>
          <w:iCs/>
          <w:sz w:val="22"/>
          <w:szCs w:val="22"/>
        </w:rPr>
        <w:t xml:space="preserve">Народная палата  </w:t>
      </w:r>
      <w:r>
        <w:rPr>
          <w:sz w:val="22"/>
          <w:szCs w:val="22"/>
        </w:rPr>
        <w:t>выполняет роль «нижней» палаты избирается прямыми выборами сроком на 5 лет в составе не более 552 депутатов (народных представителей), из которых:</w:t>
      </w:r>
    </w:p>
    <w:p w:rsidR="006658E7" w:rsidRDefault="006658E7">
      <w:pPr>
        <w:pStyle w:val="2"/>
        <w:numPr>
          <w:ilvl w:val="0"/>
          <w:numId w:val="21"/>
        </w:numPr>
        <w:rPr>
          <w:sz w:val="22"/>
          <w:szCs w:val="22"/>
        </w:rPr>
      </w:pPr>
      <w:r>
        <w:rPr>
          <w:sz w:val="22"/>
          <w:szCs w:val="22"/>
        </w:rPr>
        <w:t>530 избираются от штатов;</w:t>
      </w:r>
    </w:p>
    <w:p w:rsidR="006658E7" w:rsidRDefault="006658E7">
      <w:pPr>
        <w:pStyle w:val="2"/>
        <w:numPr>
          <w:ilvl w:val="0"/>
          <w:numId w:val="22"/>
        </w:numPr>
        <w:rPr>
          <w:sz w:val="22"/>
          <w:szCs w:val="22"/>
        </w:rPr>
      </w:pPr>
      <w:r>
        <w:rPr>
          <w:sz w:val="22"/>
          <w:szCs w:val="22"/>
        </w:rPr>
        <w:t>20 – от союзных территорий;</w:t>
      </w:r>
    </w:p>
    <w:p w:rsidR="006658E7" w:rsidRDefault="006658E7">
      <w:pPr>
        <w:pStyle w:val="2"/>
        <w:numPr>
          <w:ilvl w:val="0"/>
          <w:numId w:val="23"/>
        </w:numPr>
        <w:rPr>
          <w:sz w:val="22"/>
          <w:szCs w:val="22"/>
        </w:rPr>
      </w:pPr>
      <w:r>
        <w:rPr>
          <w:sz w:val="22"/>
          <w:szCs w:val="22"/>
        </w:rPr>
        <w:t>2 – назначаются президентом из числа представителей англо-индийской общины.</w:t>
      </w:r>
    </w:p>
    <w:p w:rsidR="006658E7" w:rsidRDefault="006658E7">
      <w:pPr>
        <w:pStyle w:val="2"/>
        <w:rPr>
          <w:sz w:val="22"/>
          <w:szCs w:val="22"/>
        </w:rPr>
      </w:pPr>
      <w:r>
        <w:rPr>
          <w:sz w:val="22"/>
          <w:szCs w:val="22"/>
        </w:rPr>
        <w:t xml:space="preserve">Из общего числа депутатских мест (544-548) за отсталыми племенами «бронируется» 38 мест, а за кастами – 37. Есть квота и для женщин – 1/3 с 2000 года (до этого 10 %)    </w:t>
      </w:r>
    </w:p>
    <w:p w:rsidR="006658E7" w:rsidRDefault="006658E7">
      <w:pPr>
        <w:pStyle w:val="2"/>
        <w:rPr>
          <w:sz w:val="22"/>
          <w:szCs w:val="22"/>
        </w:rPr>
      </w:pPr>
      <w:r>
        <w:rPr>
          <w:sz w:val="22"/>
          <w:szCs w:val="22"/>
        </w:rPr>
        <w:t xml:space="preserve">В связи с тем, что данная палата может быть досрочно распущена, реальный срок ее полномочий гораздо короче – 1, 2, 3 года. </w:t>
      </w:r>
    </w:p>
    <w:p w:rsidR="006658E7" w:rsidRDefault="006658E7">
      <w:pPr>
        <w:pStyle w:val="2"/>
        <w:rPr>
          <w:sz w:val="22"/>
          <w:szCs w:val="22"/>
        </w:rPr>
      </w:pPr>
      <w:r>
        <w:rPr>
          <w:sz w:val="22"/>
          <w:szCs w:val="22"/>
        </w:rPr>
        <w:t xml:space="preserve">Народная палата может вынести вотум недоверия правительству. В этом случае либо правительство уходит в отставку, либо президент распускает Народную палату (чаще происходит второе). </w:t>
      </w:r>
    </w:p>
    <w:p w:rsidR="006658E7" w:rsidRDefault="006658E7">
      <w:pPr>
        <w:pStyle w:val="2"/>
        <w:rPr>
          <w:sz w:val="22"/>
          <w:szCs w:val="22"/>
        </w:rPr>
      </w:pPr>
      <w:r>
        <w:rPr>
          <w:sz w:val="22"/>
          <w:szCs w:val="22"/>
        </w:rPr>
        <w:t xml:space="preserve">Руководящим органом нижней палаты является </w:t>
      </w:r>
      <w:r>
        <w:rPr>
          <w:i/>
          <w:iCs/>
          <w:sz w:val="22"/>
          <w:szCs w:val="22"/>
        </w:rPr>
        <w:t xml:space="preserve">спикер, </w:t>
      </w:r>
      <w:r>
        <w:rPr>
          <w:sz w:val="22"/>
          <w:szCs w:val="22"/>
        </w:rPr>
        <w:t xml:space="preserve">который должен быть беспристрастным, для чего выходит из состава партии. Ему помогает заместитель. Спикер обладает широкими полномочиями: толкует регламент палаты, имеет решающее слово  при формировании постоянных комиссий,  обладает правом наложения дисциплинарных взысканий на депутатов и др. Как и в других странах,  в палате создаются </w:t>
      </w:r>
      <w:r>
        <w:rPr>
          <w:i/>
          <w:iCs/>
          <w:sz w:val="22"/>
          <w:szCs w:val="22"/>
        </w:rPr>
        <w:t xml:space="preserve">партийные фракции, </w:t>
      </w:r>
      <w:r>
        <w:rPr>
          <w:sz w:val="22"/>
          <w:szCs w:val="22"/>
        </w:rPr>
        <w:t>образуются отраслевые постоянные комиссии, создается секретариат палаты, ведущий в основном  техническую работу. Каждая партийная фракция имеет своего лидера. Постоянные комиссии также избирают свое руководство (при этом сказывается значительное влияние спикера).</w:t>
      </w:r>
    </w:p>
    <w:p w:rsidR="006658E7" w:rsidRDefault="006658E7">
      <w:pPr>
        <w:pStyle w:val="2"/>
        <w:spacing w:before="240"/>
        <w:rPr>
          <w:sz w:val="22"/>
          <w:szCs w:val="22"/>
        </w:rPr>
      </w:pPr>
      <w:r>
        <w:rPr>
          <w:i/>
          <w:iCs/>
          <w:sz w:val="22"/>
          <w:szCs w:val="22"/>
        </w:rPr>
        <w:t xml:space="preserve">Совет штатов </w:t>
      </w:r>
      <w:r>
        <w:rPr>
          <w:sz w:val="22"/>
          <w:szCs w:val="22"/>
        </w:rPr>
        <w:t xml:space="preserve"> играет роль «верхней» палаты, представляет интересы  штатов, формируется штатами и не может быть распущен; избирается путем косвенных выборов. Подавляющее большинство из 250 членов Совета штатов избирается на 6 лет выборными  членами законодательных собраний штатов и союзных территорий, остальные  12 членов назначаются президентом из числа лиц, имеющих особые заслуги а области литературы, искусства, науки или общественной деятельности. Совет штатов подлежит ротации: его состав обновляется на 1/ 3  каждые два года.  Руководит заседаниями Совета штатов </w:t>
      </w:r>
      <w:r>
        <w:rPr>
          <w:i/>
          <w:iCs/>
          <w:sz w:val="22"/>
          <w:szCs w:val="22"/>
        </w:rPr>
        <w:t xml:space="preserve">вице-президент </w:t>
      </w:r>
      <w:r>
        <w:rPr>
          <w:sz w:val="22"/>
          <w:szCs w:val="22"/>
        </w:rPr>
        <w:t>(избираемый на совместном заседании палат Парламента),</w:t>
      </w:r>
      <w:r>
        <w:rPr>
          <w:i/>
          <w:iCs/>
          <w:sz w:val="22"/>
          <w:szCs w:val="22"/>
        </w:rPr>
        <w:t xml:space="preserve"> </w:t>
      </w:r>
      <w:r>
        <w:rPr>
          <w:sz w:val="22"/>
          <w:szCs w:val="22"/>
        </w:rPr>
        <w:t>но роль его невелика; на деле руководство заседаниями палаты осуществляет заместитель председателя палаты, избираемый ее членами из своей среды.</w:t>
      </w:r>
    </w:p>
    <w:p w:rsidR="006658E7" w:rsidRDefault="006658E7">
      <w:pPr>
        <w:pStyle w:val="2"/>
        <w:rPr>
          <w:sz w:val="22"/>
          <w:szCs w:val="22"/>
        </w:rPr>
      </w:pPr>
      <w:r>
        <w:rPr>
          <w:sz w:val="22"/>
          <w:szCs w:val="22"/>
        </w:rPr>
        <w:t xml:space="preserve">Главная функция парламента – </w:t>
      </w:r>
      <w:r>
        <w:rPr>
          <w:i/>
          <w:iCs/>
          <w:sz w:val="22"/>
          <w:szCs w:val="22"/>
        </w:rPr>
        <w:t xml:space="preserve">законодательствование. </w:t>
      </w:r>
      <w:r>
        <w:rPr>
          <w:sz w:val="22"/>
          <w:szCs w:val="22"/>
        </w:rPr>
        <w:t xml:space="preserve">Законопроекты могут быть внесены депутатами (частные билли), но на практике подавляющая часть законопроектов вносится правительством (публичные билли). Если его принимают обе палаты в одинаковом тексте, он направляется на подпись президенту. Если в какой-либо палате законопроект подвергается изменениям, он возвращается в палату, принявшую его первой. Совет штатов имеет право в течение четырех месяцев выразить несогласие с законопроектом, принятым нижней палатой (право вето). В этом случае обе палаты пытаются прийти к соглашению путем переговоров, а при их неудаче по решению президента созывается совместное  заседание обеих палат и спорный вопрос решается большинством голосов. Если же в течение 6 месяцев Совет штатов не принимает никакого  решения  по законопроекту, принятому народной палатой, закон считается принятым в ее редакции. «Денежный» законопроект должен быть рассмотрен Советом штатов в 14-дневный срок. Его рекомендации не носят обязательного характера. Если решение Совета штатов является отрицательным, народная палата преодолевает это вето  вторичным принятием закона в обычном порядке – простым большинством. </w:t>
      </w:r>
    </w:p>
    <w:p w:rsidR="006658E7" w:rsidRDefault="006658E7">
      <w:pPr>
        <w:pStyle w:val="2"/>
        <w:rPr>
          <w:sz w:val="22"/>
          <w:szCs w:val="22"/>
        </w:rPr>
      </w:pPr>
      <w:r>
        <w:rPr>
          <w:sz w:val="22"/>
          <w:szCs w:val="22"/>
        </w:rPr>
        <w:t xml:space="preserve">Наряду с законодательствованием парламент выполняет и другие функции. Народная палата </w:t>
      </w:r>
      <w:r>
        <w:rPr>
          <w:i/>
          <w:iCs/>
          <w:sz w:val="22"/>
          <w:szCs w:val="22"/>
        </w:rPr>
        <w:t xml:space="preserve">формирует правительство </w:t>
      </w:r>
      <w:r>
        <w:rPr>
          <w:sz w:val="22"/>
          <w:szCs w:val="22"/>
        </w:rPr>
        <w:t xml:space="preserve">и </w:t>
      </w:r>
      <w:r>
        <w:rPr>
          <w:i/>
          <w:iCs/>
          <w:sz w:val="22"/>
          <w:szCs w:val="22"/>
        </w:rPr>
        <w:t xml:space="preserve">осуществляет контроль </w:t>
      </w:r>
      <w:r>
        <w:rPr>
          <w:sz w:val="22"/>
          <w:szCs w:val="22"/>
        </w:rPr>
        <w:t xml:space="preserve"> за его деятельностью.</w:t>
      </w:r>
    </w:p>
    <w:p w:rsidR="006658E7" w:rsidRDefault="006658E7">
      <w:pPr>
        <w:pStyle w:val="2"/>
        <w:rPr>
          <w:sz w:val="22"/>
          <w:szCs w:val="22"/>
        </w:rPr>
      </w:pPr>
    </w:p>
    <w:p w:rsidR="006658E7" w:rsidRDefault="006658E7">
      <w:pPr>
        <w:pStyle w:val="2"/>
        <w:jc w:val="center"/>
        <w:rPr>
          <w:b/>
          <w:bCs/>
          <w:sz w:val="22"/>
          <w:szCs w:val="22"/>
        </w:rPr>
      </w:pPr>
      <w:r>
        <w:rPr>
          <w:b/>
          <w:bCs/>
          <w:sz w:val="22"/>
          <w:szCs w:val="22"/>
        </w:rPr>
        <w:t>5. ИСПОЛНИТЕЛЬНАЯ ВЛАСТЬ</w:t>
      </w:r>
    </w:p>
    <w:p w:rsidR="006658E7" w:rsidRDefault="006658E7">
      <w:pPr>
        <w:pStyle w:val="2"/>
        <w:jc w:val="center"/>
        <w:rPr>
          <w:b/>
          <w:bCs/>
          <w:sz w:val="22"/>
          <w:szCs w:val="22"/>
        </w:rPr>
      </w:pPr>
    </w:p>
    <w:p w:rsidR="006658E7" w:rsidRDefault="006658E7">
      <w:pPr>
        <w:pStyle w:val="2"/>
        <w:rPr>
          <w:i/>
          <w:iCs/>
          <w:sz w:val="22"/>
          <w:szCs w:val="22"/>
        </w:rPr>
      </w:pPr>
      <w:r>
        <w:rPr>
          <w:sz w:val="22"/>
          <w:szCs w:val="22"/>
        </w:rPr>
        <w:t>Все основные полномочия исполнительной власти в Индии реально осуществляются Кабинетом Министров, а чаще всего – Премьер-министром.</w:t>
      </w:r>
      <w:r>
        <w:rPr>
          <w:i/>
          <w:iCs/>
          <w:sz w:val="22"/>
          <w:szCs w:val="22"/>
        </w:rPr>
        <w:t xml:space="preserve"> </w:t>
      </w:r>
    </w:p>
    <w:p w:rsidR="006658E7" w:rsidRDefault="006658E7">
      <w:pPr>
        <w:pStyle w:val="2"/>
        <w:rPr>
          <w:sz w:val="22"/>
          <w:szCs w:val="22"/>
        </w:rPr>
      </w:pPr>
      <w:r>
        <w:rPr>
          <w:sz w:val="22"/>
          <w:szCs w:val="22"/>
        </w:rPr>
        <w:t xml:space="preserve">Правительство Индии состоит из 50-60 человек (министров и иных должностных лиц). Наиболее сложные вопросы решает </w:t>
      </w:r>
      <w:r>
        <w:rPr>
          <w:i/>
          <w:iCs/>
          <w:sz w:val="22"/>
          <w:szCs w:val="22"/>
        </w:rPr>
        <w:t xml:space="preserve">Кабинет министров – </w:t>
      </w:r>
      <w:r>
        <w:rPr>
          <w:sz w:val="22"/>
          <w:szCs w:val="22"/>
        </w:rPr>
        <w:t>более узкая коллегия («президиум») Совета министров, состоящая из 17-19 членов. Возглавляет правительство премьер-министр, которым становится лидер партии, победивший на выборах в Народную палату. Он же формирует состав правительства, в которое входят, как правило,  высшие функционеры победившей партии, но с учетом того, чтобы в правительстве было как можно больше членов от различных штатов, национальностей, религиозных, языковых и иных групп. Поэтому по своему составу правительство обычно очень пестрое. По указанию премьер-министра президент назначает министров. Правительство представляется парламенту и просит о доверии, которое выражается путем голосования. Министры в Индии должны быть членами одной из палат парламента или стать ими в течение шести месяцев с момента назначения. Увольняет министров премьер-министр с одобрения президента. Правительство и премьер-министр фактически возглавляют исполнительную власть в стране.</w:t>
      </w:r>
    </w:p>
    <w:p w:rsidR="006658E7" w:rsidRDefault="006658E7">
      <w:pPr>
        <w:pStyle w:val="2"/>
        <w:rPr>
          <w:sz w:val="22"/>
          <w:szCs w:val="22"/>
        </w:rPr>
      </w:pPr>
      <w:r>
        <w:rPr>
          <w:sz w:val="22"/>
          <w:szCs w:val="22"/>
        </w:rPr>
        <w:t xml:space="preserve">Премьер-министр играет исключительную роль в жизни страны. В 50-е, 60-е, 70-е годы </w:t>
      </w:r>
      <w:r>
        <w:rPr>
          <w:sz w:val="22"/>
          <w:szCs w:val="22"/>
          <w:lang w:val="en-US"/>
        </w:rPr>
        <w:t>XX</w:t>
      </w:r>
      <w:r>
        <w:rPr>
          <w:sz w:val="22"/>
          <w:szCs w:val="22"/>
        </w:rPr>
        <w:t xml:space="preserve"> столетия в Индии наблюдался феномен концентрации огромной власти лично в руках премьер-министра (несмотря на то, что Индия – парламентарная республика с демократически избираемыми институтами государственной власти).</w:t>
      </w:r>
    </w:p>
    <w:p w:rsidR="006658E7" w:rsidRDefault="006658E7">
      <w:pPr>
        <w:pStyle w:val="2"/>
        <w:rPr>
          <w:sz w:val="22"/>
          <w:szCs w:val="22"/>
        </w:rPr>
      </w:pPr>
      <w:r>
        <w:rPr>
          <w:sz w:val="22"/>
          <w:szCs w:val="22"/>
        </w:rPr>
        <w:t>Индию нередко называли «супер - премьерминистериальной»  республикой. Премьер-министр занимал свой пост долгие годы, совмещал несколько постов, единовластно руководил страной, обладал почти диктаторской харизмой и передавал власть по наследству. Такими премьер-министрами были:</w:t>
      </w:r>
    </w:p>
    <w:p w:rsidR="006658E7" w:rsidRDefault="006658E7">
      <w:pPr>
        <w:pStyle w:val="2"/>
        <w:numPr>
          <w:ilvl w:val="0"/>
          <w:numId w:val="24"/>
        </w:numPr>
        <w:tabs>
          <w:tab w:val="num" w:pos="1140"/>
        </w:tabs>
        <w:rPr>
          <w:sz w:val="22"/>
          <w:szCs w:val="22"/>
        </w:rPr>
      </w:pPr>
      <w:r>
        <w:rPr>
          <w:sz w:val="22"/>
          <w:szCs w:val="22"/>
        </w:rPr>
        <w:t>Джавахарлал Неру – первый премьер-министр (1947-1964 гг.) индии и сын основателя партии Индийский национальный конгресс Мотилала Неру;</w:t>
      </w:r>
    </w:p>
    <w:p w:rsidR="006658E7" w:rsidRDefault="006658E7">
      <w:pPr>
        <w:pStyle w:val="2"/>
        <w:numPr>
          <w:ilvl w:val="0"/>
          <w:numId w:val="24"/>
        </w:numPr>
        <w:tabs>
          <w:tab w:val="num" w:pos="1140"/>
        </w:tabs>
        <w:rPr>
          <w:sz w:val="22"/>
          <w:szCs w:val="22"/>
        </w:rPr>
      </w:pPr>
      <w:r>
        <w:rPr>
          <w:sz w:val="22"/>
          <w:szCs w:val="22"/>
        </w:rPr>
        <w:t>Индира Ганди (1966 – 1977гг., 1980-1984 гг.) – дочь Д. Неру;</w:t>
      </w:r>
    </w:p>
    <w:p w:rsidR="006658E7" w:rsidRDefault="006658E7">
      <w:pPr>
        <w:pStyle w:val="2"/>
        <w:numPr>
          <w:ilvl w:val="0"/>
          <w:numId w:val="24"/>
        </w:numPr>
        <w:tabs>
          <w:tab w:val="num" w:pos="1140"/>
        </w:tabs>
        <w:rPr>
          <w:sz w:val="22"/>
          <w:szCs w:val="22"/>
        </w:rPr>
      </w:pPr>
      <w:r>
        <w:rPr>
          <w:sz w:val="22"/>
          <w:szCs w:val="22"/>
        </w:rPr>
        <w:t>Раджив Ганди (1984-1989гг.) – сын И. Ганди, внук Д. Неру и правнук М. Неру.</w:t>
      </w:r>
    </w:p>
    <w:p w:rsidR="006658E7" w:rsidRDefault="006658E7">
      <w:pPr>
        <w:pStyle w:val="2"/>
        <w:tabs>
          <w:tab w:val="num" w:pos="1140"/>
        </w:tabs>
        <w:rPr>
          <w:sz w:val="22"/>
          <w:szCs w:val="22"/>
        </w:rPr>
      </w:pPr>
      <w:r>
        <w:rPr>
          <w:sz w:val="22"/>
          <w:szCs w:val="22"/>
        </w:rPr>
        <w:t>В последние годы наметился отход от данной тенденции и уменьшение личной роли премьер-министра. Во многом это связано с периодическими убийствами представителей династии Неру-Ганди и отходом этого клана от руководства страной.</w:t>
      </w:r>
    </w:p>
    <w:p w:rsidR="006658E7" w:rsidRDefault="006658E7">
      <w:pPr>
        <w:pStyle w:val="2"/>
        <w:tabs>
          <w:tab w:val="num" w:pos="1140"/>
        </w:tabs>
        <w:rPr>
          <w:sz w:val="22"/>
          <w:szCs w:val="22"/>
        </w:rPr>
      </w:pPr>
      <w:r>
        <w:rPr>
          <w:i/>
          <w:iCs/>
          <w:sz w:val="22"/>
          <w:szCs w:val="22"/>
        </w:rPr>
        <w:t xml:space="preserve">Президент Индии </w:t>
      </w:r>
      <w:r>
        <w:rPr>
          <w:sz w:val="22"/>
          <w:szCs w:val="22"/>
        </w:rPr>
        <w:t xml:space="preserve"> является главой государства и формально – главой исполнительной власти в стране. Президент Индии избирается на 5-летний срок особой коллегией по выборам президента, в которую входят:</w:t>
      </w:r>
    </w:p>
    <w:p w:rsidR="006658E7" w:rsidRDefault="006658E7">
      <w:pPr>
        <w:pStyle w:val="2"/>
        <w:numPr>
          <w:ilvl w:val="0"/>
          <w:numId w:val="25"/>
        </w:numPr>
        <w:rPr>
          <w:sz w:val="22"/>
          <w:szCs w:val="22"/>
        </w:rPr>
      </w:pPr>
      <w:r>
        <w:rPr>
          <w:sz w:val="22"/>
          <w:szCs w:val="22"/>
        </w:rPr>
        <w:t>Все члены обеих палат парламента (Народной палаты и Совета штатов);</w:t>
      </w:r>
    </w:p>
    <w:p w:rsidR="006658E7" w:rsidRDefault="006658E7">
      <w:pPr>
        <w:pStyle w:val="2"/>
        <w:numPr>
          <w:ilvl w:val="0"/>
          <w:numId w:val="25"/>
        </w:numPr>
        <w:rPr>
          <w:sz w:val="22"/>
          <w:szCs w:val="22"/>
        </w:rPr>
      </w:pPr>
      <w:r>
        <w:rPr>
          <w:sz w:val="22"/>
          <w:szCs w:val="22"/>
        </w:rPr>
        <w:t>Представители штатов, избранные легислатурами штатов в количестве, равном общему числу выборных членов парламента (чтобы уравновесить парламент и штаты);</w:t>
      </w:r>
    </w:p>
    <w:p w:rsidR="006658E7" w:rsidRDefault="006658E7">
      <w:pPr>
        <w:pStyle w:val="2"/>
        <w:rPr>
          <w:sz w:val="22"/>
          <w:szCs w:val="22"/>
        </w:rPr>
      </w:pPr>
      <w:r>
        <w:rPr>
          <w:sz w:val="22"/>
          <w:szCs w:val="22"/>
        </w:rPr>
        <w:t>Каждый член коллегии получает не один, а гораздо больше голосов. Их число определяется с помощью довольно сложных расчетов: учитывается, с одной стороны, соотношение численности выборщиков от парламента и населения страны в целом, а с другой – соотношение численности выборщиков от каждого штата и его населения. В итоге число голосов выборщиков от парламента должно быть равно числу голосов выборщиков штата. Такой порядок призван уравнять влияние центра и мест, т. к. президент в равной степени является представителем как всей страны, так и населения различных штатов.</w:t>
      </w:r>
    </w:p>
    <w:p w:rsidR="006658E7" w:rsidRDefault="006658E7">
      <w:pPr>
        <w:pStyle w:val="2"/>
        <w:rPr>
          <w:sz w:val="22"/>
          <w:szCs w:val="22"/>
        </w:rPr>
      </w:pPr>
      <w:r>
        <w:rPr>
          <w:sz w:val="22"/>
          <w:szCs w:val="22"/>
        </w:rPr>
        <w:t>Президентом может быть избран любой гражданин, достигший 35-летнего возраста и удовлетворяющий условиям, необходимым для избрания в народную палату. Кандидат в президенты не может занимать какую-либо должность в органах федерального правительства или правительства штата, в местных органах, находящихся под контролем этих правительств (исключение составляют должности губернатора штата и министра федерации или штата). Он должен заблаговременно подать в отставку с «запрещенных» должностей. Одно и то же лицо может быть переизбрано президентом неоднократно и подряд. «Выборы Президента проводятся в соответствии с системой пропорционального представительства  на основе «единственного передаваемого голоса» (</w:t>
      </w:r>
      <w:r>
        <w:rPr>
          <w:sz w:val="22"/>
          <w:szCs w:val="22"/>
          <w:lang w:val="en-US"/>
        </w:rPr>
        <w:t>single</w:t>
      </w:r>
      <w:r>
        <w:rPr>
          <w:sz w:val="22"/>
          <w:szCs w:val="22"/>
        </w:rPr>
        <w:t xml:space="preserve"> </w:t>
      </w:r>
      <w:r>
        <w:rPr>
          <w:sz w:val="22"/>
          <w:szCs w:val="22"/>
          <w:lang w:val="en-US"/>
        </w:rPr>
        <w:t>transferable</w:t>
      </w:r>
      <w:r>
        <w:rPr>
          <w:sz w:val="22"/>
          <w:szCs w:val="22"/>
        </w:rPr>
        <w:t xml:space="preserve"> </w:t>
      </w:r>
      <w:r>
        <w:rPr>
          <w:sz w:val="22"/>
          <w:szCs w:val="22"/>
          <w:lang w:val="en-US"/>
        </w:rPr>
        <w:t>vote</w:t>
      </w:r>
      <w:r>
        <w:rPr>
          <w:sz w:val="22"/>
          <w:szCs w:val="22"/>
        </w:rPr>
        <w:t>); голосование на таких выборах является тайным».</w:t>
      </w:r>
    </w:p>
    <w:p w:rsidR="006658E7" w:rsidRDefault="006658E7">
      <w:pPr>
        <w:pStyle w:val="2"/>
        <w:rPr>
          <w:sz w:val="22"/>
          <w:szCs w:val="22"/>
        </w:rPr>
      </w:pPr>
      <w:r>
        <w:rPr>
          <w:sz w:val="22"/>
          <w:szCs w:val="22"/>
        </w:rPr>
        <w:t>Президент Индии обладает значительными полномочиями:</w:t>
      </w:r>
    </w:p>
    <w:p w:rsidR="006658E7" w:rsidRDefault="006658E7">
      <w:pPr>
        <w:pStyle w:val="2"/>
        <w:numPr>
          <w:ilvl w:val="0"/>
          <w:numId w:val="26"/>
        </w:numPr>
        <w:rPr>
          <w:sz w:val="22"/>
          <w:szCs w:val="22"/>
        </w:rPr>
      </w:pPr>
      <w:r>
        <w:rPr>
          <w:sz w:val="22"/>
          <w:szCs w:val="22"/>
        </w:rPr>
        <w:t>Является составной частью парламента;</w:t>
      </w:r>
    </w:p>
    <w:p w:rsidR="006658E7" w:rsidRDefault="006658E7">
      <w:pPr>
        <w:pStyle w:val="2"/>
        <w:numPr>
          <w:ilvl w:val="0"/>
          <w:numId w:val="26"/>
        </w:numPr>
        <w:rPr>
          <w:sz w:val="22"/>
          <w:szCs w:val="22"/>
        </w:rPr>
      </w:pPr>
      <w:r>
        <w:rPr>
          <w:sz w:val="22"/>
          <w:szCs w:val="22"/>
        </w:rPr>
        <w:t>Формально назначает премьер-министра и министров;</w:t>
      </w:r>
    </w:p>
    <w:p w:rsidR="006658E7" w:rsidRDefault="006658E7">
      <w:pPr>
        <w:pStyle w:val="2"/>
        <w:numPr>
          <w:ilvl w:val="0"/>
          <w:numId w:val="26"/>
        </w:numPr>
        <w:rPr>
          <w:sz w:val="22"/>
          <w:szCs w:val="22"/>
        </w:rPr>
      </w:pPr>
      <w:r>
        <w:rPr>
          <w:sz w:val="22"/>
          <w:szCs w:val="22"/>
        </w:rPr>
        <w:t>Назначает губернаторов штатов;</w:t>
      </w:r>
    </w:p>
    <w:p w:rsidR="006658E7" w:rsidRDefault="006658E7">
      <w:pPr>
        <w:pStyle w:val="2"/>
        <w:numPr>
          <w:ilvl w:val="0"/>
          <w:numId w:val="26"/>
        </w:numPr>
        <w:rPr>
          <w:sz w:val="22"/>
          <w:szCs w:val="22"/>
        </w:rPr>
      </w:pPr>
      <w:r>
        <w:rPr>
          <w:sz w:val="22"/>
          <w:szCs w:val="22"/>
        </w:rPr>
        <w:t>Распускает Народную палату;</w:t>
      </w:r>
    </w:p>
    <w:p w:rsidR="006658E7" w:rsidRDefault="006658E7">
      <w:pPr>
        <w:pStyle w:val="2"/>
        <w:numPr>
          <w:ilvl w:val="0"/>
          <w:numId w:val="26"/>
        </w:numPr>
        <w:rPr>
          <w:sz w:val="22"/>
          <w:szCs w:val="22"/>
        </w:rPr>
      </w:pPr>
      <w:r>
        <w:rPr>
          <w:sz w:val="22"/>
          <w:szCs w:val="22"/>
        </w:rPr>
        <w:t>Имеет право издавать указы, имеющие силу закона;</w:t>
      </w:r>
    </w:p>
    <w:p w:rsidR="006658E7" w:rsidRDefault="006658E7">
      <w:pPr>
        <w:pStyle w:val="2"/>
        <w:numPr>
          <w:ilvl w:val="0"/>
          <w:numId w:val="26"/>
        </w:numPr>
        <w:rPr>
          <w:sz w:val="22"/>
          <w:szCs w:val="22"/>
        </w:rPr>
      </w:pPr>
      <w:r>
        <w:rPr>
          <w:sz w:val="22"/>
          <w:szCs w:val="22"/>
        </w:rPr>
        <w:t>Обладает правом объявления чрезвычайного положения;</w:t>
      </w:r>
    </w:p>
    <w:p w:rsidR="006658E7" w:rsidRDefault="006658E7">
      <w:pPr>
        <w:pStyle w:val="2"/>
        <w:numPr>
          <w:ilvl w:val="0"/>
          <w:numId w:val="26"/>
        </w:numPr>
        <w:rPr>
          <w:sz w:val="22"/>
          <w:szCs w:val="22"/>
        </w:rPr>
      </w:pPr>
      <w:r>
        <w:rPr>
          <w:sz w:val="22"/>
          <w:szCs w:val="22"/>
        </w:rPr>
        <w:t>Введения прямого президентского правления в штатах;</w:t>
      </w:r>
    </w:p>
    <w:p w:rsidR="006658E7" w:rsidRDefault="006658E7">
      <w:pPr>
        <w:pStyle w:val="2"/>
        <w:numPr>
          <w:ilvl w:val="0"/>
          <w:numId w:val="26"/>
        </w:numPr>
        <w:rPr>
          <w:sz w:val="22"/>
          <w:szCs w:val="22"/>
        </w:rPr>
      </w:pPr>
      <w:r>
        <w:rPr>
          <w:sz w:val="22"/>
          <w:szCs w:val="22"/>
        </w:rPr>
        <w:t>Объявления чрезвычайного положения в области финансов;</w:t>
      </w:r>
    </w:p>
    <w:p w:rsidR="006658E7" w:rsidRDefault="006658E7">
      <w:pPr>
        <w:pStyle w:val="2"/>
        <w:numPr>
          <w:ilvl w:val="0"/>
          <w:numId w:val="26"/>
        </w:numPr>
        <w:rPr>
          <w:sz w:val="22"/>
          <w:szCs w:val="22"/>
        </w:rPr>
      </w:pPr>
      <w:r>
        <w:rPr>
          <w:sz w:val="22"/>
          <w:szCs w:val="22"/>
        </w:rPr>
        <w:t>Играет значительную роль в законодательном процессе (законодательная инициатива, вето).</w:t>
      </w:r>
    </w:p>
    <w:p w:rsidR="006658E7" w:rsidRDefault="006658E7">
      <w:pPr>
        <w:pStyle w:val="2"/>
        <w:numPr>
          <w:ilvl w:val="0"/>
          <w:numId w:val="28"/>
        </w:numPr>
        <w:rPr>
          <w:sz w:val="22"/>
          <w:szCs w:val="22"/>
        </w:rPr>
      </w:pPr>
      <w:r>
        <w:rPr>
          <w:sz w:val="22"/>
          <w:szCs w:val="22"/>
        </w:rPr>
        <w:t xml:space="preserve">Президент несет ответственность в форме </w:t>
      </w:r>
      <w:r>
        <w:rPr>
          <w:i/>
          <w:iCs/>
          <w:sz w:val="22"/>
          <w:szCs w:val="22"/>
        </w:rPr>
        <w:t>импичмента.</w:t>
      </w:r>
      <w:r>
        <w:rPr>
          <w:sz w:val="22"/>
          <w:szCs w:val="22"/>
        </w:rPr>
        <w:t xml:space="preserve"> Любая палата может возбудить этот процесс резолюцией, принятой не менее 1/ 4 части ее членов и подписанной ими. На основе этой резолюции палата либо сама проводит расследование,  либо отдает об этом распоряжение другим органам. После этого палата большинством голосов формулирует обвинение. Оно передается другой палате для решения вопроса об импичменте путем голосования. Отстранение президента от должности осуществляется резолюцией любой палаты, которой представлено  сформулированное обвинение, большинством в 2 / 3 общего числа ее членов.</w:t>
      </w:r>
    </w:p>
    <w:p w:rsidR="006658E7" w:rsidRDefault="006658E7">
      <w:pPr>
        <w:pStyle w:val="2"/>
        <w:rPr>
          <w:sz w:val="22"/>
          <w:szCs w:val="22"/>
        </w:rPr>
      </w:pPr>
      <w:r>
        <w:rPr>
          <w:sz w:val="22"/>
          <w:szCs w:val="22"/>
        </w:rPr>
        <w:t xml:space="preserve">Другая коллегия, состоящая  только из депутатов обеих палат парламента, избирает </w:t>
      </w:r>
      <w:r>
        <w:rPr>
          <w:i/>
          <w:iCs/>
          <w:sz w:val="22"/>
          <w:szCs w:val="22"/>
        </w:rPr>
        <w:t xml:space="preserve">вице-президента. </w:t>
      </w:r>
      <w:r>
        <w:rPr>
          <w:sz w:val="22"/>
          <w:szCs w:val="22"/>
        </w:rPr>
        <w:t>Вице-президент замещает президента и по должности является председателем Совета штатов.</w:t>
      </w:r>
    </w:p>
    <w:p w:rsidR="006658E7" w:rsidRDefault="006658E7">
      <w:pPr>
        <w:pStyle w:val="2"/>
        <w:jc w:val="center"/>
        <w:rPr>
          <w:b/>
          <w:bCs/>
          <w:sz w:val="22"/>
          <w:szCs w:val="22"/>
        </w:rPr>
      </w:pPr>
    </w:p>
    <w:p w:rsidR="006658E7" w:rsidRDefault="006658E7">
      <w:pPr>
        <w:pStyle w:val="2"/>
        <w:jc w:val="center"/>
        <w:rPr>
          <w:b/>
          <w:bCs/>
          <w:sz w:val="22"/>
          <w:szCs w:val="22"/>
        </w:rPr>
      </w:pPr>
      <w:r>
        <w:rPr>
          <w:b/>
          <w:bCs/>
          <w:sz w:val="22"/>
          <w:szCs w:val="22"/>
        </w:rPr>
        <w:t>6. ПОЛИТИЧЕСКИЕ ПАРТИИ</w:t>
      </w:r>
    </w:p>
    <w:p w:rsidR="006658E7" w:rsidRDefault="006658E7">
      <w:pPr>
        <w:pStyle w:val="2"/>
        <w:jc w:val="center"/>
        <w:rPr>
          <w:b/>
          <w:bCs/>
          <w:sz w:val="22"/>
          <w:szCs w:val="22"/>
        </w:rPr>
      </w:pPr>
    </w:p>
    <w:p w:rsidR="006658E7" w:rsidRDefault="006658E7">
      <w:pPr>
        <w:pStyle w:val="2"/>
        <w:rPr>
          <w:sz w:val="22"/>
          <w:szCs w:val="22"/>
        </w:rPr>
      </w:pPr>
      <w:r>
        <w:rPr>
          <w:sz w:val="22"/>
          <w:szCs w:val="22"/>
        </w:rPr>
        <w:t xml:space="preserve">Большую роль при выборах парламента и президента, в формировании правительства играют </w:t>
      </w:r>
      <w:r>
        <w:rPr>
          <w:i/>
          <w:iCs/>
          <w:sz w:val="22"/>
          <w:szCs w:val="22"/>
        </w:rPr>
        <w:t xml:space="preserve">политические партии. </w:t>
      </w:r>
    </w:p>
    <w:p w:rsidR="006658E7" w:rsidRDefault="006658E7">
      <w:pPr>
        <w:pStyle w:val="2"/>
        <w:rPr>
          <w:sz w:val="22"/>
          <w:szCs w:val="22"/>
        </w:rPr>
      </w:pPr>
      <w:r>
        <w:rPr>
          <w:sz w:val="22"/>
          <w:szCs w:val="22"/>
        </w:rPr>
        <w:t xml:space="preserve">Долгое время в Индии существовала многопартийная  система  с единственной доминирующей партией, которой была партия </w:t>
      </w:r>
      <w:r>
        <w:rPr>
          <w:i/>
          <w:iCs/>
          <w:sz w:val="22"/>
          <w:szCs w:val="22"/>
        </w:rPr>
        <w:t xml:space="preserve">Индийский национальный конгресс, </w:t>
      </w:r>
      <w:r>
        <w:rPr>
          <w:sz w:val="22"/>
          <w:szCs w:val="22"/>
        </w:rPr>
        <w:t>созданная в 1886 году. Она объединила широкие слои общества, особенно национальную элиту, и сыграла решающую роль в достижении Индией независимости</w:t>
      </w:r>
    </w:p>
    <w:p w:rsidR="006658E7" w:rsidRDefault="006658E7">
      <w:pPr>
        <w:pStyle w:val="2"/>
        <w:rPr>
          <w:sz w:val="22"/>
          <w:szCs w:val="22"/>
        </w:rPr>
      </w:pPr>
      <w:r>
        <w:rPr>
          <w:sz w:val="22"/>
          <w:szCs w:val="22"/>
        </w:rPr>
        <w:t>Индийский национальный конгресс находился бессменно у власти в течение первых 30 лет независимости 1947 – 1977 гг., а также в 1980 –1989 гг. и 1991 – 1996 гг., т. е. в общей сложности в течение 45 лет, т.е. немногим более чем 50 лет независимого существования страны. Другие партии правили в Индии только в 1977 –1980 гг., 1989 – 1991 гг. и с 1996 г.</w:t>
      </w:r>
    </w:p>
    <w:p w:rsidR="006658E7" w:rsidRDefault="006658E7">
      <w:pPr>
        <w:pStyle w:val="2"/>
        <w:rPr>
          <w:sz w:val="22"/>
          <w:szCs w:val="22"/>
        </w:rPr>
      </w:pPr>
      <w:r>
        <w:rPr>
          <w:sz w:val="22"/>
          <w:szCs w:val="22"/>
        </w:rPr>
        <w:t xml:space="preserve">В настоящее время Индийский национальный конгресс утратил свое единство, своих лидеров, его влияние в обществе постепенно слабеет. Одновременно крепнут две крупнейшие оппозиционные партии – </w:t>
      </w:r>
      <w:r>
        <w:rPr>
          <w:i/>
          <w:iCs/>
          <w:sz w:val="22"/>
          <w:szCs w:val="22"/>
        </w:rPr>
        <w:t xml:space="preserve">Бхаратия Джаната парти </w:t>
      </w:r>
      <w:r>
        <w:rPr>
          <w:sz w:val="22"/>
          <w:szCs w:val="22"/>
        </w:rPr>
        <w:t>и</w:t>
      </w:r>
      <w:r>
        <w:rPr>
          <w:i/>
          <w:iCs/>
          <w:sz w:val="22"/>
          <w:szCs w:val="22"/>
        </w:rPr>
        <w:t xml:space="preserve">  Джаната Дал. </w:t>
      </w:r>
      <w:r>
        <w:rPr>
          <w:sz w:val="22"/>
          <w:szCs w:val="22"/>
        </w:rPr>
        <w:t>Первая – правая партия, основанная на религиозных идеях, вторая – центристского толка, представляет собой отколовшуюся часть Индийского национального конгресса.</w:t>
      </w:r>
    </w:p>
    <w:p w:rsidR="006658E7" w:rsidRDefault="006658E7">
      <w:pPr>
        <w:pStyle w:val="2"/>
        <w:rPr>
          <w:sz w:val="22"/>
          <w:szCs w:val="22"/>
        </w:rPr>
      </w:pPr>
      <w:r>
        <w:rPr>
          <w:sz w:val="22"/>
          <w:szCs w:val="22"/>
        </w:rPr>
        <w:t>В Индии нет закона о политических партиях, их деятельность почти не регулируется законодательством (кроме некоторых вопросов избирательного права и выборов). Единственное конституционное положение о партиях, включенное в виде поправки в основной закон, гласит, что член парламента утрачивает депутатский мандат, если, будучи избран от одной партии, переходит в другую.</w:t>
      </w:r>
    </w:p>
    <w:p w:rsidR="006658E7" w:rsidRDefault="006658E7">
      <w:pPr>
        <w:pStyle w:val="2"/>
        <w:rPr>
          <w:sz w:val="22"/>
          <w:szCs w:val="22"/>
        </w:rPr>
      </w:pPr>
      <w:r>
        <w:rPr>
          <w:sz w:val="22"/>
          <w:szCs w:val="22"/>
        </w:rPr>
        <w:t>В современной Индии имеет место тенденция превращения многопартийной системы  с единственной доминирующей партией в реальную многопартийную систему.</w:t>
      </w:r>
    </w:p>
    <w:p w:rsidR="006658E7" w:rsidRDefault="006658E7">
      <w:pPr>
        <w:pStyle w:val="2"/>
        <w:rPr>
          <w:sz w:val="22"/>
          <w:szCs w:val="22"/>
        </w:rPr>
      </w:pPr>
    </w:p>
    <w:p w:rsidR="006658E7" w:rsidRDefault="006658E7">
      <w:pPr>
        <w:pStyle w:val="2"/>
        <w:jc w:val="center"/>
        <w:rPr>
          <w:b/>
          <w:bCs/>
          <w:sz w:val="22"/>
          <w:szCs w:val="22"/>
        </w:rPr>
      </w:pPr>
      <w:r>
        <w:rPr>
          <w:b/>
          <w:bCs/>
          <w:sz w:val="22"/>
          <w:szCs w:val="22"/>
        </w:rPr>
        <w:t>7. СУДЕБНАЯ ВЛАСТЬ</w:t>
      </w:r>
    </w:p>
    <w:p w:rsidR="006658E7" w:rsidRDefault="006658E7">
      <w:pPr>
        <w:pStyle w:val="2"/>
        <w:jc w:val="center"/>
        <w:rPr>
          <w:b/>
          <w:bCs/>
          <w:sz w:val="22"/>
          <w:szCs w:val="22"/>
        </w:rPr>
      </w:pPr>
    </w:p>
    <w:p w:rsidR="006658E7" w:rsidRDefault="006658E7">
      <w:pPr>
        <w:pStyle w:val="2"/>
        <w:jc w:val="left"/>
        <w:rPr>
          <w:sz w:val="22"/>
          <w:szCs w:val="22"/>
        </w:rPr>
      </w:pPr>
      <w:r>
        <w:rPr>
          <w:sz w:val="22"/>
          <w:szCs w:val="22"/>
        </w:rPr>
        <w:t>В федерации и штатах Индии действует единая централизованная система судов, применяющих законы как федерации, так и штатов.</w:t>
      </w:r>
    </w:p>
    <w:p w:rsidR="006658E7" w:rsidRDefault="006658E7">
      <w:pPr>
        <w:pStyle w:val="2"/>
        <w:rPr>
          <w:sz w:val="22"/>
          <w:szCs w:val="22"/>
        </w:rPr>
      </w:pPr>
      <w:r>
        <w:rPr>
          <w:i/>
          <w:iCs/>
          <w:sz w:val="22"/>
          <w:szCs w:val="22"/>
        </w:rPr>
        <w:t xml:space="preserve">Судебную систему Индии </w:t>
      </w:r>
      <w:r>
        <w:rPr>
          <w:sz w:val="22"/>
          <w:szCs w:val="22"/>
        </w:rPr>
        <w:t xml:space="preserve"> составляют:</w:t>
      </w:r>
    </w:p>
    <w:p w:rsidR="006658E7" w:rsidRDefault="006658E7">
      <w:pPr>
        <w:pStyle w:val="2"/>
        <w:numPr>
          <w:ilvl w:val="0"/>
          <w:numId w:val="28"/>
        </w:numPr>
        <w:tabs>
          <w:tab w:val="num" w:pos="1080"/>
        </w:tabs>
        <w:rPr>
          <w:sz w:val="22"/>
          <w:szCs w:val="22"/>
        </w:rPr>
      </w:pPr>
      <w:r>
        <w:rPr>
          <w:sz w:val="22"/>
          <w:szCs w:val="22"/>
        </w:rPr>
        <w:t xml:space="preserve">Низшие суды - суды панчаятов в деревнях (рассматривают незначительные гражданские и уголовные дела). В городах (городских районах, кварталах) также есть суды по незначительным делам, в том числе и в связи  с автотранспортными происшествиями. Они называются народными судами. </w:t>
      </w:r>
    </w:p>
    <w:p w:rsidR="006658E7" w:rsidRDefault="006658E7">
      <w:pPr>
        <w:pStyle w:val="2"/>
        <w:numPr>
          <w:ilvl w:val="0"/>
          <w:numId w:val="28"/>
        </w:numPr>
        <w:tabs>
          <w:tab w:val="num" w:pos="1080"/>
        </w:tabs>
        <w:rPr>
          <w:sz w:val="22"/>
          <w:szCs w:val="22"/>
        </w:rPr>
      </w:pPr>
      <w:r>
        <w:rPr>
          <w:sz w:val="22"/>
          <w:szCs w:val="22"/>
        </w:rPr>
        <w:t>Высшие суды штатов – первая инстанция при рассмотрении сложных дел и вторая инстанция для дел, рассмотренных судами панчаятов. К ним относятся:</w:t>
      </w:r>
    </w:p>
    <w:p w:rsidR="006658E7" w:rsidRDefault="006658E7">
      <w:pPr>
        <w:pStyle w:val="2"/>
        <w:numPr>
          <w:ilvl w:val="0"/>
          <w:numId w:val="28"/>
        </w:numPr>
        <w:rPr>
          <w:sz w:val="22"/>
          <w:szCs w:val="22"/>
        </w:rPr>
      </w:pPr>
      <w:r>
        <w:rPr>
          <w:sz w:val="22"/>
          <w:szCs w:val="22"/>
        </w:rPr>
        <w:t>А) суды мунсифов (мунсиф – судья-индус), они рассматривают только гражданские дела (с ценой иска от 1000 до 5000 рупий).</w:t>
      </w:r>
    </w:p>
    <w:p w:rsidR="006658E7" w:rsidRDefault="006658E7">
      <w:pPr>
        <w:pStyle w:val="2"/>
        <w:numPr>
          <w:ilvl w:val="0"/>
          <w:numId w:val="28"/>
        </w:numPr>
        <w:rPr>
          <w:sz w:val="22"/>
          <w:szCs w:val="22"/>
        </w:rPr>
      </w:pPr>
      <w:r>
        <w:rPr>
          <w:sz w:val="22"/>
          <w:szCs w:val="22"/>
        </w:rPr>
        <w:t>В) выше стоят дополнительные суды (судьи, рассматривающие гражданские дела с неограниченной ценой иска и апелляции на решения  мунсифов).</w:t>
      </w:r>
    </w:p>
    <w:p w:rsidR="006658E7" w:rsidRDefault="006658E7">
      <w:pPr>
        <w:pStyle w:val="2"/>
        <w:numPr>
          <w:ilvl w:val="0"/>
          <w:numId w:val="28"/>
        </w:numPr>
        <w:rPr>
          <w:sz w:val="22"/>
          <w:szCs w:val="22"/>
        </w:rPr>
      </w:pPr>
      <w:r>
        <w:rPr>
          <w:sz w:val="22"/>
          <w:szCs w:val="22"/>
        </w:rPr>
        <w:t>С) окружной судья рассматривает апелляции на решения дополнительных судей и располагает неограниченной юрисдикцией как судья первой инстанции по гражданским и уголовным делам.</w:t>
      </w:r>
    </w:p>
    <w:p w:rsidR="006658E7" w:rsidRDefault="006658E7">
      <w:pPr>
        <w:pStyle w:val="2"/>
        <w:numPr>
          <w:ilvl w:val="0"/>
          <w:numId w:val="28"/>
        </w:numPr>
        <w:rPr>
          <w:sz w:val="22"/>
          <w:szCs w:val="22"/>
        </w:rPr>
      </w:pPr>
      <w:r>
        <w:rPr>
          <w:sz w:val="22"/>
          <w:szCs w:val="22"/>
        </w:rPr>
        <w:t>Судьи назначаются президентом Индии (по его поручению – губернатором штатов) после консультаций с главным судьей Индии, а также с другими должностными лицами.</w:t>
      </w:r>
    </w:p>
    <w:p w:rsidR="006658E7" w:rsidRDefault="006658E7">
      <w:pPr>
        <w:pStyle w:val="2"/>
        <w:numPr>
          <w:ilvl w:val="0"/>
          <w:numId w:val="28"/>
        </w:numPr>
        <w:tabs>
          <w:tab w:val="num" w:pos="1080"/>
        </w:tabs>
        <w:rPr>
          <w:sz w:val="22"/>
          <w:szCs w:val="22"/>
        </w:rPr>
      </w:pPr>
      <w:r>
        <w:rPr>
          <w:sz w:val="22"/>
          <w:szCs w:val="22"/>
        </w:rPr>
        <w:t>Верховный суд – высшая судебная инстанция;</w:t>
      </w:r>
    </w:p>
    <w:p w:rsidR="006658E7" w:rsidRDefault="006658E7">
      <w:pPr>
        <w:pStyle w:val="2"/>
        <w:rPr>
          <w:sz w:val="22"/>
          <w:szCs w:val="22"/>
        </w:rPr>
      </w:pPr>
      <w:r>
        <w:rPr>
          <w:sz w:val="22"/>
          <w:szCs w:val="22"/>
        </w:rPr>
        <w:t xml:space="preserve">Верховный суд состоит из главного судьи (обычно старейшего по возрасту) и 17 судей. </w:t>
      </w:r>
    </w:p>
    <w:p w:rsidR="006658E7" w:rsidRDefault="006658E7">
      <w:pPr>
        <w:pStyle w:val="2"/>
        <w:rPr>
          <w:sz w:val="22"/>
          <w:szCs w:val="22"/>
        </w:rPr>
      </w:pPr>
      <w:r>
        <w:rPr>
          <w:sz w:val="22"/>
          <w:szCs w:val="22"/>
        </w:rPr>
        <w:t>Члены Верховного суда  назначаются президентом из числа виднейших юристов страны по консультации с главным судьей и министрами Кабинета (ст. 124). По достижении 62-летнего возраста они обязаны уходить в отставку, а также могут быть уволены за недостойное поведение или смещены приказом президента по причине профессиональной непригодности. Приказ президента о смещении члена верховного суда должен быть поддержан решением 2 / 3 присутствующих членов обеих палат Парламента.</w:t>
      </w:r>
    </w:p>
    <w:p w:rsidR="006658E7" w:rsidRDefault="006658E7">
      <w:pPr>
        <w:pStyle w:val="2"/>
        <w:rPr>
          <w:sz w:val="22"/>
          <w:szCs w:val="22"/>
        </w:rPr>
      </w:pPr>
      <w:r>
        <w:rPr>
          <w:sz w:val="22"/>
          <w:szCs w:val="22"/>
        </w:rPr>
        <w:t xml:space="preserve">Наряду с толкованием  Конституции Верховный суд Индии, возглавляющий судебную систему страны, рассматривает в качестве первой инстанции споры между федерацией и штатами, а также между штатами. Он является высшей апелляционной инстанцией по гражданским и уголовным делам, по просьбе  президента дает заключения по вопросам факта и права, с одобрения президента республики издает в пределах действующих законов предписания и правила, касающиеся вопросов судопроизводства. </w:t>
      </w:r>
    </w:p>
    <w:p w:rsidR="006658E7" w:rsidRDefault="006658E7">
      <w:pPr>
        <w:pStyle w:val="2"/>
        <w:ind w:firstLine="709"/>
        <w:rPr>
          <w:sz w:val="22"/>
          <w:szCs w:val="22"/>
        </w:rPr>
      </w:pPr>
      <w:r>
        <w:rPr>
          <w:sz w:val="22"/>
          <w:szCs w:val="22"/>
        </w:rPr>
        <w:t xml:space="preserve"> Верховный суд Индии и высшие суды штатов помимо прочего осуществляют конституционный контроль.</w:t>
      </w:r>
    </w:p>
    <w:p w:rsidR="006658E7" w:rsidRDefault="006658E7">
      <w:pPr>
        <w:pStyle w:val="2"/>
        <w:ind w:firstLine="709"/>
        <w:rPr>
          <w:sz w:val="22"/>
          <w:szCs w:val="22"/>
        </w:rPr>
      </w:pPr>
      <w:r>
        <w:rPr>
          <w:sz w:val="22"/>
          <w:szCs w:val="22"/>
        </w:rPr>
        <w:t>При рассмотрении любого дела Верховный суд может давать толкования конституционных положений (ч. 3 ст. 132), а формулируемое им право обязательно для всех судов страны (ст. 141). Верховный суд может объявить неконституционным любой закон, противоречащий основному закону Индии. Чаще всего это касается законодательных актов, нарушающих основные права граждан.</w:t>
      </w:r>
    </w:p>
    <w:p w:rsidR="006658E7" w:rsidRDefault="006658E7">
      <w:pPr>
        <w:pStyle w:val="2"/>
        <w:ind w:firstLine="709"/>
        <w:rPr>
          <w:sz w:val="22"/>
          <w:szCs w:val="22"/>
        </w:rPr>
      </w:pPr>
      <w:r>
        <w:rPr>
          <w:sz w:val="22"/>
          <w:szCs w:val="22"/>
        </w:rPr>
        <w:t>Право Верховного суда и высших судов штатов на осуществление конституционного контроля неоднократно пыталась использовать оппозиция против ряда решений правительства, связанных с осуществлением земельных реформ,  отменой пенсий и особых привилегий бывших правителей княжеств в 50-е годы, национализацией  14 банков в 1970 г. и т. д.  В то же время практика знает немало прогрессивных решений Верховного суда и Высших судов штатов, принятых в порядке конституционного контроля, которые расширили право на свободу слова и печати, на забастовки, минимальную заработную плату, на юридическую защиту граждан.</w:t>
      </w:r>
    </w:p>
    <w:p w:rsidR="006658E7" w:rsidRDefault="006658E7">
      <w:pPr>
        <w:pStyle w:val="2"/>
        <w:ind w:firstLine="709"/>
        <w:rPr>
          <w:sz w:val="22"/>
          <w:szCs w:val="22"/>
        </w:rPr>
      </w:pPr>
    </w:p>
    <w:p w:rsidR="006658E7" w:rsidRDefault="006658E7">
      <w:pPr>
        <w:pStyle w:val="2"/>
        <w:ind w:firstLine="709"/>
        <w:rPr>
          <w:sz w:val="22"/>
          <w:szCs w:val="22"/>
        </w:rPr>
      </w:pPr>
    </w:p>
    <w:p w:rsidR="006658E7" w:rsidRDefault="006658E7">
      <w:pPr>
        <w:pStyle w:val="2"/>
        <w:ind w:firstLine="709"/>
        <w:rPr>
          <w:sz w:val="22"/>
          <w:szCs w:val="22"/>
        </w:rPr>
      </w:pPr>
    </w:p>
    <w:p w:rsidR="006658E7" w:rsidRDefault="006658E7">
      <w:pPr>
        <w:pStyle w:val="2"/>
        <w:ind w:firstLine="709"/>
        <w:rPr>
          <w:sz w:val="22"/>
          <w:szCs w:val="22"/>
        </w:rPr>
      </w:pPr>
    </w:p>
    <w:p w:rsidR="006658E7" w:rsidRDefault="006658E7">
      <w:pPr>
        <w:pStyle w:val="2"/>
        <w:ind w:firstLine="709"/>
        <w:jc w:val="center"/>
        <w:rPr>
          <w:b/>
          <w:bCs/>
          <w:sz w:val="22"/>
          <w:szCs w:val="22"/>
        </w:rPr>
      </w:pPr>
      <w:r>
        <w:rPr>
          <w:b/>
          <w:bCs/>
          <w:sz w:val="22"/>
          <w:szCs w:val="22"/>
        </w:rPr>
        <w:t>8. ИЗМЕНЕНИЕ КОНСТИТУЦИИ</w:t>
      </w:r>
    </w:p>
    <w:p w:rsidR="006658E7" w:rsidRDefault="006658E7">
      <w:pPr>
        <w:pStyle w:val="2"/>
        <w:ind w:firstLine="709"/>
        <w:jc w:val="center"/>
        <w:rPr>
          <w:b/>
          <w:bCs/>
          <w:sz w:val="22"/>
          <w:szCs w:val="22"/>
        </w:rPr>
      </w:pPr>
    </w:p>
    <w:p w:rsidR="006658E7" w:rsidRDefault="006658E7">
      <w:pPr>
        <w:ind w:firstLine="720"/>
        <w:jc w:val="both"/>
        <w:rPr>
          <w:sz w:val="22"/>
          <w:szCs w:val="22"/>
        </w:rPr>
      </w:pPr>
      <w:r>
        <w:rPr>
          <w:sz w:val="22"/>
          <w:szCs w:val="22"/>
        </w:rPr>
        <w:t xml:space="preserve">Конституция Индии закрепляет </w:t>
      </w:r>
      <w:r>
        <w:rPr>
          <w:i/>
          <w:iCs/>
          <w:sz w:val="22"/>
          <w:szCs w:val="22"/>
        </w:rPr>
        <w:t xml:space="preserve">комбинированную систему принятия поправок, </w:t>
      </w:r>
      <w:r>
        <w:rPr>
          <w:sz w:val="22"/>
          <w:szCs w:val="22"/>
        </w:rPr>
        <w:t>позволяющих довольно оперативно изменять положения основного закона страны. Большая часть поправок принимается Парламентом сравнительно простым способом. Проект поправки вносится депутатом в любую палату Парламента. Получив одобрение каждой палаты (2/3 присутствующих), он передается президенту, который обязан подписать этот законопроект (ч. 2, ст. 368). После этого  закон о поправке  вступает в силу и вставляется в текст Конституции – то есть индийская конституция – «гибкая».</w:t>
      </w:r>
    </w:p>
    <w:p w:rsidR="006658E7" w:rsidRDefault="006658E7">
      <w:pPr>
        <w:ind w:firstLine="720"/>
        <w:jc w:val="both"/>
        <w:rPr>
          <w:sz w:val="22"/>
          <w:szCs w:val="22"/>
        </w:rPr>
      </w:pPr>
      <w:r>
        <w:rPr>
          <w:sz w:val="22"/>
          <w:szCs w:val="22"/>
        </w:rPr>
        <w:t>Для статей, которые считаются наиболее значимыми, применяется усложненный порядок: после принятия, но до передачи поправки на подпись Президенту она должна быть ратифицирована не мене чем половиной легислатур (законодательных собраний, местных парламентов) штатов.</w:t>
      </w:r>
    </w:p>
    <w:p w:rsidR="006658E7" w:rsidRDefault="006658E7">
      <w:pPr>
        <w:ind w:firstLine="720"/>
        <w:jc w:val="both"/>
        <w:rPr>
          <w:sz w:val="22"/>
          <w:szCs w:val="22"/>
        </w:rPr>
      </w:pPr>
      <w:r>
        <w:rPr>
          <w:sz w:val="22"/>
          <w:szCs w:val="22"/>
        </w:rPr>
        <w:t>Довольно высокая степень эффективности действия индийской Конституции обеспечивается в определенной степени благодаря особой гибкости конституционного регулирования с применением комбинированного гибко-жесткого порядка ее изменения. Это касается экономических отношений, сложного правового статуса человека, многообразия федеративных связей, избирательного права, а также положения наиболее социально незащищенных слоев населения с целью предотвращения возможных социальных потрясений.</w:t>
      </w:r>
    </w:p>
    <w:p w:rsidR="006658E7" w:rsidRDefault="006658E7">
      <w:pPr>
        <w:ind w:firstLine="720"/>
        <w:jc w:val="both"/>
        <w:rPr>
          <w:sz w:val="22"/>
          <w:szCs w:val="22"/>
        </w:rPr>
      </w:pPr>
    </w:p>
    <w:p w:rsidR="006658E7" w:rsidRDefault="006658E7">
      <w:pPr>
        <w:pStyle w:val="1"/>
        <w:rPr>
          <w:sz w:val="22"/>
          <w:szCs w:val="22"/>
        </w:rPr>
      </w:pPr>
      <w:r>
        <w:t xml:space="preserve">                                                        </w:t>
      </w: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rPr>
          <w:sz w:val="22"/>
          <w:szCs w:val="22"/>
        </w:rPr>
      </w:pPr>
    </w:p>
    <w:p w:rsidR="006658E7" w:rsidRDefault="006658E7">
      <w:pPr>
        <w:jc w:val="center"/>
        <w:rPr>
          <w:b/>
          <w:bCs/>
          <w:sz w:val="22"/>
          <w:szCs w:val="22"/>
        </w:rPr>
      </w:pPr>
      <w:r>
        <w:rPr>
          <w:b/>
          <w:bCs/>
          <w:sz w:val="22"/>
          <w:szCs w:val="22"/>
        </w:rPr>
        <w:t>9. СПИСОК ИСПОЛЬЗУЕМОЙ ЛИТЕРАТУРЫ:</w:t>
      </w:r>
    </w:p>
    <w:p w:rsidR="006658E7" w:rsidRDefault="006658E7">
      <w:pPr>
        <w:jc w:val="center"/>
        <w:rPr>
          <w:b/>
          <w:bCs/>
          <w:sz w:val="22"/>
          <w:szCs w:val="22"/>
        </w:rPr>
      </w:pPr>
      <w:r>
        <w:rPr>
          <w:b/>
          <w:bCs/>
          <w:sz w:val="22"/>
          <w:szCs w:val="22"/>
        </w:rPr>
        <w:t xml:space="preserve"> </w:t>
      </w:r>
    </w:p>
    <w:p w:rsidR="006658E7" w:rsidRDefault="006658E7">
      <w:pPr>
        <w:numPr>
          <w:ilvl w:val="0"/>
          <w:numId w:val="12"/>
        </w:numPr>
        <w:jc w:val="both"/>
        <w:rPr>
          <w:sz w:val="22"/>
          <w:szCs w:val="22"/>
        </w:rPr>
      </w:pPr>
      <w:r>
        <w:rPr>
          <w:sz w:val="22"/>
          <w:szCs w:val="22"/>
        </w:rPr>
        <w:t>Конституционное право зарубежных стран. Учебник для вузов. Под общ. Ред. М. В. Баглая, Ю. И. Лейбо, Л. М. Энтина. – М.: Издательство НОРМА, 2000</w:t>
      </w:r>
    </w:p>
    <w:p w:rsidR="006658E7" w:rsidRDefault="006658E7">
      <w:pPr>
        <w:numPr>
          <w:ilvl w:val="0"/>
          <w:numId w:val="12"/>
        </w:numPr>
        <w:jc w:val="both"/>
        <w:rPr>
          <w:sz w:val="22"/>
          <w:szCs w:val="22"/>
        </w:rPr>
      </w:pPr>
      <w:r>
        <w:rPr>
          <w:sz w:val="22"/>
          <w:szCs w:val="22"/>
        </w:rPr>
        <w:t>Чиркин В. Е. Конституционное право зарубежных стран. – М.: Юристъ, 2002.</w:t>
      </w:r>
    </w:p>
    <w:p w:rsidR="006658E7" w:rsidRDefault="006658E7">
      <w:pPr>
        <w:numPr>
          <w:ilvl w:val="0"/>
          <w:numId w:val="12"/>
        </w:numPr>
        <w:jc w:val="both"/>
        <w:rPr>
          <w:sz w:val="22"/>
          <w:szCs w:val="22"/>
        </w:rPr>
      </w:pPr>
      <w:r>
        <w:rPr>
          <w:sz w:val="22"/>
          <w:szCs w:val="22"/>
        </w:rPr>
        <w:t>Чиркин В. Е. Конституционное право зарубежных стран. Практикум. – М.: Юристъ, 1999.</w:t>
      </w:r>
    </w:p>
    <w:p w:rsidR="006658E7" w:rsidRDefault="006658E7">
      <w:pPr>
        <w:jc w:val="center"/>
        <w:rPr>
          <w:b/>
          <w:bCs/>
          <w:sz w:val="22"/>
          <w:szCs w:val="22"/>
        </w:rPr>
      </w:pPr>
    </w:p>
    <w:p w:rsidR="006658E7" w:rsidRDefault="006658E7">
      <w:pPr>
        <w:rPr>
          <w:sz w:val="22"/>
          <w:szCs w:val="22"/>
        </w:rPr>
      </w:pPr>
      <w:bookmarkStart w:id="0" w:name="_GoBack"/>
      <w:bookmarkEnd w:id="0"/>
    </w:p>
    <w:sectPr w:rsidR="006658E7">
      <w:footerReference w:type="default" r:id="rId7"/>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E7" w:rsidRDefault="006658E7">
      <w:r>
        <w:separator/>
      </w:r>
    </w:p>
  </w:endnote>
  <w:endnote w:type="continuationSeparator" w:id="0">
    <w:p w:rsidR="006658E7" w:rsidRDefault="006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E7" w:rsidRDefault="006658E7">
    <w:pPr>
      <w:pStyle w:val="a8"/>
      <w:framePr w:wrap="auto" w:vAnchor="text" w:hAnchor="margin" w:xAlign="center" w:y="1"/>
      <w:rPr>
        <w:rStyle w:val="aa"/>
        <w:sz w:val="19"/>
        <w:szCs w:val="19"/>
      </w:rPr>
    </w:pPr>
    <w:r>
      <w:rPr>
        <w:rStyle w:val="aa"/>
        <w:sz w:val="19"/>
        <w:szCs w:val="19"/>
      </w:rPr>
      <w:fldChar w:fldCharType="begin"/>
    </w:r>
    <w:r>
      <w:rPr>
        <w:rStyle w:val="aa"/>
        <w:sz w:val="19"/>
        <w:szCs w:val="19"/>
      </w:rPr>
      <w:instrText xml:space="preserve">PAGE  </w:instrText>
    </w:r>
    <w:r>
      <w:rPr>
        <w:rStyle w:val="aa"/>
        <w:sz w:val="19"/>
        <w:szCs w:val="19"/>
      </w:rPr>
      <w:fldChar w:fldCharType="separate"/>
    </w:r>
    <w:r>
      <w:rPr>
        <w:rStyle w:val="aa"/>
        <w:noProof/>
        <w:sz w:val="19"/>
        <w:szCs w:val="19"/>
      </w:rPr>
      <w:t>10</w:t>
    </w:r>
    <w:r>
      <w:rPr>
        <w:rStyle w:val="aa"/>
        <w:sz w:val="19"/>
        <w:szCs w:val="19"/>
      </w:rPr>
      <w:fldChar w:fldCharType="end"/>
    </w:r>
  </w:p>
  <w:p w:rsidR="006658E7" w:rsidRDefault="006658E7">
    <w:pPr>
      <w:pStyle w:val="a8"/>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E7" w:rsidRDefault="006658E7">
      <w:r>
        <w:separator/>
      </w:r>
    </w:p>
  </w:footnote>
  <w:footnote w:type="continuationSeparator" w:id="0">
    <w:p w:rsidR="006658E7" w:rsidRDefault="0066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6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05164E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50B1B9A"/>
    <w:multiLevelType w:val="hybridMultilevel"/>
    <w:tmpl w:val="1BA284D6"/>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8D6FB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0F3A5925"/>
    <w:multiLevelType w:val="hybridMultilevel"/>
    <w:tmpl w:val="57BAE8BA"/>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BE693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211A1F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21E74642"/>
    <w:multiLevelType w:val="hybridMultilevel"/>
    <w:tmpl w:val="07603C5C"/>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E610B0"/>
    <w:multiLevelType w:val="hybridMultilevel"/>
    <w:tmpl w:val="A01490FE"/>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8918E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2B3F48C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3B543F06"/>
    <w:multiLevelType w:val="singleLevel"/>
    <w:tmpl w:val="3B522CDC"/>
    <w:lvl w:ilvl="0">
      <w:start w:val="1"/>
      <w:numFmt w:val="bullet"/>
      <w:lvlText w:val=""/>
      <w:lvlJc w:val="left"/>
      <w:pPr>
        <w:tabs>
          <w:tab w:val="num" w:pos="360"/>
        </w:tabs>
        <w:ind w:left="360" w:hanging="360"/>
      </w:pPr>
      <w:rPr>
        <w:rFonts w:ascii="Symbol" w:hAnsi="Symbol" w:cs="Symbol" w:hint="default"/>
      </w:rPr>
    </w:lvl>
  </w:abstractNum>
  <w:abstractNum w:abstractNumId="12">
    <w:nsid w:val="3CB10594"/>
    <w:multiLevelType w:val="hybridMultilevel"/>
    <w:tmpl w:val="4F140E88"/>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D202A5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472A5CA8"/>
    <w:multiLevelType w:val="singleLevel"/>
    <w:tmpl w:val="E8CC955C"/>
    <w:lvl w:ilvl="0">
      <w:start w:val="1"/>
      <w:numFmt w:val="bullet"/>
      <w:lvlText w:val=""/>
      <w:lvlJc w:val="left"/>
      <w:pPr>
        <w:tabs>
          <w:tab w:val="num" w:pos="360"/>
        </w:tabs>
        <w:ind w:left="360" w:hanging="360"/>
      </w:pPr>
      <w:rPr>
        <w:rFonts w:ascii="Symbol" w:hAnsi="Symbol" w:cs="Symbol" w:hint="default"/>
      </w:rPr>
    </w:lvl>
  </w:abstractNum>
  <w:abstractNum w:abstractNumId="15">
    <w:nsid w:val="4C2D2969"/>
    <w:multiLevelType w:val="hybridMultilevel"/>
    <w:tmpl w:val="A1A84DFA"/>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BD425DD"/>
    <w:multiLevelType w:val="singleLevel"/>
    <w:tmpl w:val="1B46A252"/>
    <w:lvl w:ilvl="0">
      <w:start w:val="1"/>
      <w:numFmt w:val="bullet"/>
      <w:lvlText w:val=""/>
      <w:lvlJc w:val="left"/>
      <w:pPr>
        <w:tabs>
          <w:tab w:val="num" w:pos="360"/>
        </w:tabs>
        <w:ind w:left="360" w:hanging="360"/>
      </w:pPr>
      <w:rPr>
        <w:rFonts w:ascii="Symbol" w:hAnsi="Symbol" w:cs="Symbol" w:hint="default"/>
      </w:rPr>
    </w:lvl>
  </w:abstractNum>
  <w:abstractNum w:abstractNumId="17">
    <w:nsid w:val="5E17703C"/>
    <w:multiLevelType w:val="multilevel"/>
    <w:tmpl w:val="C712AB5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778"/>
        </w:tabs>
        <w:ind w:left="1778"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1BB1DC1"/>
    <w:multiLevelType w:val="singleLevel"/>
    <w:tmpl w:val="0419000B"/>
    <w:lvl w:ilvl="0">
      <w:start w:val="1"/>
      <w:numFmt w:val="bullet"/>
      <w:lvlText w:val=""/>
      <w:lvlJc w:val="left"/>
      <w:pPr>
        <w:tabs>
          <w:tab w:val="num" w:pos="928"/>
        </w:tabs>
        <w:ind w:left="928" w:hanging="360"/>
      </w:pPr>
      <w:rPr>
        <w:rFonts w:ascii="Wingdings" w:hAnsi="Wingdings" w:cs="Wingdings" w:hint="default"/>
      </w:rPr>
    </w:lvl>
  </w:abstractNum>
  <w:abstractNum w:abstractNumId="19">
    <w:nsid w:val="6443233A"/>
    <w:multiLevelType w:val="hybridMultilevel"/>
    <w:tmpl w:val="65284ABA"/>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7626C8E"/>
    <w:multiLevelType w:val="singleLevel"/>
    <w:tmpl w:val="94FE82D8"/>
    <w:lvl w:ilvl="0">
      <w:start w:val="1"/>
      <w:numFmt w:val="decimal"/>
      <w:lvlText w:val="%1."/>
      <w:lvlJc w:val="left"/>
      <w:pPr>
        <w:tabs>
          <w:tab w:val="num" w:pos="304"/>
        </w:tabs>
        <w:ind w:left="304" w:hanging="304"/>
      </w:pPr>
      <w:rPr>
        <w:rFonts w:hint="default"/>
      </w:rPr>
    </w:lvl>
  </w:abstractNum>
  <w:abstractNum w:abstractNumId="21">
    <w:nsid w:val="6DEC522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6EFB69FE"/>
    <w:multiLevelType w:val="hybridMultilevel"/>
    <w:tmpl w:val="FF6A519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6F086250"/>
    <w:multiLevelType w:val="hybridMultilevel"/>
    <w:tmpl w:val="B5E0F3C6"/>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FE2732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72BE39FA"/>
    <w:multiLevelType w:val="hybridMultilevel"/>
    <w:tmpl w:val="C712AB50"/>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778"/>
        </w:tabs>
        <w:ind w:left="177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4C863E4"/>
    <w:multiLevelType w:val="hybridMultilevel"/>
    <w:tmpl w:val="8004814E"/>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778"/>
        </w:tabs>
        <w:ind w:left="177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6CE1673"/>
    <w:multiLevelType w:val="hybridMultilevel"/>
    <w:tmpl w:val="C1D2370A"/>
    <w:lvl w:ilvl="0" w:tplc="6E68F94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F0423ED"/>
    <w:multiLevelType w:val="singleLevel"/>
    <w:tmpl w:val="A5682F32"/>
    <w:lvl w:ilvl="0">
      <w:start w:val="1"/>
      <w:numFmt w:val="bullet"/>
      <w:lvlText w:val=""/>
      <w:lvlJc w:val="left"/>
      <w:pPr>
        <w:tabs>
          <w:tab w:val="num" w:pos="360"/>
        </w:tabs>
        <w:ind w:left="360" w:hanging="360"/>
      </w:pPr>
      <w:rPr>
        <w:rFonts w:ascii="Symbol" w:hAnsi="Symbol" w:cs="Symbol" w:hint="default"/>
      </w:rPr>
    </w:lvl>
  </w:abstractNum>
  <w:num w:numId="1">
    <w:abstractNumId w:val="24"/>
  </w:num>
  <w:num w:numId="2">
    <w:abstractNumId w:val="5"/>
  </w:num>
  <w:num w:numId="3">
    <w:abstractNumId w:val="10"/>
  </w:num>
  <w:num w:numId="4">
    <w:abstractNumId w:val="0"/>
  </w:num>
  <w:num w:numId="5">
    <w:abstractNumId w:val="9"/>
  </w:num>
  <w:num w:numId="6">
    <w:abstractNumId w:val="1"/>
  </w:num>
  <w:num w:numId="7">
    <w:abstractNumId w:val="13"/>
  </w:num>
  <w:num w:numId="8">
    <w:abstractNumId w:val="3"/>
  </w:num>
  <w:num w:numId="9">
    <w:abstractNumId w:val="6"/>
  </w:num>
  <w:num w:numId="10">
    <w:abstractNumId w:val="21"/>
  </w:num>
  <w:num w:numId="11">
    <w:abstractNumId w:val="18"/>
  </w:num>
  <w:num w:numId="12">
    <w:abstractNumId w:val="20"/>
  </w:num>
  <w:num w:numId="13">
    <w:abstractNumId w:val="11"/>
  </w:num>
  <w:num w:numId="14">
    <w:abstractNumId w:val="16"/>
  </w:num>
  <w:num w:numId="15">
    <w:abstractNumId w:val="14"/>
  </w:num>
  <w:num w:numId="16">
    <w:abstractNumId w:val="28"/>
  </w:num>
  <w:num w:numId="17">
    <w:abstractNumId w:val="19"/>
  </w:num>
  <w:num w:numId="18">
    <w:abstractNumId w:val="8"/>
  </w:num>
  <w:num w:numId="19">
    <w:abstractNumId w:val="23"/>
  </w:num>
  <w:num w:numId="20">
    <w:abstractNumId w:val="4"/>
  </w:num>
  <w:num w:numId="21">
    <w:abstractNumId w:val="7"/>
  </w:num>
  <w:num w:numId="22">
    <w:abstractNumId w:val="2"/>
  </w:num>
  <w:num w:numId="23">
    <w:abstractNumId w:val="12"/>
  </w:num>
  <w:num w:numId="24">
    <w:abstractNumId w:val="15"/>
  </w:num>
  <w:num w:numId="25">
    <w:abstractNumId w:val="27"/>
  </w:num>
  <w:num w:numId="26">
    <w:abstractNumId w:val="25"/>
  </w:num>
  <w:num w:numId="27">
    <w:abstractNumId w:val="17"/>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F5D"/>
    <w:rsid w:val="004F20F9"/>
    <w:rsid w:val="006658E7"/>
    <w:rsid w:val="00BC5993"/>
    <w:rsid w:val="00BD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3E2BF-2909-45EF-89FE-A60C2BE0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09"/>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 офис</Company>
  <LinksUpToDate>false</LinksUpToDate>
  <CharactersWithSpaces>28610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Алина</dc:creator>
  <cp:keywords/>
  <dc:description/>
  <cp:lastModifiedBy>admin</cp:lastModifiedBy>
  <cp:revision>2</cp:revision>
  <cp:lastPrinted>2004-05-14T18:31:00Z</cp:lastPrinted>
  <dcterms:created xsi:type="dcterms:W3CDTF">2014-04-19T10:07:00Z</dcterms:created>
  <dcterms:modified xsi:type="dcterms:W3CDTF">2014-04-19T10:07:00Z</dcterms:modified>
</cp:coreProperties>
</file>