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443" w:rsidRPr="00E66443" w:rsidRDefault="00C46126" w:rsidP="00244597">
      <w:pPr>
        <w:pStyle w:val="2"/>
      </w:pPr>
      <w:r w:rsidRPr="00E66443">
        <w:t>Конструирование, клонирование и отбор рекомбинантных молекул ДНК</w:t>
      </w:r>
    </w:p>
    <w:p w:rsidR="00244597" w:rsidRDefault="00244597" w:rsidP="00E66443">
      <w:pPr>
        <w:rPr>
          <w:lang w:val="uk-UA"/>
        </w:rPr>
      </w:pPr>
    </w:p>
    <w:p w:rsidR="00E66443" w:rsidRDefault="003536B4" w:rsidP="00E66443">
      <w:r w:rsidRPr="00E66443">
        <w:t xml:space="preserve">Рассмотрим </w:t>
      </w:r>
      <w:r w:rsidR="00C46126" w:rsidRPr="00E66443">
        <w:t>процесс получения клонированных ДНК</w:t>
      </w:r>
      <w:r w:rsidR="00E66443" w:rsidRPr="00E66443">
        <w:t xml:space="preserve">. </w:t>
      </w:r>
      <w:r w:rsidR="00C46126" w:rsidRPr="00E66443">
        <w:t>На первом этапе готовят фрагменты ДНК, пригодные для последующего лигирования с векторной молекулой</w:t>
      </w:r>
      <w:r w:rsidR="00E66443" w:rsidRPr="00E66443">
        <w:t xml:space="preserve">. </w:t>
      </w:r>
      <w:r w:rsidR="00C46126" w:rsidRPr="00E66443">
        <w:t>Следующий этап состоит в самом лигировании</w:t>
      </w:r>
      <w:r w:rsidR="00E66443" w:rsidRPr="00E66443">
        <w:t xml:space="preserve">. </w:t>
      </w:r>
      <w:r w:rsidR="00C46126" w:rsidRPr="00E66443">
        <w:t xml:space="preserve">Эти процессы осуществляются </w:t>
      </w:r>
      <w:r w:rsidR="00C46126" w:rsidRPr="00E66443">
        <w:rPr>
          <w:lang w:val="en-US"/>
        </w:rPr>
        <w:t>in</w:t>
      </w:r>
      <w:r w:rsidR="00C46126" w:rsidRPr="00E66443">
        <w:t xml:space="preserve"> </w:t>
      </w:r>
      <w:r w:rsidR="00C46126" w:rsidRPr="00E66443">
        <w:rPr>
          <w:lang w:val="en-US"/>
        </w:rPr>
        <w:t>vitro</w:t>
      </w:r>
      <w:r w:rsidR="00E66443" w:rsidRPr="00E66443">
        <w:t xml:space="preserve">. </w:t>
      </w:r>
      <w:r w:rsidR="00C46126" w:rsidRPr="00E66443">
        <w:t>Далее рекомбинантные молекулы вводят в клетки, где они амплифицируются путем репликации</w:t>
      </w:r>
      <w:r w:rsidR="00E66443" w:rsidRPr="00E66443">
        <w:t xml:space="preserve">. </w:t>
      </w:r>
      <w:r w:rsidR="00C46126" w:rsidRPr="00E66443">
        <w:t>Затем проводят клонирование, отбор и дальнейшую амплификацию</w:t>
      </w:r>
      <w:r w:rsidR="00E66443" w:rsidRPr="00E66443">
        <w:t>.</w:t>
      </w:r>
    </w:p>
    <w:p w:rsidR="00244597" w:rsidRDefault="00244597" w:rsidP="00E66443">
      <w:pPr>
        <w:rPr>
          <w:lang w:val="uk-UA"/>
        </w:rPr>
      </w:pPr>
    </w:p>
    <w:p w:rsidR="00C46126" w:rsidRPr="00E66443" w:rsidRDefault="00244597" w:rsidP="00244597">
      <w:pPr>
        <w:pStyle w:val="2"/>
      </w:pPr>
      <w:r>
        <w:rPr>
          <w:lang w:val="uk-UA"/>
        </w:rPr>
        <w:t>В</w:t>
      </w:r>
      <w:r w:rsidRPr="00E66443">
        <w:t>ставки</w:t>
      </w:r>
    </w:p>
    <w:p w:rsidR="00244597" w:rsidRDefault="00244597" w:rsidP="00E66443">
      <w:pPr>
        <w:rPr>
          <w:lang w:val="uk-UA"/>
        </w:rPr>
      </w:pPr>
    </w:p>
    <w:p w:rsidR="00C46126" w:rsidRPr="00E66443" w:rsidRDefault="00C46126" w:rsidP="00E66443">
      <w:r w:rsidRPr="00E66443">
        <w:t>а</w:t>
      </w:r>
      <w:r w:rsidR="00E66443" w:rsidRPr="00E66443">
        <w:t xml:space="preserve">. </w:t>
      </w:r>
      <w:r w:rsidRPr="00E66443">
        <w:t>Общие положения</w:t>
      </w:r>
    </w:p>
    <w:p w:rsidR="00E66443" w:rsidRDefault="00C46126" w:rsidP="00E66443">
      <w:r w:rsidRPr="00E66443">
        <w:t>При конструировании рекомбинантных молекул обычно используют сложные смеси потенциальных вставок, и в результате образуется целый набор клонов, из которого путем скрининга и отбора получают нужные рекомбинантные молекулы</w:t>
      </w:r>
      <w:r w:rsidR="00E66443" w:rsidRPr="00E66443">
        <w:t xml:space="preserve">. </w:t>
      </w:r>
      <w:r w:rsidRPr="00E66443">
        <w:t>Скрининг и отбор можно значительно упростить, если обогатить исходную смесь нужным сегментом</w:t>
      </w:r>
      <w:r w:rsidR="00E66443" w:rsidRPr="00E66443">
        <w:t xml:space="preserve">; </w:t>
      </w:r>
      <w:r w:rsidRPr="00E66443">
        <w:t>в этом случае</w:t>
      </w:r>
      <w:r w:rsidR="00244597">
        <w:t xml:space="preserve"> для выявления искомого рекомби</w:t>
      </w:r>
      <w:r w:rsidRPr="00E66443">
        <w:t>нанта приходится проверять значительно меньше рекомбинантных клонов</w:t>
      </w:r>
      <w:r w:rsidR="00E66443" w:rsidRPr="00E66443">
        <w:t xml:space="preserve">. </w:t>
      </w:r>
      <w:r w:rsidRPr="00E66443">
        <w:t>С одной стороны, для конструирования рекомбинантных ДНК можно использовать очищенные фрагменты ДНК, а с другой</w:t>
      </w:r>
      <w:r w:rsidR="00244597">
        <w:rPr>
          <w:lang w:val="uk-UA"/>
        </w:rPr>
        <w:t xml:space="preserve"> </w:t>
      </w:r>
      <w:r w:rsidR="00E66443" w:rsidRPr="00E66443">
        <w:t>-</w:t>
      </w:r>
      <w:r w:rsidR="00244597">
        <w:rPr>
          <w:lang w:val="uk-UA"/>
        </w:rPr>
        <w:t xml:space="preserve"> </w:t>
      </w:r>
      <w:r w:rsidRPr="00E66443">
        <w:t>само молекулярное клонирование является наиболее простым и эффективным способом очистки фрагментов</w:t>
      </w:r>
      <w:r w:rsidR="00E66443" w:rsidRPr="00E66443">
        <w:t xml:space="preserve">. </w:t>
      </w:r>
      <w:r w:rsidRPr="00E66443">
        <w:t>Клонирование представляет собой также наиболее эффективный способ получения большинства фрагментов геномной ДНК в значительных количествах</w:t>
      </w:r>
      <w:r w:rsidR="00E66443" w:rsidRPr="00E66443">
        <w:t>.</w:t>
      </w:r>
    </w:p>
    <w:p w:rsidR="00E66443" w:rsidRDefault="00C46126" w:rsidP="00E66443">
      <w:r w:rsidRPr="00E66443">
        <w:t>Существует три источника вставок для клонирования</w:t>
      </w:r>
      <w:r w:rsidR="00E66443">
        <w:t>:</w:t>
      </w:r>
    </w:p>
    <w:p w:rsidR="00E66443" w:rsidRDefault="00E66443" w:rsidP="00E66443">
      <w:r>
        <w:t>1)</w:t>
      </w:r>
      <w:r w:rsidRPr="00E66443">
        <w:t xml:space="preserve"> </w:t>
      </w:r>
      <w:r w:rsidR="00C46126" w:rsidRPr="00E66443">
        <w:t>геномная ДНК, фрагментированная либо с помощью рестриктирующих эндонуклеаз, либо физическими методами, например с помощью ультразвука</w:t>
      </w:r>
      <w:r>
        <w:t>;</w:t>
      </w:r>
    </w:p>
    <w:p w:rsidR="00E66443" w:rsidRDefault="00E66443" w:rsidP="00E66443">
      <w:r>
        <w:t>2)</w:t>
      </w:r>
      <w:r w:rsidRPr="00E66443">
        <w:t xml:space="preserve"> </w:t>
      </w:r>
      <w:r w:rsidR="00C46126" w:rsidRPr="00E66443">
        <w:t>синтетические фрагменты ДНК, полученные химическим или ферментативным методом либо путем объединения этих двух методов</w:t>
      </w:r>
      <w:r>
        <w:t>;</w:t>
      </w:r>
    </w:p>
    <w:p w:rsidR="00E66443" w:rsidRDefault="00E66443" w:rsidP="00E66443">
      <w:r>
        <w:t>3)</w:t>
      </w:r>
      <w:r w:rsidRPr="00E66443">
        <w:t xml:space="preserve"> </w:t>
      </w:r>
      <w:r w:rsidR="00C46126" w:rsidRPr="00E66443">
        <w:t xml:space="preserve">сегменты ДНК, полученные с помощью ферментативного копирования РНК-матрицы </w:t>
      </w:r>
      <w:r w:rsidR="00C46126" w:rsidRPr="00E66443">
        <w:rPr>
          <w:lang w:val="en-US"/>
        </w:rPr>
        <w:t>in</w:t>
      </w:r>
      <w:r w:rsidR="00C46126" w:rsidRPr="00E66443">
        <w:t xml:space="preserve"> </w:t>
      </w:r>
      <w:r w:rsidR="00C46126" w:rsidRPr="00E66443">
        <w:rPr>
          <w:lang w:val="en-US"/>
        </w:rPr>
        <w:t>vitro</w:t>
      </w:r>
      <w:r w:rsidRPr="00E66443">
        <w:t xml:space="preserve">. </w:t>
      </w:r>
      <w:r w:rsidR="00C46126" w:rsidRPr="00E66443">
        <w:t>При расщеплении ДНК эндонуклеазами часто образуются фрагменты, способные к непосредственному лигированию с подходящими липкими или тупыми концами вектора</w:t>
      </w:r>
      <w:r w:rsidRPr="00E66443">
        <w:t xml:space="preserve">. </w:t>
      </w:r>
      <w:r w:rsidR="00C46126" w:rsidRPr="00E66443">
        <w:t>В других случаях соответствующие концы присоединяют к фрагментам перед лигированием</w:t>
      </w:r>
      <w:r w:rsidRPr="00E66443">
        <w:t>.</w:t>
      </w:r>
    </w:p>
    <w:p w:rsidR="00C46126" w:rsidRPr="00E66443" w:rsidRDefault="00C46126" w:rsidP="00E66443">
      <w:r w:rsidRPr="00E66443">
        <w:t>б</w:t>
      </w:r>
      <w:r w:rsidR="00E66443" w:rsidRPr="00E66443">
        <w:t xml:space="preserve">. </w:t>
      </w:r>
      <w:r w:rsidRPr="00E66443">
        <w:t>Вставки геномной ДНК</w:t>
      </w:r>
    </w:p>
    <w:p w:rsidR="00E66443" w:rsidRDefault="00C46126" w:rsidP="00E66443">
      <w:r w:rsidRPr="00E66443">
        <w:t>Эндонуклеазное расщепление</w:t>
      </w:r>
      <w:r w:rsidR="00E66443" w:rsidRPr="00E66443">
        <w:t xml:space="preserve">. </w:t>
      </w:r>
      <w:r w:rsidRPr="00E66443">
        <w:t>Наиболее прямой способ получения вставок состоит в расщеплении суммарной геномной ДНК какого-либо организма или вируса с помощью рестриктирующей эндонуклеазы</w:t>
      </w:r>
      <w:r w:rsidR="00E66443" w:rsidRPr="00E66443">
        <w:t xml:space="preserve">. </w:t>
      </w:r>
      <w:r w:rsidRPr="00E66443">
        <w:t>Метод отличается высокой воспроизводимостью</w:t>
      </w:r>
      <w:r w:rsidR="00E66443" w:rsidRPr="00E66443">
        <w:t xml:space="preserve">: </w:t>
      </w:r>
      <w:r w:rsidRPr="00E66443">
        <w:t>специфический фермент разрезает данную ДНК с образованием уникального набора фрагментов</w:t>
      </w:r>
      <w:r w:rsidR="00E66443" w:rsidRPr="00E66443">
        <w:t xml:space="preserve">. </w:t>
      </w:r>
      <w:r w:rsidRPr="00E66443">
        <w:t>Если при эндонуклеазном расщеплении образуются липкие концы, соответствующие концам векторной молекулы, то клонирование осуществляют сразу или после обогащения популяции фрагментами для получения нужной вставки</w:t>
      </w:r>
      <w:r w:rsidR="00E66443" w:rsidRPr="00E66443">
        <w:t>.</w:t>
      </w:r>
    </w:p>
    <w:p w:rsidR="00E66443" w:rsidRDefault="00C46126" w:rsidP="00E66443">
      <w:r w:rsidRPr="00E66443">
        <w:t>Обогащение смеси нужными фрагментами</w:t>
      </w:r>
      <w:r w:rsidR="00E66443" w:rsidRPr="00E66443">
        <w:t xml:space="preserve">. </w:t>
      </w:r>
      <w:r w:rsidRPr="00E66443">
        <w:t>Для эффективного разделения сложных смесей фрагментов используют два метода</w:t>
      </w:r>
      <w:r w:rsidR="00E66443" w:rsidRPr="00E66443">
        <w:t xml:space="preserve">: </w:t>
      </w:r>
      <w:r w:rsidRPr="00E66443">
        <w:t>электрофорез в полужидкой среде и жидкостную хроматографию высокого разрешения с обращенной фазой</w:t>
      </w:r>
      <w:r w:rsidR="00E66443" w:rsidRPr="00E66443">
        <w:t xml:space="preserve">. </w:t>
      </w:r>
      <w:r w:rsidRPr="00E66443">
        <w:t>Однако ни один из этих методов не позволяет получить фрагменты в чистом виде</w:t>
      </w:r>
      <w:r w:rsidR="00E66443" w:rsidRPr="00E66443">
        <w:t xml:space="preserve">. </w:t>
      </w:r>
      <w:r w:rsidRPr="00E66443">
        <w:t>Обычно препараты содержат примеси других фрагментов, имеющих близкую длину или обладающих такой же способностью к элюции</w:t>
      </w:r>
      <w:r w:rsidR="00E66443" w:rsidRPr="00E66443">
        <w:t xml:space="preserve">. </w:t>
      </w:r>
      <w:r w:rsidRPr="00E66443">
        <w:t>Тем не менее можно получить значительное обогащение смеси в отношении нужного фрагмента, что облегчает его выявление в большой коллекции клонов</w:t>
      </w:r>
      <w:r w:rsidR="00E66443" w:rsidRPr="00E66443">
        <w:t>.</w:t>
      </w:r>
    </w:p>
    <w:p w:rsidR="00E66443" w:rsidRDefault="00C46126" w:rsidP="00E66443">
      <w:r w:rsidRPr="00E66443">
        <w:t>При электрофорезе и хроматографии разделение фрагментов ДНК основывается на их различии по размеру и нуклеотидному составу</w:t>
      </w:r>
      <w:r w:rsidR="00E66443" w:rsidRPr="00E66443">
        <w:t xml:space="preserve">. </w:t>
      </w:r>
      <w:r w:rsidRPr="00E66443">
        <w:t>Если размер генома невелик, то образуется относительно небольшое число хорошо разделяющихся фрагментов</w:t>
      </w:r>
      <w:r w:rsidR="00E66443" w:rsidRPr="00E66443">
        <w:t xml:space="preserve">; </w:t>
      </w:r>
      <w:r w:rsidRPr="00E66443">
        <w:t>их легко выделить, собрав нужные фракции элюата с хроматографической колонки или вырезав кусочки агарозного геля</w:t>
      </w:r>
      <w:r w:rsidR="00E66443" w:rsidRPr="00E66443">
        <w:t xml:space="preserve">. </w:t>
      </w:r>
      <w:r w:rsidRPr="00E66443">
        <w:t>Однако если расщепляется крупный геном, то хорошо отделяются лишь некоторые фрагменты</w:t>
      </w:r>
      <w:r w:rsidR="00E66443" w:rsidRPr="00E66443">
        <w:t xml:space="preserve">. </w:t>
      </w:r>
      <w:r w:rsidRPr="00E66443">
        <w:t>Чаще получается непрерывный набор фрагментов всевозможных размеров</w:t>
      </w:r>
      <w:r w:rsidR="00E66443" w:rsidRPr="00E66443">
        <w:t xml:space="preserve">. </w:t>
      </w:r>
      <w:r w:rsidRPr="00E66443">
        <w:t>Чтобы понять, в чем тут дело, проведем простой расчет</w:t>
      </w:r>
      <w:r w:rsidR="00E66443" w:rsidRPr="00E66443">
        <w:t xml:space="preserve">. </w:t>
      </w:r>
      <w:r w:rsidRPr="00E66443">
        <w:t>Типичный гаплоидный геном млекопитающих содержит примерно 3*10</w:t>
      </w:r>
      <w:r w:rsidRPr="00E66443">
        <w:rPr>
          <w:vertAlign w:val="superscript"/>
        </w:rPr>
        <w:t>9</w:t>
      </w:r>
      <w:r w:rsidRPr="00E66443">
        <w:t xml:space="preserve"> п</w:t>
      </w:r>
      <w:r w:rsidR="00E66443" w:rsidRPr="00E66443">
        <w:t xml:space="preserve">. </w:t>
      </w:r>
      <w:r w:rsidRPr="00E66443">
        <w:t>н</w:t>
      </w:r>
      <w:r w:rsidR="00E66443" w:rsidRPr="00E66443">
        <w:t xml:space="preserve">. </w:t>
      </w:r>
      <w:r w:rsidRPr="00E66443">
        <w:t>Грубую оценку числа фрагментов, образующихся при</w:t>
      </w:r>
      <w:r w:rsidR="00244597">
        <w:t xml:space="preserve"> исчерпывающем расщеплении эндо</w:t>
      </w:r>
      <w:r w:rsidRPr="00E66443">
        <w:t>нуклеазой, можно получить, разделив размер генома на предполагаемое среднее расстояние между двумя соседними сайтами для данной рестриктирующей эндонуклеазы</w:t>
      </w:r>
      <w:r w:rsidR="00E66443" w:rsidRPr="00E66443">
        <w:t xml:space="preserve">. </w:t>
      </w:r>
      <w:r w:rsidRPr="00E66443">
        <w:t>Для фермента, узнающего участок из шести пар оснований, среднее расстояние между сайтами будет равно 4</w:t>
      </w:r>
      <w:r w:rsidRPr="00E66443">
        <w:rPr>
          <w:vertAlign w:val="superscript"/>
        </w:rPr>
        <w:t>6</w:t>
      </w:r>
      <w:r w:rsidRPr="00E66443">
        <w:t xml:space="preserve"> п</w:t>
      </w:r>
      <w:r w:rsidR="00E66443" w:rsidRPr="00E66443">
        <w:t xml:space="preserve">. </w:t>
      </w:r>
      <w:r w:rsidRPr="00E66443">
        <w:t>н</w:t>
      </w:r>
      <w:r w:rsidR="00E66443" w:rsidRPr="00E66443">
        <w:t xml:space="preserve">. </w:t>
      </w:r>
      <w:r w:rsidRPr="00E66443">
        <w:t>Если размер сайта узнавания равен четырем парам нуклеотидов, то он будет встречаться примерно один раз на каждые 4</w:t>
      </w:r>
      <w:r w:rsidRPr="00E66443">
        <w:rPr>
          <w:vertAlign w:val="superscript"/>
        </w:rPr>
        <w:t xml:space="preserve">4 </w:t>
      </w:r>
      <w:r w:rsidRPr="00E66443">
        <w:t>п</w:t>
      </w:r>
      <w:r w:rsidR="00E66443" w:rsidRPr="00E66443">
        <w:t xml:space="preserve">. </w:t>
      </w:r>
      <w:r w:rsidRPr="00E66443">
        <w:t>н</w:t>
      </w:r>
      <w:r w:rsidR="00E66443" w:rsidRPr="00E66443">
        <w:t xml:space="preserve">. </w:t>
      </w:r>
      <w:r w:rsidRPr="00E66443">
        <w:t>При расщеплении ДНК млекопитающих ферментами, которые разрезают молекулу по сайтам узнавания длиной шесть пар нуклеотидов, образуется примерно 7*10</w:t>
      </w:r>
      <w:r w:rsidRPr="00E66443">
        <w:rPr>
          <w:vertAlign w:val="superscript"/>
        </w:rPr>
        <w:t>5</w:t>
      </w:r>
      <w:r w:rsidRPr="00E66443">
        <w:t xml:space="preserve"> уникальных фрагментов, а ферментом, сайт узнавания которого составляет четыре пары нуклеотидов,</w:t>
      </w:r>
      <w:r w:rsidR="00E66443" w:rsidRPr="00E66443">
        <w:t xml:space="preserve"> - </w:t>
      </w:r>
      <w:r w:rsidRPr="00E66443">
        <w:t>12*10</w:t>
      </w:r>
      <w:r w:rsidRPr="00E66443">
        <w:rPr>
          <w:vertAlign w:val="superscript"/>
        </w:rPr>
        <w:t>6</w:t>
      </w:r>
      <w:r w:rsidRPr="00E66443">
        <w:t xml:space="preserve"> фрагментов</w:t>
      </w:r>
      <w:r w:rsidR="00E66443" w:rsidRPr="00E66443">
        <w:t xml:space="preserve">. </w:t>
      </w:r>
      <w:r w:rsidRPr="00E66443">
        <w:t>В результате получается непрерывное распределение фрагментов по длинам</w:t>
      </w:r>
      <w:r w:rsidR="00E66443" w:rsidRPr="00E66443">
        <w:t xml:space="preserve">. </w:t>
      </w:r>
      <w:r w:rsidRPr="00E66443">
        <w:t>При этом некоторые фрагменты вообще невозможно выявить, поскольку они представлены в очень малом количестве</w:t>
      </w:r>
      <w:r w:rsidR="00E66443" w:rsidRPr="00E66443">
        <w:t>.</w:t>
      </w:r>
    </w:p>
    <w:p w:rsidR="00E66443" w:rsidRDefault="00C46126" w:rsidP="00E66443">
      <w:r w:rsidRPr="00E66443">
        <w:t>Идентификация специфических фрагментов</w:t>
      </w:r>
      <w:r w:rsidR="00E66443" w:rsidRPr="00E66443">
        <w:t xml:space="preserve">. </w:t>
      </w:r>
      <w:r w:rsidRPr="00E66443">
        <w:t>Проблемы, возникающие при идентификации фрагментов</w:t>
      </w:r>
      <w:r w:rsidR="00E66443" w:rsidRPr="00E66443">
        <w:t xml:space="preserve">. </w:t>
      </w:r>
      <w:r w:rsidRPr="00E66443">
        <w:t>При расщеплении примерно 50 мкг геномной ДНК и последующем электрофорезе препарата масса сегмента ДНК длиной 1000 п</w:t>
      </w:r>
      <w:r w:rsidR="00E66443" w:rsidRPr="00E66443">
        <w:t xml:space="preserve">. </w:t>
      </w:r>
      <w:r w:rsidRPr="00E66443">
        <w:t>н</w:t>
      </w:r>
      <w:r w:rsidR="00E66443">
        <w:t>.,</w:t>
      </w:r>
      <w:r w:rsidRPr="00E66443">
        <w:t xml:space="preserve"> встречающегося в геноме лишь один раз, составляет всего 17*10</w:t>
      </w:r>
      <w:r w:rsidR="00E66443" w:rsidRPr="00E66443">
        <w:rPr>
          <w:vertAlign w:val="superscript"/>
        </w:rPr>
        <w:t>-</w:t>
      </w:r>
      <w:r w:rsidRPr="00E66443">
        <w:rPr>
          <w:vertAlign w:val="superscript"/>
        </w:rPr>
        <w:t>6</w:t>
      </w:r>
      <w:r w:rsidRPr="00E66443">
        <w:t xml:space="preserve"> мкг, или 17 пг</w:t>
      </w:r>
      <w:r w:rsidR="00E66443" w:rsidRPr="00E66443">
        <w:t xml:space="preserve">. </w:t>
      </w:r>
      <w:r w:rsidRPr="00E66443">
        <w:t>Как идентифицировать этот специфический фрагмент</w:t>
      </w:r>
      <w:r w:rsidR="00E66443" w:rsidRPr="00E66443">
        <w:t xml:space="preserve">? </w:t>
      </w:r>
      <w:r w:rsidRPr="00E66443">
        <w:t>Если имеется гомологичная ДНК или препарат комплементарной РНК, которые можно использовать в качестве зонда при гибридизации, то интересующий нас фрагмент можно обнаружить при отжиге зонда с фрагментами после их денатурации</w:t>
      </w:r>
      <w:r w:rsidR="00E66443" w:rsidRPr="00E66443">
        <w:t xml:space="preserve">. </w:t>
      </w:r>
      <w:r w:rsidRPr="00E66443">
        <w:t>Так, в качестве зонда можно использовать очищенную мРНК, соответствующую гену, который мы хотим клонировать</w:t>
      </w:r>
      <w:r w:rsidR="00E66443" w:rsidRPr="00E66443">
        <w:t xml:space="preserve">. </w:t>
      </w:r>
      <w:r w:rsidRPr="00E66443">
        <w:t>Иногда в роли зонда выступает гомологичный ген, клонированный в другом организме и имеющий достаточно близкую структуру</w:t>
      </w:r>
      <w:r w:rsidR="00E66443" w:rsidRPr="00E66443">
        <w:t xml:space="preserve">. </w:t>
      </w:r>
      <w:r w:rsidRPr="00E66443">
        <w:t>Чтобы выявить гибрид, нужно использовать меченый зонд</w:t>
      </w:r>
      <w:r w:rsidR="00E66443" w:rsidRPr="00E66443">
        <w:t xml:space="preserve">. </w:t>
      </w:r>
      <w:r w:rsidRPr="00E66443">
        <w:t>Чаще всего его метят радиоактивным изотопом</w:t>
      </w:r>
      <w:r w:rsidR="00E66443" w:rsidRPr="00E66443">
        <w:t>.</w:t>
      </w:r>
    </w:p>
    <w:p w:rsidR="00E66443" w:rsidRDefault="00C46126" w:rsidP="00E66443">
      <w:r w:rsidRPr="00E66443">
        <w:t>Определив примерный размер интересующего нас фрагмента, можно элюировать материал соответствующей области другого геля, не прошедшего гибридизацию, и использовать этот материал для клонирования</w:t>
      </w:r>
      <w:r w:rsidR="00E66443" w:rsidRPr="00E66443">
        <w:t xml:space="preserve">. </w:t>
      </w:r>
      <w:r w:rsidRPr="00E66443">
        <w:t>Аналогичным образом можно тестировать фракции после хроматографического разделения фрагментов на колонке</w:t>
      </w:r>
      <w:r w:rsidR="00E66443" w:rsidRPr="00E66443">
        <w:t>.</w:t>
      </w:r>
    </w:p>
    <w:p w:rsidR="00E66443" w:rsidRDefault="00C46126" w:rsidP="00E66443">
      <w:r w:rsidRPr="00E66443">
        <w:t>Блоттинг</w:t>
      </w:r>
      <w:r w:rsidR="00E66443" w:rsidRPr="00E66443">
        <w:t xml:space="preserve">. </w:t>
      </w:r>
      <w:r w:rsidRPr="00E66443">
        <w:t>Почти во всех случаях, подобных описанным выше, ДНК перед гибридизацией переносят с геля на более подходящую подложку</w:t>
      </w:r>
      <w:r w:rsidR="00E66443" w:rsidRPr="00E66443">
        <w:t xml:space="preserve">. </w:t>
      </w:r>
      <w:r w:rsidRPr="00E66443">
        <w:t>Этот метод широко используется, например, для идентификации специфических РНК и белков после их электрофоретического разделения</w:t>
      </w:r>
      <w:r w:rsidR="00E66443" w:rsidRPr="00E66443">
        <w:t xml:space="preserve">. </w:t>
      </w:r>
      <w:r w:rsidRPr="00E66443">
        <w:t>Блоттинг ДНК назван по имени его изобретателя блоттингом по Саузерну</w:t>
      </w:r>
      <w:r w:rsidR="00E66443" w:rsidRPr="00E66443">
        <w:t xml:space="preserve">; </w:t>
      </w:r>
      <w:r w:rsidRPr="00E66443">
        <w:t>соответствующие методики для РНК и белков получили название нозерн-блоттинга и вестерн-блоттинга</w:t>
      </w:r>
      <w:r w:rsidR="00E66443" w:rsidRPr="00E66443">
        <w:t>.</w:t>
      </w:r>
    </w:p>
    <w:p w:rsidR="00E66443" w:rsidRDefault="00C46126" w:rsidP="00E66443">
      <w:r w:rsidRPr="00E66443">
        <w:t>Гибридизация меченого зонда с фрагментами ДНК, находящимися в геле, происходит очень неэффективно</w:t>
      </w:r>
      <w:r w:rsidR="00E66443" w:rsidRPr="00E66443">
        <w:t xml:space="preserve">. </w:t>
      </w:r>
      <w:r w:rsidRPr="00E66443">
        <w:t>Поэтому перед отжигом фрагменты переносят из геля на более подходящую твердую подложку, обычно на нитроцеллюлозный фильтр или нейлон</w:t>
      </w:r>
      <w:r w:rsidR="00E66443" w:rsidRPr="00E66443">
        <w:t xml:space="preserve">. </w:t>
      </w:r>
      <w:r w:rsidRPr="00E66443">
        <w:t>Сначала гель обрабатывают щелочью, чтобы произошла денатурация ДНК</w:t>
      </w:r>
      <w:r w:rsidR="00E66443" w:rsidRPr="00E66443">
        <w:t xml:space="preserve">. </w:t>
      </w:r>
      <w:r w:rsidRPr="00E66443">
        <w:t>Затем на него накладывают твердую подложку и пропускают через гель буферный раствор</w:t>
      </w:r>
      <w:r w:rsidR="00E66443" w:rsidRPr="00E66443">
        <w:t xml:space="preserve">. </w:t>
      </w:r>
      <w:r w:rsidRPr="00E66443">
        <w:t>В результате фрагменты ДНК переходят на подложку с сохранением их взаимного расположения</w:t>
      </w:r>
      <w:r w:rsidR="00E66443" w:rsidRPr="00E66443">
        <w:t xml:space="preserve">. </w:t>
      </w:r>
      <w:r w:rsidRPr="00E66443">
        <w:t xml:space="preserve">Далее инкубируют подложку в растворе, содержащем </w:t>
      </w:r>
      <w:r w:rsidRPr="00E66443">
        <w:rPr>
          <w:vertAlign w:val="superscript"/>
        </w:rPr>
        <w:t>32</w:t>
      </w:r>
      <w:r w:rsidRPr="00E66443">
        <w:t>Р-зонд, при такой ионной силе и температуре, которые обеспечивают образование водородных связей между зондом и комплементарным фрагментом ДНК</w:t>
      </w:r>
      <w:r w:rsidR="00E66443" w:rsidRPr="00E66443">
        <w:t xml:space="preserve">. </w:t>
      </w:r>
      <w:r w:rsidRPr="00E66443">
        <w:t>Чувствительность метода зависит от удельной радиоактивности зонда и позволяет зарегистрировать фрагменты, когда их количество измеряется пикограммами</w:t>
      </w:r>
      <w:r w:rsidR="00E66443" w:rsidRPr="00E66443">
        <w:t xml:space="preserve">. </w:t>
      </w:r>
      <w:r w:rsidRPr="00E66443">
        <w:t xml:space="preserve">Например, </w:t>
      </w:r>
      <w:r w:rsidRPr="00E66443">
        <w:rPr>
          <w:vertAlign w:val="superscript"/>
        </w:rPr>
        <w:t>32</w:t>
      </w:r>
      <w:r w:rsidRPr="00E66443">
        <w:t>Р-меченные зонды, полученные с помощью ник-трансляции, имеют удельную радиоактивность более 100 имп</w:t>
      </w:r>
      <w:r w:rsidR="00E66443" w:rsidRPr="00E66443">
        <w:t xml:space="preserve">. </w:t>
      </w:r>
      <w:r w:rsidRPr="00E66443">
        <w:t>/мин на 1 пг, что достаточно для визуализации радиоавтографов</w:t>
      </w:r>
      <w:r w:rsidR="00E66443" w:rsidRPr="00E66443">
        <w:t>.</w:t>
      </w:r>
    </w:p>
    <w:p w:rsidR="00E66443" w:rsidRDefault="00C46126" w:rsidP="00E66443">
      <w:r w:rsidRPr="00E66443">
        <w:t>Случайная фрагментация геномной ДНК</w:t>
      </w:r>
      <w:r w:rsidR="00E66443" w:rsidRPr="00E66443">
        <w:t xml:space="preserve">. </w:t>
      </w:r>
      <w:r w:rsidRPr="00E66443">
        <w:t>Длинные молекулы ДНК легко ломаются даже при незначительных гидродинамических напряжениях, и их можно подвергнуть случайной фрагментации с помощью ультразвука, путем быстрого перемешивания раствора или пропускания его через небольшое отверстие</w:t>
      </w:r>
      <w:r w:rsidR="00E66443" w:rsidRPr="00E66443">
        <w:t xml:space="preserve">. </w:t>
      </w:r>
      <w:r w:rsidRPr="00E66443">
        <w:t>Для получения случайного набора перекрывающихся фрагментов можно использовать и рестриктирующие эндонуклеазы, если проводить опыт в таких условиях, когда расщепление происходит лишь в небольшом числе имеющихся сайтов</w:t>
      </w:r>
      <w:r w:rsidR="00E66443" w:rsidRPr="00E66443">
        <w:t xml:space="preserve">. </w:t>
      </w:r>
      <w:r w:rsidRPr="00E66443">
        <w:t>Средний размер образующихся фрагментов зависит от величины прикладываемого усилия и от концентрации эндонуклеазы</w:t>
      </w:r>
      <w:r w:rsidR="00E66443" w:rsidRPr="00E66443">
        <w:t xml:space="preserve">. </w:t>
      </w:r>
      <w:r w:rsidRPr="00E66443">
        <w:t>Обычно ДНК выделяют из большой популяции клеток, поэтому исходные ее препараты всегда представлены большим числом идентичных геномов</w:t>
      </w:r>
      <w:r w:rsidR="00E66443" w:rsidRPr="00E66443">
        <w:t xml:space="preserve">. </w:t>
      </w:r>
      <w:r w:rsidRPr="00E66443">
        <w:t>Каждый сегмент ДНК присутствует в конечном наборе во фрагментах разных размеров, что не позволяет очистить его перед клонированием</w:t>
      </w:r>
      <w:r w:rsidR="00E66443" w:rsidRPr="00E66443">
        <w:t xml:space="preserve">. </w:t>
      </w:r>
      <w:r w:rsidRPr="00E66443">
        <w:t>Тем не менее</w:t>
      </w:r>
      <w:r w:rsidR="00244597">
        <w:rPr>
          <w:lang w:val="uk-UA"/>
        </w:rPr>
        <w:t>,</w:t>
      </w:r>
      <w:r w:rsidRPr="00E66443">
        <w:t xml:space="preserve"> случайные наборы фрагментов имеют преимущество перед наборами, получаемыми в результате полного гидролиза рестриктирующей энд</w:t>
      </w:r>
      <w:r w:rsidR="00244597">
        <w:t>онуклеа</w:t>
      </w:r>
      <w:r w:rsidRPr="00E66443">
        <w:t>зой, поскольку вероятность нахождения хотя бы одной копии нужного сегмента целиком в одном фрагменте у них значительно выше</w:t>
      </w:r>
      <w:r w:rsidR="00E66443" w:rsidRPr="00E66443">
        <w:t>.</w:t>
      </w:r>
    </w:p>
    <w:p w:rsidR="00E66443" w:rsidRDefault="00C46126" w:rsidP="00E66443">
      <w:r w:rsidRPr="00E66443">
        <w:t>Вырезание определенных сегментов хромосом</w:t>
      </w:r>
      <w:r w:rsidR="00E66443" w:rsidRPr="00E66443">
        <w:t xml:space="preserve">. </w:t>
      </w:r>
      <w:r w:rsidRPr="00E66443">
        <w:t>Если положение данного гена в хромосоме известно и хромосома достаточно велика, чтобы проводить с ней различные манипуляции, можно выщепить ее часть, которая содержит нужный ген</w:t>
      </w:r>
      <w:r w:rsidR="00E66443" w:rsidRPr="00E66443">
        <w:t xml:space="preserve">. </w:t>
      </w:r>
      <w:r w:rsidRPr="00E66443">
        <w:t xml:space="preserve">Этим требованиям удовлетворяют политенные хромосомы слюнных желез </w:t>
      </w:r>
      <w:r w:rsidRPr="00E66443">
        <w:rPr>
          <w:lang w:val="en-US"/>
        </w:rPr>
        <w:t>Drosophila</w:t>
      </w:r>
      <w:r w:rsidR="00E66443" w:rsidRPr="00E66443">
        <w:t xml:space="preserve">. </w:t>
      </w:r>
      <w:r w:rsidRPr="00E66443">
        <w:t>Каждая такая хромосома содержит более 1000 копий ДНК, расположенных параллельно друг другу, так что небольшой сегмент может включать 1000 копий определенного гена</w:t>
      </w:r>
      <w:r w:rsidR="00E66443" w:rsidRPr="00E66443">
        <w:t xml:space="preserve">. </w:t>
      </w:r>
      <w:r w:rsidRPr="00E66443">
        <w:t xml:space="preserve">Генетические и цитогенетические исследования позволили более или менее точно установить положение многих генов </w:t>
      </w:r>
      <w:r w:rsidRPr="00E66443">
        <w:rPr>
          <w:lang w:val="en-US"/>
        </w:rPr>
        <w:t>Drosophila</w:t>
      </w:r>
      <w:r w:rsidR="00E66443" w:rsidRPr="00E66443">
        <w:t xml:space="preserve">. </w:t>
      </w:r>
      <w:r w:rsidR="00244597">
        <w:t>Используя фазо</w:t>
      </w:r>
      <w:r w:rsidRPr="00E66443">
        <w:t>во-контрастную микроскопию, можно локализовать область хромосомы, содержащую определенный ген, и вырезать ее тонкой иглой</w:t>
      </w:r>
      <w:r w:rsidR="00E66443" w:rsidRPr="00E66443">
        <w:t xml:space="preserve">. </w:t>
      </w:r>
      <w:r w:rsidRPr="00E66443">
        <w:t xml:space="preserve">Таким методом получают сегменты генома длиной около 200 </w:t>
      </w:r>
      <w:r w:rsidR="00E66443">
        <w:t>т.п.</w:t>
      </w:r>
      <w:r w:rsidR="00E66443" w:rsidRPr="00E66443">
        <w:t xml:space="preserve"> </w:t>
      </w:r>
      <w:r w:rsidRPr="00E66443">
        <w:t>н</w:t>
      </w:r>
      <w:r w:rsidR="00E66443">
        <w:t>.,</w:t>
      </w:r>
      <w:r w:rsidRPr="00E66443">
        <w:t xml:space="preserve"> котор</w:t>
      </w:r>
      <w:r w:rsidR="00244597">
        <w:t>ые далее разрезают рестриктирую</w:t>
      </w:r>
      <w:r w:rsidRPr="00E66443">
        <w:t>щими эндонуклеазами и включают в векторные</w:t>
      </w:r>
      <w:r w:rsidR="00244597">
        <w:rPr>
          <w:lang w:val="uk-UA"/>
        </w:rPr>
        <w:t xml:space="preserve"> </w:t>
      </w:r>
      <w:r w:rsidRPr="00E66443">
        <w:t>молекулы</w:t>
      </w:r>
      <w:r w:rsidR="00E66443" w:rsidRPr="00E66443">
        <w:t xml:space="preserve">. </w:t>
      </w:r>
      <w:r w:rsidRPr="00E66443">
        <w:t xml:space="preserve">Достигаемое при этом обогащение весьма значительно, поскольку на долю 200 </w:t>
      </w:r>
      <w:r w:rsidR="00E66443">
        <w:t>т.п.</w:t>
      </w:r>
      <w:r w:rsidR="00E66443" w:rsidRPr="00E66443">
        <w:t xml:space="preserve"> </w:t>
      </w:r>
      <w:r w:rsidRPr="00E66443">
        <w:t>н</w:t>
      </w:r>
      <w:r w:rsidR="00E66443" w:rsidRPr="00E66443">
        <w:t xml:space="preserve">. </w:t>
      </w:r>
      <w:r w:rsidRPr="00E66443">
        <w:t>приходится лишь около 0,1% от 1,8*10</w:t>
      </w:r>
      <w:r w:rsidRPr="00E66443">
        <w:rPr>
          <w:vertAlign w:val="superscript"/>
        </w:rPr>
        <w:t>8</w:t>
      </w:r>
      <w:r w:rsidRPr="00E66443">
        <w:t xml:space="preserve"> п</w:t>
      </w:r>
      <w:r w:rsidR="00E66443" w:rsidRPr="00E66443">
        <w:t xml:space="preserve">. </w:t>
      </w:r>
      <w:r w:rsidRPr="00E66443">
        <w:t>н</w:t>
      </w:r>
      <w:r w:rsidR="00E66443">
        <w:t>.,</w:t>
      </w:r>
      <w:r w:rsidRPr="00E66443">
        <w:t xml:space="preserve"> составляющих весь геном</w:t>
      </w:r>
      <w:r w:rsidR="00E66443" w:rsidRPr="00E66443">
        <w:t>.</w:t>
      </w:r>
    </w:p>
    <w:p w:rsidR="00C46126" w:rsidRPr="00E66443" w:rsidRDefault="00C46126" w:rsidP="00E66443">
      <w:r w:rsidRPr="00E66443">
        <w:t>в</w:t>
      </w:r>
      <w:r w:rsidR="00E66443" w:rsidRPr="00E66443">
        <w:t xml:space="preserve">. </w:t>
      </w:r>
      <w:r w:rsidRPr="00E66443">
        <w:t>Синтетические вставки</w:t>
      </w:r>
    </w:p>
    <w:p w:rsidR="00E66443" w:rsidRDefault="00C46126" w:rsidP="00E66443">
      <w:r w:rsidRPr="00E66443">
        <w:t>Успехи, достигнутые в создании методов химического синтеза, позволили синтезировать из простых нуклеозидов молекулы ДНК длиной до 50 остатков</w:t>
      </w:r>
      <w:r w:rsidR="00E66443" w:rsidRPr="00E66443">
        <w:t xml:space="preserve">. </w:t>
      </w:r>
      <w:r w:rsidRPr="00E66443">
        <w:t>Такие молекулы, которые трудно получить другим путем, можно затем клонировать и выделить в больших количествах</w:t>
      </w:r>
      <w:r w:rsidR="00E66443" w:rsidRPr="00E66443">
        <w:t xml:space="preserve">. </w:t>
      </w:r>
      <w:r w:rsidRPr="00E66443">
        <w:t>Например, скрининг определенного гена может оказаться невозможным в отсутствие соответствующего зонда</w:t>
      </w:r>
      <w:r w:rsidR="00E66443" w:rsidRPr="00E66443">
        <w:t xml:space="preserve">. </w:t>
      </w:r>
      <w:r w:rsidRPr="00E66443">
        <w:t xml:space="preserve">Однако такой ген можно синтезировать </w:t>
      </w:r>
      <w:r w:rsidRPr="00E66443">
        <w:rPr>
          <w:lang w:val="en-US"/>
        </w:rPr>
        <w:t>in</w:t>
      </w:r>
      <w:r w:rsidRPr="00E66443">
        <w:t xml:space="preserve"> </w:t>
      </w:r>
      <w:r w:rsidRPr="00E66443">
        <w:rPr>
          <w:lang w:val="en-US"/>
        </w:rPr>
        <w:t>vitro</w:t>
      </w:r>
      <w:r w:rsidRPr="00E66443">
        <w:t>, если исходя из аминокислотной последовательности соответствующего полипептида ус</w:t>
      </w:r>
      <w:r w:rsidR="00244597">
        <w:t>тановить нуклео</w:t>
      </w:r>
      <w:r w:rsidRPr="00E66443">
        <w:t>тидную последовательность</w:t>
      </w:r>
      <w:r w:rsidR="00E66443" w:rsidRPr="00E66443">
        <w:t xml:space="preserve">. </w:t>
      </w:r>
      <w:r w:rsidRPr="00E66443">
        <w:t>Именно таким способом были впервые клонированы в клетках Е</w:t>
      </w:r>
      <w:r w:rsidR="00E66443" w:rsidRPr="00E66443">
        <w:t xml:space="preserve">. </w:t>
      </w:r>
      <w:r w:rsidRPr="00E66443">
        <w:rPr>
          <w:lang w:val="en-US"/>
        </w:rPr>
        <w:t>coli</w:t>
      </w:r>
      <w:r w:rsidRPr="00E66443">
        <w:t xml:space="preserve"> сегменты, кодирующие гормоны соматостатин и инсулин</w:t>
      </w:r>
      <w:r w:rsidR="00E66443" w:rsidRPr="00E66443">
        <w:t xml:space="preserve">. </w:t>
      </w:r>
      <w:r w:rsidRPr="00E66443">
        <w:t>Эти сегменты получали, синтезируя отдельные олигонуклеотидные блоки и объединяя их затем при помощи ДНК-лигазы</w:t>
      </w:r>
      <w:r w:rsidR="00E66443" w:rsidRPr="00E66443">
        <w:t xml:space="preserve">. </w:t>
      </w:r>
      <w:r w:rsidRPr="00E66443">
        <w:t>Было синтезировано восемь коротких одноцепочечных фрагментов ДНК</w:t>
      </w:r>
      <w:r w:rsidR="00E66443" w:rsidRPr="00E66443">
        <w:t xml:space="preserve">. </w:t>
      </w:r>
      <w:r w:rsidRPr="00E66443">
        <w:t>Их отжи</w:t>
      </w:r>
      <w:r w:rsidR="00244597">
        <w:t>гали и получали двухцепо</w:t>
      </w:r>
      <w:r w:rsidRPr="00E66443">
        <w:t>чечные молекулы, стабилизированные водородными связями, образующимися между комплементарными концевыми последовательностями</w:t>
      </w:r>
      <w:r w:rsidR="00E66443" w:rsidRPr="00E66443">
        <w:t xml:space="preserve">. </w:t>
      </w:r>
      <w:r w:rsidRPr="00E66443">
        <w:t>Поскольку все синтетические продукты имели на 5'-концах гидроксильные группы, перед лигированием концы фосфорилировали с помощью поли</w:t>
      </w:r>
      <w:r w:rsidR="00244597">
        <w:t>нуклеотидкина</w:t>
      </w:r>
      <w:r w:rsidRPr="00E66443">
        <w:t>зы и АТР</w:t>
      </w:r>
      <w:r w:rsidR="00E66443" w:rsidRPr="00E66443">
        <w:t xml:space="preserve">. </w:t>
      </w:r>
      <w:r w:rsidR="003536B4" w:rsidRPr="00E66443">
        <w:t xml:space="preserve">Соответствующие </w:t>
      </w:r>
      <w:r w:rsidRPr="00E66443">
        <w:t>фосфатные группы окрашены</w:t>
      </w:r>
      <w:r w:rsidR="00E66443" w:rsidRPr="00E66443">
        <w:t xml:space="preserve">. </w:t>
      </w:r>
      <w:r w:rsidRPr="00E66443">
        <w:t>Впоследствии из 66 коротких синтетических фрагментов был воссоздан ген инсулина длиной 514 п</w:t>
      </w:r>
      <w:r w:rsidR="00E66443" w:rsidRPr="00E66443">
        <w:t xml:space="preserve">. </w:t>
      </w:r>
      <w:r w:rsidRPr="00E66443">
        <w:t>н</w:t>
      </w:r>
      <w:r w:rsidR="00E66443" w:rsidRPr="00E66443">
        <w:t xml:space="preserve">. </w:t>
      </w:r>
      <w:r w:rsidRPr="00E66443">
        <w:t>Следует отметить, что в связи с вырожденностью генетического кода установление истинной нуклеотидной последовательности гена исходя из известной последовательности аминокислотных остатков в соответствующем полипептиде оказывается невозможным</w:t>
      </w:r>
      <w:r w:rsidR="00E66443" w:rsidRPr="00E66443">
        <w:t xml:space="preserve">. </w:t>
      </w:r>
      <w:r w:rsidRPr="00E66443">
        <w:t>Тем не менее</w:t>
      </w:r>
      <w:r w:rsidR="00244597">
        <w:rPr>
          <w:lang w:val="uk-UA"/>
        </w:rPr>
        <w:t>,</w:t>
      </w:r>
      <w:r w:rsidRPr="00E66443">
        <w:t xml:space="preserve"> удалось определить и синтезировать функциональную кодирующую последовательность</w:t>
      </w:r>
      <w:r w:rsidR="00E66443" w:rsidRPr="00E66443">
        <w:t>.</w:t>
      </w:r>
    </w:p>
    <w:p w:rsidR="00E66443" w:rsidRDefault="00C46126" w:rsidP="00E66443">
      <w:r w:rsidRPr="00E66443">
        <w:t>Синтезировать нуклеотидную последовательность целого гена очень трудно</w:t>
      </w:r>
      <w:r w:rsidR="00E66443" w:rsidRPr="00E66443">
        <w:t xml:space="preserve">. </w:t>
      </w:r>
      <w:r w:rsidRPr="00E66443">
        <w:t>Однако большую ценность представляет синтез даже коротких участков кодирующей последовательности, поскольку в отсутствие других зондов участки длиной 15</w:t>
      </w:r>
      <w:r w:rsidR="00E66443" w:rsidRPr="00E66443">
        <w:t>-</w:t>
      </w:r>
      <w:r w:rsidRPr="00E66443">
        <w:t>20 нуклеотидов можно использовать в качестве специфических зондов при гибридизации</w:t>
      </w:r>
      <w:r w:rsidR="00E66443" w:rsidRPr="00E66443">
        <w:t xml:space="preserve">. </w:t>
      </w:r>
      <w:r w:rsidRPr="00E66443">
        <w:t>Синтетические зонды используются при саузерн</w:t>
      </w:r>
      <w:r w:rsidR="00E66443" w:rsidRPr="00E66443">
        <w:t xml:space="preserve"> - </w:t>
      </w:r>
      <w:r w:rsidRPr="00E66443">
        <w:t xml:space="preserve">и нозерн-гибридизации, а </w:t>
      </w:r>
      <w:r w:rsidR="00F31583">
        <w:t>также для скрининга рекомбинант</w:t>
      </w:r>
      <w:r w:rsidRPr="00E66443">
        <w:t>ных клонов</w:t>
      </w:r>
      <w:r w:rsidR="00E66443" w:rsidRPr="00E66443">
        <w:t xml:space="preserve">. </w:t>
      </w:r>
      <w:r w:rsidRPr="00E66443">
        <w:t>Кроме того, короткие синтетические последовательности применяются в качестве праймеров при определении нуклеотидных последовательностей длинных сегментов ДНК, а также при ферментативном синтезе ДНК на молекулах РНК с помощью обратной транскриптазы</w:t>
      </w:r>
      <w:r w:rsidR="00E66443" w:rsidRPr="00E66443">
        <w:t xml:space="preserve">. </w:t>
      </w:r>
      <w:r w:rsidRPr="00E66443">
        <w:t>Другой важной областью применения описанной технологии синтеза является получение коротких сегментов ДНК, содержащих сайты узнавания для известных рест</w:t>
      </w:r>
      <w:r w:rsidR="00F31583">
        <w:t>риктирующих эндонук</w:t>
      </w:r>
      <w:r w:rsidRPr="00E66443">
        <w:t>леаз</w:t>
      </w:r>
      <w:r w:rsidR="00E66443" w:rsidRPr="00E66443">
        <w:t xml:space="preserve">. </w:t>
      </w:r>
      <w:r w:rsidRPr="00E66443">
        <w:t>Такие сегменты-линкеры лигируют с тупыми концами фрагментов ДНК, встраиваемых в векторные молекулы</w:t>
      </w:r>
      <w:r w:rsidR="00E66443" w:rsidRPr="00E66443">
        <w:t>.</w:t>
      </w:r>
    </w:p>
    <w:p w:rsidR="00E66443" w:rsidRDefault="00C46126" w:rsidP="00E66443">
      <w:r w:rsidRPr="00E66443">
        <w:t>Химический синтез полидезоксинуклеотидов</w:t>
      </w:r>
      <w:r w:rsidR="00E66443" w:rsidRPr="00E66443">
        <w:t xml:space="preserve">. </w:t>
      </w:r>
      <w:r w:rsidRPr="00E66443">
        <w:t>Для химического синтеза полидезоксинуклеотидов широко применяют два метода</w:t>
      </w:r>
      <w:r w:rsidR="00E66443" w:rsidRPr="00E66443">
        <w:t xml:space="preserve">. </w:t>
      </w:r>
      <w:r w:rsidRPr="00E66443">
        <w:t>В обоих случаях исходными ст</w:t>
      </w:r>
      <w:r w:rsidR="00F31583">
        <w:t>роительными блоками являются де</w:t>
      </w:r>
      <w:r w:rsidRPr="00E66443">
        <w:t>зоксирибонуклеозиды, и оба метода включают этап связывания мононуклеотидов и олигонуклеотидов</w:t>
      </w:r>
      <w:r w:rsidR="00E66443" w:rsidRPr="00E66443">
        <w:t xml:space="preserve">. </w:t>
      </w:r>
      <w:r w:rsidRPr="00E66443">
        <w:t>Методы полностью автоматизированы</w:t>
      </w:r>
      <w:r w:rsidR="00E66443" w:rsidRPr="00E66443">
        <w:t xml:space="preserve">; </w:t>
      </w:r>
      <w:r w:rsidRPr="00E66443">
        <w:t>при этом используется установка</w:t>
      </w:r>
      <w:r w:rsidR="00E66443">
        <w:t xml:space="preserve"> "</w:t>
      </w:r>
      <w:r w:rsidRPr="00E66443">
        <w:t>Синтезатор ДНК</w:t>
      </w:r>
      <w:r w:rsidR="00E66443">
        <w:t>".</w:t>
      </w:r>
    </w:p>
    <w:p w:rsidR="00E66443" w:rsidRDefault="00C46126" w:rsidP="00E66443">
      <w:r w:rsidRPr="00E66443">
        <w:t>Независимо от метода первым условием является защита тех реакци</w:t>
      </w:r>
      <w:r w:rsidR="00F31583">
        <w:t>онноспособных групп дезокси</w:t>
      </w:r>
      <w:r w:rsidRPr="00E66443">
        <w:t>нуклеозидов, которые не участвуют в связывании</w:t>
      </w:r>
      <w:r w:rsidR="00E66443" w:rsidRPr="00E66443">
        <w:t xml:space="preserve">. </w:t>
      </w:r>
      <w:r w:rsidRPr="00E66443">
        <w:t>Так, аминогруп</w:t>
      </w:r>
      <w:r w:rsidR="00F31583">
        <w:t>пы дезоксиаденозина и дезоксици</w:t>
      </w:r>
      <w:r w:rsidRPr="00E66443">
        <w:t>тозина обычно бензоилируют, а к аминогруппе гуанозина присоединяют остаток изомасляной кислоты</w:t>
      </w:r>
      <w:r w:rsidR="00E66443" w:rsidRPr="00E66443">
        <w:t xml:space="preserve">. </w:t>
      </w:r>
      <w:r w:rsidRPr="00E66443">
        <w:t>Тимидин, у которого аминогруппа отсутствует, используется немодифицированным</w:t>
      </w:r>
      <w:r w:rsidR="00E66443">
        <w:t>.5</w:t>
      </w:r>
      <w:r w:rsidRPr="00E66443">
        <w:t xml:space="preserve">'-гидроксильные группы обычно защищают путем образования эфирной связи с 4,4'-диметокситрифе-нилметильным соединением, которое называют диметокситритилом, или сокращенно </w:t>
      </w:r>
      <w:r w:rsidRPr="00E66443">
        <w:rPr>
          <w:vertAlign w:val="subscript"/>
        </w:rPr>
        <w:t>2</w:t>
      </w:r>
      <w:r w:rsidRPr="00E66443">
        <w:t>Тг</w:t>
      </w:r>
      <w:r w:rsidR="00E66443" w:rsidRPr="00E66443">
        <w:t xml:space="preserve">. </w:t>
      </w:r>
      <w:r w:rsidRPr="00E66443">
        <w:t>По завершении синтеза все присоединенные группы должны быть удалены</w:t>
      </w:r>
      <w:r w:rsidR="00E66443" w:rsidRPr="00E66443">
        <w:t xml:space="preserve">. </w:t>
      </w:r>
      <w:r w:rsidRPr="00E66443">
        <w:t>Свободные аминогруппы восстанавливаются при мягком щелочном гидролизе аминоациль</w:t>
      </w:r>
      <w:r w:rsidR="00F31583">
        <w:t>ных единиц, а димето</w:t>
      </w:r>
      <w:r w:rsidRPr="00E66443">
        <w:t>кситритильные группы удаляются с помощью мягкого кислотного гидролиза</w:t>
      </w:r>
      <w:r w:rsidR="00E66443" w:rsidRPr="00E66443">
        <w:t>.</w:t>
      </w:r>
    </w:p>
    <w:p w:rsidR="00E66443" w:rsidRDefault="00C46126" w:rsidP="00E66443">
      <w:r w:rsidRPr="00E66443">
        <w:t>Фосфаттриэфирный метод</w:t>
      </w:r>
      <w:r w:rsidR="00E66443" w:rsidRPr="00E66443">
        <w:t xml:space="preserve">. </w:t>
      </w:r>
      <w:r w:rsidRPr="00E66443">
        <w:t>Нуклеозид с присоединенной диметокситритильной группой можно без каких-либо дополнительных модификаций использовать для синтеза фосфодиэфира п</w:t>
      </w:r>
      <w:r w:rsidR="00F31583">
        <w:t>утем присоединения к З'-ОН-груп</w:t>
      </w:r>
      <w:r w:rsidRPr="00E66443">
        <w:t>пе, например, и-хлорфенилфосфордихлоридата</w:t>
      </w:r>
      <w:r w:rsidR="00E66443" w:rsidRPr="00E66443">
        <w:t xml:space="preserve">. </w:t>
      </w:r>
      <w:r w:rsidRPr="00E66443">
        <w:t>Этот диэфир может служить прямым предшественником 5'-конца новой цепи</w:t>
      </w:r>
      <w:r w:rsidR="00E66443" w:rsidRPr="00E66443">
        <w:t xml:space="preserve">. </w:t>
      </w:r>
      <w:r w:rsidRPr="00E66443">
        <w:t>Далее такой диэфир превращается в триэфир с помощью, например, р-цианоэтанола</w:t>
      </w:r>
      <w:r w:rsidR="00E66443" w:rsidRPr="00E66443">
        <w:t xml:space="preserve">. </w:t>
      </w:r>
      <w:r w:rsidRPr="00E66443">
        <w:t>Затем 5'-диметокситритиль-ная группа удаляется путем мягкого кислотного гидролиза, в результа</w:t>
      </w:r>
      <w:r w:rsidR="00F31583">
        <w:t>те чего образуется реакцион</w:t>
      </w:r>
      <w:r w:rsidRPr="00E66443">
        <w:t>носпособная 5'-гидроксильная группа</w:t>
      </w:r>
      <w:r w:rsidR="00E66443" w:rsidRPr="00E66443">
        <w:t xml:space="preserve">. </w:t>
      </w:r>
      <w:r w:rsidRPr="00E66443">
        <w:t>Диэфир и триэфир смешивают в присутствии реагентов, стимулирующих их связывание, обычно арилсульфониловых соединений, например триизопропилбензолсульфонилхлорида</w:t>
      </w:r>
      <w:r w:rsidR="00E66443" w:rsidRPr="00E66443">
        <w:t xml:space="preserve">. </w:t>
      </w:r>
      <w:r w:rsidRPr="00E66443">
        <w:t>Точный механизм связывания неизвестен</w:t>
      </w:r>
      <w:r w:rsidR="00E66443" w:rsidRPr="00E66443">
        <w:t xml:space="preserve">. </w:t>
      </w:r>
      <w:r w:rsidRPr="00E66443">
        <w:t>Продуктом реакции я</w:t>
      </w:r>
      <w:r w:rsidR="00F31583">
        <w:t>вляется полностью защищенный ди</w:t>
      </w:r>
      <w:r w:rsidRPr="00E66443">
        <w:t>нуклеотид</w:t>
      </w:r>
      <w:r w:rsidR="00E66443" w:rsidRPr="00E66443">
        <w:t xml:space="preserve">. </w:t>
      </w:r>
      <w:r w:rsidRPr="00E66443">
        <w:t>При удалении всех защищающих групп образуется простой динуклеозидмонофосфат</w:t>
      </w:r>
      <w:r w:rsidR="00E66443" w:rsidRPr="00E66443">
        <w:t xml:space="preserve">. </w:t>
      </w:r>
      <w:r w:rsidRPr="00E66443">
        <w:t>Существенно, что полностью защищенный динуклеотид является хорошим исходным продуктом для создания более крупных молекул</w:t>
      </w:r>
      <w:r w:rsidR="00E66443" w:rsidRPr="00E66443">
        <w:t xml:space="preserve">. </w:t>
      </w:r>
      <w:r w:rsidRPr="00E66443">
        <w:t xml:space="preserve">При обработке кислотой или </w:t>
      </w:r>
      <w:r w:rsidRPr="00E66443">
        <w:rPr>
          <w:lang w:val="en-US"/>
        </w:rPr>
        <w:t>ZnBr</w:t>
      </w:r>
      <w:r w:rsidRPr="00E66443">
        <w:rPr>
          <w:vertAlign w:val="subscript"/>
        </w:rPr>
        <w:t>2</w:t>
      </w:r>
      <w:r w:rsidRPr="00E66443">
        <w:t xml:space="preserve"> диметокситритиловая группа удаляется и динуклеотид может играть роль З'-конца растущей цепи</w:t>
      </w:r>
      <w:r w:rsidR="00E66443" w:rsidRPr="00E66443">
        <w:t xml:space="preserve">. </w:t>
      </w:r>
      <w:r w:rsidRPr="00E66443">
        <w:t>При обработке же триэтиламином преимущественно гидролизуется цианоэтиловый эфир, в результате чего динуклеотид приобретает реакционноспособный 3'-конец, который может служить 5'-концом удлиняющейся цепи</w:t>
      </w:r>
      <w:r w:rsidR="00E66443" w:rsidRPr="00E66443">
        <w:t xml:space="preserve">. </w:t>
      </w:r>
      <w:r w:rsidRPr="00E66443">
        <w:t>Связывание двух динуклеотидов дает тетрануклео-тид</w:t>
      </w:r>
      <w:r w:rsidR="00E66443" w:rsidRPr="00E66443">
        <w:t xml:space="preserve">. </w:t>
      </w:r>
      <w:r w:rsidRPr="00E66443">
        <w:t>Аналогично соответствующим образом защищ</w:t>
      </w:r>
      <w:r w:rsidR="00F31583">
        <w:t>енные мононуклеотиды и олигонук</w:t>
      </w:r>
      <w:r w:rsidRPr="00E66443">
        <w:t>леотиды могут соединяться в длинные блоки</w:t>
      </w:r>
      <w:r w:rsidR="00E66443" w:rsidRPr="00E66443">
        <w:t xml:space="preserve">. </w:t>
      </w:r>
      <w:r w:rsidRPr="00E66443">
        <w:t>В зависимости от выбора исходного материала синтез цепей ДНК идет в направлении 3'</w:t>
      </w:r>
      <w:r w:rsidR="00E66443" w:rsidRPr="00E66443">
        <w:t>-</w:t>
      </w:r>
      <w:r w:rsidRPr="00E66443">
        <w:t>&gt;5' или 5'</w:t>
      </w:r>
      <w:r w:rsidR="00E66443" w:rsidRPr="00E66443">
        <w:t>-</w:t>
      </w:r>
      <w:r w:rsidRPr="00E66443">
        <w:t>&gt;3'</w:t>
      </w:r>
      <w:r w:rsidR="00E66443" w:rsidRPr="00E66443">
        <w:t>.</w:t>
      </w:r>
    </w:p>
    <w:p w:rsidR="00E66443" w:rsidRDefault="00C46126" w:rsidP="00E66443">
      <w:r w:rsidRPr="00E66443">
        <w:t>Фосфаттриэфирный метод можно упростить и процесс синтеза ускорить, если фиксировать один из концевых нуклеотидов с помощью гидро</w:t>
      </w:r>
      <w:r w:rsidR="00F31583">
        <w:t>ксиль</w:t>
      </w:r>
      <w:r w:rsidRPr="00E66443">
        <w:t>ной группы на твердом носителе</w:t>
      </w:r>
      <w:r w:rsidR="00E66443" w:rsidRPr="00E66443">
        <w:t xml:space="preserve">. </w:t>
      </w:r>
      <w:r w:rsidRPr="00E66443">
        <w:t>В принципе фиксирована может быть любая гидроксильная группа, но обычно реакция идет лучше, если закреплен 3'-гидроксил</w:t>
      </w:r>
      <w:r w:rsidR="00E66443" w:rsidRPr="00E66443">
        <w:t xml:space="preserve">. </w:t>
      </w:r>
      <w:r w:rsidRPr="00E66443">
        <w:t>Обычно фиксация осуществляется путем образования эфирной связи между 3'-ОН-группой и карбоксильной группой на носителе, например на пористом стеклянном шарике</w:t>
      </w:r>
      <w:r w:rsidR="00E66443" w:rsidRPr="00E66443">
        <w:t xml:space="preserve">. </w:t>
      </w:r>
      <w:r w:rsidRPr="00E66443">
        <w:t>В этом случае первый нуклеотид оказывается фиксированным, а 3'-ОН-группа</w:t>
      </w:r>
      <w:r w:rsidR="00E66443" w:rsidRPr="00E66443">
        <w:t xml:space="preserve"> - </w:t>
      </w:r>
      <w:r w:rsidRPr="00E66443">
        <w:t>защищенной</w:t>
      </w:r>
      <w:r w:rsidR="00E66443" w:rsidRPr="00E66443">
        <w:t xml:space="preserve">. </w:t>
      </w:r>
      <w:r w:rsidRPr="00E66443">
        <w:t>Далее последовательно добавляются нуклеотиды или олигонуклеотиды с 5'-ОН-группами, защищенными диметокситритилом</w:t>
      </w:r>
      <w:r w:rsidR="00E66443" w:rsidRPr="00E66443">
        <w:t xml:space="preserve">. </w:t>
      </w:r>
      <w:r w:rsidRPr="00E66443">
        <w:t>Перед каждым следующим этапом присоединения диметокситритил удаляется, в результате чего образуется свободная 5'-ОН-группа, по которой может происходить дальнейшее наращивание цепи</w:t>
      </w:r>
      <w:r w:rsidR="00E66443" w:rsidRPr="00E66443">
        <w:t xml:space="preserve">. </w:t>
      </w:r>
      <w:r w:rsidRPr="00E66443">
        <w:t>По окончании синтеза полидезоксинуклеотид отсоединяют от носителя с помощью щелочного гидролиза</w:t>
      </w:r>
      <w:r w:rsidR="00E66443" w:rsidRPr="00E66443">
        <w:t xml:space="preserve">. </w:t>
      </w:r>
      <w:r w:rsidRPr="00E66443">
        <w:t>При такой процедуре синтеза не нужно проводить дополнительную очистку после каждого акта наращивания цепи, как при других способах</w:t>
      </w:r>
      <w:r w:rsidR="00E66443" w:rsidRPr="00E66443">
        <w:t xml:space="preserve">. </w:t>
      </w:r>
      <w:r w:rsidRPr="00E66443">
        <w:t>Метод с использованием фиксации на носителе был автоматизирован, при этом синтез полимера длиной 10</w:t>
      </w:r>
      <w:r w:rsidR="00E66443" w:rsidRPr="00E66443">
        <w:t>-</w:t>
      </w:r>
      <w:r w:rsidRPr="00E66443">
        <w:t>20 нуклеотид занимал несколько суток</w:t>
      </w:r>
      <w:r w:rsidR="00E66443" w:rsidRPr="00E66443">
        <w:t>.</w:t>
      </w:r>
    </w:p>
    <w:p w:rsidR="00E66443" w:rsidRDefault="00C46126" w:rsidP="00E66443">
      <w:r w:rsidRPr="00E66443">
        <w:t>Фосфиттриэфирный метод</w:t>
      </w:r>
      <w:r w:rsidR="00E66443" w:rsidRPr="00E66443">
        <w:t xml:space="preserve">. </w:t>
      </w:r>
      <w:r w:rsidRPr="00E66443">
        <w:t>Основным исходным продуктом в этом случае тоже являются дезоксинуклеозиды с защищенными аминогруппами и 5'-диметокситритило-вой группой</w:t>
      </w:r>
      <w:r w:rsidR="00E66443">
        <w:t>.3</w:t>
      </w:r>
      <w:r w:rsidRPr="00E66443">
        <w:t>'-гидроксильная группа концевого нуклеозида защищена путем фиксации ее на твердом носителе с помощью эфирной связи</w:t>
      </w:r>
      <w:r w:rsidR="00E66443" w:rsidRPr="00E66443">
        <w:t xml:space="preserve">. </w:t>
      </w:r>
      <w:r w:rsidRPr="00E66443">
        <w:t>Предшественником следующего остатка является защищенный дезоксинуклеозид-З'-фосфорамидит, который активируется с помощью тетразола</w:t>
      </w:r>
      <w:r w:rsidR="00E66443" w:rsidRPr="00E66443">
        <w:t xml:space="preserve">. </w:t>
      </w:r>
      <w:r w:rsidRPr="00E66443">
        <w:t xml:space="preserve">Скорость процесса и его </w:t>
      </w:r>
      <w:r w:rsidR="00F31583">
        <w:t>эффективность зависят от фосфор</w:t>
      </w:r>
      <w:r w:rsidRPr="00E66443">
        <w:t>амидитов, стабильных и эффективно связывающихся, легко синтезируемых агентов</w:t>
      </w:r>
      <w:r w:rsidR="00E66443" w:rsidRPr="00E66443">
        <w:t xml:space="preserve">. </w:t>
      </w:r>
      <w:r w:rsidRPr="00E66443">
        <w:t>Промежуточным продуктом реакции связывания является фосфит</w:t>
      </w:r>
      <w:r w:rsidR="00E66443" w:rsidRPr="00E66443">
        <w:t xml:space="preserve">. </w:t>
      </w:r>
      <w:r w:rsidRPr="00E66443">
        <w:t xml:space="preserve">Он окисляется до фосфата с помощью </w:t>
      </w:r>
      <w:r w:rsidR="00F31583">
        <w:rPr>
          <w:lang w:val="uk-UA"/>
        </w:rPr>
        <w:t>й</w:t>
      </w:r>
      <w:r w:rsidRPr="00E66443">
        <w:t>ода</w:t>
      </w:r>
      <w:r w:rsidR="00E66443" w:rsidRPr="00E66443">
        <w:t xml:space="preserve">. </w:t>
      </w:r>
      <w:r w:rsidRPr="00E66443">
        <w:t>Как и в предыдущем случае, триэфир защищает новую межнуклеотидную связь от гидролиза во время последующих этапов синтеза</w:t>
      </w:r>
      <w:r w:rsidR="00E66443" w:rsidRPr="00E66443">
        <w:t xml:space="preserve">. </w:t>
      </w:r>
      <w:r w:rsidRPr="00E66443">
        <w:t>По завершении синтеза цепи удаляют различные защищающие группы и освобождают полидезоксинуклеотид от твердого носителя с помощью щелочного гидролиза</w:t>
      </w:r>
      <w:r w:rsidR="00E66443" w:rsidRPr="00E66443">
        <w:t xml:space="preserve">. </w:t>
      </w:r>
      <w:r w:rsidRPr="00E66443">
        <w:t>Фосфитный метод с твердыми носителями, полученными на основе силикагелей, применяют при автоматизированном последовательном синтезе олигодезоксири-бонуклеотидов</w:t>
      </w:r>
      <w:r w:rsidR="00E66443" w:rsidRPr="00E66443">
        <w:t xml:space="preserve">. </w:t>
      </w:r>
      <w:r w:rsidR="00F31583">
        <w:t>Присоединение каждого нуклеотид</w:t>
      </w:r>
      <w:r w:rsidRPr="00E66443">
        <w:t>ного остатка занимает менее 15 мин, при этом могут синтезироваться цепи длиной до 50 остатков с хорошим выходом</w:t>
      </w:r>
      <w:r w:rsidR="00E66443" w:rsidRPr="00E66443">
        <w:t>.</w:t>
      </w:r>
    </w:p>
    <w:p w:rsidR="00E66443" w:rsidRDefault="00C46126" w:rsidP="00E66443">
      <w:r w:rsidRPr="00E66443">
        <w:t>Ферментативные методы</w:t>
      </w:r>
      <w:r w:rsidR="00E66443" w:rsidRPr="00E66443">
        <w:t xml:space="preserve">. </w:t>
      </w:r>
      <w:r w:rsidRPr="00E66443">
        <w:t>Ферментативный синтез коротких полидезоксирибонуклеотидов с заданной последовательностью представляется менее сложным, чем химический синтез, и соответствующие процедуры более просты в исполнении</w:t>
      </w:r>
      <w:r w:rsidR="00E66443" w:rsidRPr="00E66443">
        <w:t xml:space="preserve">. </w:t>
      </w:r>
      <w:r w:rsidRPr="00E66443">
        <w:t>Для ферментативного синтеза не нужно использовать защитные соединения</w:t>
      </w:r>
      <w:r w:rsidR="00E66443" w:rsidRPr="00E66443">
        <w:t xml:space="preserve">. </w:t>
      </w:r>
      <w:r w:rsidRPr="00E66443">
        <w:t>Однако реакции имеют свои ограничения и с трудом поддаются контролю</w:t>
      </w:r>
      <w:r w:rsidR="00E66443" w:rsidRPr="00E66443">
        <w:t xml:space="preserve">. </w:t>
      </w:r>
      <w:r w:rsidRPr="00E66443">
        <w:t>При синтезе используется бактериальный фермент по</w:t>
      </w:r>
      <w:r w:rsidR="00F31583">
        <w:t>ли</w:t>
      </w:r>
      <w:r w:rsidRPr="00E66443">
        <w:t xml:space="preserve">нуклеотидфосфорилаза, специфичный в отношении рибонуклеотидов, но способный катализировать и полимеризацию дезоксирибонуклеотидов, если вместо </w:t>
      </w:r>
      <w:r w:rsidRPr="00E66443">
        <w:rPr>
          <w:lang w:val="en-US"/>
        </w:rPr>
        <w:t>Mg</w:t>
      </w:r>
      <w:r w:rsidRPr="00E66443">
        <w:rPr>
          <w:vertAlign w:val="superscript"/>
        </w:rPr>
        <w:t>2</w:t>
      </w:r>
      <w:r w:rsidRPr="00E66443">
        <w:t>+ использовать Мп</w:t>
      </w:r>
      <w:r w:rsidRPr="00E66443">
        <w:rPr>
          <w:vertAlign w:val="superscript"/>
        </w:rPr>
        <w:t>2</w:t>
      </w:r>
      <w:r w:rsidRPr="00E66443">
        <w:t>+</w:t>
      </w:r>
      <w:r w:rsidR="00E66443" w:rsidRPr="00E66443">
        <w:t xml:space="preserve">. </w:t>
      </w:r>
      <w:r w:rsidRPr="00E66443">
        <w:t>Субстратами всегда служат дезоксирибонуклеозидфосфаты, при этом никакой матрицы не требуется</w:t>
      </w:r>
      <w:r w:rsidR="00E66443" w:rsidRPr="00E66443">
        <w:t xml:space="preserve">. </w:t>
      </w:r>
      <w:r w:rsidRPr="00E66443">
        <w:t>К праймерам длиной не менее трех остатков присоединяются за один раз один или два дезоксирибонуклеотидных остатка</w:t>
      </w:r>
      <w:r w:rsidR="00E66443" w:rsidRPr="00E66443">
        <w:t xml:space="preserve">. </w:t>
      </w:r>
      <w:r w:rsidRPr="00E66443">
        <w:t>Химический и ферментативный методы</w:t>
      </w:r>
      <w:r w:rsidR="00E66443" w:rsidRPr="00E66443">
        <w:t xml:space="preserve">: </w:t>
      </w:r>
      <w:r w:rsidRPr="00E66443">
        <w:t>могут применяться совместно</w:t>
      </w:r>
      <w:r w:rsidR="00E66443" w:rsidRPr="00E66443">
        <w:t xml:space="preserve">. </w:t>
      </w:r>
      <w:r w:rsidRPr="00E66443">
        <w:t xml:space="preserve">При этом используется либо ДНК-полимераза </w:t>
      </w:r>
      <w:r w:rsidRPr="00E66443">
        <w:rPr>
          <w:lang w:val="en-US"/>
        </w:rPr>
        <w:t>I</w:t>
      </w:r>
      <w:r w:rsidRPr="00E66443">
        <w:t>, либо обратная транскриптаза</w:t>
      </w:r>
      <w:r w:rsidR="00E66443" w:rsidRPr="00E66443">
        <w:t>.</w:t>
      </w:r>
    </w:p>
    <w:p w:rsidR="00C46126" w:rsidRPr="00E66443" w:rsidRDefault="00C46126" w:rsidP="00E66443">
      <w:r w:rsidRPr="00E66443">
        <w:t>г</w:t>
      </w:r>
      <w:r w:rsidR="00E66443" w:rsidRPr="00E66443">
        <w:t xml:space="preserve">. </w:t>
      </w:r>
      <w:r w:rsidRPr="00E66443">
        <w:t>Копирование РНК с образованием ДНК</w:t>
      </w:r>
    </w:p>
    <w:p w:rsidR="00E66443" w:rsidRDefault="00C46126" w:rsidP="00E66443">
      <w:r w:rsidRPr="00E66443">
        <w:t>Методы, использующиеся для анализа РНК, менее совершенны, чем аналогичные методы исследования ДНК</w:t>
      </w:r>
      <w:r w:rsidR="00E66443" w:rsidRPr="00E66443">
        <w:t xml:space="preserve">. </w:t>
      </w:r>
      <w:r w:rsidRPr="00E66443">
        <w:t>Чтобы определить первичную структуру молекулы РНК, проще всего получить с нее ДНК-копию, клонировать эту копию и определить ее нуклеотидную последовательность</w:t>
      </w:r>
      <w:r w:rsidR="00E66443" w:rsidRPr="00E66443">
        <w:t xml:space="preserve">. </w:t>
      </w:r>
      <w:r w:rsidRPr="00E66443">
        <w:t>Молекулы ДНК, синтезируемые путем ферментативного копирования РНК-матрицы, получили название кДНК</w:t>
      </w:r>
      <w:r w:rsidR="00E66443" w:rsidRPr="00E66443">
        <w:t xml:space="preserve">. </w:t>
      </w:r>
      <w:r w:rsidRPr="00E66443">
        <w:t>В качестве матриц могут использоваться очищенные РНК или смесь молекул РНК, например мРНК из какой-либо ткани или популяции клеток</w:t>
      </w:r>
      <w:r w:rsidR="00E66443" w:rsidRPr="00E66443">
        <w:t>.</w:t>
      </w:r>
    </w:p>
    <w:p w:rsidR="00E66443" w:rsidRDefault="00C46126" w:rsidP="00E66443">
      <w:r w:rsidRPr="00E66443">
        <w:t>Хорошим</w:t>
      </w:r>
      <w:r w:rsidR="00F31583">
        <w:t xml:space="preserve"> источником РНК являются высоко</w:t>
      </w:r>
      <w:r w:rsidR="00F31583">
        <w:rPr>
          <w:lang w:val="uk-UA"/>
        </w:rPr>
        <w:t xml:space="preserve"> </w:t>
      </w:r>
      <w:r w:rsidRPr="00E66443">
        <w:t>дифференцированные ткани и клетки, продуцирующие в большом количестве определенные мРНК</w:t>
      </w:r>
      <w:r w:rsidR="00E66443" w:rsidRPr="00E66443">
        <w:t xml:space="preserve">. </w:t>
      </w:r>
      <w:r w:rsidRPr="00E66443">
        <w:t>Например, в первых успешных работах по исследованию семейства овальбуминовых генов, в которых была п</w:t>
      </w:r>
      <w:r w:rsidR="00F31583">
        <w:t>рименена техника работы с реком</w:t>
      </w:r>
      <w:r w:rsidRPr="00E66443">
        <w:t>бинантными молекулами ДНК, использовали мРНК, выделенную из специализированных клеток, синтезирующих в большом количестве определенные белки</w:t>
      </w:r>
      <w:r w:rsidR="00E66443" w:rsidRPr="00E66443">
        <w:t xml:space="preserve">. </w:t>
      </w:r>
      <w:r w:rsidRPr="00E66443">
        <w:t>Клонированные кДНК использовались в качестве зондов для выделения соответствующих генов</w:t>
      </w:r>
      <w:r w:rsidR="00E66443" w:rsidRPr="00E66443">
        <w:t>.</w:t>
      </w:r>
    </w:p>
    <w:p w:rsidR="00E66443" w:rsidRDefault="00C46126" w:rsidP="00E66443">
      <w:r w:rsidRPr="00E66443">
        <w:t>Копирование эукариотической мРНК</w:t>
      </w:r>
      <w:r w:rsidR="00E66443" w:rsidRPr="00E66443">
        <w:t xml:space="preserve">. </w:t>
      </w:r>
      <w:r w:rsidRPr="00E66443">
        <w:t>На первом этапе последовательность мРНК копируют с помощью обратной транскриптазы и получают комплементарную одноцепочечную ДНК</w:t>
      </w:r>
      <w:r w:rsidR="00E66443" w:rsidRPr="00E66443">
        <w:t xml:space="preserve">. </w:t>
      </w:r>
      <w:r w:rsidRPr="00E66443">
        <w:t xml:space="preserve">РНК служит матрицей, а в качестве праймера используется короткая последовательность </w:t>
      </w:r>
      <w:r w:rsidRPr="00E66443">
        <w:rPr>
          <w:lang w:val="en-US"/>
        </w:rPr>
        <w:t>oligo</w:t>
      </w:r>
      <w:r w:rsidRPr="00E66443">
        <w:t xml:space="preserve">, комплементарно спаренная с </w:t>
      </w:r>
      <w:r w:rsidRPr="00E66443">
        <w:rPr>
          <w:lang w:val="en-US"/>
        </w:rPr>
        <w:t>oligo</w:t>
      </w:r>
      <w:r w:rsidRPr="00E66443">
        <w:t xml:space="preserve"> на конце РНК</w:t>
      </w:r>
      <w:r w:rsidR="00E66443" w:rsidRPr="00E66443">
        <w:t xml:space="preserve">. </w:t>
      </w:r>
      <w:r w:rsidRPr="00E66443">
        <w:t>На втором этапе осуществляют деградацию РНК-матрицы либо с помощью рибонуклеазы, либо путем щелочного гидролиза</w:t>
      </w:r>
      <w:r w:rsidR="00E66443" w:rsidRPr="00E66443">
        <w:t xml:space="preserve">. </w:t>
      </w:r>
      <w:r w:rsidRPr="00E66443">
        <w:t xml:space="preserve">Затем используют одноцепочечную кДНК в качестве матрицы для синтеза комплементарной цепи ДНК с помощью ДНК-полимеразы </w:t>
      </w:r>
      <w:r w:rsidRPr="00E66443">
        <w:rPr>
          <w:lang w:val="en-US"/>
        </w:rPr>
        <w:t>I</w:t>
      </w:r>
      <w:r w:rsidRPr="00E66443">
        <w:t xml:space="preserve"> или обратной транскриптазы</w:t>
      </w:r>
      <w:r w:rsidR="00E66443" w:rsidRPr="00E66443">
        <w:t xml:space="preserve">. </w:t>
      </w:r>
      <w:r w:rsidRPr="00E66443">
        <w:t>На этом этапе праймер не нужен, поскольку на 3'-конце первой структуры временно образуется шпилька варьирующей длины, которая и служит праймером</w:t>
      </w:r>
      <w:r w:rsidR="00E66443" w:rsidRPr="00E66443">
        <w:t xml:space="preserve">. </w:t>
      </w:r>
      <w:r w:rsidRPr="00E66443">
        <w:t>На последнем этапе эту шпильку разрезают с помощью нуклеазы, спец</w:t>
      </w:r>
      <w:r w:rsidR="00F31583">
        <w:t>ифичной в отношении одноцепочеч</w:t>
      </w:r>
      <w:r w:rsidRPr="00E66443">
        <w:t>ной ДНК, и получают дуплексную кДНК</w:t>
      </w:r>
      <w:r w:rsidR="00E66443" w:rsidRPr="00E66443">
        <w:t>.</w:t>
      </w:r>
    </w:p>
    <w:p w:rsidR="00C46126" w:rsidRPr="00E66443" w:rsidRDefault="00C46126" w:rsidP="00E66443">
      <w:r w:rsidRPr="00E66443">
        <w:t>Копирование других РНК</w:t>
      </w:r>
      <w:r w:rsidR="00E66443" w:rsidRPr="00E66443">
        <w:t xml:space="preserve">. </w:t>
      </w:r>
      <w:r w:rsidRPr="00E66443">
        <w:t xml:space="preserve">Для получения кДНК на основе геномов некоторых РНК-содержащих вирусов или других молекул РНК, не имеющих на конце </w:t>
      </w:r>
      <w:r w:rsidRPr="00E66443">
        <w:rPr>
          <w:lang w:val="en-US"/>
        </w:rPr>
        <w:t>oligo</w:t>
      </w:r>
      <w:r w:rsidRPr="00E66443">
        <w:t>, необходимы некоторые ухищрения</w:t>
      </w:r>
      <w:r w:rsidR="00E66443" w:rsidRPr="00E66443">
        <w:t xml:space="preserve">. </w:t>
      </w:r>
      <w:r w:rsidRPr="00E66443">
        <w:t xml:space="preserve">В частности, к 3'-ОН-концу РНК можно присоединить участок </w:t>
      </w:r>
      <w:r w:rsidRPr="00E66443">
        <w:rPr>
          <w:lang w:val="en-US"/>
        </w:rPr>
        <w:t>poly</w:t>
      </w:r>
      <w:r w:rsidRPr="00E66443">
        <w:t>, используя ро1у-полимеразу и АТР</w:t>
      </w:r>
      <w:r w:rsidR="00E66443" w:rsidRPr="00E66443">
        <w:t xml:space="preserve">. </w:t>
      </w:r>
      <w:r w:rsidRPr="00E66443">
        <w:t>Далее всю последовательность реакций можно проводить так же, как и раньше</w:t>
      </w:r>
      <w:r w:rsidR="00E66443" w:rsidRPr="00E66443">
        <w:t xml:space="preserve">. </w:t>
      </w:r>
      <w:r w:rsidRPr="00E66443">
        <w:t>Альтернативный подход состоит в отжиге с данной</w:t>
      </w:r>
    </w:p>
    <w:p w:rsidR="00E66443" w:rsidRDefault="00C46126" w:rsidP="00E66443">
      <w:r w:rsidRPr="00E66443">
        <w:t>РНК олигодезоксирибонуклеотида, комплементарного какому-либо участку молекулы, для образования праймера</w:t>
      </w:r>
      <w:r w:rsidR="00E66443" w:rsidRPr="00E66443">
        <w:t>.</w:t>
      </w:r>
    </w:p>
    <w:p w:rsidR="00F31583" w:rsidRDefault="00C46126" w:rsidP="00E66443">
      <w:pPr>
        <w:rPr>
          <w:lang w:val="uk-UA"/>
        </w:rPr>
      </w:pPr>
      <w:r w:rsidRPr="00E66443">
        <w:t>Осложнения</w:t>
      </w:r>
      <w:r w:rsidR="00E66443" w:rsidRPr="00E66443">
        <w:t xml:space="preserve">. </w:t>
      </w:r>
      <w:r w:rsidRPr="00E66443">
        <w:t>На практике же на каждом этапе, начиная с приготовления очищенного препарата мРНК, возникают сложности, в результате чего конечный продукт обычно представляет собой смесь молекул кДНК, большинство из которых оказываются более короткими, чем полноразмерная РНК</w:t>
      </w:r>
      <w:r w:rsidR="00E66443" w:rsidRPr="00E66443">
        <w:t xml:space="preserve">. </w:t>
      </w:r>
      <w:r w:rsidRPr="00E66443">
        <w:t>Перечислим некоторые из возникающих проблем</w:t>
      </w:r>
      <w:r w:rsidR="00E66443">
        <w:t>.</w:t>
      </w:r>
    </w:p>
    <w:p w:rsidR="00F31583" w:rsidRDefault="00E66443" w:rsidP="00E66443">
      <w:pPr>
        <w:rPr>
          <w:lang w:val="uk-UA"/>
        </w:rPr>
      </w:pPr>
      <w:r>
        <w:t>1</w:t>
      </w:r>
      <w:r w:rsidRPr="00E66443">
        <w:t xml:space="preserve">. </w:t>
      </w:r>
      <w:r w:rsidR="00C46126" w:rsidRPr="00E66443">
        <w:t>мРНК может частично деградировать при выделении под действием рибонуклеаз</w:t>
      </w:r>
      <w:r>
        <w:t>.</w:t>
      </w:r>
    </w:p>
    <w:p w:rsidR="00F31583" w:rsidRDefault="00E66443" w:rsidP="00E66443">
      <w:pPr>
        <w:rPr>
          <w:lang w:val="uk-UA"/>
        </w:rPr>
      </w:pPr>
      <w:r>
        <w:t>2</w:t>
      </w:r>
      <w:r w:rsidRPr="00E66443">
        <w:t xml:space="preserve">. </w:t>
      </w:r>
      <w:r w:rsidR="00C46126" w:rsidRPr="00E66443">
        <w:t>мРНК может копироваться неполностью, в результате чего на 5'-конце кДНК будет недоставать каких-то последовательностей</w:t>
      </w:r>
      <w:r w:rsidRPr="00E66443">
        <w:t xml:space="preserve">. </w:t>
      </w:r>
      <w:r w:rsidR="00C46126" w:rsidRPr="00E66443">
        <w:t>Чем длиннее молекула РНК, тем больше вероятность, что эта проблема возникнет</w:t>
      </w:r>
      <w:r>
        <w:t>.</w:t>
      </w:r>
    </w:p>
    <w:p w:rsidR="00F31583" w:rsidRDefault="00F31583" w:rsidP="00E66443">
      <w:pPr>
        <w:rPr>
          <w:lang w:val="uk-UA"/>
        </w:rPr>
      </w:pPr>
      <w:r>
        <w:rPr>
          <w:lang w:val="uk-UA"/>
        </w:rPr>
        <w:t>3</w:t>
      </w:r>
      <w:r w:rsidR="00E66443">
        <w:t xml:space="preserve">. </w:t>
      </w:r>
      <w:r w:rsidR="00C46126" w:rsidRPr="00E66443">
        <w:t>Синтез второй цепи ДНК может остановиться прежде, чем кончится матрица, так что З'-конец РНК будет пропущен</w:t>
      </w:r>
      <w:r w:rsidR="00E66443" w:rsidRPr="00E66443">
        <w:t xml:space="preserve">. </w:t>
      </w:r>
      <w:r w:rsidR="00C46126" w:rsidRPr="00E66443">
        <w:t>Оставшийся конец первой цепи будет удален с помощью нуклеазы, специфичной в отношении одноцепочечных молекул</w:t>
      </w:r>
      <w:r w:rsidR="00E66443">
        <w:t>.</w:t>
      </w:r>
    </w:p>
    <w:p w:rsidR="00E66443" w:rsidRDefault="00E66443" w:rsidP="00E66443">
      <w:r>
        <w:t>4</w:t>
      </w:r>
      <w:r w:rsidRPr="00E66443">
        <w:t xml:space="preserve">. </w:t>
      </w:r>
      <w:r w:rsidR="00C46126" w:rsidRPr="00E66443">
        <w:t>Нуклеаза может отщепить не только шпильку, но и концы дуплекса</w:t>
      </w:r>
      <w:r w:rsidRPr="00E66443">
        <w:t>.</w:t>
      </w:r>
    </w:p>
    <w:p w:rsidR="00E66443" w:rsidRDefault="00C46126" w:rsidP="00E66443">
      <w:r w:rsidRPr="00E66443">
        <w:t xml:space="preserve">Все это, а </w:t>
      </w:r>
      <w:r w:rsidR="00F31583">
        <w:t>также тот факт, что даже высоко</w:t>
      </w:r>
      <w:r w:rsidR="00F31583">
        <w:rPr>
          <w:lang w:val="uk-UA"/>
        </w:rPr>
        <w:t xml:space="preserve"> </w:t>
      </w:r>
      <w:r w:rsidRPr="00E66443">
        <w:t>очищенные препараты РНК никогда не бывают абсолютно гомогенными, приводит к тому, что препараты двухцепочечных молекул кДНК всегда представляют собой смесь разных молекул</w:t>
      </w:r>
      <w:r w:rsidR="00E66443" w:rsidRPr="00E66443">
        <w:t xml:space="preserve">. </w:t>
      </w:r>
      <w:r w:rsidRPr="00E66443">
        <w:t>Разделить такие смеси невозможно ни физическими, ни химическими методами</w:t>
      </w:r>
      <w:r w:rsidR="00E66443" w:rsidRPr="00E66443">
        <w:t xml:space="preserve">. </w:t>
      </w:r>
      <w:r w:rsidRPr="00E66443">
        <w:t>Однако с помощью молекулярного клонирования кДНК удается получить абсолютно чистые сегменты ДНК</w:t>
      </w:r>
      <w:r w:rsidR="00E66443" w:rsidRPr="00E66443">
        <w:t>.</w:t>
      </w:r>
    </w:p>
    <w:p w:rsidR="00E66443" w:rsidRDefault="00C46126" w:rsidP="00E66443">
      <w:r w:rsidRPr="00E66443">
        <w:t>Серьезные проблемы, возникшие при синтезе полноразмерных копий кДНК на РНК-матрицах с помощью стандартных методов, определили неудачу многих экспериментов</w:t>
      </w:r>
      <w:r w:rsidR="00E66443" w:rsidRPr="00E66443">
        <w:t xml:space="preserve">. </w:t>
      </w:r>
      <w:r w:rsidRPr="00E66443">
        <w:t>Чтобы решить эти проблемы, пришлось затратить много усилий</w:t>
      </w:r>
      <w:r w:rsidR="00E66443" w:rsidRPr="00E66443">
        <w:t xml:space="preserve">. </w:t>
      </w:r>
      <w:r w:rsidRPr="00E66443">
        <w:t>Один из путей состоял в отказе от использования нуклеа-зы</w:t>
      </w:r>
      <w:r w:rsidR="00E66443" w:rsidRPr="00E66443">
        <w:t xml:space="preserve">. </w:t>
      </w:r>
      <w:r w:rsidRPr="00E66443">
        <w:t xml:space="preserve">В этом случае к З'-концу первой цепи ДНК с помощью терминальной дезоксинуклеотидил-трансферазы присоединяли </w:t>
      </w:r>
      <w:r w:rsidRPr="00E66443">
        <w:rPr>
          <w:lang w:val="en-US"/>
        </w:rPr>
        <w:t>poly</w:t>
      </w:r>
      <w:r w:rsidRPr="00E66443">
        <w:t xml:space="preserve"> и использовали о%о-праймер для синтеза второй цепи</w:t>
      </w:r>
      <w:r w:rsidR="00E66443" w:rsidRPr="00E66443">
        <w:t>.</w:t>
      </w:r>
    </w:p>
    <w:p w:rsidR="00E66443" w:rsidRDefault="003536B4" w:rsidP="00E66443">
      <w:r w:rsidRPr="00E66443">
        <w:t>Метод</w:t>
      </w:r>
      <w:r w:rsidR="00C46126" w:rsidRPr="00E66443">
        <w:t>, в котором устранен главный недостаток, свойственный стандартному методу,</w:t>
      </w:r>
      <w:r w:rsidR="00E66443" w:rsidRPr="00E66443">
        <w:t xml:space="preserve"> - </w:t>
      </w:r>
      <w:r w:rsidR="00C46126" w:rsidRPr="00E66443">
        <w:t>синтез неполных копий РНК</w:t>
      </w:r>
      <w:r w:rsidR="00E66443" w:rsidRPr="00E66443">
        <w:t xml:space="preserve">. </w:t>
      </w:r>
      <w:r w:rsidR="00C46126" w:rsidRPr="00E66443">
        <w:t>Во-первых, oligo-праймер включается в состав плазмидного вектора Е</w:t>
      </w:r>
      <w:r w:rsidR="00E66443" w:rsidRPr="00E66443">
        <w:t xml:space="preserve">. </w:t>
      </w:r>
      <w:r w:rsidR="00C46126" w:rsidRPr="00E66443">
        <w:rPr>
          <w:lang w:val="en-US"/>
        </w:rPr>
        <w:t>coli</w:t>
      </w:r>
      <w:r w:rsidR="00C46126" w:rsidRPr="00E66443">
        <w:t>, так что кДНК может синтезироваться непосредственно на векторе</w:t>
      </w:r>
      <w:r w:rsidR="00E66443" w:rsidRPr="00E66443">
        <w:t xml:space="preserve">. </w:t>
      </w:r>
      <w:r w:rsidR="00C46126" w:rsidRPr="00E66443">
        <w:t>В результате исключаются этапы выделения и лигирования</w:t>
      </w:r>
      <w:r w:rsidR="00E66443" w:rsidRPr="00E66443">
        <w:t xml:space="preserve">. </w:t>
      </w:r>
      <w:r w:rsidR="00C46126" w:rsidRPr="00E66443">
        <w:t>Во-вторых, не применяется специфичная к одноцепочечной ДНК нуклеаза, благодаря чему последовательности, соответств</w:t>
      </w:r>
      <w:r w:rsidR="00F31583">
        <w:t>ующие З'-кон</w:t>
      </w:r>
      <w:r w:rsidR="00C46126" w:rsidRPr="00E66443">
        <w:t>цу мРНК, не утрачиваются</w:t>
      </w:r>
      <w:r w:rsidR="00E66443" w:rsidRPr="00E66443">
        <w:t xml:space="preserve">. </w:t>
      </w:r>
      <w:r w:rsidR="00C46126" w:rsidRPr="00E66443">
        <w:t>В-третьих, молекулы ДНК, синтез которых не доходит до конца РНК-матрицы, содержат заглубленный З'-конец, который является неэффективным субстратом для терминирующей трансферазы</w:t>
      </w:r>
      <w:r w:rsidR="00E66443" w:rsidRPr="00E66443">
        <w:t xml:space="preserve">. </w:t>
      </w:r>
      <w:r w:rsidR="00C46126" w:rsidRPr="00E66443">
        <w:t>При таком подходе получают популяцию рекомбинантных ДНК, обогащенную полноразмерными копиями РНК в виде кДНК, способными осуществлять трансфекцию клеток-хозяев</w:t>
      </w:r>
      <w:r w:rsidR="00E66443" w:rsidRPr="00E66443">
        <w:t>.</w:t>
      </w:r>
    </w:p>
    <w:p w:rsidR="00E66443" w:rsidRDefault="00C46126" w:rsidP="00E66443">
      <w:r w:rsidRPr="00E66443">
        <w:t>Немного модифицировав этот метод, можно получить плазмиды, содержащие молекулы кДНК в форме, способной экспрессироваться в клетках эукариот</w:t>
      </w:r>
      <w:r w:rsidR="00E66443" w:rsidRPr="00E66443">
        <w:t xml:space="preserve">. </w:t>
      </w:r>
      <w:r w:rsidRPr="00E66443">
        <w:t>Модификация состоит во включении эукариотического промотора и сигналов проце</w:t>
      </w:r>
      <w:r w:rsidR="00F750D8">
        <w:t>с</w:t>
      </w:r>
      <w:r w:rsidR="003536B4" w:rsidRPr="00E66443">
        <w:t>синга РНК в линкерный сегмент</w:t>
      </w:r>
      <w:r w:rsidR="00E66443" w:rsidRPr="00E66443">
        <w:t>.</w:t>
      </w:r>
    </w:p>
    <w:p w:rsidR="00F31583" w:rsidRDefault="00F31583" w:rsidP="00E66443">
      <w:pPr>
        <w:rPr>
          <w:lang w:val="uk-UA"/>
        </w:rPr>
      </w:pPr>
    </w:p>
    <w:p w:rsidR="00C46126" w:rsidRPr="00E66443" w:rsidRDefault="00F31583" w:rsidP="00F31583">
      <w:pPr>
        <w:pStyle w:val="2"/>
      </w:pPr>
      <w:r>
        <w:rPr>
          <w:lang w:val="uk-UA"/>
        </w:rPr>
        <w:t>Л</w:t>
      </w:r>
      <w:r w:rsidRPr="00E66443">
        <w:t>игирование вектора со вставкой</w:t>
      </w:r>
    </w:p>
    <w:p w:rsidR="00F31583" w:rsidRDefault="00F31583" w:rsidP="00E66443">
      <w:pPr>
        <w:rPr>
          <w:lang w:val="uk-UA"/>
        </w:rPr>
      </w:pPr>
    </w:p>
    <w:p w:rsidR="00E66443" w:rsidRDefault="00C46126" w:rsidP="00E66443">
      <w:r w:rsidRPr="00E66443">
        <w:t>После того как получены вектор и вставка, можно приступать к конст</w:t>
      </w:r>
      <w:r w:rsidR="00F31583">
        <w:t>руированию рекомби</w:t>
      </w:r>
      <w:r w:rsidRPr="00E66443">
        <w:t>нантных ДНК</w:t>
      </w:r>
      <w:r w:rsidR="00E66443" w:rsidRPr="00E66443">
        <w:t xml:space="preserve">. </w:t>
      </w:r>
      <w:r w:rsidRPr="00E66443">
        <w:t xml:space="preserve">Обычно нужно осуществить только два двухцепочечных соединения независимо от того, представляет ли собой вектор линейную плазмиду или вирусный геном или два плеча ДНК фага X объединены в одну линейную молекулу по </w:t>
      </w:r>
      <w:r w:rsidRPr="00E66443">
        <w:rPr>
          <w:lang w:val="en-US"/>
        </w:rPr>
        <w:t>cos</w:t>
      </w:r>
      <w:r w:rsidRPr="00E66443">
        <w:t>-сайтам</w:t>
      </w:r>
      <w:r w:rsidR="00E66443" w:rsidRPr="00E66443">
        <w:t xml:space="preserve">. </w:t>
      </w:r>
      <w:r w:rsidRPr="00E66443">
        <w:t>Если вставки имеют тупые концы, то перед лигированием для его облегчения к ним часто присоединяют липкие концы</w:t>
      </w:r>
      <w:r w:rsidR="00E66443" w:rsidRPr="00E66443">
        <w:t>.</w:t>
      </w:r>
    </w:p>
    <w:p w:rsidR="00C46126" w:rsidRPr="00E66443" w:rsidRDefault="00C46126" w:rsidP="00E66443">
      <w:r w:rsidRPr="00E66443">
        <w:t>а</w:t>
      </w:r>
      <w:r w:rsidR="00E66443" w:rsidRPr="00E66443">
        <w:t xml:space="preserve">. </w:t>
      </w:r>
      <w:r w:rsidRPr="00E66443">
        <w:t>Соединение концов</w:t>
      </w:r>
    </w:p>
    <w:p w:rsidR="00C46126" w:rsidRPr="00E66443" w:rsidRDefault="00C46126" w:rsidP="00E66443">
      <w:r w:rsidRPr="00E66443">
        <w:t>Рассмотрим четыре возможные ситуации</w:t>
      </w:r>
      <w:r w:rsidR="00E66443" w:rsidRPr="00E66443">
        <w:t xml:space="preserve">: </w:t>
      </w:r>
      <w:r w:rsidRPr="00E66443">
        <w:t>вектор и вставка имеют полностью совпадающие липкие концы</w:t>
      </w:r>
      <w:r w:rsidR="00E66443" w:rsidRPr="00E66443">
        <w:t xml:space="preserve">; </w:t>
      </w:r>
      <w:r w:rsidRPr="00E66443">
        <w:t>две разные пары совпадающих</w:t>
      </w:r>
    </w:p>
    <w:p w:rsidR="00E66443" w:rsidRDefault="00C46126" w:rsidP="00E66443">
      <w:r w:rsidRPr="00E66443">
        <w:t>концов</w:t>
      </w:r>
      <w:r w:rsidR="00E66443" w:rsidRPr="00E66443">
        <w:t xml:space="preserve">; </w:t>
      </w:r>
      <w:r w:rsidRPr="00E66443">
        <w:t>тупые концы</w:t>
      </w:r>
      <w:r w:rsidR="00E66443" w:rsidRPr="00E66443">
        <w:t xml:space="preserve">; </w:t>
      </w:r>
      <w:r w:rsidRPr="00E66443">
        <w:t>пару совпадающих липких и пару тупых концов</w:t>
      </w:r>
      <w:r w:rsidR="00E66443" w:rsidRPr="00E66443">
        <w:t xml:space="preserve">. </w:t>
      </w:r>
      <w:r w:rsidRPr="00E66443">
        <w:t>Структура вектор-вставка, в которой каждый из компонентов содержит один липкий и один тупой концы, может образоваться только одним способом</w:t>
      </w:r>
      <w:r w:rsidR="00E66443" w:rsidRPr="00E66443">
        <w:t xml:space="preserve">. </w:t>
      </w:r>
      <w:r w:rsidRPr="00E66443">
        <w:t>То же самое относится к случаю, когда вектор и вставка имеют по два разных совпадающих липких конца</w:t>
      </w:r>
      <w:r w:rsidR="00E66443" w:rsidRPr="00E66443">
        <w:t xml:space="preserve">. </w:t>
      </w:r>
      <w:r w:rsidRPr="00E66443">
        <w:t>В тех же случаях, когда каждая молекула имеет два идентичных липких конца или два тупых конца, вставка может быть встроена в любой из двух возможных ориентации относительно вектора, в результате чего образуются два разных продукта</w:t>
      </w:r>
      <w:r w:rsidR="00E66443" w:rsidRPr="00E66443">
        <w:t xml:space="preserve">. </w:t>
      </w:r>
      <w:r w:rsidRPr="00E66443">
        <w:t>Липкие концы вектора и вставки соединяют с помощью ДНК-лигазы в условиях, способствующих образованию водородных связей между комплементарными участками</w:t>
      </w:r>
      <w:r w:rsidR="00E66443" w:rsidRPr="00E66443">
        <w:t xml:space="preserve">. </w:t>
      </w:r>
      <w:r w:rsidRPr="00E66443">
        <w:t>Для объединения тупых концов ДНК-лигаза Т4 и фрагменты должны присутствовать в высоких концентрациях, поскольку лигаза имеет низкое сродство к тупым концам</w:t>
      </w:r>
      <w:r w:rsidR="00E66443" w:rsidRPr="00E66443">
        <w:t>.</w:t>
      </w:r>
    </w:p>
    <w:p w:rsidR="00E66443" w:rsidRDefault="00C46126" w:rsidP="00E66443">
      <w:r w:rsidRPr="00E66443">
        <w:t>Помимо лигирования вектора и вставки может происходить внутримолекулярное лигирование этих двух компонентов, в результате чего выход ре-комбинантных молекул снижается</w:t>
      </w:r>
      <w:r w:rsidR="00E66443" w:rsidRPr="00E66443">
        <w:t xml:space="preserve">. </w:t>
      </w:r>
      <w:r w:rsidRPr="00E66443">
        <w:t>Вероятность таких побочных реакций можно уменьшить, проводя перед лигированием дефосфорили-рование либо вектора, либо вставки</w:t>
      </w:r>
      <w:r w:rsidR="00E66443" w:rsidRPr="00E66443">
        <w:t xml:space="preserve">. </w:t>
      </w:r>
      <w:r w:rsidRPr="00E66443">
        <w:t>В отсутствие 5'-фосфомоноэфирных групп внутримолекулярное лигирование осуществляться не может</w:t>
      </w:r>
      <w:r w:rsidR="00E66443" w:rsidRPr="00E66443">
        <w:t xml:space="preserve">. </w:t>
      </w:r>
      <w:r w:rsidRPr="00E66443">
        <w:t>Обычно дефосфорилируют векторную молекулу, чтобы свести к минимуму ее способность к амплификации после трансфекции</w:t>
      </w:r>
      <w:r w:rsidR="00E66443" w:rsidRPr="00E66443">
        <w:t xml:space="preserve">. </w:t>
      </w:r>
      <w:r w:rsidRPr="00E66443">
        <w:t>Вставка, замкнувшаяся в кольцо, не способна к репликации, поэтому с ней возникает меньше проблем</w:t>
      </w:r>
      <w:r w:rsidR="00E66443" w:rsidRPr="00E66443">
        <w:t xml:space="preserve">. </w:t>
      </w:r>
      <w:r w:rsidR="003536B4" w:rsidRPr="00E66443">
        <w:t xml:space="preserve">Рекомбинантная </w:t>
      </w:r>
      <w:r w:rsidRPr="00E66443">
        <w:t>молекула,</w:t>
      </w:r>
      <w:r w:rsidR="003536B4" w:rsidRPr="00E66443">
        <w:t xml:space="preserve"> </w:t>
      </w:r>
      <w:r w:rsidRPr="00E66443">
        <w:t>образовавшаяся из дефосфорилированной векторной молекулы, содержит по одному пробелу в каждой из цепей</w:t>
      </w:r>
      <w:r w:rsidR="00E66443" w:rsidRPr="00E66443">
        <w:t xml:space="preserve">. </w:t>
      </w:r>
      <w:r w:rsidRPr="00E66443">
        <w:t>Такие молекулы легко репарируются в клетках соответствующих хозяев</w:t>
      </w:r>
      <w:r w:rsidR="00E66443" w:rsidRPr="00E66443">
        <w:t>.</w:t>
      </w:r>
    </w:p>
    <w:p w:rsidR="00C46126" w:rsidRPr="00E66443" w:rsidRDefault="00C46126" w:rsidP="00E66443">
      <w:r w:rsidRPr="00E66443">
        <w:t>б</w:t>
      </w:r>
      <w:r w:rsidR="00E66443" w:rsidRPr="00E66443">
        <w:t xml:space="preserve">. </w:t>
      </w:r>
      <w:r w:rsidRPr="00E66443">
        <w:t>Присоединение липких концов</w:t>
      </w:r>
    </w:p>
    <w:p w:rsidR="00E66443" w:rsidRDefault="00C46126" w:rsidP="00E66443">
      <w:r w:rsidRPr="00E66443">
        <w:t>Встраивание сегментов ДНК в векторные молекулы облегчается, если эти сегменты и вектор имеют одинаковые липкие концы</w:t>
      </w:r>
      <w:r w:rsidR="00E66443" w:rsidRPr="00E66443">
        <w:t xml:space="preserve">. </w:t>
      </w:r>
      <w:r w:rsidRPr="00E66443">
        <w:t>Существуют два удобных способа образования липких концов у сегментов ДНК с тупыми концами</w:t>
      </w:r>
      <w:r w:rsidR="00E66443" w:rsidRPr="00E66443">
        <w:t xml:space="preserve">: </w:t>
      </w:r>
      <w:r w:rsidRPr="00E66443">
        <w:t>образование одноцепочечных</w:t>
      </w:r>
      <w:r w:rsidR="00E66443">
        <w:t xml:space="preserve"> "</w:t>
      </w:r>
      <w:r w:rsidRPr="00E66443">
        <w:t>хвостов</w:t>
      </w:r>
      <w:r w:rsidR="00E66443">
        <w:t xml:space="preserve">" </w:t>
      </w:r>
      <w:r w:rsidRPr="00E66443">
        <w:t>и введение сайтов рестрикции</w:t>
      </w:r>
      <w:r w:rsidR="00E66443" w:rsidRPr="00E66443">
        <w:t>.</w:t>
      </w:r>
    </w:p>
    <w:p w:rsidR="00E66443" w:rsidRDefault="00C46126" w:rsidP="00E66443">
      <w:r w:rsidRPr="00E66443">
        <w:t>Образование одноцепочечных</w:t>
      </w:r>
      <w:r w:rsidR="00E66443">
        <w:t xml:space="preserve"> "</w:t>
      </w:r>
      <w:r w:rsidRPr="00E66443">
        <w:t>хвостов</w:t>
      </w:r>
      <w:r w:rsidR="00E66443">
        <w:t xml:space="preserve">". </w:t>
      </w:r>
      <w:r w:rsidRPr="00E66443">
        <w:t>Если с помощью терминаль</w:t>
      </w:r>
      <w:r w:rsidR="00F31583">
        <w:t>ной дезоксинуклеотидилтранс</w:t>
      </w:r>
      <w:r w:rsidRPr="00E66443">
        <w:t>феразы нарастить каждый из 3'-гидроксильных концов двухцепочечной вставки с тупыми концами и присоединить комплементарные нуклеотиды к концам линейной векторной ДНК, то при отжиге образуется кольцевая рекомбинантная молекула</w:t>
      </w:r>
      <w:r w:rsidR="00E66443" w:rsidRPr="00E66443">
        <w:t xml:space="preserve">. </w:t>
      </w:r>
      <w:r w:rsidRPr="00E66443">
        <w:t>Если размер</w:t>
      </w:r>
      <w:r w:rsidR="00E66443">
        <w:t xml:space="preserve"> "</w:t>
      </w:r>
      <w:r w:rsidRPr="00E66443">
        <w:t>хвостов</w:t>
      </w:r>
      <w:r w:rsidR="00E66443">
        <w:t xml:space="preserve">" </w:t>
      </w:r>
      <w:r w:rsidRPr="00E66443">
        <w:t>одинаков, то концы легко сшиваются ДНК-лигазой</w:t>
      </w:r>
      <w:r w:rsidR="00E66443" w:rsidRPr="00E66443">
        <w:t xml:space="preserve">. </w:t>
      </w:r>
      <w:r w:rsidRPr="00E66443">
        <w:t>Однако такая ситуация встречается редко, поэтому перед</w:t>
      </w:r>
      <w:r w:rsidR="00F31583">
        <w:rPr>
          <w:lang w:val="uk-UA"/>
        </w:rPr>
        <w:t xml:space="preserve"> </w:t>
      </w:r>
      <w:r w:rsidRPr="00E66443">
        <w:t>лигированием бреши заполняют с помощью ДНК-полимеразы I</w:t>
      </w:r>
      <w:r w:rsidR="00E66443" w:rsidRPr="00E66443">
        <w:t xml:space="preserve">. </w:t>
      </w:r>
      <w:r w:rsidRPr="00E66443">
        <w:t>Напомним также, что для терминальной дезоксинуклеотидилтрансферазы требуются одноцепочечные З'-гидроксильные концы в качестве праймеров и что для эффективного наращивания дуплексных молекул ДНК с тупыми концами или молекул, у которых З'-гидроксильные концы заглублены, необходимы особые условия</w:t>
      </w:r>
      <w:r w:rsidR="00E66443" w:rsidRPr="00E66443">
        <w:t>.</w:t>
      </w:r>
    </w:p>
    <w:p w:rsidR="00E66443" w:rsidRDefault="00C46126" w:rsidP="00E66443">
      <w:r w:rsidRPr="00E66443">
        <w:t>Введение сайтов рестрикции</w:t>
      </w:r>
      <w:r w:rsidR="00E66443" w:rsidRPr="00E66443">
        <w:t xml:space="preserve">. </w:t>
      </w:r>
      <w:r w:rsidRPr="00E66443">
        <w:t>Короткие фрагменты ДНК с тупыми концами, содержащие последовательности с сайтами для специфических рес-триктирующих эндонуклеаз, получают путем химического синтеза</w:t>
      </w:r>
      <w:r w:rsidR="00E66443" w:rsidRPr="00E66443">
        <w:t xml:space="preserve">. </w:t>
      </w:r>
      <w:r w:rsidRPr="00E66443">
        <w:t>Структуры двух таких</w:t>
      </w:r>
      <w:r w:rsidR="00E66443">
        <w:t xml:space="preserve"> "</w:t>
      </w:r>
      <w:r w:rsidRPr="00E66443">
        <w:t>линкеров</w:t>
      </w:r>
      <w:r w:rsidR="00E66443">
        <w:t xml:space="preserve">" </w:t>
      </w:r>
      <w:r w:rsidRPr="00E66443">
        <w:t>и способ получения с их помощью липких концов у вставки с тупыми концами</w:t>
      </w:r>
      <w:r w:rsidR="00E66443" w:rsidRPr="00E66443">
        <w:t xml:space="preserve">. </w:t>
      </w:r>
      <w:r w:rsidRPr="00E66443">
        <w:t>Соединение линкера со вставкой катализируется Т4-лигазой</w:t>
      </w:r>
      <w:r w:rsidR="00E66443" w:rsidRPr="00E66443">
        <w:t xml:space="preserve">. </w:t>
      </w:r>
      <w:r w:rsidRPr="00E66443">
        <w:t>Затем эту ДНК обрабатывают соответствующей рестриктирующей эндонуклеазой, чтобы получить липкие концы</w:t>
      </w:r>
      <w:r w:rsidR="00E66443" w:rsidRPr="00E66443">
        <w:t xml:space="preserve">. </w:t>
      </w:r>
      <w:r w:rsidRPr="00E66443">
        <w:t>На этом последнем этапе возникают проблемы</w:t>
      </w:r>
      <w:r w:rsidR="00E66443" w:rsidRPr="00E66443">
        <w:t xml:space="preserve">. </w:t>
      </w:r>
      <w:r w:rsidRPr="00E66443">
        <w:t>Если фрагмент, к которому присоединены линкеры, содержит сайт узнавания для используемого фермента, то образование липких концов приводит к нарушению целостности фрагмента</w:t>
      </w:r>
      <w:r w:rsidR="00E66443" w:rsidRPr="00E66443">
        <w:t xml:space="preserve">. </w:t>
      </w:r>
      <w:r w:rsidRPr="00E66443">
        <w:t>Эту проблему можно решить двумя способами</w:t>
      </w:r>
      <w:r w:rsidR="00E66443" w:rsidRPr="00E66443">
        <w:t xml:space="preserve">. </w:t>
      </w:r>
      <w:r w:rsidRPr="00E66443">
        <w:t>Первый состоит в использовании другого линкера</w:t>
      </w:r>
      <w:r w:rsidR="00E66443" w:rsidRPr="00E66443">
        <w:t xml:space="preserve">. </w:t>
      </w:r>
      <w:r w:rsidRPr="00E66443">
        <w:t>Второй основан на защите внутренних сайтов путем метилирования с помощью метилазы, специфичной в отношении данного сайта</w:t>
      </w:r>
      <w:r w:rsidR="00E66443" w:rsidRPr="00E66443">
        <w:t>.</w:t>
      </w:r>
    </w:p>
    <w:p w:rsidR="00F31583" w:rsidRDefault="00C46126" w:rsidP="00E66443">
      <w:r w:rsidRPr="00E66443">
        <w:t>Линкеры используют также для образования одинаковых липких концов у молекул вставки и вектора, имеющих разные липкие концы</w:t>
      </w:r>
      <w:r w:rsidR="00E66443" w:rsidRPr="00E66443">
        <w:t xml:space="preserve">. </w:t>
      </w:r>
      <w:r w:rsidRPr="00E66443">
        <w:t xml:space="preserve">Последние сначала превращают в тупые с помощью специфичной к одноцепочечным участкам нуклеазы или путем достройки заглубленных концов с помощью ДНК-полимеразы </w:t>
      </w:r>
      <w:r w:rsidRPr="00E66443">
        <w:rPr>
          <w:lang w:val="en-US"/>
        </w:rPr>
        <w:t>I</w:t>
      </w:r>
      <w:r w:rsidRPr="00E66443">
        <w:t xml:space="preserve"> или обратной транскриптазы, а затем присоединяют линкеры</w:t>
      </w:r>
      <w:r w:rsidR="00E66443" w:rsidRPr="00E66443">
        <w:t>.</w:t>
      </w:r>
    </w:p>
    <w:p w:rsidR="00C46126" w:rsidRPr="00E66443" w:rsidRDefault="00F31583" w:rsidP="00F31583">
      <w:pPr>
        <w:pStyle w:val="2"/>
      </w:pPr>
      <w:r>
        <w:br w:type="page"/>
      </w:r>
      <w:r>
        <w:rPr>
          <w:lang w:val="uk-UA"/>
        </w:rPr>
        <w:t>И</w:t>
      </w:r>
      <w:r w:rsidRPr="00E66443">
        <w:t>нфекция, трансфекция и клонирование</w:t>
      </w:r>
    </w:p>
    <w:p w:rsidR="00F31583" w:rsidRDefault="00F31583" w:rsidP="00E66443">
      <w:pPr>
        <w:rPr>
          <w:lang w:val="uk-UA"/>
        </w:rPr>
      </w:pPr>
    </w:p>
    <w:p w:rsidR="00C46126" w:rsidRPr="00E66443" w:rsidRDefault="00C46126" w:rsidP="00E66443">
      <w:r w:rsidRPr="00E66443">
        <w:t>а</w:t>
      </w:r>
      <w:r w:rsidR="00E66443" w:rsidRPr="00E66443">
        <w:t xml:space="preserve">. </w:t>
      </w:r>
      <w:r w:rsidRPr="00E66443">
        <w:t>Перенос рекомбинантных молекул из пробирки в клетку</w:t>
      </w:r>
    </w:p>
    <w:p w:rsidR="00E66443" w:rsidRDefault="00C46126" w:rsidP="00E66443">
      <w:r w:rsidRPr="00E66443">
        <w:t>Сконструированные рекомбинантные молекулы ДНК вводят в клетки или вирусные частицы для клонирования и амплификации</w:t>
      </w:r>
      <w:r w:rsidR="00E66443" w:rsidRPr="00E66443">
        <w:t xml:space="preserve">. </w:t>
      </w:r>
      <w:r w:rsidRPr="00E66443">
        <w:t>Для разных систем хозяин-вектор применяются разные методы</w:t>
      </w:r>
      <w:r w:rsidR="00E66443" w:rsidRPr="00E66443">
        <w:t xml:space="preserve">. </w:t>
      </w:r>
      <w:r w:rsidRPr="00E66443">
        <w:t>Напомним, что рекомбинантные ДНК, сконструированные на основе бактериальных и дрожжевых плазмид или вирусов эукариот, трансфицируются в хозяйские клетки только после того, как клеточные мембраны с</w:t>
      </w:r>
      <w:r w:rsidR="003536B4" w:rsidRPr="00E66443">
        <w:t>тановятся проницаемыми</w:t>
      </w:r>
      <w:r w:rsidR="00E66443" w:rsidRPr="00E66443">
        <w:t xml:space="preserve">. </w:t>
      </w:r>
      <w:r w:rsidR="003536B4" w:rsidRPr="00E66443">
        <w:t>Рекомби</w:t>
      </w:r>
      <w:r w:rsidRPr="00E66443">
        <w:t xml:space="preserve">нанты, сконструированные с использованием Х-векторов или космид, упаковываются в фаговые частицы, которые затем используются для инфицирования пермиссивных клеток </w:t>
      </w:r>
      <w:r w:rsidRPr="00E66443">
        <w:rPr>
          <w:lang w:val="en-US"/>
        </w:rPr>
        <w:t>E</w:t>
      </w:r>
      <w:r w:rsidR="00E66443" w:rsidRPr="00E66443">
        <w:t xml:space="preserve">. </w:t>
      </w:r>
      <w:r w:rsidRPr="00E66443">
        <w:rPr>
          <w:lang w:val="en-US"/>
        </w:rPr>
        <w:t>coli</w:t>
      </w:r>
      <w:r w:rsidRPr="00E66443">
        <w:t xml:space="preserve"> К12</w:t>
      </w:r>
      <w:r w:rsidR="00E66443" w:rsidRPr="00E66443">
        <w:t>.</w:t>
      </w:r>
    </w:p>
    <w:p w:rsidR="00E66443" w:rsidRDefault="00C46126" w:rsidP="00E66443">
      <w:r w:rsidRPr="00E66443">
        <w:t>Обычно трансфекция происходит не очень эффективно</w:t>
      </w:r>
      <w:r w:rsidR="00E66443" w:rsidRPr="00E66443">
        <w:t xml:space="preserve">. </w:t>
      </w:r>
      <w:r w:rsidRPr="00E66443">
        <w:t>Рекомбинантный геном включается лишь в часть обработанных клеток</w:t>
      </w:r>
      <w:r w:rsidR="00E66443" w:rsidRPr="00E66443">
        <w:t xml:space="preserve">. </w:t>
      </w:r>
      <w:r w:rsidRPr="00E66443">
        <w:t>Выращивая клетки в условиях, при которых проявляется зависимость от векторных генов, можно идентифицировать нужные клетки и отобрать их</w:t>
      </w:r>
      <w:r w:rsidR="00E66443" w:rsidRPr="00E66443">
        <w:t>.</w:t>
      </w:r>
    </w:p>
    <w:p w:rsidR="00E66443" w:rsidRDefault="00C46126" w:rsidP="00E66443">
      <w:r w:rsidRPr="00E66443">
        <w:t>Одна молекула ДНК на клетку</w:t>
      </w:r>
      <w:r w:rsidR="00E66443" w:rsidRPr="00E66443">
        <w:t xml:space="preserve">. </w:t>
      </w:r>
      <w:r w:rsidRPr="00E66443">
        <w:t>При планировании эксперимента по молекулярному клонированию и его проведении необходимо соблюдать два основных принципа</w:t>
      </w:r>
      <w:r w:rsidR="00E66443" w:rsidRPr="00E66443">
        <w:t xml:space="preserve">. </w:t>
      </w:r>
      <w:r w:rsidRPr="00E66443">
        <w:t xml:space="preserve">Во-первых, после конструирования </w:t>
      </w:r>
      <w:r w:rsidRPr="00E66443">
        <w:rPr>
          <w:lang w:val="en-US"/>
        </w:rPr>
        <w:t>in</w:t>
      </w:r>
      <w:r w:rsidRPr="00E66443">
        <w:t xml:space="preserve"> </w:t>
      </w:r>
      <w:r w:rsidRPr="00E66443">
        <w:rPr>
          <w:lang w:val="en-US"/>
        </w:rPr>
        <w:t>vitro</w:t>
      </w:r>
      <w:r w:rsidRPr="00E66443">
        <w:t xml:space="preserve"> отдельные молекулы рекомбинантных ДНК должны быть введены в разные структуры</w:t>
      </w:r>
      <w:r w:rsidR="00E66443" w:rsidRPr="00E66443">
        <w:t xml:space="preserve">. </w:t>
      </w:r>
      <w:r w:rsidRPr="00E66443">
        <w:t>Ни одна из клеток не должна получить более одной плазмидной молекулы или вирусной частицы</w:t>
      </w:r>
      <w:r w:rsidR="00E66443" w:rsidRPr="00E66443">
        <w:t xml:space="preserve">. </w:t>
      </w:r>
      <w:r w:rsidRPr="00E66443">
        <w:t>Во</w:t>
      </w:r>
      <w:r w:rsidR="00F31583">
        <w:rPr>
          <w:lang w:val="uk-UA"/>
        </w:rPr>
        <w:t>-</w:t>
      </w:r>
      <w:r w:rsidRPr="00E66443">
        <w:t>вторых, эти структуры должны быть способны к репликации</w:t>
      </w:r>
      <w:r w:rsidR="00E66443" w:rsidRPr="00E66443">
        <w:t>.</w:t>
      </w:r>
    </w:p>
    <w:p w:rsidR="00E66443" w:rsidRDefault="00C46126" w:rsidP="00E66443">
      <w:r w:rsidRPr="00E66443">
        <w:t>В результате трансфекции и инфекции образуются популяции самых разных клеток либо популяции вирусов или бактериофагов</w:t>
      </w:r>
      <w:r w:rsidR="00E66443" w:rsidRPr="00E66443">
        <w:t xml:space="preserve">. </w:t>
      </w:r>
      <w:r w:rsidRPr="00E66443">
        <w:t>Одни члены популяции содержат нужные рекомбинантные молекулы, другие несут рекомбинанты, содержащие нежелательные вставки, или векторные молекулы вообще без вставки, третьи представляют собой неизмененные клетки</w:t>
      </w:r>
      <w:r w:rsidR="00E66443" w:rsidRPr="00E66443">
        <w:t xml:space="preserve">. </w:t>
      </w:r>
      <w:r w:rsidRPr="00E66443">
        <w:t>Кроме того, могут встречаться разнообразные непредсказуемые и аберрантные рекомбинанты, в том числе векторы, в которые включены две или более вставок, и рекомбинанты, у которых в результате рекомбинации уже в клетке-хозяине произошло изменение вставки</w:t>
      </w:r>
      <w:r w:rsidR="00E66443" w:rsidRPr="00E66443">
        <w:t xml:space="preserve">. </w:t>
      </w:r>
      <w:r w:rsidRPr="00E66443">
        <w:t>Таким образом, трансфекция и инфекция не являются последним этапом эксперимента по получению рекомбинантной ДНК, а представляют лишь один из его этапов</w:t>
      </w:r>
      <w:r w:rsidR="00E66443" w:rsidRPr="00E66443">
        <w:t xml:space="preserve">. </w:t>
      </w:r>
      <w:r w:rsidRPr="00E66443">
        <w:t>Далее нужно провести клонирование и идентификацию нужного рекомбинанта</w:t>
      </w:r>
      <w:r w:rsidR="00E66443" w:rsidRPr="00E66443">
        <w:t>.</w:t>
      </w:r>
    </w:p>
    <w:p w:rsidR="00C46126" w:rsidRPr="00E66443" w:rsidRDefault="00C46126" w:rsidP="00E66443">
      <w:r w:rsidRPr="00E66443">
        <w:t>б</w:t>
      </w:r>
      <w:r w:rsidR="00E66443" w:rsidRPr="00E66443">
        <w:t xml:space="preserve">. </w:t>
      </w:r>
      <w:r w:rsidRPr="00E66443">
        <w:t>Клонирование</w:t>
      </w:r>
    </w:p>
    <w:p w:rsidR="00E66443" w:rsidRDefault="00C46126" w:rsidP="00E66443">
      <w:r w:rsidRPr="00E66443">
        <w:t>Необходимым условием успешного клонирования является во</w:t>
      </w:r>
      <w:r w:rsidR="00F750D8">
        <w:t>зможность разделения всех транс</w:t>
      </w:r>
      <w:r w:rsidRPr="00E66443">
        <w:t>фицированных или инфицированных клеток</w:t>
      </w:r>
      <w:r w:rsidR="00E66443" w:rsidRPr="00E66443">
        <w:t xml:space="preserve">. </w:t>
      </w:r>
      <w:r w:rsidRPr="00E66443">
        <w:t>Только в этом случае каждый клон будет представлен отдельной колонией бактериальной или животной клетки или негативной фаговой либо вирусной колонией и будет</w:t>
      </w:r>
      <w:r w:rsidR="00F31583">
        <w:t xml:space="preserve"> содержать определенную реком</w:t>
      </w:r>
      <w:r w:rsidRPr="00E66443">
        <w:t>бинантную ДНК</w:t>
      </w:r>
      <w:r w:rsidR="00E66443" w:rsidRPr="00E66443">
        <w:t>.</w:t>
      </w:r>
    </w:p>
    <w:p w:rsidR="00E66443" w:rsidRDefault="00C46126" w:rsidP="00E66443">
      <w:r w:rsidRPr="00E66443">
        <w:t>Плазмидные векторы</w:t>
      </w:r>
      <w:r w:rsidR="00E66443" w:rsidRPr="00E66443">
        <w:t xml:space="preserve">. </w:t>
      </w:r>
      <w:r w:rsidRPr="00E66443">
        <w:t>Трансфицированные клетки высевают на агар таким образом, чтобы они были полностью изолированы одна от другой и каждая могла дать начало отдельной колонии</w:t>
      </w:r>
      <w:r w:rsidR="00E66443" w:rsidRPr="00E66443">
        <w:t xml:space="preserve">. </w:t>
      </w:r>
      <w:r w:rsidRPr="00E66443">
        <w:t>Обычно векторы содержат по крайней мере один селективный маркер, по которому проводится отбор трансфицированных клеток</w:t>
      </w:r>
      <w:r w:rsidR="00E66443" w:rsidRPr="00E66443">
        <w:t xml:space="preserve">. </w:t>
      </w:r>
      <w:r w:rsidR="00F31583">
        <w:t>При этом нетранс</w:t>
      </w:r>
      <w:r w:rsidRPr="00E66443">
        <w:t>фицированные клетки не могут образовывать колонии в используемой среде</w:t>
      </w:r>
      <w:r w:rsidR="00E66443" w:rsidRPr="00E66443">
        <w:t>.</w:t>
      </w:r>
    </w:p>
    <w:p w:rsidR="00E66443" w:rsidRDefault="00C46126" w:rsidP="00E66443">
      <w:r w:rsidRPr="00E66443">
        <w:t>Фаговые векторы</w:t>
      </w:r>
      <w:r w:rsidR="00E66443" w:rsidRPr="00E66443">
        <w:t xml:space="preserve">. </w:t>
      </w:r>
      <w:r w:rsidRPr="00E66443">
        <w:t>Инфицированные клетки высевают на газоне чувствительных клеток, на котором в результате инфицирования соседних клеток образуются фаговые бляшки</w:t>
      </w:r>
      <w:r w:rsidR="00E66443" w:rsidRPr="00E66443">
        <w:t xml:space="preserve">. </w:t>
      </w:r>
      <w:r w:rsidRPr="00E66443">
        <w:t>Некоторые векторные системы имеют встроенные маркеры, позволяющие легко отбирать рекомбинанты среди реконструи</w:t>
      </w:r>
      <w:r w:rsidR="00F31583">
        <w:t>рованных интакт</w:t>
      </w:r>
      <w:r w:rsidRPr="00E66443">
        <w:t>ных векторов</w:t>
      </w:r>
      <w:r w:rsidR="00E66443" w:rsidRPr="00E66443">
        <w:t>.</w:t>
      </w:r>
    </w:p>
    <w:p w:rsidR="00E66443" w:rsidRDefault="00C46126" w:rsidP="00E66443">
      <w:r w:rsidRPr="00E66443">
        <w:t>Векторы, сконструированные на основе вирусов животных</w:t>
      </w:r>
      <w:r w:rsidR="00E66443" w:rsidRPr="00E66443">
        <w:t xml:space="preserve">. </w:t>
      </w:r>
      <w:r w:rsidRPr="00E66443">
        <w:t>Трансдуцирующие 8У40-векторы, способные продуцировать вирусные частицы, клонируются так же, как и фаговые векторы</w:t>
      </w:r>
      <w:r w:rsidR="00E66443" w:rsidRPr="00E66443">
        <w:t xml:space="preserve">. </w:t>
      </w:r>
      <w:r w:rsidRPr="00E66443">
        <w:t>Однако, поскольку такие 8У40-векторы нуждаются в вирусе-помощнике, восполняющем утраченные ими функции, вирусные бляшки мог</w:t>
      </w:r>
      <w:r w:rsidR="00F31583">
        <w:t>ут содержать как рекомби</w:t>
      </w:r>
      <w:r w:rsidRPr="00E66443">
        <w:t>нантные геномы, так и геномы помощника</w:t>
      </w:r>
      <w:r w:rsidR="00E66443" w:rsidRPr="00E66443">
        <w:t xml:space="preserve">. </w:t>
      </w:r>
      <w:r w:rsidRPr="00E66443">
        <w:t xml:space="preserve">Плазмида, сконструированная на основе вируса </w:t>
      </w:r>
      <w:r w:rsidRPr="00E66443">
        <w:rPr>
          <w:lang w:val="en-US"/>
        </w:rPr>
        <w:t>SV</w:t>
      </w:r>
      <w:r w:rsidRPr="00E66443">
        <w:t>40, и пассивно трансформирующие векторы, которые не продуцируют вирусных частиц, сначала клонируют как челночные векторы в клетках Е</w:t>
      </w:r>
      <w:r w:rsidR="00E66443" w:rsidRPr="00E66443">
        <w:t xml:space="preserve">. </w:t>
      </w:r>
      <w:r w:rsidRPr="00E66443">
        <w:rPr>
          <w:lang w:val="en-US"/>
        </w:rPr>
        <w:t>coli</w:t>
      </w:r>
      <w:r w:rsidR="00E66443" w:rsidRPr="00E66443">
        <w:t xml:space="preserve">. </w:t>
      </w:r>
      <w:r w:rsidRPr="00E66443">
        <w:t>Обычно они содержат селективный маркер, определяющий фенотип животной клетки, что позволяет отобрать клоны трансформированных клеток</w:t>
      </w:r>
      <w:r w:rsidR="00E66443" w:rsidRPr="00E66443">
        <w:t xml:space="preserve">. </w:t>
      </w:r>
      <w:r w:rsidRPr="00E66443">
        <w:t>Аналогично рекомбинантны</w:t>
      </w:r>
      <w:r w:rsidR="00F750D8">
        <w:t>е векторы на основе папилломави</w:t>
      </w:r>
      <w:r w:rsidRPr="00E66443">
        <w:t>русов крупного рогатого скота и ретровирусов клонируют в клетках Е</w:t>
      </w:r>
      <w:r w:rsidR="00E66443" w:rsidRPr="00E66443">
        <w:t xml:space="preserve">. </w:t>
      </w:r>
      <w:r w:rsidRPr="00E66443">
        <w:rPr>
          <w:lang w:val="en-US"/>
        </w:rPr>
        <w:t>coli</w:t>
      </w:r>
      <w:r w:rsidRPr="00E66443">
        <w:t xml:space="preserve"> как челночные векторы, а затем трансфицируют ими клетки животных</w:t>
      </w:r>
      <w:r w:rsidR="00E66443" w:rsidRPr="00E66443">
        <w:t>.</w:t>
      </w:r>
    </w:p>
    <w:p w:rsidR="00F31583" w:rsidRDefault="00F31583" w:rsidP="00E66443">
      <w:pPr>
        <w:rPr>
          <w:lang w:val="uk-UA"/>
        </w:rPr>
      </w:pPr>
    </w:p>
    <w:p w:rsidR="00C46126" w:rsidRPr="00E66443" w:rsidRDefault="00F31583" w:rsidP="00F31583">
      <w:pPr>
        <w:pStyle w:val="2"/>
      </w:pPr>
      <w:r>
        <w:rPr>
          <w:lang w:val="uk-UA"/>
        </w:rPr>
        <w:t>С</w:t>
      </w:r>
      <w:r w:rsidRPr="00E66443">
        <w:t>крининг клонированных популяций рекомбинантных молекул</w:t>
      </w:r>
    </w:p>
    <w:p w:rsidR="00F31583" w:rsidRDefault="00F31583" w:rsidP="00E66443">
      <w:pPr>
        <w:rPr>
          <w:lang w:val="uk-UA"/>
        </w:rPr>
      </w:pPr>
    </w:p>
    <w:p w:rsidR="00C46126" w:rsidRPr="00E66443" w:rsidRDefault="00C46126" w:rsidP="00E66443">
      <w:r w:rsidRPr="00E66443">
        <w:t>а</w:t>
      </w:r>
      <w:r w:rsidR="00E66443" w:rsidRPr="00E66443">
        <w:t xml:space="preserve">. </w:t>
      </w:r>
      <w:r w:rsidRPr="00E66443">
        <w:t>Обнаружение нужного клона</w:t>
      </w:r>
    </w:p>
    <w:p w:rsidR="00E66443" w:rsidRDefault="00C46126" w:rsidP="00E66443">
      <w:r w:rsidRPr="00E66443">
        <w:t>После разделения рекомбинантных молекул и получения отдельных клонов встает трудно разрешимая задача</w:t>
      </w:r>
      <w:r w:rsidR="00E66443" w:rsidRPr="00E66443">
        <w:t>-</w:t>
      </w:r>
      <w:r w:rsidRPr="00E66443">
        <w:t>обнаружение нужного клона или клонов</w:t>
      </w:r>
      <w:r w:rsidR="00E66443" w:rsidRPr="00E66443">
        <w:t xml:space="preserve">. </w:t>
      </w:r>
      <w:r w:rsidRPr="00E66443">
        <w:t>Идентификация клона основывается на том, что вставка в рекомбинантной ДНК детерминирует какое-то уникальное свойство содержащей ее клетки</w:t>
      </w:r>
      <w:r w:rsidR="00E66443" w:rsidRPr="00E66443">
        <w:t xml:space="preserve">. </w:t>
      </w:r>
      <w:r w:rsidRPr="00E66443">
        <w:t>Это свойство может определяться структурой самой вставки либо быть связанным с ее функцией</w:t>
      </w:r>
      <w:r w:rsidR="00E66443" w:rsidRPr="00E66443">
        <w:t xml:space="preserve">. </w:t>
      </w:r>
      <w:r w:rsidRPr="00E66443">
        <w:t>На нем основывается скрининг популяции клонов с целью идентификации одного нужного клона</w:t>
      </w:r>
      <w:r w:rsidR="00E66443" w:rsidRPr="00E66443">
        <w:t xml:space="preserve">. </w:t>
      </w:r>
      <w:r w:rsidRPr="00E66443">
        <w:t>Методы скрининга должны быть очень чувствительными, поскольку иногда приходится идентифицировать один клон из сотен тысяч или даже миллионов клонов</w:t>
      </w:r>
      <w:r w:rsidR="00E66443" w:rsidRPr="00E66443">
        <w:t>.</w:t>
      </w:r>
    </w:p>
    <w:p w:rsidR="00C46126" w:rsidRPr="00E66443" w:rsidRDefault="00C46126" w:rsidP="00E66443">
      <w:r w:rsidRPr="00E66443">
        <w:t>б</w:t>
      </w:r>
      <w:r w:rsidR="00E66443" w:rsidRPr="00E66443">
        <w:t xml:space="preserve">. </w:t>
      </w:r>
      <w:r w:rsidRPr="00E66443">
        <w:t>Отжиг с комплементарным полинуклеотидом</w:t>
      </w:r>
    </w:p>
    <w:p w:rsidR="00E66443" w:rsidRDefault="00C46126" w:rsidP="00E66443">
      <w:r w:rsidRPr="00E66443">
        <w:t>Комплемент</w:t>
      </w:r>
      <w:r w:rsidR="00F31583">
        <w:t>арные одноцепочечные полинуклео</w:t>
      </w:r>
      <w:r w:rsidRPr="00E66443">
        <w:t>тиды, бу</w:t>
      </w:r>
      <w:r w:rsidR="00F31583">
        <w:rPr>
          <w:lang w:val="uk-UA"/>
        </w:rPr>
        <w:t>д</w:t>
      </w:r>
      <w:r w:rsidRPr="00E66443">
        <w:t>ь то РНК или ДНК, при соответствующих условиях с легкостью ренатурируют, несмотря на присутствие большого избытка неродственных цепей</w:t>
      </w:r>
      <w:r w:rsidR="00E66443" w:rsidRPr="00E66443">
        <w:t xml:space="preserve">. </w:t>
      </w:r>
      <w:r w:rsidRPr="00E66443">
        <w:t>Благодаря этому исследователь получает мощный инструмент для обнаружения специфической вставки, который можно использовать в разных ситуациях</w:t>
      </w:r>
      <w:r w:rsidR="00E66443" w:rsidRPr="00E66443">
        <w:t>.</w:t>
      </w:r>
    </w:p>
    <w:p w:rsidR="00E66443" w:rsidRDefault="00C46126" w:rsidP="00E66443">
      <w:r w:rsidRPr="00E66443">
        <w:t>Отжиг с радиоактивным зондом</w:t>
      </w:r>
      <w:r w:rsidR="00E66443" w:rsidRPr="00E66443">
        <w:t xml:space="preserve">. </w:t>
      </w:r>
      <w:r w:rsidRPr="00E66443">
        <w:t>Предположим, что мы имеем большую популяцию клонированных рекомбинантных молекул и проводим отжиг с определенным полинуклеотидным зондом</w:t>
      </w:r>
      <w:r w:rsidR="00E66443" w:rsidRPr="00E66443">
        <w:t xml:space="preserve">. </w:t>
      </w:r>
      <w:r w:rsidRPr="00E66443">
        <w:t>Тогда мечеными становятся только те рекомбинантные молекулы, которые содержат последовательности, комплементарные зонду</w:t>
      </w:r>
      <w:r w:rsidR="00E66443" w:rsidRPr="00E66443">
        <w:t xml:space="preserve">. </w:t>
      </w:r>
      <w:r w:rsidRPr="00E66443">
        <w:t>Успех эксперимента зависит прежде всего от наличия нужного зонда</w:t>
      </w:r>
      <w:r w:rsidR="00E66443" w:rsidRPr="00E66443">
        <w:t>.</w:t>
      </w:r>
    </w:p>
    <w:p w:rsidR="00E66443" w:rsidRDefault="00C46126" w:rsidP="00E66443">
      <w:r w:rsidRPr="00E66443">
        <w:t>Для скрининга большого числа колоний, содержащих плазмиды, а также фаговых бляшек разработаны удобные и быстрые методы</w:t>
      </w:r>
      <w:r w:rsidR="00E66443" w:rsidRPr="00E66443">
        <w:t xml:space="preserve">. </w:t>
      </w:r>
      <w:r w:rsidRPr="00E66443">
        <w:t>На тех же принципах основан и скрининг 8У40-бляшек</w:t>
      </w:r>
      <w:r w:rsidR="00E66443" w:rsidRPr="00E66443">
        <w:t xml:space="preserve">. </w:t>
      </w:r>
      <w:r w:rsidRPr="00E66443">
        <w:t>Метод состоит в том, что бактериальные колонии или бляшки переносят с агара на иммобилизованную подложку, например на нитроцеллюлозный фильтр, и подвергают содержащуюся в них ДНК денатурации</w:t>
      </w:r>
      <w:r w:rsidR="00E66443" w:rsidRPr="00E66443">
        <w:t xml:space="preserve">. </w:t>
      </w:r>
      <w:r w:rsidRPr="00E66443">
        <w:t xml:space="preserve">Затем фильтр инкубируют в растворе, содержащем денатурированный </w:t>
      </w:r>
      <w:r w:rsidRPr="00E66443">
        <w:rPr>
          <w:vertAlign w:val="superscript"/>
        </w:rPr>
        <w:t>32</w:t>
      </w:r>
      <w:r w:rsidRPr="00E66443">
        <w:t>Р-ме-ченный зонд, в условиях, способствую</w:t>
      </w:r>
      <w:r w:rsidR="00F31583">
        <w:t>щих рена</w:t>
      </w:r>
      <w:r w:rsidRPr="00E66443">
        <w:t>турации комплементарных цепей</w:t>
      </w:r>
      <w:r w:rsidR="00E66443" w:rsidRPr="00E66443">
        <w:t xml:space="preserve">. </w:t>
      </w:r>
      <w:r w:rsidRPr="00E66443">
        <w:t>Если колония или бляшка содержит ДНК, комплементарную зонду, то на радиоавтограмме в соответствующем месте будет наблюдаться потемнение</w:t>
      </w:r>
      <w:r w:rsidR="00E66443" w:rsidRPr="00E66443">
        <w:t xml:space="preserve">. </w:t>
      </w:r>
      <w:r w:rsidRPr="00E66443">
        <w:t>Несмотря на то что каждая бляшка или колония содержит лишь небольшое количество ДНК, ее удается выявить благодаря высокой удельной радиоактивности зондов</w:t>
      </w:r>
      <w:r w:rsidR="00E66443" w:rsidRPr="00E66443">
        <w:t>.</w:t>
      </w:r>
    </w:p>
    <w:p w:rsidR="00E66443" w:rsidRDefault="00C46126" w:rsidP="00E66443">
      <w:r w:rsidRPr="00E66443">
        <w:t>Получить большие коллекции клонированных колоний или бляшек на нитроцеллюлозных фильтрах не составляет труда</w:t>
      </w:r>
      <w:r w:rsidR="00E66443" w:rsidRPr="00E66443">
        <w:t xml:space="preserve">. </w:t>
      </w:r>
      <w:r w:rsidRPr="00E66443">
        <w:t>Бактерии и дрожжи хорошо растут на самом нитроцеллюлозном фильтре, помещенном на соответствующий питательный агар</w:t>
      </w:r>
      <w:r w:rsidR="00E66443" w:rsidRPr="00E66443">
        <w:t xml:space="preserve">. </w:t>
      </w:r>
      <w:r w:rsidRPr="00E66443">
        <w:t>Фильтр, содержащий колонии, обрабатывают так, чтобы произошли лизис клеток и денатурация ДНК, отжигают денатурированную ДНК с зондом, идентифицируют бляшки, ДНК которых гибридизовалась, и отбирают клетки из соответствующего участка агара</w:t>
      </w:r>
      <w:r w:rsidR="00E66443" w:rsidRPr="00E66443">
        <w:t xml:space="preserve">. </w:t>
      </w:r>
      <w:r w:rsidRPr="00E66443">
        <w:t>Фаговые бляшки переносят на нитроцеллюлозный фильтр, наложив его на питательный агар</w:t>
      </w:r>
      <w:r w:rsidR="00E66443" w:rsidRPr="00E66443">
        <w:t xml:space="preserve">. </w:t>
      </w:r>
      <w:r w:rsidRPr="00E66443">
        <w:t>За один раз на фильтр может быть перенесено до 10000 бляшек с одной чашки диаметром 10 см</w:t>
      </w:r>
      <w:r w:rsidR="00E66443" w:rsidRPr="00E66443">
        <w:t xml:space="preserve">. </w:t>
      </w:r>
      <w:r w:rsidRPr="00E66443">
        <w:t>Если осторожно снять фильтр, то ДНК из каждой бляшки останется фиксированной на нем</w:t>
      </w:r>
      <w:r w:rsidR="00E66443" w:rsidRPr="00E66443">
        <w:t xml:space="preserve">. </w:t>
      </w:r>
      <w:r w:rsidRPr="00E66443">
        <w:t>После отжига и идентификации нужных бляшек можно отобрать фаговые частицы из бляшек, оставшихся на чашке с агаром</w:t>
      </w:r>
      <w:r w:rsidR="00E66443" w:rsidRPr="00E66443">
        <w:t>.</w:t>
      </w:r>
    </w:p>
    <w:p w:rsidR="00E66443" w:rsidRDefault="00C46126" w:rsidP="00E66443">
      <w:r w:rsidRPr="00E66443">
        <w:t xml:space="preserve">Аналогичным образом можно выявить упакованные рекомбинантные молекулы вируса </w:t>
      </w:r>
      <w:r w:rsidRPr="00E66443">
        <w:rPr>
          <w:lang w:val="en-US"/>
        </w:rPr>
        <w:t>SV</w:t>
      </w:r>
      <w:r w:rsidRPr="00E66443">
        <w:t>40</w:t>
      </w:r>
      <w:r w:rsidR="00E66443" w:rsidRPr="00E66443">
        <w:t xml:space="preserve">. </w:t>
      </w:r>
      <w:r w:rsidRPr="00E66443">
        <w:t>Питательный агар, покрывающий инфицированный монослой клеток обезьяны, удаляют, весь монослой переносят на нитроцеллюлозный фильтр и идентифицируют нужные бляшки путем отжига с соответствующим радиоактивно меченным зондом</w:t>
      </w:r>
      <w:r w:rsidR="00E66443" w:rsidRPr="00E66443">
        <w:t xml:space="preserve">. </w:t>
      </w:r>
      <w:r w:rsidR="00F31583">
        <w:t>Ви</w:t>
      </w:r>
      <w:r w:rsidRPr="00E66443">
        <w:t>рионы, содержащие рекомбинантные ДНК, отбирают из агарового слоя</w:t>
      </w:r>
      <w:r w:rsidR="00E66443" w:rsidRPr="00E66443">
        <w:t>.</w:t>
      </w:r>
    </w:p>
    <w:p w:rsidR="00E66443" w:rsidRDefault="00C46126" w:rsidP="00E66443">
      <w:r w:rsidRPr="00E66443">
        <w:t>В качестве</w:t>
      </w:r>
      <w:r w:rsidR="00F31583">
        <w:t xml:space="preserve"> зондов можно использовать высо</w:t>
      </w:r>
      <w:r w:rsidRPr="00E66443">
        <w:t>ко</w:t>
      </w:r>
      <w:r w:rsidR="00F31583">
        <w:rPr>
          <w:lang w:val="uk-UA"/>
        </w:rPr>
        <w:t xml:space="preserve"> </w:t>
      </w:r>
      <w:r w:rsidRPr="00E66443">
        <w:t>очищенные мРНК и денатурированные гомологичные ДНК или кДНК</w:t>
      </w:r>
      <w:r w:rsidR="00E66443" w:rsidRPr="00E66443">
        <w:t xml:space="preserve">. </w:t>
      </w:r>
      <w:r w:rsidRPr="00E66443">
        <w:t>Особенно удобны одноцепочечные зонды, поскольку их не нужно денатурировать и тестируемые клонированные ДНК не конкурируют с другими гибридизующимися цепями ДНК во время отжига</w:t>
      </w:r>
      <w:r w:rsidR="00E66443" w:rsidRPr="00E66443">
        <w:t xml:space="preserve">. </w:t>
      </w:r>
      <w:r w:rsidRPr="00E66443">
        <w:t>мРНК-зонды уже являются одноцепочечными, а одноцепочечные кДНК-зонды легко получить, скопировав только одну цепь</w:t>
      </w:r>
      <w:r w:rsidR="00E66443" w:rsidRPr="00E66443">
        <w:t xml:space="preserve">. </w:t>
      </w:r>
      <w:r w:rsidRPr="00E66443">
        <w:t xml:space="preserve">Одноцепочечные РНК-зонды можно также приготовить из рекомбинантной плазмиды, содержащей последовательность зонда, встроенную в специальный вектор, например </w:t>
      </w:r>
      <w:r w:rsidRPr="00E66443">
        <w:rPr>
          <w:lang w:val="en-US"/>
        </w:rPr>
        <w:t>pGEM</w:t>
      </w:r>
      <w:r w:rsidR="00E66443" w:rsidRPr="00E66443">
        <w:t xml:space="preserve">. </w:t>
      </w:r>
      <w:r w:rsidRPr="00E66443">
        <w:t>Этот вектор содержит два разных высокоспецифичных бактериальных промотора, фланкирующих вставку в рекомбинантных молекулах</w:t>
      </w:r>
      <w:r w:rsidR="00E66443" w:rsidRPr="00E66443">
        <w:t xml:space="preserve">. </w:t>
      </w:r>
      <w:r w:rsidRPr="00E66443">
        <w:t>Используя очищенную соответствующ</w:t>
      </w:r>
      <w:r w:rsidR="00F31583">
        <w:t>им образом линеаризованную плаз</w:t>
      </w:r>
      <w:r w:rsidRPr="00E66443">
        <w:t xml:space="preserve">миду в качестве матрицы </w:t>
      </w:r>
      <w:r w:rsidRPr="00E66443">
        <w:rPr>
          <w:lang w:val="en-US"/>
        </w:rPr>
        <w:t>in</w:t>
      </w:r>
      <w:r w:rsidRPr="00E66443">
        <w:t xml:space="preserve"> </w:t>
      </w:r>
      <w:r w:rsidRPr="00E66443">
        <w:rPr>
          <w:lang w:val="en-US"/>
        </w:rPr>
        <w:t>vitro</w:t>
      </w:r>
      <w:r w:rsidRPr="00E66443">
        <w:t xml:space="preserve"> и ту или иную из РНК-полимераз прокариот, синтезируют РНК, которая представляет собой копию одной из двух цепей вставки</w:t>
      </w:r>
      <w:r w:rsidR="00E66443" w:rsidRPr="00E66443">
        <w:t>.</w:t>
      </w:r>
    </w:p>
    <w:p w:rsidR="00E66443" w:rsidRDefault="00C46126" w:rsidP="00E66443">
      <w:r w:rsidRPr="00E66443">
        <w:t>Если известна аминокислотная последовательность полипептида, кодируемого данным геном, то можно восстановить нуклеотидную последовательность этого гена и затем синтезировать его химическими методами</w:t>
      </w:r>
      <w:r w:rsidR="00E66443" w:rsidRPr="00E66443">
        <w:t xml:space="preserve">. </w:t>
      </w:r>
      <w:r w:rsidRPr="00E66443">
        <w:t>Даже в тех случаях, когда в качестве зонда используется участок ДНК длиной всего 15 нуклеотидов, можно получить относительно достоверный результат</w:t>
      </w:r>
      <w:r w:rsidR="00E66443" w:rsidRPr="00E66443">
        <w:t xml:space="preserve">. </w:t>
      </w:r>
      <w:r w:rsidRPr="00E66443">
        <w:t>Из-за вырожденности генетического кода невозможно точно восстановить уникальную последовательность кодирующего участка</w:t>
      </w:r>
      <w:r w:rsidR="00E66443" w:rsidRPr="00E66443">
        <w:t xml:space="preserve">. </w:t>
      </w:r>
      <w:r w:rsidRPr="00E66443">
        <w:t>Чтобы решить эту проблему, синтезируют смесь олигонуклеотидов, различающихся одним или несколькими нуклеотидами</w:t>
      </w:r>
      <w:r w:rsidR="00E66443" w:rsidRPr="00E66443">
        <w:t xml:space="preserve">. </w:t>
      </w:r>
      <w:r w:rsidRPr="00E66443">
        <w:t>Это не так трудно, как кажется</w:t>
      </w:r>
      <w:r w:rsidR="00E66443" w:rsidRPr="00E66443">
        <w:t xml:space="preserve">. </w:t>
      </w:r>
      <w:r w:rsidRPr="00E66443">
        <w:t>Вместо того чтобы использовать один защищенный мононуклеотид на определенном этапе химического синтеза, используют смесь защищенных мононуклеотидов</w:t>
      </w:r>
      <w:r w:rsidR="00E66443" w:rsidRPr="00E66443">
        <w:t>.</w:t>
      </w:r>
    </w:p>
    <w:p w:rsidR="00E66443" w:rsidRDefault="00C46126" w:rsidP="00E66443">
      <w:r w:rsidRPr="00E66443">
        <w:t xml:space="preserve">Тестирование на синтез специфического полипептида </w:t>
      </w:r>
      <w:r w:rsidRPr="00E66443">
        <w:rPr>
          <w:lang w:val="en-US"/>
        </w:rPr>
        <w:t>in</w:t>
      </w:r>
      <w:r w:rsidRPr="00E66443">
        <w:t xml:space="preserve"> </w:t>
      </w:r>
      <w:r w:rsidRPr="00E66443">
        <w:rPr>
          <w:lang w:val="en-US"/>
        </w:rPr>
        <w:t>vitro</w:t>
      </w:r>
      <w:r w:rsidR="00E66443" w:rsidRPr="00E66443">
        <w:t xml:space="preserve">. </w:t>
      </w:r>
      <w:r w:rsidRPr="00E66443">
        <w:t>Иногда не удается провести прямой скрининг клонов потому, что просто отсутствует в достаточной степени очищенный подходящий зонд</w:t>
      </w:r>
      <w:r w:rsidR="00E66443" w:rsidRPr="00E66443">
        <w:t xml:space="preserve">. </w:t>
      </w:r>
      <w:r w:rsidRPr="00E66443">
        <w:t>В таком случае можно использовать непрямые методы, хотя обычно они неудобны при массовом скрининге клонированных популяций</w:t>
      </w:r>
      <w:r w:rsidR="00E66443" w:rsidRPr="00E66443">
        <w:t xml:space="preserve">. </w:t>
      </w:r>
      <w:r w:rsidRPr="00E66443">
        <w:t>Большинство обычно применяемых непрямых методов основаны на двух принципах</w:t>
      </w:r>
      <w:r w:rsidR="00E66443" w:rsidRPr="00E66443">
        <w:t xml:space="preserve">. </w:t>
      </w:r>
      <w:r w:rsidRPr="00E66443">
        <w:t xml:space="preserve">Во-первых, можно транслировать соответствующую мРНК </w:t>
      </w:r>
      <w:r w:rsidRPr="00E66443">
        <w:rPr>
          <w:lang w:val="en-US"/>
        </w:rPr>
        <w:t>in</w:t>
      </w:r>
      <w:r w:rsidRPr="00E66443">
        <w:t xml:space="preserve"> </w:t>
      </w:r>
      <w:r w:rsidRPr="00E66443">
        <w:rPr>
          <w:lang w:val="en-US"/>
        </w:rPr>
        <w:t>vitro</w:t>
      </w:r>
      <w:r w:rsidRPr="00E66443">
        <w:t xml:space="preserve"> и получить идентифицируемый полипептид</w:t>
      </w:r>
      <w:r w:rsidR="00E66443" w:rsidRPr="00E66443">
        <w:t xml:space="preserve">. </w:t>
      </w:r>
      <w:r w:rsidRPr="00E66443">
        <w:t>Во-вторых, можно использовать тот факт, что трансляция подавляется, если одноцепочечная мРНК ренатурирует с комплементарной клонированной ДНК</w:t>
      </w:r>
      <w:r w:rsidR="00E66443" w:rsidRPr="00E66443">
        <w:t xml:space="preserve">. </w:t>
      </w:r>
      <w:r w:rsidRPr="00E66443">
        <w:t>РНК, входящая в дуплекс РНК-ДНК, не способна функционировать как мРНК</w:t>
      </w:r>
      <w:r w:rsidR="00E66443" w:rsidRPr="00E66443">
        <w:t>.</w:t>
      </w:r>
    </w:p>
    <w:p w:rsidR="00E66443" w:rsidRDefault="00C46126" w:rsidP="00E66443">
      <w:r w:rsidRPr="00E66443">
        <w:t xml:space="preserve">Если проинкубировать смесь мРНК </w:t>
      </w:r>
      <w:r w:rsidRPr="00E66443">
        <w:rPr>
          <w:lang w:val="en-US"/>
        </w:rPr>
        <w:t>in</w:t>
      </w:r>
      <w:r w:rsidRPr="00E66443">
        <w:t xml:space="preserve"> </w:t>
      </w:r>
      <w:r w:rsidRPr="00E66443">
        <w:rPr>
          <w:lang w:val="en-US"/>
        </w:rPr>
        <w:t>vitro</w:t>
      </w:r>
      <w:r w:rsidRPr="00E66443">
        <w:t xml:space="preserve"> в присутствии необходимых компонентов, то на них синтезируются соответствующие полипептиды</w:t>
      </w:r>
      <w:r w:rsidR="00E66443" w:rsidRPr="00E66443">
        <w:t xml:space="preserve">. </w:t>
      </w:r>
      <w:r w:rsidRPr="00E66443">
        <w:t>Смесь этих полипептидов можно разделить по размерам с помощью электрофореза</w:t>
      </w:r>
      <w:r w:rsidR="00E66443" w:rsidRPr="00E66443">
        <w:t xml:space="preserve">. </w:t>
      </w:r>
      <w:r w:rsidRPr="00E66443">
        <w:t xml:space="preserve">Эффективная трансляция </w:t>
      </w:r>
      <w:r w:rsidRPr="00E66443">
        <w:rPr>
          <w:lang w:val="en-US"/>
        </w:rPr>
        <w:t>in</w:t>
      </w:r>
      <w:r w:rsidRPr="00E66443">
        <w:t xml:space="preserve"> </w:t>
      </w:r>
      <w:r w:rsidRPr="00E66443">
        <w:rPr>
          <w:lang w:val="en-US"/>
        </w:rPr>
        <w:t>vitro</w:t>
      </w:r>
      <w:r w:rsidRPr="00E66443">
        <w:t xml:space="preserve"> осуществляется только с </w:t>
      </w:r>
      <w:r w:rsidR="00F31583">
        <w:t>одно</w:t>
      </w:r>
      <w:r w:rsidRPr="00E66443">
        <w:t>цепочечных мРНК</w:t>
      </w:r>
      <w:r w:rsidR="00E66443" w:rsidRPr="00E66443">
        <w:t xml:space="preserve">. </w:t>
      </w:r>
      <w:r w:rsidRPr="00E66443">
        <w:t>Если же до начала трансляции какая-то мРНК ренатурировала с комплементарной ДНК и образовался гибридный дуплекс ДНК-РНК, то информация с этой мРНК не будет считываться</w:t>
      </w:r>
      <w:r w:rsidR="00E66443" w:rsidRPr="00E66443">
        <w:t xml:space="preserve">. </w:t>
      </w:r>
      <w:r w:rsidRPr="00E66443">
        <w:t xml:space="preserve">С помощью процедуры, получившей название </w:t>
      </w:r>
      <w:r w:rsidRPr="00E66443">
        <w:rPr>
          <w:lang w:val="en-US"/>
        </w:rPr>
        <w:t>HART</w:t>
      </w:r>
      <w:r w:rsidRPr="00E66443">
        <w:t xml:space="preserve">, клонированные рекомбинантные ДНК очищают, денатурируют и отжигают с препаратами мРНК до начала трансляции </w:t>
      </w:r>
      <w:r w:rsidRPr="00E66443">
        <w:rPr>
          <w:lang w:val="en-US"/>
        </w:rPr>
        <w:t>in</w:t>
      </w:r>
      <w:r w:rsidRPr="00E66443">
        <w:t xml:space="preserve"> </w:t>
      </w:r>
      <w:r w:rsidRPr="00E66443">
        <w:rPr>
          <w:lang w:val="en-US"/>
        </w:rPr>
        <w:t>vitro</w:t>
      </w:r>
      <w:r w:rsidR="00E66443" w:rsidRPr="00E66443">
        <w:t xml:space="preserve">. </w:t>
      </w:r>
      <w:r w:rsidRPr="00E66443">
        <w:t>Молекулы ДНК, гомологичные определенному гену, гибридизуются с мРНК, и среди продуктов трансляции не обнаруживается соответствующий полипептид</w:t>
      </w:r>
      <w:r w:rsidR="00E66443" w:rsidRPr="00E66443">
        <w:t>.</w:t>
      </w:r>
    </w:p>
    <w:p w:rsidR="00E66443" w:rsidRDefault="00C46126" w:rsidP="00E66443">
      <w:r w:rsidRPr="00E66443">
        <w:t xml:space="preserve">Второй метод идентификации рекомбинантных молекул с помощью трансляции </w:t>
      </w:r>
      <w:r w:rsidRPr="00E66443">
        <w:rPr>
          <w:lang w:val="en-US"/>
        </w:rPr>
        <w:t>in</w:t>
      </w:r>
      <w:r w:rsidRPr="00E66443">
        <w:t xml:space="preserve"> </w:t>
      </w:r>
      <w:r w:rsidRPr="00E66443">
        <w:rPr>
          <w:lang w:val="en-US"/>
        </w:rPr>
        <w:t>vitro</w:t>
      </w:r>
      <w:r w:rsidRPr="00E66443">
        <w:t xml:space="preserve"> получил название гибридизационной селекции</w:t>
      </w:r>
      <w:r w:rsidR="00E66443" w:rsidRPr="00E66443">
        <w:t xml:space="preserve">. </w:t>
      </w:r>
      <w:r w:rsidRPr="00E66443">
        <w:t>Из</w:t>
      </w:r>
      <w:r w:rsidR="00F31583">
        <w:rPr>
          <w:lang w:val="uk-UA"/>
        </w:rPr>
        <w:t xml:space="preserve"> </w:t>
      </w:r>
      <w:r w:rsidRPr="00E66443">
        <w:t>популяции рекомбинантов выделяют и очищают рекомбинантные ДНК</w:t>
      </w:r>
      <w:r w:rsidR="00E66443" w:rsidRPr="00E66443">
        <w:t xml:space="preserve">. </w:t>
      </w:r>
      <w:r w:rsidRPr="00E66443">
        <w:t>Полученные препараты ДНК подвергают денатурации и каждый из них фиксируют на твердой подложке, например на нитроцеллюлозном фильтре</w:t>
      </w:r>
      <w:r w:rsidR="00E66443" w:rsidRPr="00E66443">
        <w:t xml:space="preserve">. </w:t>
      </w:r>
      <w:r w:rsidRPr="00E66443">
        <w:t>Каждый из препаратов инкубируют со смесью мРНК</w:t>
      </w:r>
      <w:r w:rsidR="00E66443" w:rsidRPr="00E66443">
        <w:t xml:space="preserve">. </w:t>
      </w:r>
      <w:r w:rsidRPr="00E66443">
        <w:t>Гибридизация и связывание РНК на фильтре происходят только в тех случаях, когда РНК оказывается комплементарной иммобилизованной клонированной ДНК</w:t>
      </w:r>
      <w:r w:rsidR="00E66443" w:rsidRPr="00E66443">
        <w:t xml:space="preserve">. </w:t>
      </w:r>
      <w:r w:rsidRPr="00E66443">
        <w:t>Все остальные РНК удаляются с фильтра при промывании</w:t>
      </w:r>
      <w:r w:rsidR="00E66443" w:rsidRPr="00E66443">
        <w:t xml:space="preserve">. </w:t>
      </w:r>
      <w:r w:rsidRPr="00E66443">
        <w:t xml:space="preserve">Связанную РНК отделяют от ДНК и тестируют на синтез специфического полипептида в системе трансляции </w:t>
      </w:r>
      <w:r w:rsidRPr="00E66443">
        <w:rPr>
          <w:lang w:val="en-US"/>
        </w:rPr>
        <w:t>in</w:t>
      </w:r>
      <w:r w:rsidRPr="00E66443">
        <w:t xml:space="preserve"> </w:t>
      </w:r>
      <w:r w:rsidRPr="00E66443">
        <w:rPr>
          <w:lang w:val="en-US"/>
        </w:rPr>
        <w:t>vitro</w:t>
      </w:r>
      <w:r w:rsidR="00E66443" w:rsidRPr="00E66443">
        <w:t xml:space="preserve">. </w:t>
      </w:r>
      <w:r w:rsidRPr="00E66443">
        <w:t>Это позволяет идентифицировать соответствующий ре</w:t>
      </w:r>
      <w:r w:rsidR="00F31583">
        <w:t>комби</w:t>
      </w:r>
      <w:r w:rsidRPr="00E66443">
        <w:t>нант</w:t>
      </w:r>
      <w:r w:rsidR="00E66443" w:rsidRPr="00E66443">
        <w:t>.</w:t>
      </w:r>
    </w:p>
    <w:p w:rsidR="00E66443" w:rsidRDefault="00C46126" w:rsidP="00E66443">
      <w:r w:rsidRPr="00E66443">
        <w:t xml:space="preserve">Для облегчения идентификации полипептидов, образующихся при трансляции смеси мРНК </w:t>
      </w:r>
      <w:r w:rsidRPr="00E66443">
        <w:rPr>
          <w:lang w:val="en-US"/>
        </w:rPr>
        <w:t>in</w:t>
      </w:r>
      <w:r w:rsidRPr="00E66443">
        <w:t xml:space="preserve"> </w:t>
      </w:r>
      <w:r w:rsidRPr="00E66443">
        <w:rPr>
          <w:lang w:val="en-US"/>
        </w:rPr>
        <w:t>vitro</w:t>
      </w:r>
      <w:r w:rsidRPr="00E66443">
        <w:t>, используют разные методы</w:t>
      </w:r>
      <w:r w:rsidR="00E66443" w:rsidRPr="00E66443">
        <w:t xml:space="preserve">. </w:t>
      </w:r>
      <w:r w:rsidRPr="00E66443">
        <w:t>Если препарат мРНК обогатить специфической мРНК, то полипептид, кодируемый такой мРНК, иногда удается идентифицировать среди продуктов трансляции по его размеру и количеству</w:t>
      </w:r>
      <w:r w:rsidR="00E66443" w:rsidRPr="00E66443">
        <w:t xml:space="preserve">. </w:t>
      </w:r>
      <w:r w:rsidRPr="00E66443">
        <w:t>Когда используется сложная смесь мРНК и полипептидов, интересующий нас полипептид можно идентифицировать по его способности взаимодействовать со специфическими антителами</w:t>
      </w:r>
      <w:r w:rsidR="00E66443" w:rsidRPr="00E66443">
        <w:t xml:space="preserve">. </w:t>
      </w:r>
      <w:r w:rsidRPr="00E66443">
        <w:t>В таких случаях применяют метод белкового блоттинга, аналогичный блоттингу ДНК</w:t>
      </w:r>
      <w:r w:rsidR="00E66443" w:rsidRPr="00E66443">
        <w:t xml:space="preserve">. </w:t>
      </w:r>
      <w:r w:rsidRPr="00E66443">
        <w:t xml:space="preserve">При другом подходе нужный полипептид осаждают в присутствии специфических антител из смеси продуктов трансляции </w:t>
      </w:r>
      <w:r w:rsidRPr="00E66443">
        <w:rPr>
          <w:lang w:val="en-US"/>
        </w:rPr>
        <w:t>in</w:t>
      </w:r>
      <w:r w:rsidRPr="00E66443">
        <w:t xml:space="preserve"> </w:t>
      </w:r>
      <w:r w:rsidRPr="00E66443">
        <w:rPr>
          <w:lang w:val="en-US"/>
        </w:rPr>
        <w:t>vitro</w:t>
      </w:r>
      <w:r w:rsidRPr="00E66443">
        <w:t>, осадок растворяют и подвергают электрофорезу</w:t>
      </w:r>
      <w:r w:rsidR="00E66443" w:rsidRPr="00E66443">
        <w:t xml:space="preserve">. </w:t>
      </w:r>
      <w:r w:rsidRPr="00E66443">
        <w:t>В принципе в геле должны присутствовать только два белка</w:t>
      </w:r>
      <w:r w:rsidR="00E66443" w:rsidRPr="00E66443">
        <w:t xml:space="preserve"> - </w:t>
      </w:r>
      <w:r w:rsidRPr="00E66443">
        <w:t>интересующий нас полипептид и иммуноглобулин</w:t>
      </w:r>
      <w:r w:rsidR="00E66443" w:rsidRPr="00E66443">
        <w:t>.</w:t>
      </w:r>
    </w:p>
    <w:p w:rsidR="00C46126" w:rsidRPr="00E66443" w:rsidRDefault="00C46126" w:rsidP="00E66443">
      <w:r w:rsidRPr="00E66443">
        <w:t>в</w:t>
      </w:r>
      <w:r w:rsidR="00E66443" w:rsidRPr="00E66443">
        <w:t xml:space="preserve">. </w:t>
      </w:r>
      <w:r w:rsidRPr="00E66443">
        <w:t>Определение экспрессии гена в клетках</w:t>
      </w:r>
    </w:p>
    <w:p w:rsidR="00E66443" w:rsidRDefault="00C46126" w:rsidP="00E66443">
      <w:r w:rsidRPr="00E66443">
        <w:t>Экспрессирующийся ген, входящий в состав рекомбинантной ДНК, при определенных условиях придает клетке-хозяину специфические фенотипические свойства</w:t>
      </w:r>
      <w:r w:rsidR="00E66443" w:rsidRPr="00E66443">
        <w:t xml:space="preserve">. </w:t>
      </w:r>
      <w:r w:rsidRPr="00E66443">
        <w:t>Метод отбора, основанный на выявлении этого фенотипа, позволяет идентифицировать и выделять соответствующий клон точно так же, как стандартные селективные маркеры в векторных молекулах позволяют отбирать трансформированные клетки</w:t>
      </w:r>
      <w:r w:rsidR="00E66443" w:rsidRPr="00E66443">
        <w:t xml:space="preserve">. </w:t>
      </w:r>
      <w:r w:rsidRPr="00E66443">
        <w:t>К стандартным селективным маркерным системам, относятся клетки Е</w:t>
      </w:r>
      <w:r w:rsidR="00E66443" w:rsidRPr="00E66443">
        <w:t xml:space="preserve">. </w:t>
      </w:r>
      <w:r w:rsidRPr="00E66443">
        <w:rPr>
          <w:lang w:val="en-US"/>
        </w:rPr>
        <w:t>coli</w:t>
      </w:r>
      <w:r w:rsidRPr="00E66443">
        <w:t xml:space="preserve">, утратившие в-лактамазу, которые используются для отбора трансформантов, содержащих векторы с геном </w:t>
      </w:r>
      <w:r w:rsidRPr="00E66443">
        <w:rPr>
          <w:lang w:val="en-US"/>
        </w:rPr>
        <w:t>amp</w:t>
      </w:r>
      <w:r w:rsidRPr="00E66443">
        <w:t>, а также клетки млекопитающих, имеющие фенотип ТК</w:t>
      </w:r>
      <w:r w:rsidR="00E66443" w:rsidRPr="00E66443">
        <w:rPr>
          <w:vertAlign w:val="superscript"/>
        </w:rPr>
        <w:t>-</w:t>
      </w:r>
      <w:r w:rsidRPr="00E66443">
        <w:t>, которые позволяют отобрать трансформанты, сод</w:t>
      </w:r>
      <w:r w:rsidR="00F31583">
        <w:t>ержащие векторы с геном тимидин</w:t>
      </w:r>
      <w:r w:rsidRPr="00E66443">
        <w:t>киназы</w:t>
      </w:r>
      <w:r w:rsidR="00E66443" w:rsidRPr="00E66443">
        <w:t xml:space="preserve">. </w:t>
      </w:r>
      <w:r w:rsidRPr="00E66443">
        <w:t>С помощью фенотипического отбора можно отбирать специфические клоны непосредственно из популяций бактерий, дрожжевых или животных клеток, трансформированных смесью рекомбинантных векторов, содержащих различные гены бактерий, дрожжей или животных соответственно</w:t>
      </w:r>
      <w:r w:rsidR="00E66443" w:rsidRPr="00E66443">
        <w:t xml:space="preserve">. </w:t>
      </w:r>
      <w:r w:rsidRPr="00E66443">
        <w:t>Возможность проведения такого отбора зависит от наличия хозяйских клеток с определенным фенотипом, чаще всего клеток, дефектных в отношении продукта гена, который должен быть клонирован</w:t>
      </w:r>
      <w:r w:rsidR="00E66443" w:rsidRPr="00E66443">
        <w:t xml:space="preserve">. </w:t>
      </w:r>
      <w:r w:rsidRPr="00E66443">
        <w:t>Если отсутствуют нужные хозяйские клетки, то вместо фенотипического отбора можно использовать иммунологический скрининг</w:t>
      </w:r>
      <w:r w:rsidR="00E66443" w:rsidRPr="00E66443">
        <w:t xml:space="preserve">. </w:t>
      </w:r>
      <w:r w:rsidRPr="00E66443">
        <w:t>В таких случаях клоны отбирают с помощью антител, специфичных в отношении продукта данного гена</w:t>
      </w:r>
      <w:r w:rsidR="00E66443" w:rsidRPr="00E66443">
        <w:t>.</w:t>
      </w:r>
    </w:p>
    <w:p w:rsidR="00E66443" w:rsidRDefault="00C46126" w:rsidP="00E66443">
      <w:r w:rsidRPr="00E66443">
        <w:t>Фенотипический отбор</w:t>
      </w:r>
      <w:r w:rsidR="00E66443" w:rsidRPr="00E66443">
        <w:t xml:space="preserve">. </w:t>
      </w:r>
      <w:r w:rsidRPr="00E66443">
        <w:t>Фенотипический отбор из популяции трансформированных клеток</w:t>
      </w:r>
      <w:r w:rsidR="00F31583">
        <w:rPr>
          <w:lang w:val="uk-UA"/>
        </w:rPr>
        <w:t xml:space="preserve"> </w:t>
      </w:r>
      <w:r w:rsidR="00E66443" w:rsidRPr="00E66443">
        <w:t>-</w:t>
      </w:r>
      <w:r w:rsidR="00F31583">
        <w:rPr>
          <w:lang w:val="uk-UA"/>
        </w:rPr>
        <w:t xml:space="preserve"> </w:t>
      </w:r>
      <w:r w:rsidRPr="00E66443">
        <w:t>это самый прямой путь выделения нужного клона</w:t>
      </w:r>
      <w:r w:rsidR="00E66443" w:rsidRPr="00E66443">
        <w:t xml:space="preserve">. </w:t>
      </w:r>
      <w:r w:rsidRPr="00E66443">
        <w:t>На практике этот метод, вообще говоря, ограничивается клонированием прокариотических генов и некоторых генов дрожжей и других грибов в клетках прокариот и эукариотических генов в клетках эукариот</w:t>
      </w:r>
      <w:r w:rsidR="00E66443" w:rsidRPr="00E66443">
        <w:t xml:space="preserve">. </w:t>
      </w:r>
      <w:r w:rsidRPr="00E66443">
        <w:t>Чтобы клонировать ген А, смесь фрагментов ДНК встраивали в векторные молекулы и трансфицировали ими клетки, мутантные по гену А</w:t>
      </w:r>
      <w:r w:rsidR="00E66443" w:rsidRPr="00E66443">
        <w:t xml:space="preserve">. </w:t>
      </w:r>
      <w:r w:rsidRPr="00E66443">
        <w:t>Клетки выращивали в условиях, требующих присутствия продукта гена А, так что колонии могли образовывать лишь те клетки, в которых синтезируется продукт гена А, присутствующего в векторе</w:t>
      </w:r>
      <w:r w:rsidR="00E66443" w:rsidRPr="00E66443">
        <w:t xml:space="preserve">. </w:t>
      </w:r>
      <w:r w:rsidRPr="00E66443">
        <w:t>Наиболее подходящими для проведения такого отбора являются клетки-хозяева, в которых делетирован либо весь ген А, либо его часть</w:t>
      </w:r>
      <w:r w:rsidR="00E66443" w:rsidRPr="00E66443">
        <w:t xml:space="preserve">. </w:t>
      </w:r>
      <w:r w:rsidRPr="00E66443">
        <w:t>В противном случае приходится выявлять и разграничивать ревертанты и трансформанты</w:t>
      </w:r>
      <w:r w:rsidR="00E66443" w:rsidRPr="00E66443">
        <w:t xml:space="preserve">. </w:t>
      </w:r>
      <w:r w:rsidRPr="00E66443">
        <w:t>Кроме того, делеционные мутанты исключают вероятность проявления фенотипа А+ в результате супрессии фенотипа А</w:t>
      </w:r>
      <w:r w:rsidR="00E66443" w:rsidRPr="00E66443">
        <w:rPr>
          <w:vertAlign w:val="superscript"/>
        </w:rPr>
        <w:t xml:space="preserve"> - </w:t>
      </w:r>
      <w:r w:rsidRPr="00E66443">
        <w:t>какими-то другими генами</w:t>
      </w:r>
      <w:r w:rsidR="00E66443" w:rsidRPr="00E66443">
        <w:t>.</w:t>
      </w:r>
    </w:p>
    <w:p w:rsidR="00E66443" w:rsidRDefault="00C46126" w:rsidP="00E66443">
      <w:r w:rsidRPr="00E66443">
        <w:t>Экспрессия эукариотических генов в бактериальных системах хозяин-вектор</w:t>
      </w:r>
      <w:r w:rsidR="00E66443" w:rsidRPr="00E66443">
        <w:t xml:space="preserve">. </w:t>
      </w:r>
      <w:r w:rsidRPr="00E66443">
        <w:t>Ни фенотипический отбор, ни иммунологический скрининг обычно неприменимы при выделении клеток Е</w:t>
      </w:r>
      <w:r w:rsidR="00E66443" w:rsidRPr="00E66443">
        <w:t xml:space="preserve">. </w:t>
      </w:r>
      <w:r w:rsidRPr="00E66443">
        <w:rPr>
          <w:lang w:val="en-US"/>
        </w:rPr>
        <w:t>coli</w:t>
      </w:r>
      <w:r w:rsidRPr="00E66443">
        <w:t>, содержащих определенный ре</w:t>
      </w:r>
      <w:r w:rsidR="00F31583">
        <w:t>комбинантный эукариоти</w:t>
      </w:r>
      <w:r w:rsidRPr="00E66443">
        <w:t>ческий ген</w:t>
      </w:r>
      <w:r w:rsidR="00E66443" w:rsidRPr="00E66443">
        <w:t xml:space="preserve">. </w:t>
      </w:r>
      <w:r w:rsidRPr="00E66443">
        <w:t>Исключение составляют некоторые гены дрожжей и други</w:t>
      </w:r>
      <w:r w:rsidR="00F31583">
        <w:t>х грибов, способные экспрессиро</w:t>
      </w:r>
      <w:r w:rsidRPr="00E66443">
        <w:t>ваться в клетках Е</w:t>
      </w:r>
      <w:r w:rsidR="00E66443" w:rsidRPr="00E66443">
        <w:t xml:space="preserve">. </w:t>
      </w:r>
      <w:r w:rsidRPr="00E66443">
        <w:rPr>
          <w:lang w:val="en-US"/>
        </w:rPr>
        <w:t>coli</w:t>
      </w:r>
      <w:r w:rsidR="00E66443" w:rsidRPr="00E66443">
        <w:t xml:space="preserve">. </w:t>
      </w:r>
      <w:r w:rsidRPr="00E66443">
        <w:t>Однако большинство генов эукариот не могут должным образом экспресси-роваться в клетках Е</w:t>
      </w:r>
      <w:r w:rsidR="00E66443" w:rsidRPr="00E66443">
        <w:t xml:space="preserve">. </w:t>
      </w:r>
      <w:r w:rsidRPr="00E66443">
        <w:rPr>
          <w:lang w:val="en-US"/>
        </w:rPr>
        <w:t>coli</w:t>
      </w:r>
      <w:r w:rsidRPr="00E66443">
        <w:t>, поскольку они утратили функциональ</w:t>
      </w:r>
      <w:r w:rsidR="00F31583">
        <w:t>ные промоторы и содержат некоди</w:t>
      </w:r>
      <w:r w:rsidRPr="00E66443">
        <w:t>рующие участки в составе кодирующих последовательностей</w:t>
      </w:r>
      <w:r w:rsidR="00E66443" w:rsidRPr="00E66443">
        <w:t xml:space="preserve">. </w:t>
      </w:r>
      <w:r w:rsidRPr="00E66443">
        <w:t xml:space="preserve">Другое дело, если рекомбинанты содержат кДНК-копии эукариотических мРНК, поскольку некодирующие </w:t>
      </w:r>
      <w:r w:rsidR="00F31583">
        <w:t>участки выщеп</w:t>
      </w:r>
      <w:r w:rsidRPr="00E66443">
        <w:t>ляются во вр</w:t>
      </w:r>
      <w:r w:rsidR="00F31583">
        <w:t>емя созревания мРНК в эукариоти</w:t>
      </w:r>
      <w:r w:rsidRPr="00E66443">
        <w:t>ческих клетках</w:t>
      </w:r>
      <w:r w:rsidR="00E66443" w:rsidRPr="00E66443">
        <w:t xml:space="preserve">. </w:t>
      </w:r>
      <w:r w:rsidRPr="00E66443">
        <w:t>Клетки Е</w:t>
      </w:r>
      <w:r w:rsidR="00E66443" w:rsidRPr="00E66443">
        <w:t xml:space="preserve">. </w:t>
      </w:r>
      <w:r w:rsidRPr="00E66443">
        <w:rPr>
          <w:lang w:val="en-US"/>
        </w:rPr>
        <w:t>coli</w:t>
      </w:r>
      <w:r w:rsidRPr="00E66443">
        <w:t xml:space="preserve"> не способны осуществлять такой сплайсинг</w:t>
      </w:r>
      <w:r w:rsidR="00E66443" w:rsidRPr="00E66443">
        <w:t xml:space="preserve">. </w:t>
      </w:r>
      <w:r w:rsidRPr="00E66443">
        <w:t>В результате кДНК транслируются в правильные полипептиды в Е</w:t>
      </w:r>
      <w:r w:rsidR="00E66443" w:rsidRPr="00E66443">
        <w:t xml:space="preserve">. </w:t>
      </w:r>
      <w:r w:rsidRPr="00E66443">
        <w:rPr>
          <w:lang w:val="en-US"/>
        </w:rPr>
        <w:t>coli</w:t>
      </w:r>
      <w:r w:rsidR="00E66443" w:rsidRPr="00E66443">
        <w:t xml:space="preserve">. </w:t>
      </w:r>
      <w:r w:rsidRPr="00E66443">
        <w:t>Для того чтобы клетки Е</w:t>
      </w:r>
      <w:r w:rsidR="00E66443" w:rsidRPr="00E66443">
        <w:t xml:space="preserve">. </w:t>
      </w:r>
      <w:r w:rsidRPr="00E66443">
        <w:rPr>
          <w:lang w:val="en-US"/>
        </w:rPr>
        <w:t>coli</w:t>
      </w:r>
      <w:r w:rsidRPr="00E66443">
        <w:t xml:space="preserve"> смогли обеспечить транскрипцию и трансляцию клонированной эукариотической кДНК, в соответствующие сайты вектора обычно включают Е</w:t>
      </w:r>
      <w:r w:rsidR="00E66443" w:rsidRPr="00E66443">
        <w:t xml:space="preserve">. </w:t>
      </w:r>
      <w:r w:rsidRPr="00E66443">
        <w:t>сой'-промотор и сигналы трансляции</w:t>
      </w:r>
      <w:r w:rsidR="00E66443" w:rsidRPr="00E66443">
        <w:t xml:space="preserve">. </w:t>
      </w:r>
      <w:r w:rsidRPr="00E66443">
        <w:t>Подобным же образом, для того чтобы кДНК эукариот могла экспрессироваться в эукариотических клетках, вектор необходимо снабдить соответствующими сигналами регуляции транскрипции</w:t>
      </w:r>
      <w:r w:rsidR="00E66443" w:rsidRPr="00E66443">
        <w:t xml:space="preserve">. </w:t>
      </w:r>
      <w:r w:rsidR="00F31583">
        <w:t>Поскольку в норме геномные регу</w:t>
      </w:r>
      <w:r w:rsidRPr="00E66443">
        <w:t>ляторные сигналы обычно находятся вне транскрибируемой части гена, в 5'</w:t>
      </w:r>
      <w:r w:rsidR="00E66443" w:rsidRPr="00E66443">
        <w:t xml:space="preserve"> - </w:t>
      </w:r>
      <w:r w:rsidRPr="00E66443">
        <w:t>или З'-фланкирующем участке, они отсутствуют в мРНК или кДНК</w:t>
      </w:r>
      <w:r w:rsidR="00E66443" w:rsidRPr="00E66443">
        <w:t>.</w:t>
      </w:r>
    </w:p>
    <w:p w:rsidR="00E66443" w:rsidRDefault="00C46126" w:rsidP="00E66443">
      <w:r w:rsidRPr="00E66443">
        <w:t>Другие методы фенотипического скрининга в эукариотических клетках</w:t>
      </w:r>
      <w:r w:rsidR="00E66443" w:rsidRPr="00E66443">
        <w:t xml:space="preserve">. </w:t>
      </w:r>
      <w:r w:rsidRPr="00E66443">
        <w:t>Фенотипический скрининг редко применяется при работе с диплоидными эукариотическими клетками, поскольку для этого необходима линия клеток, у которых повреждены оба аллеля интересующего нас гена</w:t>
      </w:r>
      <w:r w:rsidR="00E66443" w:rsidRPr="00E66443">
        <w:t xml:space="preserve">. </w:t>
      </w:r>
      <w:r w:rsidRPr="00E66443">
        <w:t>Идентифицировать трансформированные клетки можно с помощью котрансформации, применяя селективный маркер и соответствующие мутантные клетки или доми</w:t>
      </w:r>
      <w:r w:rsidR="00F31583">
        <w:t>нантный маркер и клетки, ингиби</w:t>
      </w:r>
      <w:r w:rsidRPr="00E66443">
        <w:t>руемые антибиотиком</w:t>
      </w:r>
      <w:r w:rsidR="00E66443" w:rsidRPr="00E66443">
        <w:t xml:space="preserve">. </w:t>
      </w:r>
      <w:r w:rsidRPr="00E66443">
        <w:t>Однако при этом невозможно различить нужный котрансформант и сопутствующие кон</w:t>
      </w:r>
      <w:r w:rsidR="00F31583">
        <w:t>тран</w:t>
      </w:r>
      <w:r w:rsidRPr="00E66443">
        <w:t>сформированны</w:t>
      </w:r>
      <w:r w:rsidR="00F31583">
        <w:t>е колонии, содержащие разные ре</w:t>
      </w:r>
      <w:r w:rsidRPr="00E66443">
        <w:t>комбинантные молекулы ДНК</w:t>
      </w:r>
      <w:r w:rsidR="00E66443" w:rsidRPr="00E66443">
        <w:t xml:space="preserve">. </w:t>
      </w:r>
      <w:r w:rsidRPr="00E66443">
        <w:t>Поэтому обычно скрининг основывается на использовании специфических свойств, проявляемых нужным клоном</w:t>
      </w:r>
      <w:r w:rsidR="00E66443" w:rsidRPr="00E66443">
        <w:t xml:space="preserve">. </w:t>
      </w:r>
      <w:r w:rsidRPr="00E66443">
        <w:t>В качестве примера можно привести морфологические изменения, наблюдаемые при превращении нормальных клеток в опухолевые, который описан в разделах, посвя</w:t>
      </w:r>
      <w:r w:rsidR="00F31583">
        <w:t>щенных векторам на основе папил</w:t>
      </w:r>
      <w:r w:rsidRPr="00E66443">
        <w:t>ломавирусов круп</w:t>
      </w:r>
      <w:r w:rsidR="00F31583">
        <w:t>ного рогатого скота и ретровиру</w:t>
      </w:r>
      <w:r w:rsidRPr="00E66443">
        <w:t>сов</w:t>
      </w:r>
      <w:r w:rsidR="00E66443" w:rsidRPr="00E66443">
        <w:t xml:space="preserve">. </w:t>
      </w:r>
      <w:r w:rsidR="00F31583">
        <w:t>Клетки, трансформированные к он</w:t>
      </w:r>
      <w:r w:rsidRPr="00E66443">
        <w:t>когенному фенотипу, образуют характерную колонию, или фокус, в отличие от обычных клеток, образующих монослой</w:t>
      </w:r>
      <w:r w:rsidR="00E66443" w:rsidRPr="00E66443">
        <w:t xml:space="preserve">. </w:t>
      </w:r>
      <w:r w:rsidRPr="00E66443">
        <w:t>Этот метод использовали, например, при отборе рекомбинантов, содержащих клеточные онкогены из геномной ДНК животных</w:t>
      </w:r>
      <w:r w:rsidR="00E66443" w:rsidRPr="00E66443">
        <w:t>.</w:t>
      </w:r>
    </w:p>
    <w:p w:rsidR="00E66443" w:rsidRDefault="00C46126" w:rsidP="00E66443">
      <w:r w:rsidRPr="00E66443">
        <w:t>Другой метод скрининга применяют при клонировании клеток животных, в которых экспрессируется рекомбинантный ген, кодирующий секретируемый полипептид</w:t>
      </w:r>
      <w:r w:rsidR="00E66443" w:rsidRPr="00E66443">
        <w:t xml:space="preserve">. </w:t>
      </w:r>
      <w:r w:rsidRPr="00E66443">
        <w:t>При этом используют клетки хозяина, в норме не образующие полипептид, и тестируют среду, в которой находятся трансформированные клетки, на присутствие в ней данного полипептида</w:t>
      </w:r>
      <w:r w:rsidR="00E66443" w:rsidRPr="00E66443">
        <w:t xml:space="preserve">. </w:t>
      </w:r>
      <w:r w:rsidRPr="00E66443">
        <w:t>Если продуктом является гормон, то его присутствие в среде можно обнаружить с помощью какого-либо удобного высокочувствительного биологического метода</w:t>
      </w:r>
      <w:r w:rsidR="00E66443" w:rsidRPr="00E66443">
        <w:t xml:space="preserve">. </w:t>
      </w:r>
      <w:r w:rsidRPr="00E66443">
        <w:t>Таким же способом были клонированы гены, кодирующие факторы роста, которые стимулируют пролиферацию специфических клеток-мишеней</w:t>
      </w:r>
      <w:r w:rsidR="00E66443" w:rsidRPr="00E66443">
        <w:t xml:space="preserve">. </w:t>
      </w:r>
      <w:r w:rsidRPr="00E66443">
        <w:t>Если активность полипептида как такового трудно измерить, то используют специфичные к нему антитела</w:t>
      </w:r>
      <w:r w:rsidR="00E66443" w:rsidRPr="00E66443">
        <w:t xml:space="preserve">. </w:t>
      </w:r>
      <w:r w:rsidRPr="00E66443">
        <w:t>Этот метод непригоден для одновременного скрининга большой популяции клонированных клеток, содержащих разные рекомбинантные молекулы, поскольку для этого пришлось бы проводить слишком много отдельных тестов</w:t>
      </w:r>
      <w:r w:rsidR="00E66443" w:rsidRPr="00E66443">
        <w:t xml:space="preserve">. </w:t>
      </w:r>
      <w:r w:rsidRPr="00E66443">
        <w:t>Вместо этого смесь трансформированных клеток подразделяют на удобное число отдельных групп и тестируют эти группы</w:t>
      </w:r>
      <w:r w:rsidR="00E66443" w:rsidRPr="00E66443">
        <w:t xml:space="preserve">. </w:t>
      </w:r>
      <w:r w:rsidRPr="00E66443">
        <w:t>Группу, дающую положительный ответ, снова подразделяют на подгруппы, вновь выделяют позитивную подгруппу, подразделяют ее, тестируют и так далее до тех пор, пока не будет идентифицирован один позитивный клон</w:t>
      </w:r>
      <w:r w:rsidR="00E66443" w:rsidRPr="00E66443">
        <w:t>.</w:t>
      </w:r>
    </w:p>
    <w:p w:rsidR="00E66443" w:rsidRDefault="00C46126" w:rsidP="00E66443">
      <w:r w:rsidRPr="00E66443">
        <w:t>Иммунологический скрининг</w:t>
      </w:r>
      <w:r w:rsidR="00E66443" w:rsidRPr="00E66443">
        <w:t xml:space="preserve">. </w:t>
      </w:r>
      <w:r w:rsidR="00F31583">
        <w:t>Для скрининга ре</w:t>
      </w:r>
      <w:r w:rsidRPr="00E66443">
        <w:t>комбинантной популяции в отношении экспрессии данного гена используют более общий метод, в основе которого лежит иммунологический подход</w:t>
      </w:r>
      <w:r w:rsidR="00E66443" w:rsidRPr="00E66443">
        <w:t xml:space="preserve">. </w:t>
      </w:r>
      <w:r w:rsidRPr="00E66443">
        <w:t>Синтезируемый белок в этом случае не должен быть функционально активным</w:t>
      </w:r>
      <w:r w:rsidR="00E66443" w:rsidRPr="00E66443">
        <w:t xml:space="preserve">; </w:t>
      </w:r>
      <w:r w:rsidRPr="00E66443">
        <w:t>необходимы лишь специфические антитела к нему и клетки хозяина, не синтезирующие данный антиген</w:t>
      </w:r>
      <w:r w:rsidR="00E66443" w:rsidRPr="00E66443">
        <w:t xml:space="preserve">. </w:t>
      </w:r>
      <w:r w:rsidRPr="00E66443">
        <w:t>Антитела взаимодействуют с белковыми молекулами одного клона</w:t>
      </w:r>
      <w:r w:rsidR="00E66443" w:rsidRPr="00E66443">
        <w:t xml:space="preserve">. </w:t>
      </w:r>
      <w:r w:rsidRPr="00E66443">
        <w:t>Их выявляют по аккумуляции радиоактивности, источником которой служат либо меченые антитела, либо специфические меченые реагенты, узнающие иммуноглобулины</w:t>
      </w:r>
      <w:r w:rsidR="00E66443" w:rsidRPr="00E66443">
        <w:t>.</w:t>
      </w:r>
    </w:p>
    <w:p w:rsidR="00E66443" w:rsidRDefault="00C46126" w:rsidP="00E66443">
      <w:r w:rsidRPr="00E66443">
        <w:t>Было разработано несколько модификаций техники скрининга с участием антител применительно к Е</w:t>
      </w:r>
      <w:r w:rsidR="00F750D8">
        <w:t xml:space="preserve">. </w:t>
      </w:r>
      <w:r w:rsidRPr="00E66443">
        <w:t>со</w:t>
      </w:r>
      <w:r w:rsidR="00F750D8">
        <w:t>й</w:t>
      </w:r>
      <w:r w:rsidRPr="00E66443">
        <w:t>-системам хозяин-вектор</w:t>
      </w:r>
      <w:r w:rsidR="00E66443" w:rsidRPr="00E66443">
        <w:t xml:space="preserve">. </w:t>
      </w:r>
      <w:r w:rsidRPr="00E66443">
        <w:t>Все они сходны между собой, хотя применяемые приемы зависят,</w:t>
      </w:r>
      <w:r w:rsidR="00E94118">
        <w:t xml:space="preserve"> </w:t>
      </w:r>
      <w:r w:rsidRPr="00E66443">
        <w:t>например, от того, какого рода клоны</w:t>
      </w:r>
      <w:r w:rsidR="00944D8E">
        <w:rPr>
          <w:lang w:val="uk-UA"/>
        </w:rPr>
        <w:t xml:space="preserve"> </w:t>
      </w:r>
      <w:r w:rsidR="00E66443" w:rsidRPr="00E66443">
        <w:t>-</w:t>
      </w:r>
      <w:r w:rsidR="00944D8E">
        <w:rPr>
          <w:lang w:val="uk-UA"/>
        </w:rPr>
        <w:t xml:space="preserve"> </w:t>
      </w:r>
      <w:r w:rsidRPr="00E66443">
        <w:t>бактериальные или фаговые</w:t>
      </w:r>
      <w:r w:rsidR="00E66443" w:rsidRPr="00E66443">
        <w:t>-</w:t>
      </w:r>
      <w:r w:rsidRPr="00E66443">
        <w:t>будут тестироваться</w:t>
      </w:r>
      <w:r w:rsidR="00E66443" w:rsidRPr="00E66443">
        <w:t xml:space="preserve">. </w:t>
      </w:r>
      <w:r w:rsidRPr="00E66443">
        <w:t>В одной из модификаций этого метода антитела равномерно распределяют по поверхности твердого носителя, например пластикового или бумажного диска, и затем прижимают его к агаровому слою, содержащему лизированные колонии или фаговые бляшки</w:t>
      </w:r>
      <w:r w:rsidR="00E66443" w:rsidRPr="00E66443">
        <w:t xml:space="preserve">. </w:t>
      </w:r>
      <w:r w:rsidRPr="00E66443">
        <w:t>Если специфический антиген синтезируется каким</w:t>
      </w:r>
      <w:r w:rsidR="00944D8E">
        <w:rPr>
          <w:lang w:val="uk-UA"/>
        </w:rPr>
        <w:t>-</w:t>
      </w:r>
      <w:r w:rsidRPr="00E66443">
        <w:t>либо клоном, он будет связываться с антителом на диске</w:t>
      </w:r>
      <w:r w:rsidR="00E66443" w:rsidRPr="00E66443">
        <w:t xml:space="preserve">. </w:t>
      </w:r>
      <w:r w:rsidRPr="00E66443">
        <w:t>Антиген можно локализовать, обработав снятый с агара диск другими радиоактивно меченными антителами, промыв диск и получив радиоавтограф</w:t>
      </w:r>
      <w:r w:rsidR="00E66443" w:rsidRPr="00E66443">
        <w:t xml:space="preserve">. </w:t>
      </w:r>
      <w:r w:rsidRPr="00E66443">
        <w:t>Эта процедура зависит от способности двух антител связываться с разными антигенными детерминантами на одном и том же полипептиде</w:t>
      </w:r>
      <w:r w:rsidR="00E66443" w:rsidRPr="00E66443">
        <w:t xml:space="preserve">. </w:t>
      </w:r>
      <w:r w:rsidRPr="00E66443">
        <w:t>Как и при скрининге путем отжига с ДНК</w:t>
      </w:r>
      <w:r w:rsidR="00E66443" w:rsidRPr="00E66443">
        <w:t xml:space="preserve"> - </w:t>
      </w:r>
      <w:r w:rsidRPr="00E66443">
        <w:t>или РНК-зондами, позитивный клон дает четкое темное пятно на рентгеновской пленке</w:t>
      </w:r>
      <w:r w:rsidR="00E66443" w:rsidRPr="00E66443">
        <w:t>.</w:t>
      </w:r>
    </w:p>
    <w:p w:rsidR="00E66443" w:rsidRDefault="00C46126" w:rsidP="00E66443">
      <w:r w:rsidRPr="00E66443">
        <w:t>Если интересующий нас ген кодирует полипептид, расположенный на поверхности животной клетки, то с помощью высокоспецифических методов можно провести иммунологический скрининг и отбор трансформированных клеток</w:t>
      </w:r>
      <w:r w:rsidR="00E66443" w:rsidRPr="00E66443">
        <w:t xml:space="preserve">. </w:t>
      </w:r>
      <w:r w:rsidRPr="00E66443">
        <w:t>Поверхностные белки могут взаимодействовать со специфическими антителами, а если эти антитела связываются с какой-либо флуоресцентной меткой, то клетки, синтезирующие данный белок, будут отличаться от других трансформантов по своим флуоресцентным свойствам</w:t>
      </w:r>
      <w:r w:rsidR="00E66443" w:rsidRPr="00E66443">
        <w:t xml:space="preserve">. </w:t>
      </w:r>
      <w:r w:rsidRPr="00E66443">
        <w:t>Жизнеспособные флуоресцирующие клетки выявляют среди громадного числа нефлуоресцирующих клеток с помощью специального прибора</w:t>
      </w:r>
      <w:r w:rsidR="00E66443" w:rsidRPr="00E66443">
        <w:t xml:space="preserve">. </w:t>
      </w:r>
      <w:r w:rsidRPr="00E66443">
        <w:t>Далее жизнеспособные клетки размножают и получают популяцию клонированных клеток</w:t>
      </w:r>
      <w:r w:rsidR="00E66443" w:rsidRPr="00E66443">
        <w:t xml:space="preserve">. </w:t>
      </w:r>
      <w:r w:rsidRPr="00E66443">
        <w:t>Некоторые поверхностные белки являются рецепторами, с которыми связываются специфические лиганды</w:t>
      </w:r>
      <w:r w:rsidR="00E66443" w:rsidRPr="00E66443">
        <w:t xml:space="preserve">. </w:t>
      </w:r>
      <w:r w:rsidRPr="00E66443">
        <w:t xml:space="preserve">Если исследуемый ген кодирует такой рецептор, то, используя флуоресцирующий лиганд, можно отделить трансформированные клетки с помощью прибора </w:t>
      </w:r>
      <w:r w:rsidRPr="00E66443">
        <w:rPr>
          <w:lang w:val="en-US"/>
        </w:rPr>
        <w:t>FACS</w:t>
      </w:r>
      <w:r w:rsidR="00E66443" w:rsidRPr="00E66443">
        <w:t>.</w:t>
      </w:r>
    </w:p>
    <w:p w:rsidR="00944D8E" w:rsidRDefault="00944D8E" w:rsidP="00E66443">
      <w:pPr>
        <w:rPr>
          <w:lang w:val="uk-UA"/>
        </w:rPr>
      </w:pPr>
    </w:p>
    <w:p w:rsidR="00C46126" w:rsidRPr="00E66443" w:rsidRDefault="00944D8E" w:rsidP="00944D8E">
      <w:pPr>
        <w:pStyle w:val="2"/>
      </w:pPr>
      <w:r>
        <w:rPr>
          <w:lang w:val="uk-UA"/>
        </w:rPr>
        <w:t>Б</w:t>
      </w:r>
      <w:r w:rsidRPr="00E66443">
        <w:t>иблиотеки</w:t>
      </w:r>
    </w:p>
    <w:p w:rsidR="00944D8E" w:rsidRDefault="00944D8E" w:rsidP="00E66443">
      <w:pPr>
        <w:rPr>
          <w:lang w:val="uk-UA"/>
        </w:rPr>
      </w:pPr>
    </w:p>
    <w:p w:rsidR="00E66443" w:rsidRDefault="00C46126" w:rsidP="00E66443">
      <w:r w:rsidRPr="00E66443">
        <w:t>Возможность проведения шотган-экспериментов рассматривалась</w:t>
      </w:r>
      <w:r w:rsidR="00944D8E">
        <w:t xml:space="preserve"> еще тогда, когда технология ре</w:t>
      </w:r>
      <w:r w:rsidRPr="00E66443">
        <w:t>комбинантных ДНК делала свои первые шаги</w:t>
      </w:r>
      <w:r w:rsidR="00E66443" w:rsidRPr="00E66443">
        <w:t xml:space="preserve">. </w:t>
      </w:r>
      <w:r w:rsidRPr="00E66443">
        <w:t>Идея амплификации очень сложных смесей фрагментов ДНК и последующего обнаружения одного из них казалась фантастичной, а сейчас она представляется почти банальной</w:t>
      </w:r>
      <w:r w:rsidR="00E66443" w:rsidRPr="00E66443">
        <w:t xml:space="preserve">. </w:t>
      </w:r>
      <w:r w:rsidRPr="00E66443">
        <w:t>Основной принцип этого подхода состоит в создании коллекции рекомбинантных молекул, составляющих полный геном данного организма</w:t>
      </w:r>
      <w:r w:rsidR="00E66443" w:rsidRPr="00E66443">
        <w:t xml:space="preserve">. </w:t>
      </w:r>
      <w:r w:rsidRPr="00E66443">
        <w:t>По существу, полный нефракционированный набор фрагментов ДНК превращают в соответствующий набор стабильных рекомбинантов, который можно сохранять и многократно использовать для клонирования различных вставок</w:t>
      </w:r>
      <w:r w:rsidR="00E66443" w:rsidRPr="00E66443">
        <w:t xml:space="preserve">. </w:t>
      </w:r>
      <w:r w:rsidRPr="00E66443">
        <w:t>При этом применяются Е</w:t>
      </w:r>
      <w:r w:rsidR="00E66443" w:rsidRPr="00E66443">
        <w:t xml:space="preserve">. </w:t>
      </w:r>
      <w:r w:rsidRPr="00E66443">
        <w:t>сой-системы хозяин-вектор, где в качестве вектора используются плазмиды или бактериофаги, поскольку они более пригодны для получения большого числа рекомбинантных молекул и удобны для хранения</w:t>
      </w:r>
      <w:r w:rsidR="00E66443" w:rsidRPr="00E66443">
        <w:t>.</w:t>
      </w:r>
    </w:p>
    <w:p w:rsidR="00E66443" w:rsidRDefault="00C46126" w:rsidP="00E66443">
      <w:r w:rsidRPr="00E66443">
        <w:t>Наиболее важны два типа библиотек</w:t>
      </w:r>
      <w:r w:rsidR="00E66443" w:rsidRPr="00E66443">
        <w:t xml:space="preserve">. </w:t>
      </w:r>
      <w:r w:rsidRPr="00E66443">
        <w:t>Одна из них, создаваемая из суммарной геномной ДНК, в принципе должна содержать все гены данного организма</w:t>
      </w:r>
      <w:r w:rsidR="00E66443" w:rsidRPr="00E66443">
        <w:t xml:space="preserve">. </w:t>
      </w:r>
      <w:r w:rsidRPr="00E66443">
        <w:t>Однако такая цель обычно оказывается недостижимой, поскольку некоторые последовательности ДНК не удается клонировать</w:t>
      </w:r>
      <w:r w:rsidR="00E66443" w:rsidRPr="00E66443">
        <w:t xml:space="preserve">. </w:t>
      </w:r>
      <w:r w:rsidRPr="00E66443">
        <w:t>Один из вариантов геномной библиотеки представляет собой всю ДНК какой-то одной хромосомы</w:t>
      </w:r>
      <w:r w:rsidR="00E66443" w:rsidRPr="00E66443">
        <w:t xml:space="preserve">. </w:t>
      </w:r>
      <w:r w:rsidRPr="00E66443">
        <w:t>Для создания такой библиотеки необходимо выделить ДНК из отдельных хромосом</w:t>
      </w:r>
      <w:r w:rsidR="00E66443" w:rsidRPr="00E66443">
        <w:t xml:space="preserve">. </w:t>
      </w:r>
      <w:r w:rsidRPr="00E66443">
        <w:t>Хромосомы человека фракционируют с помощью методов, аналогичных используемым при сортировке флуоресцирующих и нефлуоресцирующих клеток</w:t>
      </w:r>
      <w:r w:rsidR="00E66443" w:rsidRPr="00E66443">
        <w:t xml:space="preserve">. </w:t>
      </w:r>
      <w:r w:rsidRPr="00E66443">
        <w:t xml:space="preserve">Метод основан на разной эффективности связывания флуоресцирующих красителей с хромосомами, которая зависит от размера хромосом и </w:t>
      </w:r>
      <w:r w:rsidRPr="00E66443">
        <w:rPr>
          <w:lang w:val="en-US"/>
        </w:rPr>
        <w:t>GC</w:t>
      </w:r>
      <w:r w:rsidRPr="00E66443">
        <w:t>-содержания ДНК</w:t>
      </w:r>
      <w:r w:rsidR="00E66443" w:rsidRPr="00E66443">
        <w:t xml:space="preserve">. </w:t>
      </w:r>
      <w:r w:rsidRPr="00E66443">
        <w:t>Раствор окрашенных хромосом пропускают с высокой скоростью через узкое отверстие, на которое сфокусирован пучок света, испускаемого лазером</w:t>
      </w:r>
      <w:r w:rsidR="00E66443" w:rsidRPr="00E66443">
        <w:t xml:space="preserve">. </w:t>
      </w:r>
      <w:r w:rsidRPr="00E66443">
        <w:t>Хромосомы поочередно пересекают этот пучок, который индуцирует их специфическую флуоресценцию</w:t>
      </w:r>
      <w:r w:rsidR="00E66443" w:rsidRPr="00E66443">
        <w:t xml:space="preserve">. </w:t>
      </w:r>
      <w:r w:rsidRPr="00E66443">
        <w:t>Детектор определяет интенсивность флуоресценции и изменяет направление движения тех хромосом, интенсивность флуоресценции которых превышает заданную величину, таким образом, что они попадают в специальный коллектор</w:t>
      </w:r>
      <w:r w:rsidR="00E66443" w:rsidRPr="00E66443">
        <w:t xml:space="preserve">. </w:t>
      </w:r>
      <w:r w:rsidRPr="00E66443">
        <w:t>Изменяя этот заранее установленный уровень интенсивности флуоресценции, можно отбирать разные хромосомы</w:t>
      </w:r>
      <w:r w:rsidR="00E66443" w:rsidRPr="00E66443">
        <w:t>.</w:t>
      </w:r>
    </w:p>
    <w:p w:rsidR="00E66443" w:rsidRDefault="00C46126" w:rsidP="00E66443">
      <w:r w:rsidRPr="00E66443">
        <w:t>Отдельные хромосомы дрожжей и некоторых простейших н</w:t>
      </w:r>
      <w:r w:rsidR="00944D8E">
        <w:t>евозможно идентифицировать цито</w:t>
      </w:r>
      <w:r w:rsidRPr="00E66443">
        <w:t>генетическими методами, однако ДНК из них все же удается выделить</w:t>
      </w:r>
      <w:r w:rsidR="00E66443" w:rsidRPr="00E66443">
        <w:t xml:space="preserve">. </w:t>
      </w:r>
      <w:r w:rsidRPr="00E66443">
        <w:t>Для выделения применяют мягкие методы, чтобы избежать разрыва молекул</w:t>
      </w:r>
      <w:r w:rsidR="00E66443" w:rsidRPr="00E66443">
        <w:t xml:space="preserve">. </w:t>
      </w:r>
      <w:r w:rsidRPr="00E66443">
        <w:t xml:space="preserve">Затем ДНК подвергают электрофорезу в агарозном геле в условиях, позволяющих разделить молекулы длиной до 2000 </w:t>
      </w:r>
      <w:r w:rsidR="00E66443">
        <w:t>т.п.</w:t>
      </w:r>
      <w:r w:rsidR="00E66443" w:rsidRPr="00E66443">
        <w:t xml:space="preserve"> </w:t>
      </w:r>
      <w:r w:rsidRPr="00E66443">
        <w:t>н</w:t>
      </w:r>
      <w:r w:rsidR="00E66443" w:rsidRPr="00E66443">
        <w:t>.</w:t>
      </w:r>
      <w:r w:rsidR="00E66443">
        <w:t xml:space="preserve"> </w:t>
      </w:r>
      <w:r w:rsidRPr="00E66443">
        <w:t xml:space="preserve">Традиционные методы электрофореза не позволяют разделять дуплексные молекулы, размер которых значительно превышает 20 </w:t>
      </w:r>
      <w:r w:rsidR="00E66443">
        <w:t>т.п.</w:t>
      </w:r>
      <w:r w:rsidR="00E66443" w:rsidRPr="00E66443">
        <w:t xml:space="preserve"> </w:t>
      </w:r>
      <w:r w:rsidRPr="00E66443">
        <w:t>н</w:t>
      </w:r>
      <w:r w:rsidR="00E66443" w:rsidRPr="00E66443">
        <w:t xml:space="preserve">. </w:t>
      </w:r>
      <w:r w:rsidRPr="00E66443">
        <w:t>Скорость миграции столь больших молекул уже не зависит от их размера</w:t>
      </w:r>
      <w:r w:rsidR="00E66443" w:rsidRPr="00E66443">
        <w:t xml:space="preserve">. </w:t>
      </w:r>
      <w:r w:rsidRPr="00E66443">
        <w:t>Однако если вместо постоянного однонаправленного электрического поля, приложенного к обычному гелю, использовать поле, ориентация которого многократно меняется, то даже очень большие молекулы можно будет разделить по размерам</w:t>
      </w:r>
      <w:r w:rsidR="00E66443" w:rsidRPr="00E66443">
        <w:t xml:space="preserve">. </w:t>
      </w:r>
      <w:r w:rsidRPr="00E66443">
        <w:t>По-видимому, этот феномен объясняется механизмом прохождения молекул ДНК через поры агарозного геля</w:t>
      </w:r>
      <w:r w:rsidR="00E66443" w:rsidRPr="00E66443">
        <w:t xml:space="preserve">. </w:t>
      </w:r>
      <w:r w:rsidRPr="00E66443">
        <w:t>Предполагается, что молекулы вытягиваются в направлении поля, а затем при изменении этого направления переориентируются</w:t>
      </w:r>
      <w:r w:rsidR="00E66443" w:rsidRPr="00E66443">
        <w:t xml:space="preserve">. </w:t>
      </w:r>
      <w:r w:rsidRPr="00E66443">
        <w:t>Время переориентации зависит от длины цепи и угла между направлениями поля</w:t>
      </w:r>
      <w:r w:rsidR="00E66443" w:rsidRPr="00E66443">
        <w:t xml:space="preserve">; </w:t>
      </w:r>
      <w:r w:rsidRPr="00E66443">
        <w:t>они и определяют конечное расстояние, на которое перемещается молекула</w:t>
      </w:r>
      <w:r w:rsidR="00E66443" w:rsidRPr="00E66443">
        <w:t xml:space="preserve">. </w:t>
      </w:r>
      <w:r w:rsidRPr="00E66443">
        <w:t>В простейшем варианте импульсного электрофореза электрический ток подается импульсами, при этом направления поля примерно перпендикулярны друг другу, а само поле неоднородно</w:t>
      </w:r>
      <w:r w:rsidR="00E66443" w:rsidRPr="00E66443">
        <w:t xml:space="preserve">. </w:t>
      </w:r>
      <w:r w:rsidRPr="00E66443">
        <w:t>При более сложных распределениях используют однородные поля и оптимизируют угол между двумя направлениями, с тем чтобы повысить разрешение</w:t>
      </w:r>
      <w:r w:rsidR="00E66443" w:rsidRPr="00E66443">
        <w:t xml:space="preserve">. </w:t>
      </w:r>
      <w:r w:rsidRPr="00E66443">
        <w:t>Импульс обычно длится примерно минуту</w:t>
      </w:r>
      <w:r w:rsidR="00E66443" w:rsidRPr="00E66443">
        <w:t>.</w:t>
      </w:r>
    </w:p>
    <w:p w:rsidR="00E66443" w:rsidRDefault="00C46126" w:rsidP="00E66443">
      <w:r w:rsidRPr="00E66443">
        <w:t>Библиотеки второго типа включают последовательности, составляющие всю мРНК, обнаруживаемую в определенных клетках</w:t>
      </w:r>
      <w:r w:rsidR="00E66443" w:rsidRPr="00E66443">
        <w:t xml:space="preserve">. </w:t>
      </w:r>
      <w:r w:rsidRPr="00E66443">
        <w:t>В этом случае популяцию мРНК превращают в популяцию молекул кДНК, которые затем клонируют</w:t>
      </w:r>
      <w:r w:rsidR="00E66443" w:rsidRPr="00E66443">
        <w:t xml:space="preserve">. </w:t>
      </w:r>
      <w:r w:rsidRPr="00E66443">
        <w:t>Геномные библиотеки представляют собой собрание генов и последовательностей ДНК</w:t>
      </w:r>
      <w:r w:rsidR="00E66443" w:rsidRPr="00E66443">
        <w:t xml:space="preserve">; </w:t>
      </w:r>
      <w:r w:rsidRPr="00E66443">
        <w:t>в библиотеках кДНК представлены продукты экспрессии этих генов в форме мРНК</w:t>
      </w:r>
      <w:r w:rsidR="00E66443" w:rsidRPr="00E66443">
        <w:t>.</w:t>
      </w:r>
    </w:p>
    <w:p w:rsidR="00C46126" w:rsidRPr="00E66443" w:rsidRDefault="00C46126" w:rsidP="00E66443">
      <w:r w:rsidRPr="00E66443">
        <w:t>а</w:t>
      </w:r>
      <w:r w:rsidR="00E66443" w:rsidRPr="00E66443">
        <w:t xml:space="preserve">. </w:t>
      </w:r>
      <w:r w:rsidRPr="00E66443">
        <w:t>Геномные библиотеки</w:t>
      </w:r>
    </w:p>
    <w:p w:rsidR="00E66443" w:rsidRDefault="00C46126" w:rsidP="00E66443">
      <w:r w:rsidRPr="00E66443">
        <w:t>Геномные библиотеки обычно создают с помощью векторов, сконструированных на основе бактериофага X или космиды</w:t>
      </w:r>
      <w:r w:rsidR="00E66443" w:rsidRPr="00E66443">
        <w:t xml:space="preserve">. </w:t>
      </w:r>
      <w:r w:rsidRPr="00E66443">
        <w:t>Эти векторы содержат большие вставки, благодаря чему минимизируется число рекомбинантов, наобходимых для составления библиотеки</w:t>
      </w:r>
      <w:r w:rsidR="00E66443" w:rsidRPr="00E66443">
        <w:t xml:space="preserve">. </w:t>
      </w:r>
      <w:r w:rsidRPr="00E66443">
        <w:t>Например, если создается Х-библиотека генома млекопитающего, содержащего 3*10</w:t>
      </w:r>
      <w:r w:rsidRPr="00E66443">
        <w:rPr>
          <w:vertAlign w:val="superscript"/>
        </w:rPr>
        <w:t>9</w:t>
      </w:r>
      <w:r w:rsidRPr="00E66443">
        <w:t xml:space="preserve"> п</w:t>
      </w:r>
      <w:r w:rsidR="00E66443" w:rsidRPr="00E66443">
        <w:t xml:space="preserve">. </w:t>
      </w:r>
      <w:r w:rsidRPr="00E66443">
        <w:t>н</w:t>
      </w:r>
      <w:r w:rsidR="00E66443" w:rsidRPr="00E66443">
        <w:t xml:space="preserve">. </w:t>
      </w:r>
      <w:r w:rsidRPr="00E66443">
        <w:t xml:space="preserve">при средней длине вставки 17 </w:t>
      </w:r>
      <w:r w:rsidR="00E66443">
        <w:t>т.п.</w:t>
      </w:r>
      <w:r w:rsidR="00E66443" w:rsidRPr="00E66443">
        <w:t xml:space="preserve"> </w:t>
      </w:r>
      <w:r w:rsidRPr="00E66443">
        <w:t>н</w:t>
      </w:r>
      <w:r w:rsidR="00E66443">
        <w:t>.,</w:t>
      </w:r>
      <w:r w:rsidRPr="00E66443">
        <w:t xml:space="preserve"> то весь геном будет представлен 3* 10</w:t>
      </w:r>
      <w:r w:rsidRPr="00E66443">
        <w:rPr>
          <w:vertAlign w:val="superscript"/>
        </w:rPr>
        <w:t>9</w:t>
      </w:r>
      <w:r w:rsidRPr="00E66443">
        <w:t>/1,7* 10</w:t>
      </w:r>
      <w:r w:rsidRPr="00E66443">
        <w:rPr>
          <w:vertAlign w:val="superscript"/>
        </w:rPr>
        <w:t>4</w:t>
      </w:r>
      <w:r w:rsidRPr="00E66443">
        <w:t xml:space="preserve"> = 1,8* 10</w:t>
      </w:r>
      <w:r w:rsidRPr="00E66443">
        <w:rPr>
          <w:vertAlign w:val="superscript"/>
        </w:rPr>
        <w:t>5</w:t>
      </w:r>
      <w:r w:rsidRPr="00E66443">
        <w:t xml:space="preserve"> рекомбинантами</w:t>
      </w:r>
      <w:r w:rsidR="00E66443" w:rsidRPr="00E66443">
        <w:t xml:space="preserve">. </w:t>
      </w:r>
      <w:r w:rsidRPr="00E66443">
        <w:t>На самом деле для создания библиотеки, вероятность обнаружения в которой определенного сегмента генома превышает 99%, нужно получить ~ 10</w:t>
      </w:r>
      <w:r w:rsidRPr="00E66443">
        <w:rPr>
          <w:vertAlign w:val="superscript"/>
        </w:rPr>
        <w:t>6</w:t>
      </w:r>
      <w:r w:rsidRPr="00E66443">
        <w:t xml:space="preserve"> отдельных рекомбинантных молекул, поскольку лигирование отдельных фрагментов происходит случайно</w:t>
      </w:r>
      <w:r w:rsidR="00E66443" w:rsidRPr="00E66443">
        <w:t xml:space="preserve">. </w:t>
      </w:r>
      <w:r w:rsidRPr="00E66443">
        <w:t>Так, некоторые фрагменты могут быть включены более чем в одну векторную молекулу, а другие могут вообще не участвовать в лигировании и упаковке</w:t>
      </w:r>
      <w:r w:rsidR="00E66443" w:rsidRPr="00E66443">
        <w:t xml:space="preserve">. </w:t>
      </w:r>
      <w:r w:rsidRPr="00E66443">
        <w:t xml:space="preserve">Полная космидная библиотека содержит меньше рекомбинантных молекул, поскольку размер вставок может достигать 45 </w:t>
      </w:r>
      <w:r w:rsidR="00E66443">
        <w:t>т.п.</w:t>
      </w:r>
      <w:r w:rsidR="00E66443" w:rsidRPr="00E66443">
        <w:t xml:space="preserve"> </w:t>
      </w:r>
      <w:r w:rsidRPr="00E66443">
        <w:t>н</w:t>
      </w:r>
      <w:r w:rsidR="00E66443" w:rsidRPr="00E66443">
        <w:t>.</w:t>
      </w:r>
    </w:p>
    <w:p w:rsidR="00E66443" w:rsidRDefault="00C46126" w:rsidP="00E66443">
      <w:r w:rsidRPr="00E66443">
        <w:t>Фрагменты суммарной геномной ДНК для конструирования библиотек можно получать несколькими способами</w:t>
      </w:r>
      <w:r w:rsidR="00E66443" w:rsidRPr="00E66443">
        <w:t xml:space="preserve">. </w:t>
      </w:r>
      <w:r w:rsidRPr="00E66443">
        <w:t>Наиболее удобный из них состоит в частичном расщеплении ДНК рестриктирующей эндонуклеазой, сайт узнавания которой содержит шесть оснований, а образующиеся липкие концы соответствуют липким концам выбранного вектора</w:t>
      </w:r>
      <w:r w:rsidR="00E66443" w:rsidRPr="00E66443">
        <w:t xml:space="preserve">. </w:t>
      </w:r>
      <w:r w:rsidRPr="00E66443">
        <w:t>В этом случае разрезание осуществляют лишь в ограниченном числе возможных сайтов</w:t>
      </w:r>
      <w:r w:rsidR="00E66443" w:rsidRPr="00E66443">
        <w:t xml:space="preserve">. </w:t>
      </w:r>
      <w:r w:rsidRPr="00E66443">
        <w:t>Поскольку выбор таких сайтов производится случайно и в используемом препарате геномной ДНК содержится много копий любого геномного сегмента, практически каждый сегмент ДНК должен быть представлен во фрагментах ДНК, пригодных по своему размеру для клонирования</w:t>
      </w:r>
      <w:r w:rsidR="00E66443" w:rsidRPr="00E66443">
        <w:t xml:space="preserve">. </w:t>
      </w:r>
      <w:r w:rsidRPr="00E66443">
        <w:t>При таком подходе, однако, может получиться неполная библиотека</w:t>
      </w:r>
      <w:r w:rsidR="00E66443" w:rsidRPr="00E66443">
        <w:t xml:space="preserve">. </w:t>
      </w:r>
      <w:r w:rsidRPr="00E66443">
        <w:t>Те части генома, в которых сай</w:t>
      </w:r>
      <w:r w:rsidR="00944D8E">
        <w:t>ты узнавания рестриктирующих эн</w:t>
      </w:r>
      <w:r w:rsidRPr="00E66443">
        <w:t>донуклеаз находятся слишком далеко друг от друга, не смогут включиться в жизнеспособный рекомбинантный фаг</w:t>
      </w:r>
      <w:r w:rsidR="00E66443" w:rsidRPr="00E66443">
        <w:t xml:space="preserve">. </w:t>
      </w:r>
      <w:r w:rsidRPr="00E66443">
        <w:t>С другой стороны, те области генома, в которых сайты узнавания тесно сгруппированы, будут разделены на очень короткие фрагменты, и не все из них будут представлены в библиотеке</w:t>
      </w:r>
      <w:r w:rsidR="00E66443" w:rsidRPr="00E66443">
        <w:t>.</w:t>
      </w:r>
    </w:p>
    <w:p w:rsidR="00E66443" w:rsidRDefault="00C46126" w:rsidP="00E66443">
      <w:r w:rsidRPr="00E66443">
        <w:t>Вообще говоря, более репрезентативную библиотеку можно получить при частичной фрагментации геномной ДНК, осуществляемой более случайно, чем с помощью фермента с сайтом узнавания из шести пар оснований</w:t>
      </w:r>
      <w:r w:rsidR="00E66443" w:rsidRPr="00E66443">
        <w:t xml:space="preserve">. </w:t>
      </w:r>
      <w:r w:rsidRPr="00E66443">
        <w:t xml:space="preserve">Для этого можно использовать гидродинамические методы деградации ДНК или очень ограниченную обработку эндонуклеазами с сайтами узнавания из четырех пар оснований, например </w:t>
      </w:r>
      <w:r w:rsidRPr="00E66443">
        <w:rPr>
          <w:lang w:val="en-US"/>
        </w:rPr>
        <w:t>Alu</w:t>
      </w:r>
      <w:r w:rsidRPr="00E66443">
        <w:t xml:space="preserve"> I и Нае III</w:t>
      </w:r>
      <w:r w:rsidR="00E66443" w:rsidRPr="00E66443">
        <w:t>.</w:t>
      </w:r>
    </w:p>
    <w:p w:rsidR="00C46126" w:rsidRPr="00E66443" w:rsidRDefault="00C46126" w:rsidP="00E66443">
      <w:r w:rsidRPr="00E66443">
        <w:t>б</w:t>
      </w:r>
      <w:r w:rsidR="00E66443" w:rsidRPr="00E66443">
        <w:t xml:space="preserve">. </w:t>
      </w:r>
      <w:r w:rsidRPr="00E66443">
        <w:t>Библиотеки кДНК</w:t>
      </w:r>
    </w:p>
    <w:p w:rsidR="00E66443" w:rsidRDefault="00C46126" w:rsidP="00E66443">
      <w:r w:rsidRPr="00E66443">
        <w:t>Для создания библиотек кДНК обычно используют плазмидные или фаговые векторы, сконструированные на основе бактериофага X</w:t>
      </w:r>
      <w:r w:rsidR="00E66443" w:rsidRPr="00E66443">
        <w:t xml:space="preserve">. </w:t>
      </w:r>
      <w:r w:rsidRPr="00E66443">
        <w:t>Принципы конструирования не отличаются от описанных, за исключением того, что в этих случаях чаще используют смесь разных мРНК, а не очищенную мРНК</w:t>
      </w:r>
      <w:r w:rsidR="00E66443" w:rsidRPr="00E66443">
        <w:t xml:space="preserve">. </w:t>
      </w:r>
      <w:r w:rsidRPr="00E66443">
        <w:t>Полученные с помощью специально сконструированных векторов или определенным образом отобранные библиотеки кДНК могут использоваться для клонирования последовательностей мРНК даже в тех случаях, когда аминокислотная последовательность белка и кодирующая нуклеотидная последовательность неизвестны и даже отсутствует гомологичный зонд</w:t>
      </w:r>
      <w:r w:rsidR="00E66443" w:rsidRPr="00E66443">
        <w:t xml:space="preserve">. </w:t>
      </w:r>
      <w:r w:rsidRPr="00E66443">
        <w:t>Соответствующие примеры мы рассмотрим ниже</w:t>
      </w:r>
      <w:r w:rsidR="00E66443" w:rsidRPr="00E66443">
        <w:t>.</w:t>
      </w:r>
    </w:p>
    <w:p w:rsidR="00E66443" w:rsidRDefault="00C46126" w:rsidP="00E66443">
      <w:r w:rsidRPr="00E66443">
        <w:t>Библиотека экспрессирующихся кДНК</w:t>
      </w:r>
      <w:r w:rsidR="00E66443" w:rsidRPr="00E66443">
        <w:t xml:space="preserve">. </w:t>
      </w:r>
      <w:r w:rsidRPr="00E66443">
        <w:t>Очищенную кДНК и</w:t>
      </w:r>
      <w:r w:rsidR="00944D8E">
        <w:t>ли смесь разных кДНК можно лиги</w:t>
      </w:r>
      <w:r w:rsidRPr="00E66443">
        <w:t>ровать с векторами, специально сконструированными для осуществления транскрипции и трансляции кодирующей области кДНК</w:t>
      </w:r>
      <w:r w:rsidR="00E66443" w:rsidRPr="00E66443">
        <w:t xml:space="preserve">. </w:t>
      </w:r>
      <w:r w:rsidRPr="00E66443">
        <w:t>Нужный клон идентифицируют с помощью иммунологического скрининга с применением антител, специфичных к полипептиду, кодируемому данной кДНк</w:t>
      </w:r>
      <w:r w:rsidR="00E66443" w:rsidRPr="00E66443">
        <w:t xml:space="preserve">. </w:t>
      </w:r>
      <w:r w:rsidRPr="00E66443">
        <w:t>Эта весьма удобная методика позволяет осуществить клонирование даже тогда, когда ничего не известно о структуре нужного нам гена или белка</w:t>
      </w:r>
      <w:r w:rsidR="00E66443" w:rsidRPr="00E66443">
        <w:t>.</w:t>
      </w:r>
    </w:p>
    <w:p w:rsidR="00E66443" w:rsidRDefault="00C46126" w:rsidP="00E66443">
      <w:r w:rsidRPr="00E66443">
        <w:t xml:space="preserve">Одним из векторов, широко применяемых для изучения экспрессии, является производное фага X, получившее название </w:t>
      </w:r>
      <w:r w:rsidRPr="00E66443">
        <w:rPr>
          <w:lang w:val="en-US"/>
        </w:rPr>
        <w:t>Xgtll</w:t>
      </w:r>
      <w:r w:rsidR="00E66443" w:rsidRPr="00E66443">
        <w:t xml:space="preserve">. </w:t>
      </w:r>
      <w:r w:rsidRPr="00E66443">
        <w:t xml:space="preserve">Когда кДНК, содержащие EсоRI-линкеры, включаются в вектор </w:t>
      </w:r>
      <w:r w:rsidRPr="00E66443">
        <w:rPr>
          <w:lang w:val="en-US"/>
        </w:rPr>
        <w:t>Xgtll</w:t>
      </w:r>
      <w:r w:rsidRPr="00E66443">
        <w:t xml:space="preserve"> в его единственном сайте для эндонуклеазы </w:t>
      </w:r>
      <w:r w:rsidRPr="00E66443">
        <w:rPr>
          <w:lang w:val="en-US"/>
        </w:rPr>
        <w:t>EcoRI</w:t>
      </w:r>
      <w:r w:rsidRPr="00E66443">
        <w:t>, вставки оказываются в области, кодирующей бактериальный ген в-галактозидазы</w:t>
      </w:r>
      <w:r w:rsidR="00E66443" w:rsidRPr="00E66443">
        <w:t xml:space="preserve">. </w:t>
      </w:r>
      <w:r w:rsidRPr="00E66443">
        <w:t>Примерно одна из шести кДНК-вставок включается в подходящей для транскрипции ориентации и в фазе с рамкой считывания в-галактозидазы</w:t>
      </w:r>
      <w:r w:rsidR="00E66443" w:rsidRPr="00E66443">
        <w:t xml:space="preserve">. </w:t>
      </w:r>
      <w:r w:rsidR="00944D8E">
        <w:t>При индукции в-галактозидаз</w:t>
      </w:r>
      <w:r w:rsidRPr="00E66443">
        <w:t xml:space="preserve">ного гена с помощью в-галактозида в </w:t>
      </w:r>
      <w:r w:rsidRPr="00E66443">
        <w:rPr>
          <w:lang w:val="en-US"/>
        </w:rPr>
        <w:t>lac</w:t>
      </w:r>
      <w:r w:rsidRPr="00E66443">
        <w:t>-промоторе начинается транскрипция, которая распространяется на эукариотический сегмент</w:t>
      </w:r>
      <w:r w:rsidR="00E66443" w:rsidRPr="00E66443">
        <w:t xml:space="preserve">. </w:t>
      </w:r>
      <w:r w:rsidRPr="00E66443">
        <w:t xml:space="preserve">В результате трансляции соответствующей РНК образуется гибридный белок, у которого на </w:t>
      </w:r>
      <w:r w:rsidRPr="00E66443">
        <w:rPr>
          <w:lang w:val="en-US"/>
        </w:rPr>
        <w:t>N</w:t>
      </w:r>
      <w:r w:rsidRPr="00E66443">
        <w:t>-конце на</w:t>
      </w:r>
      <w:r w:rsidR="00944D8E">
        <w:t>ходится в-галакто</w:t>
      </w:r>
      <w:r w:rsidRPr="00E66443">
        <w:t>зидазный полипептид, а на С-конце</w:t>
      </w:r>
      <w:r w:rsidR="00E66443" w:rsidRPr="00E66443">
        <w:t>-</w:t>
      </w:r>
      <w:r w:rsidRPr="00E66443">
        <w:t>эукариотический</w:t>
      </w:r>
      <w:r w:rsidR="00E66443" w:rsidRPr="00E66443">
        <w:t xml:space="preserve">. </w:t>
      </w:r>
      <w:r w:rsidRPr="00E66443">
        <w:t xml:space="preserve">Библиотека кДНК, созданная с помощью </w:t>
      </w:r>
      <w:r w:rsidRPr="00E66443">
        <w:rPr>
          <w:lang w:val="en-US"/>
        </w:rPr>
        <w:t>A</w:t>
      </w:r>
      <w:r w:rsidR="00E66443" w:rsidRPr="00E66443">
        <w:t xml:space="preserve">. </w:t>
      </w:r>
      <w:r w:rsidRPr="00E66443">
        <w:rPr>
          <w:lang w:val="en-US"/>
        </w:rPr>
        <w:t>gt</w:t>
      </w:r>
      <w:r w:rsidRPr="00E66443">
        <w:t>11, образует популяцию бляшек, отдельные члены которой содержат эти гибридные белки</w:t>
      </w:r>
      <w:r w:rsidR="00E66443" w:rsidRPr="00E66443">
        <w:t xml:space="preserve">. </w:t>
      </w:r>
      <w:r w:rsidRPr="00E66443">
        <w:t>Бляшку, содержащую интересующий нас белок, идентифицируют по ее способности связывать соответствующее антитело</w:t>
      </w:r>
      <w:r w:rsidR="00E66443" w:rsidRPr="00E66443">
        <w:t xml:space="preserve">. </w:t>
      </w:r>
      <w:r w:rsidRPr="00E66443">
        <w:t>На одной чашке можно выявить одну позитивную бляшку среди 10</w:t>
      </w:r>
      <w:r w:rsidRPr="00E66443">
        <w:rPr>
          <w:vertAlign w:val="superscript"/>
        </w:rPr>
        <w:t>4</w:t>
      </w:r>
      <w:r w:rsidRPr="00E66443">
        <w:t xml:space="preserve"> и без труда провести скрининг 10</w:t>
      </w:r>
      <w:r w:rsidRPr="00E66443">
        <w:rPr>
          <w:vertAlign w:val="superscript"/>
        </w:rPr>
        <w:t>6</w:t>
      </w:r>
      <w:r w:rsidRPr="00E66443">
        <w:t xml:space="preserve"> бляшек</w:t>
      </w:r>
      <w:r w:rsidR="00E66443" w:rsidRPr="00E66443">
        <w:t>.</w:t>
      </w:r>
    </w:p>
    <w:p w:rsidR="00E66443" w:rsidRDefault="00C46126" w:rsidP="00E66443">
      <w:r w:rsidRPr="00E66443">
        <w:t>Библиотеки селективных кДНК</w:t>
      </w:r>
      <w:r w:rsidR="00E66443" w:rsidRPr="00E66443">
        <w:t xml:space="preserve">. </w:t>
      </w:r>
      <w:r w:rsidR="00944D8E">
        <w:t>Развитие и диф</w:t>
      </w:r>
      <w:r w:rsidRPr="00E66443">
        <w:t>ференцировка сложных многоклеточных организмов из одной оплодотворенной яйцеклетки осуществляются с помощью высокоорганизованной системы дифференцированной экспрессии генов</w:t>
      </w:r>
      <w:r w:rsidR="00E66443" w:rsidRPr="00E66443">
        <w:t xml:space="preserve">. </w:t>
      </w:r>
      <w:r w:rsidRPr="00E66443">
        <w:t>Одни гены экспрессируются только в одном или строго ограниченном числе типов клеток, другие</w:t>
      </w:r>
      <w:r w:rsidR="00E66443" w:rsidRPr="00E66443">
        <w:t xml:space="preserve"> - </w:t>
      </w:r>
      <w:r w:rsidRPr="00E66443">
        <w:t>в какой-то определенный период времени</w:t>
      </w:r>
      <w:r w:rsidR="00E66443" w:rsidRPr="00E66443">
        <w:t xml:space="preserve">. </w:t>
      </w:r>
      <w:r w:rsidRPr="00E66443">
        <w:t>В результате</w:t>
      </w:r>
      <w:r w:rsidR="00F750D8">
        <w:t xml:space="preserve"> </w:t>
      </w:r>
      <w:r w:rsidRPr="00E66443">
        <w:t>популяции цитоплазматических мРНК в различных тканях и клетках оказываются представленными разными молекулами</w:t>
      </w:r>
      <w:r w:rsidR="00E66443" w:rsidRPr="00E66443">
        <w:t xml:space="preserve">. </w:t>
      </w:r>
      <w:r w:rsidRPr="00E66443">
        <w:t>Такая дифференцированная экспрессия генов может использоваться для клонирования кДНК, соответствующих регулируемым генам, даже в тех случаях, когда о продуктах этих генов ничего не известно</w:t>
      </w:r>
      <w:r w:rsidR="00E66443" w:rsidRPr="00E66443">
        <w:t>.</w:t>
      </w:r>
    </w:p>
    <w:p w:rsidR="00C46126" w:rsidRPr="00944D8E" w:rsidRDefault="00C46126" w:rsidP="00E66443">
      <w:pPr>
        <w:rPr>
          <w:lang w:val="uk-UA"/>
        </w:rPr>
      </w:pPr>
      <w:r w:rsidRPr="00E66443">
        <w:t xml:space="preserve">Например, при изучении процессов раннего развития </w:t>
      </w:r>
      <w:r w:rsidRPr="00E66443">
        <w:rPr>
          <w:lang w:val="en-US"/>
        </w:rPr>
        <w:t>Xenopus</w:t>
      </w:r>
      <w:r w:rsidRPr="00E66443">
        <w:t xml:space="preserve"> важно зна</w:t>
      </w:r>
      <w:r w:rsidR="00944D8E">
        <w:t>ть, какие гены экспрес</w:t>
      </w:r>
      <w:r w:rsidRPr="00E66443">
        <w:t>сируются при первых клеточных делениях</w:t>
      </w:r>
      <w:r w:rsidR="00E66443" w:rsidRPr="00E66443">
        <w:t xml:space="preserve">. </w:t>
      </w:r>
      <w:r w:rsidRPr="00E66443">
        <w:t>Для этого нужно идентифицировать те мРНК, которые присутствуют в гаструле, но не в яйцеклетках</w:t>
      </w:r>
      <w:r w:rsidR="00E66443" w:rsidRPr="00E66443">
        <w:t xml:space="preserve">. </w:t>
      </w:r>
      <w:r w:rsidRPr="00E66443">
        <w:t>Это можно сделать, создав геномную библиотеку и проведя раздельный скрининг с использованием препаратов РНК из яйцеклеток и гаструл</w:t>
      </w:r>
      <w:r w:rsidR="00E66443" w:rsidRPr="00E66443">
        <w:t xml:space="preserve">. </w:t>
      </w:r>
      <w:r w:rsidRPr="00E66443">
        <w:t>Затем можно идентифицировать и клонировать фаговые бляшки, которые дают положительный ответ при отжиге только с РНК гаструл</w:t>
      </w:r>
      <w:r w:rsidR="00E66443" w:rsidRPr="00E66443">
        <w:t xml:space="preserve">. </w:t>
      </w:r>
      <w:r w:rsidRPr="00E66443">
        <w:t>Однако данный метод имеет тот недостаток, что многие из 10</w:t>
      </w:r>
      <w:r w:rsidRPr="00E66443">
        <w:rPr>
          <w:vertAlign w:val="superscript"/>
        </w:rPr>
        <w:t>5</w:t>
      </w:r>
      <w:r w:rsidRPr="00E66443">
        <w:t xml:space="preserve"> или более мРНК в двух указанных выше препаратах являются одинаковыми и приходится проводить скрининг громадного числа бляшек, чтобы обнаружить те немногие, которые проявляют специфичность</w:t>
      </w:r>
      <w:r w:rsidR="00E66443" w:rsidRPr="00E66443">
        <w:t xml:space="preserve">. </w:t>
      </w:r>
      <w:r w:rsidRPr="00E66443">
        <w:t>Более эффективным является создание библиотеки кДНК на основе гаструлярной РНК</w:t>
      </w:r>
      <w:r w:rsidR="00944D8E">
        <w:rPr>
          <w:lang w:val="uk-UA"/>
        </w:rPr>
        <w:t>.</w:t>
      </w:r>
    </w:p>
    <w:p w:rsidR="00E66443" w:rsidRDefault="00C46126" w:rsidP="00E66443">
      <w:r w:rsidRPr="00E66443">
        <w:t>Клонирование кДНК, кодирующей малую субъединицу рибулозо-1,5-бисфосфаткарбоксилазы из листьев гороха</w:t>
      </w:r>
      <w:r w:rsidR="00E66443">
        <w:t>.ru</w:t>
      </w:r>
      <w:r w:rsidRPr="00E66443">
        <w:rPr>
          <w:lang w:val="en-US"/>
        </w:rPr>
        <w:t>BPCase</w:t>
      </w:r>
      <w:r w:rsidRPr="00E66443">
        <w:t>,</w:t>
      </w:r>
      <w:r w:rsidR="00E66443" w:rsidRPr="00E66443">
        <w:t xml:space="preserve"> - </w:t>
      </w:r>
      <w:r w:rsidRPr="00E66443">
        <w:t>по-видимому, один из самых распространенных на земле белков,</w:t>
      </w:r>
      <w:r w:rsidR="00944D8E">
        <w:rPr>
          <w:lang w:val="uk-UA"/>
        </w:rPr>
        <w:t xml:space="preserve"> </w:t>
      </w:r>
      <w:r w:rsidRPr="00E66443">
        <w:t>-</w:t>
      </w:r>
      <w:r w:rsidR="00944D8E">
        <w:rPr>
          <w:lang w:val="uk-UA"/>
        </w:rPr>
        <w:t xml:space="preserve"> </w:t>
      </w:r>
      <w:r w:rsidRPr="00E66443">
        <w:t>состоит из восьми идентичных больших и восьми идентичных малых субъединиц</w:t>
      </w:r>
      <w:r w:rsidR="00E66443" w:rsidRPr="00E66443">
        <w:t xml:space="preserve">. </w:t>
      </w:r>
      <w:r w:rsidRPr="00E66443">
        <w:t>Ген большой субъединицы находится в хлоропластной ДНК, а ген малого полипептида</w:t>
      </w:r>
      <w:r w:rsidR="00E66443" w:rsidRPr="00E66443">
        <w:t xml:space="preserve"> - </w:t>
      </w:r>
      <w:r w:rsidRPr="00E66443">
        <w:t>в ядерной хромосомной ДНК</w:t>
      </w:r>
      <w:r w:rsidR="00E66443" w:rsidRPr="00E66443">
        <w:t xml:space="preserve">. </w:t>
      </w:r>
      <w:r w:rsidRPr="00E66443">
        <w:t>Экспрессия генов зависит от освещенности, о чем свидетельствуют данные, представленные в левой верхней части рисунка</w:t>
      </w:r>
      <w:r w:rsidR="00E66443" w:rsidRPr="00E66443">
        <w:t xml:space="preserve">. </w:t>
      </w:r>
      <w:r w:rsidRPr="00E66443">
        <w:t>Растения гороха выдерживали 9 сут</w:t>
      </w:r>
      <w:r w:rsidR="00944D8E">
        <w:rPr>
          <w:lang w:val="uk-UA"/>
        </w:rPr>
        <w:t>.</w:t>
      </w:r>
      <w:r w:rsidRPr="00E66443">
        <w:t xml:space="preserve"> в темноте и затем некоторые из них выставляли на свет на 48 ч</w:t>
      </w:r>
      <w:r w:rsidR="00E66443" w:rsidRPr="00E66443">
        <w:t xml:space="preserve">. </w:t>
      </w:r>
      <w:r w:rsidRPr="00E66443">
        <w:t xml:space="preserve">Полисомную poly-РНК, выделенную из растений обоих типов, транслировали </w:t>
      </w:r>
      <w:r w:rsidRPr="00E66443">
        <w:rPr>
          <w:lang w:val="en-US"/>
        </w:rPr>
        <w:t>in</w:t>
      </w:r>
      <w:r w:rsidRPr="00E66443">
        <w:t xml:space="preserve"> </w:t>
      </w:r>
      <w:r w:rsidRPr="00E66443">
        <w:rPr>
          <w:lang w:val="en-US"/>
        </w:rPr>
        <w:t>vitro</w:t>
      </w:r>
      <w:r w:rsidR="00E66443">
        <w:t xml:space="preserve">.20 </w:t>
      </w:r>
      <w:r w:rsidR="00944D8E">
        <w:t>кДа</w:t>
      </w:r>
      <w:r w:rsidR="00944D8E">
        <w:rPr>
          <w:lang w:val="uk-UA"/>
        </w:rPr>
        <w:t xml:space="preserve"> </w:t>
      </w:r>
      <w:r w:rsidR="00944D8E">
        <w:t>-</w:t>
      </w:r>
      <w:r w:rsidR="00944D8E">
        <w:rPr>
          <w:lang w:val="uk-UA"/>
        </w:rPr>
        <w:t xml:space="preserve"> </w:t>
      </w:r>
      <w:r w:rsidR="00944D8E">
        <w:t>предшест</w:t>
      </w:r>
      <w:r w:rsidRPr="00E66443">
        <w:t xml:space="preserve">венник малой субъединицы </w:t>
      </w:r>
      <w:r w:rsidRPr="00E66443">
        <w:rPr>
          <w:lang w:val="en-US"/>
        </w:rPr>
        <w:t>RuBPCase</w:t>
      </w:r>
      <w:r w:rsidRPr="00E66443">
        <w:t xml:space="preserve"> синтезировался только в тех растениях, которые находились на свету</w:t>
      </w:r>
      <w:r w:rsidR="00E66443" w:rsidRPr="00E66443">
        <w:t xml:space="preserve">. </w:t>
      </w:r>
      <w:r w:rsidRPr="00E66443">
        <w:t xml:space="preserve">РНК из листьев растений, подвергшихся освещению, использовали для синтеза двухцепочечной кДНК, к которой были присоединены </w:t>
      </w:r>
      <w:r w:rsidRPr="00E66443">
        <w:rPr>
          <w:lang w:val="en-US"/>
        </w:rPr>
        <w:t>Hind</w:t>
      </w:r>
      <w:r w:rsidRPr="00E66443">
        <w:t xml:space="preserve"> </w:t>
      </w:r>
      <w:r w:rsidRPr="00E66443">
        <w:rPr>
          <w:lang w:val="en-US"/>
        </w:rPr>
        <w:t>III</w:t>
      </w:r>
      <w:r w:rsidRPr="00E66443">
        <w:t>-линкеры</w:t>
      </w:r>
      <w:r w:rsidR="00E66443" w:rsidRPr="00E66443">
        <w:t xml:space="preserve">. </w:t>
      </w:r>
      <w:r w:rsidR="00944D8E">
        <w:t>ДНК лиги</w:t>
      </w:r>
      <w:r w:rsidRPr="00E66443">
        <w:t xml:space="preserve">ровали с разрезанной в </w:t>
      </w:r>
      <w:r w:rsidRPr="00E66443">
        <w:rPr>
          <w:lang w:val="en-US"/>
        </w:rPr>
        <w:t>Hind</w:t>
      </w:r>
      <w:r w:rsidRPr="00E66443">
        <w:t xml:space="preserve"> </w:t>
      </w:r>
      <w:r w:rsidRPr="00E66443">
        <w:rPr>
          <w:lang w:val="en-US"/>
        </w:rPr>
        <w:t>Ill</w:t>
      </w:r>
      <w:r w:rsidRPr="00E66443">
        <w:t xml:space="preserve">-сайте плазмидой </w:t>
      </w:r>
      <w:r w:rsidRPr="00E66443">
        <w:rPr>
          <w:lang w:val="en-US"/>
        </w:rPr>
        <w:t>pBR</w:t>
      </w:r>
      <w:r w:rsidRPr="00E66443">
        <w:t>322 и полученными рекомбинантными плазмидами трансформировали штамм НВ101 Е</w:t>
      </w:r>
      <w:r w:rsidR="00E66443" w:rsidRPr="00E66443">
        <w:t xml:space="preserve">. </w:t>
      </w:r>
      <w:r w:rsidRPr="00E66443">
        <w:rPr>
          <w:lang w:val="en-US"/>
        </w:rPr>
        <w:t>coli</w:t>
      </w:r>
      <w:r w:rsidR="00E66443" w:rsidRPr="00E66443">
        <w:t xml:space="preserve">. </w:t>
      </w:r>
      <w:r w:rsidRPr="00E66443">
        <w:t>Трансформированные бактериальные колонии, устойчивые к ампициллину, выращивали на нитроцеллюлозных фильтрах, помещенных на поверхность питательного агара в чашках</w:t>
      </w:r>
      <w:r w:rsidR="00E66443" w:rsidRPr="00E66443">
        <w:t xml:space="preserve">. </w:t>
      </w:r>
      <w:r w:rsidRPr="00E66443">
        <w:t xml:space="preserve">После фиксации ДНК на фильтрах клоны, содержащие кДНК </w:t>
      </w:r>
      <w:r w:rsidRPr="00E66443">
        <w:rPr>
          <w:lang w:val="en-US"/>
        </w:rPr>
        <w:t>RuBPCase</w:t>
      </w:r>
      <w:r w:rsidRPr="00E66443">
        <w:t>, идентифицировали по их способности гибридизоваться с радиоактивно меченной poly-РНК из подвергавшихся освещению листьев и по отсутствию гибридизации с РНК из листьев растений, выращенных в темноте</w:t>
      </w:r>
      <w:r w:rsidR="00E66443" w:rsidRPr="00E66443">
        <w:t xml:space="preserve">. </w:t>
      </w:r>
      <w:r w:rsidRPr="00E66443">
        <w:t xml:space="preserve">Ложные положительные клоны элиминировали, проводя гибридизацию исходно положительных клонов с радиоактивно меченной РНК, обогащенной по мРНК </w:t>
      </w:r>
      <w:r w:rsidRPr="00E66443">
        <w:rPr>
          <w:lang w:val="en-US"/>
        </w:rPr>
        <w:t>RuBPCase</w:t>
      </w:r>
      <w:r w:rsidR="00E66443" w:rsidRPr="00E66443">
        <w:t xml:space="preserve">. </w:t>
      </w:r>
      <w:r w:rsidRPr="00E66443">
        <w:t>Обогащение проводили фракционированием РНК по размерам с помощью электрофореза в полиакриламидном геле</w:t>
      </w:r>
      <w:r w:rsidR="00E66443" w:rsidRPr="00E66443">
        <w:t xml:space="preserve">. </w:t>
      </w:r>
      <w:r w:rsidRPr="00E66443">
        <w:t>Искомая мРНК представляла собой молекулу длиной 900 п</w:t>
      </w:r>
      <w:r w:rsidR="00E66443" w:rsidRPr="00E66443">
        <w:t xml:space="preserve">. </w:t>
      </w:r>
      <w:r w:rsidRPr="00E66443">
        <w:t>н</w:t>
      </w:r>
      <w:r w:rsidR="00E66443">
        <w:t>.,</w:t>
      </w:r>
      <w:r w:rsidRPr="00E66443">
        <w:t xml:space="preserve"> присутствующую в подвергшихся освещению листьях, при трансляции которой </w:t>
      </w:r>
      <w:r w:rsidRPr="00E66443">
        <w:rPr>
          <w:lang w:val="en-US"/>
        </w:rPr>
        <w:t>in</w:t>
      </w:r>
      <w:r w:rsidRPr="00E66443">
        <w:t xml:space="preserve"> </w:t>
      </w:r>
      <w:r w:rsidRPr="00E66443">
        <w:rPr>
          <w:lang w:val="en-US"/>
        </w:rPr>
        <w:t>vitro</w:t>
      </w:r>
      <w:r w:rsidRPr="00E66443">
        <w:t xml:space="preserve"> образовывалась малая субъединица </w:t>
      </w:r>
      <w:r w:rsidRPr="00E66443">
        <w:rPr>
          <w:lang w:val="en-US"/>
        </w:rPr>
        <w:t>RuBPCase</w:t>
      </w:r>
      <w:r w:rsidR="00E66443" w:rsidRPr="00E66443">
        <w:t xml:space="preserve">. </w:t>
      </w:r>
      <w:r w:rsidRPr="00E66443">
        <w:t>Наконец, гибридные клоны были</w:t>
      </w:r>
      <w:r w:rsidR="00944D8E">
        <w:t xml:space="preserve"> идентифицированы также при гиб</w:t>
      </w:r>
      <w:r w:rsidRPr="00E66443">
        <w:t>ридизационной селекции</w:t>
      </w:r>
      <w:r w:rsidR="00E66443" w:rsidRPr="00E66443">
        <w:t xml:space="preserve">. </w:t>
      </w:r>
      <w:r w:rsidRPr="00E66443">
        <w:t>рая была предварительно обогащена последовательностями мРНК, специфичными для стадии гаструлы</w:t>
      </w:r>
      <w:r w:rsidR="00E66443" w:rsidRPr="00E66443">
        <w:t xml:space="preserve">. </w:t>
      </w:r>
      <w:r w:rsidRPr="00E66443">
        <w:t>Такое обогащение можно получить следующим образом</w:t>
      </w:r>
      <w:r w:rsidR="00E66443" w:rsidRPr="00E66443">
        <w:t xml:space="preserve">. </w:t>
      </w:r>
      <w:r w:rsidRPr="00E66443">
        <w:t>С помощью обратной транскриптазы на мРНК из гаструл синтезируют одноцепочечную кДНК</w:t>
      </w:r>
      <w:r w:rsidR="00E66443" w:rsidRPr="00E66443">
        <w:t xml:space="preserve">. </w:t>
      </w:r>
      <w:r w:rsidRPr="00E66443">
        <w:t>Затем все кДНК, гомологичные мРНК, присутствующим как в яйцеклетках, так и в гаструлах, удаляют путем образования гибридов кДНК'мРНК между кДНК гаструл и мРНК яйцеклеток</w:t>
      </w:r>
      <w:r w:rsidR="00E66443" w:rsidRPr="00E66443">
        <w:t xml:space="preserve">; </w:t>
      </w:r>
      <w:r w:rsidRPr="00E66443">
        <w:t>эти гибриды адсорбируются на гидроксиапатите, а в растворе остаются только одноцепочечные кДНК, специфичные для гаструл</w:t>
      </w:r>
      <w:r w:rsidR="00E66443" w:rsidRPr="00E66443">
        <w:t xml:space="preserve">. </w:t>
      </w:r>
      <w:r w:rsidRPr="00E66443">
        <w:t>Из этих кДНК получают обычным способом дуплексные молекулы кДНК и создают библиотеку кДНК</w:t>
      </w:r>
      <w:r w:rsidR="00E66443" w:rsidRPr="00E66443">
        <w:t xml:space="preserve">. </w:t>
      </w:r>
      <w:r w:rsidRPr="00E66443">
        <w:t>Такая библиотека обычно бывает сильно обогащена молекулами кДНК, соответствующими гаструлоспецифичной мРНК</w:t>
      </w:r>
      <w:r w:rsidR="00E66443" w:rsidRPr="00E66443">
        <w:t xml:space="preserve">. </w:t>
      </w:r>
      <w:r w:rsidRPr="00E66443">
        <w:t>Аналогичный подход можно использовать в случае мРНК, выделенной из любых двух родственных тканей или клеток</w:t>
      </w:r>
      <w:r w:rsidR="00E66443" w:rsidRPr="00E66443">
        <w:t xml:space="preserve">. </w:t>
      </w:r>
      <w:r w:rsidRPr="00E66443">
        <w:t>Вариации на эту тему включают использование в качестве зондов молекул кДНК, обогащенных описанным выше методом</w:t>
      </w:r>
      <w:r w:rsidR="00E66443" w:rsidRPr="00E66443">
        <w:t xml:space="preserve">. </w:t>
      </w:r>
      <w:r w:rsidRPr="00E66443">
        <w:t>В этом случае</w:t>
      </w:r>
      <w:r w:rsidR="00715869" w:rsidRPr="00E66443">
        <w:t xml:space="preserve"> </w:t>
      </w:r>
      <w:r w:rsidRPr="00E66443">
        <w:t xml:space="preserve">водили котрансфекцию с участием ДНК из этих клеток, отбор в среде </w:t>
      </w:r>
      <w:r w:rsidRPr="00E66443">
        <w:rPr>
          <w:lang w:val="en-US"/>
        </w:rPr>
        <w:t>HAT</w:t>
      </w:r>
      <w:r w:rsidRPr="00E66443">
        <w:t>, сортировку и клонирование</w:t>
      </w:r>
      <w:r w:rsidR="00E66443" w:rsidRPr="00E66443">
        <w:t xml:space="preserve">. </w:t>
      </w:r>
      <w:r w:rsidRPr="00E66443">
        <w:t xml:space="preserve">ДНК из полученных вторичных трансформантов, содержащую менее 50 </w:t>
      </w:r>
      <w:r w:rsidR="00E66443">
        <w:t>т.п.</w:t>
      </w:r>
      <w:r w:rsidR="00E66443" w:rsidRPr="00E66443">
        <w:t xml:space="preserve"> </w:t>
      </w:r>
      <w:r w:rsidRPr="00E66443">
        <w:t>н</w:t>
      </w:r>
      <w:r w:rsidR="00E66443" w:rsidRPr="00E66443">
        <w:t xml:space="preserve">. </w:t>
      </w:r>
      <w:r w:rsidRPr="00E66443">
        <w:t>ДНК человека на мышиный геном, использовали для создания геномной библиотеки</w:t>
      </w:r>
      <w:r w:rsidR="00E66443" w:rsidRPr="00E66443">
        <w:t xml:space="preserve">. </w:t>
      </w:r>
      <w:r w:rsidRPr="00E66443">
        <w:t>Было отобрано шесть фаго</w:t>
      </w:r>
      <w:r w:rsidR="00944D8E">
        <w:t>вых клонов, которые гибридизова</w:t>
      </w:r>
      <w:r w:rsidRPr="00E66443">
        <w:t>лись с зондом, содержащим повторяющиеся последовательности ДНК человека, разбросанные по всему геному</w:t>
      </w:r>
      <w:r w:rsidR="00E66443" w:rsidRPr="00E66443">
        <w:t xml:space="preserve">. </w:t>
      </w:r>
      <w:r w:rsidRPr="00E66443">
        <w:t>Все шесть клонов содержали перекрывающиеся сегменты ДНК</w:t>
      </w:r>
      <w:r w:rsidR="00E66443" w:rsidRPr="00E66443">
        <w:t xml:space="preserve">. </w:t>
      </w:r>
      <w:r w:rsidRPr="00E66443">
        <w:t xml:space="preserve">Две вставки из шести встраивали в фаговые векторы для воссоздания уникального сегмента ДНК размером 31 </w:t>
      </w:r>
      <w:r w:rsidR="00E66443">
        <w:t>т.п.</w:t>
      </w:r>
      <w:r w:rsidR="00E66443" w:rsidRPr="00E66443">
        <w:t xml:space="preserve"> </w:t>
      </w:r>
      <w:r w:rsidRPr="00E66443">
        <w:t>н</w:t>
      </w:r>
      <w:r w:rsidR="00E66443">
        <w:t>.,</w:t>
      </w:r>
      <w:r w:rsidRPr="00E66443">
        <w:t xml:space="preserve"> ответственного за синтез поверхностного рецептора трансферрина человека, после трансфекции в мышиные клетки</w:t>
      </w:r>
      <w:r w:rsidR="00E66443" w:rsidRPr="00E66443">
        <w:t>.</w:t>
      </w:r>
    </w:p>
    <w:p w:rsidR="00E66443" w:rsidRDefault="00944D8E" w:rsidP="00E66443">
      <w:r>
        <w:rPr>
          <w:lang w:val="uk-UA"/>
        </w:rPr>
        <w:t>Б</w:t>
      </w:r>
      <w:r w:rsidR="00C46126" w:rsidRPr="00E66443">
        <w:t>иблиотеку кДНК подвергают скринингу, выявляя те клоны, которые гибридизуются с обогащенным мРНК</w:t>
      </w:r>
      <w:r w:rsidR="00E66443" w:rsidRPr="00E66443">
        <w:t xml:space="preserve"> - </w:t>
      </w:r>
      <w:r w:rsidR="00C46126" w:rsidRPr="00E66443">
        <w:t>зондом</w:t>
      </w:r>
      <w:r w:rsidR="00E66443" w:rsidRPr="00E66443">
        <w:t>.</w:t>
      </w:r>
    </w:p>
    <w:p w:rsidR="00944D8E" w:rsidRDefault="00944D8E" w:rsidP="00E66443">
      <w:pPr>
        <w:rPr>
          <w:lang w:val="uk-UA"/>
        </w:rPr>
      </w:pPr>
    </w:p>
    <w:p w:rsidR="00C46126" w:rsidRPr="00E66443" w:rsidRDefault="00944D8E" w:rsidP="00944D8E">
      <w:pPr>
        <w:pStyle w:val="2"/>
      </w:pPr>
      <w:r>
        <w:rPr>
          <w:lang w:val="uk-UA"/>
        </w:rPr>
        <w:t>Н</w:t>
      </w:r>
      <w:r w:rsidRPr="00E66443">
        <w:t>екоторые стратегии клонирования генов и</w:t>
      </w:r>
      <w:r w:rsidR="00C46126" w:rsidRPr="00E66443">
        <w:t xml:space="preserve"> кДНК</w:t>
      </w:r>
    </w:p>
    <w:p w:rsidR="00944D8E" w:rsidRDefault="00944D8E" w:rsidP="00E66443">
      <w:pPr>
        <w:rPr>
          <w:lang w:val="uk-UA"/>
        </w:rPr>
      </w:pPr>
    </w:p>
    <w:p w:rsidR="00C46126" w:rsidRPr="00944D8E" w:rsidRDefault="003536B4" w:rsidP="00944D8E">
      <w:r w:rsidRPr="00E66443">
        <w:t xml:space="preserve">Мы </w:t>
      </w:r>
      <w:r w:rsidR="00C46126" w:rsidRPr="00E66443">
        <w:t>рассмотрели множество разных методов, используемых при конструировании, клонировании и отборе специфических рекомбинантных генов</w:t>
      </w:r>
      <w:r w:rsidR="00E66443" w:rsidRPr="00E66443">
        <w:t xml:space="preserve">. </w:t>
      </w:r>
      <w:r w:rsidR="00C46126" w:rsidRPr="00E66443">
        <w:t>На основе этих методов можно разработать множество стратегий для получения определенных клонированных генов или кДНК</w:t>
      </w:r>
      <w:r w:rsidR="00E66443" w:rsidRPr="00E66443">
        <w:t xml:space="preserve">. </w:t>
      </w:r>
      <w:r w:rsidR="00C46126" w:rsidRPr="00E66443">
        <w:t>При выборе эффективной и действенной стратегии важно учитывать природу гена и его продукта, а также происхождение вида</w:t>
      </w:r>
      <w:r w:rsidR="00E66443" w:rsidRPr="00E66443">
        <w:t xml:space="preserve">. </w:t>
      </w:r>
      <w:r w:rsidR="00C46126" w:rsidRPr="00E66443">
        <w:t>Чтобы представить себе все многообразие методов работы с рекомбинантными молекулами ДНК, лучше всего рассмотреть конкретные примеры клонирования различных генов и кДНК</w:t>
      </w:r>
      <w:r w:rsidR="00E66443" w:rsidRPr="00E66443">
        <w:t>.</w:t>
      </w:r>
      <w:bookmarkStart w:id="0" w:name="_GoBack"/>
      <w:bookmarkEnd w:id="0"/>
    </w:p>
    <w:sectPr w:rsidR="00C46126" w:rsidRPr="00944D8E" w:rsidSect="00E6644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5" w:h="16837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AE5" w:rsidRDefault="003D2AE5">
      <w:r>
        <w:separator/>
      </w:r>
    </w:p>
  </w:endnote>
  <w:endnote w:type="continuationSeparator" w:id="0">
    <w:p w:rsidR="003D2AE5" w:rsidRDefault="003D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43" w:rsidRDefault="00E6644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43" w:rsidRDefault="00E6644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AE5" w:rsidRDefault="003D2AE5">
      <w:r>
        <w:separator/>
      </w:r>
    </w:p>
  </w:footnote>
  <w:footnote w:type="continuationSeparator" w:id="0">
    <w:p w:rsidR="003D2AE5" w:rsidRDefault="003D2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43" w:rsidRDefault="002E2990" w:rsidP="00E66443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E66443" w:rsidRDefault="00E66443" w:rsidP="00E6644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443" w:rsidRDefault="00E664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126"/>
    <w:rsid w:val="001D3826"/>
    <w:rsid w:val="00244597"/>
    <w:rsid w:val="002E2990"/>
    <w:rsid w:val="003536B4"/>
    <w:rsid w:val="003D2AE5"/>
    <w:rsid w:val="00547DF5"/>
    <w:rsid w:val="00715869"/>
    <w:rsid w:val="00935497"/>
    <w:rsid w:val="00944D8E"/>
    <w:rsid w:val="00AE22BF"/>
    <w:rsid w:val="00C46126"/>
    <w:rsid w:val="00D354B2"/>
    <w:rsid w:val="00E66443"/>
    <w:rsid w:val="00E94118"/>
    <w:rsid w:val="00F31583"/>
    <w:rsid w:val="00F750D8"/>
    <w:rsid w:val="00FB1210"/>
    <w:rsid w:val="00F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AD9890-95FF-441D-A472-58A21305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66443"/>
    <w:pPr>
      <w:spacing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6644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6644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6644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6644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6644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6644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6644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6644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E6644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E6644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E66443"/>
    <w:rPr>
      <w:vertAlign w:val="superscript"/>
    </w:rPr>
  </w:style>
  <w:style w:type="paragraph" w:styleId="a7">
    <w:name w:val="Body Text"/>
    <w:basedOn w:val="a2"/>
    <w:link w:val="aa"/>
    <w:uiPriority w:val="99"/>
    <w:rsid w:val="00E66443"/>
    <w:pPr>
      <w:ind w:firstLine="0"/>
    </w:pPr>
  </w:style>
  <w:style w:type="character" w:customStyle="1" w:styleId="aa">
    <w:name w:val="Основний текст Знак"/>
    <w:link w:val="a7"/>
    <w:uiPriority w:val="99"/>
    <w:semiHidden/>
    <w:rPr>
      <w:rFonts w:ascii="Times New Roman"/>
      <w:sz w:val="28"/>
      <w:szCs w:val="28"/>
    </w:rPr>
  </w:style>
  <w:style w:type="paragraph" w:customStyle="1" w:styleId="ab">
    <w:name w:val="выделение"/>
    <w:uiPriority w:val="99"/>
    <w:rsid w:val="00E66443"/>
    <w:pPr>
      <w:spacing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E66443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E6644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E66443"/>
    <w:pPr>
      <w:shd w:val="clear" w:color="auto" w:fill="FFFFFF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rFonts w:asci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E6644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E66443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2"/>
    <w:uiPriority w:val="99"/>
    <w:semiHidden/>
    <w:locked/>
    <w:rsid w:val="00E66443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E66443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/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E66443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E6644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66443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/>
      <w:sz w:val="28"/>
      <w:szCs w:val="28"/>
    </w:rPr>
  </w:style>
  <w:style w:type="character" w:styleId="af5">
    <w:name w:val="page number"/>
    <w:uiPriority w:val="99"/>
    <w:rsid w:val="00E66443"/>
  </w:style>
  <w:style w:type="character" w:customStyle="1" w:styleId="af6">
    <w:name w:val="номер страницы"/>
    <w:uiPriority w:val="99"/>
    <w:rsid w:val="00E66443"/>
    <w:rPr>
      <w:sz w:val="28"/>
      <w:szCs w:val="28"/>
    </w:rPr>
  </w:style>
  <w:style w:type="paragraph" w:styleId="af7">
    <w:name w:val="Normal (Web)"/>
    <w:basedOn w:val="a2"/>
    <w:uiPriority w:val="99"/>
    <w:rsid w:val="00E66443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E6644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6644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6644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6644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66443"/>
    <w:pPr>
      <w:ind w:left="958"/>
    </w:pPr>
  </w:style>
  <w:style w:type="paragraph" w:styleId="23">
    <w:name w:val="Body Text Indent 2"/>
    <w:basedOn w:val="a2"/>
    <w:link w:val="24"/>
    <w:uiPriority w:val="99"/>
    <w:rsid w:val="00E6644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rFonts w:asci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6644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/>
      <w:sz w:val="16"/>
      <w:szCs w:val="16"/>
    </w:rPr>
  </w:style>
  <w:style w:type="table" w:styleId="af8">
    <w:name w:val="Table Grid"/>
    <w:basedOn w:val="a4"/>
    <w:uiPriority w:val="99"/>
    <w:rsid w:val="00E66443"/>
    <w:pPr>
      <w:spacing w:line="360" w:lineRule="auto"/>
    </w:pPr>
    <w:rPr>
      <w:rFonts w:asci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9">
    <w:name w:val="содержание"/>
    <w:uiPriority w:val="99"/>
    <w:rsid w:val="00E66443"/>
    <w:pPr>
      <w:spacing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66443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66443"/>
    <w:pPr>
      <w:numPr>
        <w:numId w:val="3"/>
      </w:numPr>
      <w:spacing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6644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6644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6644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66443"/>
    <w:rPr>
      <w:i/>
      <w:iCs/>
    </w:rPr>
  </w:style>
  <w:style w:type="paragraph" w:customStyle="1" w:styleId="afa">
    <w:name w:val="ТАБЛИЦА"/>
    <w:next w:val="a2"/>
    <w:autoRedefine/>
    <w:uiPriority w:val="99"/>
    <w:rsid w:val="00E66443"/>
    <w:pPr>
      <w:spacing w:line="360" w:lineRule="auto"/>
    </w:pPr>
    <w:rPr>
      <w:rFonts w:asci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E66443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E66443"/>
  </w:style>
  <w:style w:type="table" w:customStyle="1" w:styleId="14">
    <w:name w:val="Стиль таблицы1"/>
    <w:uiPriority w:val="99"/>
    <w:rsid w:val="00E66443"/>
    <w:pPr>
      <w:spacing w:line="360" w:lineRule="auto"/>
    </w:pPr>
    <w:rPr>
      <w:rFonts w:asci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E66443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E66443"/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rFonts w:asci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E66443"/>
    <w:rPr>
      <w:sz w:val="20"/>
      <w:szCs w:val="20"/>
    </w:rPr>
  </w:style>
  <w:style w:type="character" w:customStyle="1" w:styleId="aff0">
    <w:name w:val="Текст виноски Знак"/>
    <w:link w:val="aff"/>
    <w:uiPriority w:val="99"/>
    <w:semiHidden/>
    <w:rPr>
      <w:rFonts w:ascii="Times New Roman"/>
      <w:sz w:val="20"/>
      <w:szCs w:val="20"/>
    </w:rPr>
  </w:style>
  <w:style w:type="paragraph" w:customStyle="1" w:styleId="aff1">
    <w:name w:val="титут"/>
    <w:autoRedefine/>
    <w:uiPriority w:val="99"/>
    <w:rsid w:val="00E66443"/>
    <w:pPr>
      <w:spacing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9425</Words>
  <Characters>53726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Конструирование, клонирование и отбор рекомбинантных молекул ДНК</vt:lpstr>
    </vt:vector>
  </TitlesOfParts>
  <Company>Diapsalmata</Company>
  <LinksUpToDate>false</LinksUpToDate>
  <CharactersWithSpaces>63025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Конструирование, клонирование и отбор рекомбинантных молекул ДНК</dc:title>
  <dc:subject/>
  <dc:creator>Евгений</dc:creator>
  <cp:keywords/>
  <dc:description/>
  <cp:lastModifiedBy>Irina</cp:lastModifiedBy>
  <cp:revision>2</cp:revision>
  <dcterms:created xsi:type="dcterms:W3CDTF">2014-10-30T19:43:00Z</dcterms:created>
  <dcterms:modified xsi:type="dcterms:W3CDTF">2014-10-30T19:43:00Z</dcterms:modified>
</cp:coreProperties>
</file>