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72" w:rsidRPr="0026725C" w:rsidRDefault="00691C6E" w:rsidP="0026725C">
      <w:pPr>
        <w:spacing w:before="120"/>
        <w:jc w:val="center"/>
        <w:rPr>
          <w:b/>
          <w:bCs/>
          <w:sz w:val="32"/>
          <w:szCs w:val="32"/>
        </w:rPr>
      </w:pPr>
      <w:r w:rsidRPr="0026725C">
        <w:rPr>
          <w:b/>
          <w:bCs/>
          <w:sz w:val="32"/>
          <w:szCs w:val="32"/>
        </w:rPr>
        <w:t>Контент-анализ</w:t>
      </w:r>
    </w:p>
    <w:p w:rsidR="0026725C" w:rsidRPr="0026725C" w:rsidRDefault="007F7AA3" w:rsidP="00831372">
      <w:pPr>
        <w:spacing w:before="120"/>
        <w:ind w:firstLine="567"/>
        <w:jc w:val="both"/>
        <w:rPr>
          <w:sz w:val="28"/>
          <w:szCs w:val="28"/>
        </w:rPr>
      </w:pPr>
      <w:hyperlink r:id="rId7" w:history="1">
        <w:r w:rsidR="0026725C" w:rsidRPr="0026725C">
          <w:rPr>
            <w:rStyle w:val="a8"/>
            <w:sz w:val="28"/>
            <w:szCs w:val="28"/>
          </w:rPr>
          <w:t>Р.Манекин</w:t>
        </w:r>
      </w:hyperlink>
      <w:r w:rsidR="0026725C" w:rsidRPr="0026725C">
        <w:rPr>
          <w:sz w:val="28"/>
          <w:szCs w:val="28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Итак теперь Вы имеете некоторое представление о структуре программного обеспечения стандартной </w:t>
      </w:r>
      <w:r w:rsidRPr="00831372">
        <w:rPr>
          <w:rStyle w:val="spelle"/>
          <w:sz w:val="24"/>
          <w:szCs w:val="24"/>
        </w:rPr>
        <w:t>ЭВМ</w:t>
      </w:r>
      <w:r w:rsidRPr="00831372">
        <w:rPr>
          <w:rStyle w:val="grame"/>
          <w:sz w:val="24"/>
          <w:szCs w:val="24"/>
        </w:rPr>
        <w:t>, п</w:t>
      </w:r>
      <w:r w:rsidRPr="00831372">
        <w:rPr>
          <w:rStyle w:val="spelle"/>
          <w:sz w:val="24"/>
          <w:szCs w:val="24"/>
        </w:rPr>
        <w:t>риобрели</w:t>
      </w:r>
      <w:r w:rsidRPr="00831372">
        <w:rPr>
          <w:sz w:val="24"/>
          <w:szCs w:val="24"/>
        </w:rPr>
        <w:t xml:space="preserve"> некоторый навык работы с операционной системой </w:t>
      </w:r>
      <w:r w:rsidRPr="00831372">
        <w:rPr>
          <w:sz w:val="24"/>
          <w:szCs w:val="24"/>
          <w:lang w:val="en-US"/>
        </w:rPr>
        <w:t>MSDOS</w:t>
      </w:r>
      <w:r w:rsidRPr="00831372">
        <w:rPr>
          <w:sz w:val="24"/>
          <w:szCs w:val="24"/>
        </w:rPr>
        <w:t xml:space="preserve">, с программой-оболочкой </w:t>
      </w:r>
      <w:r w:rsidRPr="00831372">
        <w:rPr>
          <w:sz w:val="24"/>
          <w:szCs w:val="24"/>
          <w:lang w:val="en-US"/>
        </w:rPr>
        <w:t>Norton</w:t>
      </w:r>
      <w:r w:rsidRPr="00831372">
        <w:rPr>
          <w:sz w:val="24"/>
          <w:szCs w:val="24"/>
        </w:rPr>
        <w:t xml:space="preserve"> </w:t>
      </w:r>
      <w:r w:rsidRPr="00831372">
        <w:rPr>
          <w:sz w:val="24"/>
          <w:szCs w:val="24"/>
          <w:lang w:val="en-US"/>
        </w:rPr>
        <w:t>Commander</w:t>
      </w:r>
      <w:r w:rsidRPr="00831372">
        <w:rPr>
          <w:sz w:val="24"/>
          <w:szCs w:val="24"/>
        </w:rPr>
        <w:t xml:space="preserve">,  Вы также </w:t>
      </w:r>
      <w:r w:rsidRPr="00831372">
        <w:rPr>
          <w:rStyle w:val="spelle"/>
          <w:sz w:val="24"/>
          <w:szCs w:val="24"/>
        </w:rPr>
        <w:t>знаете, какие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возможности</w:t>
      </w:r>
      <w:r w:rsidRPr="00831372">
        <w:rPr>
          <w:sz w:val="24"/>
          <w:szCs w:val="24"/>
        </w:rPr>
        <w:t xml:space="preserve"> открываются перед пользователем ЭВМ, располагающим текстовыми редакторами </w:t>
      </w:r>
      <w:r w:rsidRPr="00831372">
        <w:rPr>
          <w:sz w:val="24"/>
          <w:szCs w:val="24"/>
          <w:lang w:val="en-US"/>
        </w:rPr>
        <w:t>Lexicon</w:t>
      </w:r>
      <w:r w:rsidRPr="00831372">
        <w:rPr>
          <w:sz w:val="24"/>
          <w:szCs w:val="24"/>
        </w:rPr>
        <w:t xml:space="preserve"> и </w:t>
      </w:r>
      <w:r w:rsidRPr="00831372">
        <w:rPr>
          <w:sz w:val="24"/>
          <w:szCs w:val="24"/>
          <w:lang w:val="en-US"/>
        </w:rPr>
        <w:t>Chiwriter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Иначе </w:t>
      </w:r>
      <w:r w:rsidRPr="00831372">
        <w:rPr>
          <w:rStyle w:val="spelle"/>
          <w:sz w:val="24"/>
          <w:szCs w:val="24"/>
        </w:rPr>
        <w:t>говоря, Вы</w:t>
      </w:r>
      <w:r w:rsidRPr="00831372">
        <w:rPr>
          <w:sz w:val="24"/>
          <w:szCs w:val="24"/>
        </w:rPr>
        <w:t xml:space="preserve"> теперь понимаете, как устроена и каким </w:t>
      </w:r>
      <w:r w:rsidRPr="00831372">
        <w:rPr>
          <w:rStyle w:val="spelle"/>
          <w:sz w:val="24"/>
          <w:szCs w:val="24"/>
        </w:rPr>
        <w:t>образом</w:t>
      </w:r>
      <w:r w:rsidRPr="00831372">
        <w:rPr>
          <w:sz w:val="24"/>
          <w:szCs w:val="24"/>
        </w:rPr>
        <w:t xml:space="preserve"> работают с памятью </w:t>
      </w:r>
      <w:r w:rsidRPr="00831372">
        <w:rPr>
          <w:rStyle w:val="spelle"/>
          <w:sz w:val="24"/>
          <w:szCs w:val="24"/>
        </w:rPr>
        <w:t>ЭВМ, как</w:t>
      </w:r>
      <w:r w:rsidRPr="00831372">
        <w:rPr>
          <w:sz w:val="24"/>
          <w:szCs w:val="24"/>
        </w:rPr>
        <w:t xml:space="preserve"> вызвать из этой памяти ту или иную нужную Вам </w:t>
      </w:r>
      <w:r w:rsidRPr="00831372">
        <w:rPr>
          <w:rStyle w:val="spelle"/>
          <w:sz w:val="24"/>
          <w:szCs w:val="24"/>
        </w:rPr>
        <w:t>программу. Все</w:t>
      </w:r>
      <w:r w:rsidRPr="00831372">
        <w:rPr>
          <w:sz w:val="24"/>
          <w:szCs w:val="24"/>
        </w:rPr>
        <w:t xml:space="preserve"> это создает необходимые предпосылки для усвоения следующих разделов настоящего пособия.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Далее речь будет идти о специальных методах компьютерного анализа историко-философских </w:t>
      </w:r>
      <w:r w:rsidRPr="00831372">
        <w:rPr>
          <w:rStyle w:val="spelle"/>
          <w:sz w:val="24"/>
          <w:szCs w:val="24"/>
        </w:rPr>
        <w:t>данных</w:t>
      </w:r>
      <w:r w:rsidRPr="00831372">
        <w:rPr>
          <w:rStyle w:val="grame"/>
          <w:sz w:val="24"/>
          <w:szCs w:val="24"/>
        </w:rPr>
        <w:t>. И</w:t>
      </w:r>
      <w:r w:rsidRPr="00831372">
        <w:rPr>
          <w:rStyle w:val="spelle"/>
          <w:sz w:val="24"/>
          <w:szCs w:val="24"/>
        </w:rPr>
        <w:t>, в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частности, о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контент-анализе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Реализация </w:t>
      </w:r>
      <w:r w:rsidRPr="00831372">
        <w:rPr>
          <w:rStyle w:val="spelle"/>
          <w:sz w:val="24"/>
          <w:szCs w:val="24"/>
        </w:rPr>
        <w:t>всех</w:t>
      </w:r>
      <w:r w:rsidRPr="00831372">
        <w:rPr>
          <w:sz w:val="24"/>
          <w:szCs w:val="24"/>
        </w:rPr>
        <w:t xml:space="preserve"> вписанных ниже методов опирается на специальное </w:t>
      </w:r>
      <w:r w:rsidRPr="00831372">
        <w:rPr>
          <w:rStyle w:val="spelle"/>
          <w:sz w:val="24"/>
          <w:szCs w:val="24"/>
        </w:rPr>
        <w:t>программное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обеспечение</w:t>
      </w:r>
      <w:r w:rsidRPr="00831372">
        <w:rPr>
          <w:rStyle w:val="grame"/>
          <w:sz w:val="24"/>
          <w:szCs w:val="24"/>
        </w:rPr>
        <w:t>. С</w:t>
      </w:r>
      <w:r w:rsidRPr="00831372">
        <w:rPr>
          <w:rStyle w:val="spelle"/>
          <w:sz w:val="24"/>
          <w:szCs w:val="24"/>
        </w:rPr>
        <w:t>уществует</w:t>
      </w:r>
      <w:r w:rsidRPr="00831372">
        <w:rPr>
          <w:sz w:val="24"/>
          <w:szCs w:val="24"/>
        </w:rPr>
        <w:t xml:space="preserve"> множества специализированных </w:t>
      </w:r>
      <w:r w:rsidRPr="00831372">
        <w:rPr>
          <w:rStyle w:val="spelle"/>
          <w:sz w:val="24"/>
          <w:szCs w:val="24"/>
        </w:rPr>
        <w:t>пакетов</w:t>
      </w:r>
      <w:r w:rsidRPr="00831372">
        <w:rPr>
          <w:sz w:val="24"/>
          <w:szCs w:val="24"/>
        </w:rPr>
        <w:t xml:space="preserve"> прикладных </w:t>
      </w:r>
      <w:r w:rsidRPr="00831372">
        <w:rPr>
          <w:rStyle w:val="spelle"/>
          <w:sz w:val="24"/>
          <w:szCs w:val="24"/>
        </w:rPr>
        <w:t>программ. Принцип</w:t>
      </w:r>
      <w:r w:rsidRPr="00831372">
        <w:rPr>
          <w:sz w:val="24"/>
          <w:szCs w:val="24"/>
        </w:rPr>
        <w:t xml:space="preserve"> работы некоторых из них описан ниже. Если в Вашем распоряжении есть э</w:t>
      </w:r>
      <w:r w:rsidRPr="00831372">
        <w:rPr>
          <w:rStyle w:val="spelle"/>
          <w:sz w:val="24"/>
          <w:szCs w:val="24"/>
        </w:rPr>
        <w:t>ти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программ</w:t>
      </w:r>
      <w:r w:rsidRPr="00831372">
        <w:rPr>
          <w:rStyle w:val="grame"/>
          <w:sz w:val="24"/>
          <w:szCs w:val="24"/>
        </w:rPr>
        <w:t>ы - о</w:t>
      </w:r>
      <w:r w:rsidRPr="00831372">
        <w:rPr>
          <w:rStyle w:val="spelle"/>
          <w:sz w:val="24"/>
          <w:szCs w:val="24"/>
        </w:rPr>
        <w:t>бязательно</w:t>
      </w:r>
      <w:r w:rsidRPr="00831372">
        <w:rPr>
          <w:sz w:val="24"/>
          <w:szCs w:val="24"/>
        </w:rPr>
        <w:t xml:space="preserve"> поработайте с </w:t>
      </w:r>
      <w:r w:rsidRPr="00831372">
        <w:rPr>
          <w:rStyle w:val="spelle"/>
          <w:sz w:val="24"/>
          <w:szCs w:val="24"/>
        </w:rPr>
        <w:t>ними! Если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нет - не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огорчайтесь! Главная</w:t>
      </w:r>
      <w:r w:rsidRPr="00831372">
        <w:rPr>
          <w:sz w:val="24"/>
          <w:szCs w:val="24"/>
        </w:rPr>
        <w:t xml:space="preserve"> Ваша </w:t>
      </w:r>
      <w:r w:rsidRPr="00831372">
        <w:rPr>
          <w:rStyle w:val="spelle"/>
          <w:sz w:val="24"/>
          <w:szCs w:val="24"/>
        </w:rPr>
        <w:t>задача - вникнуть</w:t>
      </w:r>
      <w:r w:rsidRPr="00831372">
        <w:rPr>
          <w:sz w:val="24"/>
          <w:szCs w:val="24"/>
        </w:rPr>
        <w:t xml:space="preserve"> в суть описываемых далее </w:t>
      </w:r>
      <w:r w:rsidRPr="00831372">
        <w:rPr>
          <w:rStyle w:val="spelle"/>
          <w:sz w:val="24"/>
          <w:szCs w:val="24"/>
        </w:rPr>
        <w:t>методов</w:t>
      </w:r>
      <w:r w:rsidRPr="00831372">
        <w:rPr>
          <w:sz w:val="24"/>
          <w:szCs w:val="24"/>
        </w:rPr>
        <w:t xml:space="preserve"> с </w:t>
      </w:r>
      <w:r w:rsidRPr="00831372">
        <w:rPr>
          <w:rStyle w:val="spelle"/>
          <w:sz w:val="24"/>
          <w:szCs w:val="24"/>
        </w:rPr>
        <w:t>тем, чтобы</w:t>
      </w:r>
      <w:r w:rsidRPr="00831372">
        <w:rPr>
          <w:sz w:val="24"/>
          <w:szCs w:val="24"/>
        </w:rPr>
        <w:t xml:space="preserve"> научиться применять их на практике. Точнее, чтобы научиться выбирать тот </w:t>
      </w:r>
      <w:r w:rsidRPr="00831372">
        <w:rPr>
          <w:rStyle w:val="spelle"/>
          <w:sz w:val="24"/>
          <w:szCs w:val="24"/>
        </w:rPr>
        <w:t>метод, который</w:t>
      </w:r>
      <w:r w:rsidRPr="00831372">
        <w:rPr>
          <w:sz w:val="24"/>
          <w:szCs w:val="24"/>
        </w:rPr>
        <w:t xml:space="preserve"> в наибольшей </w:t>
      </w:r>
      <w:r w:rsidRPr="00831372">
        <w:rPr>
          <w:rStyle w:val="spelle"/>
          <w:sz w:val="24"/>
          <w:szCs w:val="24"/>
        </w:rPr>
        <w:t>степени</w:t>
      </w:r>
      <w:r w:rsidRPr="00831372">
        <w:rPr>
          <w:sz w:val="24"/>
          <w:szCs w:val="24"/>
        </w:rPr>
        <w:t xml:space="preserve"> соответствует </w:t>
      </w:r>
      <w:r w:rsidRPr="00831372">
        <w:rPr>
          <w:rStyle w:val="spelle"/>
          <w:sz w:val="24"/>
          <w:szCs w:val="24"/>
        </w:rPr>
        <w:t>поставленной</w:t>
      </w:r>
      <w:r w:rsidRPr="00831372">
        <w:rPr>
          <w:sz w:val="24"/>
          <w:szCs w:val="24"/>
        </w:rPr>
        <w:t xml:space="preserve"> Вами исследовательской </w:t>
      </w:r>
      <w:r w:rsidRPr="00831372">
        <w:rPr>
          <w:rStyle w:val="spelle"/>
          <w:sz w:val="24"/>
          <w:szCs w:val="24"/>
        </w:rPr>
        <w:t>задаче, специфике</w:t>
      </w:r>
      <w:r w:rsidRPr="00831372">
        <w:rPr>
          <w:sz w:val="24"/>
          <w:szCs w:val="24"/>
        </w:rPr>
        <w:t xml:space="preserve"> изучаемого Вами </w:t>
      </w:r>
      <w:r w:rsidRPr="00831372">
        <w:rPr>
          <w:rStyle w:val="spelle"/>
          <w:sz w:val="24"/>
          <w:szCs w:val="24"/>
        </w:rPr>
        <w:t>материала</w:t>
      </w:r>
      <w:r w:rsidRPr="00831372">
        <w:rPr>
          <w:rStyle w:val="grame"/>
          <w:sz w:val="24"/>
          <w:szCs w:val="24"/>
        </w:rPr>
        <w:t>. Ч</w:t>
      </w:r>
      <w:r w:rsidRPr="00831372">
        <w:rPr>
          <w:rStyle w:val="spelle"/>
          <w:sz w:val="24"/>
          <w:szCs w:val="24"/>
        </w:rPr>
        <w:t>то же</w:t>
      </w:r>
      <w:r w:rsidRPr="00831372">
        <w:rPr>
          <w:sz w:val="24"/>
          <w:szCs w:val="24"/>
        </w:rPr>
        <w:t xml:space="preserve"> касается </w:t>
      </w:r>
      <w:r w:rsidRPr="00831372">
        <w:rPr>
          <w:rStyle w:val="spelle"/>
          <w:sz w:val="24"/>
          <w:szCs w:val="24"/>
        </w:rPr>
        <w:t>компьютерной</w:t>
      </w:r>
      <w:r w:rsidRPr="00831372">
        <w:rPr>
          <w:sz w:val="24"/>
          <w:szCs w:val="24"/>
        </w:rPr>
        <w:t xml:space="preserve"> реализации Ваших исследовательских </w:t>
      </w:r>
      <w:r w:rsidRPr="00831372">
        <w:rPr>
          <w:rStyle w:val="spelle"/>
          <w:sz w:val="24"/>
          <w:szCs w:val="24"/>
        </w:rPr>
        <w:t>проектов - можете</w:t>
      </w:r>
      <w:r w:rsidRPr="00831372">
        <w:rPr>
          <w:sz w:val="24"/>
          <w:szCs w:val="24"/>
        </w:rPr>
        <w:t xml:space="preserve"> не </w:t>
      </w:r>
      <w:r w:rsidRPr="00831372">
        <w:rPr>
          <w:rStyle w:val="spelle"/>
          <w:sz w:val="24"/>
          <w:szCs w:val="24"/>
        </w:rPr>
        <w:t>волноваться: рынок</w:t>
      </w:r>
      <w:r w:rsidRPr="00831372">
        <w:rPr>
          <w:sz w:val="24"/>
          <w:szCs w:val="24"/>
        </w:rPr>
        <w:t xml:space="preserve"> компьютерных технологий достаточно насыщен для </w:t>
      </w:r>
      <w:r w:rsidRPr="00831372">
        <w:rPr>
          <w:rStyle w:val="spelle"/>
          <w:sz w:val="24"/>
          <w:szCs w:val="24"/>
        </w:rPr>
        <w:t>того, чтобы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Вы, при</w:t>
      </w:r>
      <w:r w:rsidRPr="00831372">
        <w:rPr>
          <w:sz w:val="24"/>
          <w:szCs w:val="24"/>
        </w:rPr>
        <w:t xml:space="preserve"> содействии профессионального программиста сумели найти необходимый Вам пакет прикладных программ, загрузить его в память Вашего компьютера и, опираясь на приобретенные Вами знания о принципах работы операционных </w:t>
      </w:r>
      <w:r w:rsidRPr="00831372">
        <w:rPr>
          <w:rStyle w:val="spelle"/>
          <w:sz w:val="24"/>
          <w:szCs w:val="24"/>
        </w:rPr>
        <w:t>систем</w:t>
      </w:r>
      <w:r w:rsidRPr="00831372">
        <w:rPr>
          <w:rStyle w:val="grame"/>
          <w:sz w:val="24"/>
          <w:szCs w:val="24"/>
        </w:rPr>
        <w:t>, п</w:t>
      </w:r>
      <w:r w:rsidRPr="00831372">
        <w:rPr>
          <w:rStyle w:val="spelle"/>
          <w:sz w:val="24"/>
          <w:szCs w:val="24"/>
        </w:rPr>
        <w:t>рограмм-оболочек, применить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этот</w:t>
      </w:r>
      <w:r w:rsidRPr="00831372">
        <w:rPr>
          <w:sz w:val="24"/>
          <w:szCs w:val="24"/>
        </w:rPr>
        <w:t xml:space="preserve"> пакет в Вашей </w:t>
      </w:r>
      <w:r w:rsidRPr="00831372">
        <w:rPr>
          <w:rStyle w:val="spelle"/>
          <w:sz w:val="24"/>
          <w:szCs w:val="24"/>
        </w:rPr>
        <w:t>исследовательской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практике</w:t>
      </w:r>
      <w:r w:rsidRPr="00831372">
        <w:rPr>
          <w:rStyle w:val="grame"/>
          <w:sz w:val="24"/>
          <w:szCs w:val="24"/>
        </w:rPr>
        <w:t>. У</w:t>
      </w:r>
      <w:r w:rsidRPr="00831372">
        <w:rPr>
          <w:rStyle w:val="spelle"/>
          <w:sz w:val="24"/>
          <w:szCs w:val="24"/>
        </w:rPr>
        <w:t>спеха</w:t>
      </w:r>
      <w:r w:rsidRPr="00831372">
        <w:rPr>
          <w:sz w:val="24"/>
          <w:szCs w:val="24"/>
        </w:rPr>
        <w:t xml:space="preserve"> Вам в </w:t>
      </w:r>
      <w:r w:rsidRPr="00831372">
        <w:rPr>
          <w:rStyle w:val="spelle"/>
          <w:sz w:val="24"/>
          <w:szCs w:val="24"/>
        </w:rPr>
        <w:t>этом</w:t>
      </w:r>
      <w:r w:rsidRPr="00831372">
        <w:rPr>
          <w:sz w:val="24"/>
          <w:szCs w:val="24"/>
        </w:rPr>
        <w:t xml:space="preserve">! </w:t>
      </w:r>
    </w:p>
    <w:p w:rsidR="00164372" w:rsidRPr="00691C6E" w:rsidRDefault="00164372" w:rsidP="00691C6E">
      <w:pPr>
        <w:spacing w:before="120"/>
        <w:jc w:val="center"/>
        <w:rPr>
          <w:b/>
          <w:bCs/>
          <w:sz w:val="28"/>
          <w:szCs w:val="28"/>
        </w:rPr>
      </w:pPr>
      <w:r w:rsidRPr="00691C6E">
        <w:rPr>
          <w:b/>
          <w:bCs/>
          <w:sz w:val="28"/>
          <w:szCs w:val="28"/>
        </w:rPr>
        <w:t xml:space="preserve">§ 1. </w:t>
      </w:r>
      <w:r w:rsidRPr="00691C6E">
        <w:rPr>
          <w:rStyle w:val="spelle"/>
          <w:b/>
          <w:bCs/>
          <w:sz w:val="28"/>
          <w:szCs w:val="28"/>
        </w:rPr>
        <w:t>Контент-анализ: о</w:t>
      </w:r>
      <w:r w:rsidRPr="00691C6E">
        <w:rPr>
          <w:rStyle w:val="grame"/>
          <w:b/>
          <w:bCs/>
          <w:sz w:val="28"/>
          <w:szCs w:val="28"/>
        </w:rPr>
        <w:t>бщая</w:t>
      </w:r>
      <w:r w:rsidRPr="00691C6E">
        <w:rPr>
          <w:b/>
          <w:bCs/>
          <w:sz w:val="28"/>
          <w:szCs w:val="28"/>
        </w:rPr>
        <w:t xml:space="preserve"> </w:t>
      </w:r>
      <w:r w:rsidRPr="00691C6E">
        <w:rPr>
          <w:rStyle w:val="spelle"/>
          <w:b/>
          <w:bCs/>
          <w:sz w:val="28"/>
          <w:szCs w:val="28"/>
        </w:rPr>
        <w:t>характеристика</w:t>
      </w:r>
      <w:r w:rsidRPr="00691C6E">
        <w:rPr>
          <w:b/>
          <w:bCs/>
          <w:sz w:val="28"/>
          <w:szCs w:val="28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>Давайте р</w:t>
      </w:r>
      <w:r w:rsidRPr="00831372">
        <w:rPr>
          <w:rStyle w:val="spelle"/>
          <w:sz w:val="24"/>
          <w:szCs w:val="24"/>
        </w:rPr>
        <w:t>азберемся</w:t>
      </w:r>
      <w:r w:rsidRPr="00831372">
        <w:rPr>
          <w:sz w:val="24"/>
          <w:szCs w:val="24"/>
        </w:rPr>
        <w:t xml:space="preserve">, что такое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. Это знание Вам, безусловно, пригодится.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, как это можно </w:t>
      </w:r>
      <w:r w:rsidRPr="00831372">
        <w:rPr>
          <w:rStyle w:val="spelle"/>
          <w:sz w:val="24"/>
          <w:szCs w:val="24"/>
        </w:rPr>
        <w:t>заключить</w:t>
      </w:r>
      <w:r w:rsidRPr="00831372">
        <w:rPr>
          <w:sz w:val="24"/>
          <w:szCs w:val="24"/>
        </w:rPr>
        <w:t xml:space="preserve"> из названия (от англ.: </w:t>
      </w:r>
      <w:r w:rsidRPr="00831372">
        <w:rPr>
          <w:rStyle w:val="grame"/>
          <w:sz w:val="24"/>
          <w:szCs w:val="24"/>
          <w:lang w:val="en-US"/>
        </w:rPr>
        <w:t>contens</w:t>
      </w:r>
      <w:r w:rsidRPr="00831372">
        <w:rPr>
          <w:sz w:val="24"/>
          <w:szCs w:val="24"/>
        </w:rPr>
        <w:t xml:space="preserve"> - содержимое, содержание) - это содержательный анализ текстов. Он основан на принципе подсчета грамматических и формализованных категорий.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 находит свое применение там, где существует </w:t>
      </w:r>
      <w:r w:rsidRPr="00831372">
        <w:rPr>
          <w:rStyle w:val="grame"/>
          <w:sz w:val="24"/>
          <w:szCs w:val="24"/>
        </w:rPr>
        <w:t>обшир</w:t>
      </w:r>
      <w:r w:rsidRPr="00831372">
        <w:rPr>
          <w:rStyle w:val="spelle"/>
          <w:sz w:val="24"/>
          <w:szCs w:val="24"/>
        </w:rPr>
        <w:t>ный</w:t>
      </w:r>
      <w:r w:rsidRPr="00831372">
        <w:rPr>
          <w:sz w:val="24"/>
          <w:szCs w:val="24"/>
        </w:rPr>
        <w:t xml:space="preserve"> по объему, внутренне организованный, но не систематизированный текстовой материал, использование которого без предварительной обработки затруднено. Основными идеями, лежащими в основе идеологии </w:t>
      </w:r>
      <w:r w:rsidRPr="00831372">
        <w:rPr>
          <w:rStyle w:val="spelle"/>
          <w:sz w:val="24"/>
          <w:szCs w:val="24"/>
        </w:rPr>
        <w:t>контен</w:t>
      </w:r>
      <w:r w:rsidRPr="00831372">
        <w:rPr>
          <w:rStyle w:val="grame"/>
          <w:sz w:val="24"/>
          <w:szCs w:val="24"/>
        </w:rPr>
        <w:t>т-</w:t>
      </w:r>
      <w:r w:rsidRPr="00831372">
        <w:rPr>
          <w:rStyle w:val="spelle"/>
          <w:sz w:val="24"/>
          <w:szCs w:val="24"/>
        </w:rPr>
        <w:t>анализа</w:t>
      </w:r>
      <w:r w:rsidRPr="00831372">
        <w:rPr>
          <w:sz w:val="24"/>
          <w:szCs w:val="24"/>
        </w:rPr>
        <w:t xml:space="preserve">, являются восхождение от текста к </w:t>
      </w:r>
      <w:r w:rsidRPr="00831372">
        <w:rPr>
          <w:rStyle w:val="spelle"/>
          <w:sz w:val="24"/>
          <w:szCs w:val="24"/>
        </w:rPr>
        <w:t>внетекстовой</w:t>
      </w:r>
      <w:r w:rsidRPr="00831372">
        <w:rPr>
          <w:sz w:val="24"/>
          <w:szCs w:val="24"/>
        </w:rPr>
        <w:t xml:space="preserve"> реальности, под которой понимается социальная (или интеллектуальная) действительность во всем ее многообразии и строгость исследования.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Данный метод обязан своим происхождением </w:t>
      </w:r>
      <w:r w:rsidRPr="00831372">
        <w:rPr>
          <w:rStyle w:val="spelle"/>
          <w:sz w:val="24"/>
          <w:szCs w:val="24"/>
        </w:rPr>
        <w:t xml:space="preserve">социологии. </w:t>
      </w:r>
      <w:r w:rsidRPr="00831372">
        <w:rPr>
          <w:rStyle w:val="grame"/>
          <w:sz w:val="24"/>
          <w:szCs w:val="24"/>
        </w:rPr>
        <w:t>О</w:t>
      </w:r>
      <w:r w:rsidRPr="00831372">
        <w:rPr>
          <w:rStyle w:val="spelle"/>
          <w:sz w:val="24"/>
          <w:szCs w:val="24"/>
        </w:rPr>
        <w:t>днако</w:t>
      </w:r>
      <w:r w:rsidRPr="00831372">
        <w:rPr>
          <w:sz w:val="24"/>
          <w:szCs w:val="24"/>
        </w:rPr>
        <w:t xml:space="preserve"> се</w:t>
      </w:r>
      <w:r w:rsidRPr="00831372">
        <w:rPr>
          <w:rStyle w:val="spelle"/>
          <w:sz w:val="24"/>
          <w:szCs w:val="24"/>
        </w:rPr>
        <w:t>годня он</w:t>
      </w:r>
      <w:r w:rsidRPr="00831372">
        <w:rPr>
          <w:sz w:val="24"/>
          <w:szCs w:val="24"/>
        </w:rPr>
        <w:t xml:space="preserve"> активно используется в самых разных областях гуманитарного знания: в политологии, </w:t>
      </w:r>
      <w:r w:rsidRPr="00831372">
        <w:rPr>
          <w:rStyle w:val="spelle"/>
          <w:sz w:val="24"/>
          <w:szCs w:val="24"/>
        </w:rPr>
        <w:t>нарратологии</w:t>
      </w:r>
      <w:r w:rsidRPr="00831372">
        <w:rPr>
          <w:sz w:val="24"/>
          <w:szCs w:val="24"/>
        </w:rPr>
        <w:t xml:space="preserve">, истории философии, </w:t>
      </w:r>
      <w:r w:rsidRPr="00831372">
        <w:rPr>
          <w:rStyle w:val="spelle"/>
          <w:sz w:val="24"/>
          <w:szCs w:val="24"/>
        </w:rPr>
        <w:t>культурологии, проч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Появление термина </w:t>
      </w:r>
      <w:r w:rsidRPr="00831372">
        <w:rPr>
          <w:rStyle w:val="grame"/>
          <w:sz w:val="24"/>
          <w:szCs w:val="24"/>
          <w:lang w:val="en-US"/>
        </w:rPr>
        <w:t>content</w:t>
      </w:r>
      <w:r w:rsidRPr="00831372">
        <w:rPr>
          <w:rStyle w:val="grame"/>
          <w:sz w:val="24"/>
          <w:szCs w:val="24"/>
        </w:rPr>
        <w:t>-</w:t>
      </w:r>
      <w:r w:rsidRPr="00831372">
        <w:rPr>
          <w:rStyle w:val="grame"/>
          <w:sz w:val="24"/>
          <w:szCs w:val="24"/>
          <w:lang w:val="en-US"/>
        </w:rPr>
        <w:t>analisys</w:t>
      </w:r>
      <w:r w:rsidRPr="00831372">
        <w:rPr>
          <w:rStyle w:val="grame"/>
          <w:sz w:val="24"/>
          <w:szCs w:val="24"/>
        </w:rPr>
        <w:t xml:space="preserve"> </w:t>
      </w:r>
      <w:r w:rsidRPr="00831372">
        <w:rPr>
          <w:sz w:val="24"/>
          <w:szCs w:val="24"/>
        </w:rPr>
        <w:t>о</w:t>
      </w:r>
      <w:r w:rsidRPr="00831372">
        <w:rPr>
          <w:rStyle w:val="spelle"/>
          <w:sz w:val="24"/>
          <w:szCs w:val="24"/>
        </w:rPr>
        <w:t>тносится</w:t>
      </w:r>
      <w:r w:rsidRPr="00831372">
        <w:rPr>
          <w:sz w:val="24"/>
          <w:szCs w:val="24"/>
        </w:rPr>
        <w:t xml:space="preserve"> к концу </w:t>
      </w:r>
      <w:r w:rsidRPr="00831372">
        <w:rPr>
          <w:sz w:val="24"/>
          <w:szCs w:val="24"/>
          <w:lang w:val="en-US"/>
        </w:rPr>
        <w:t>XIX</w:t>
      </w:r>
      <w:r w:rsidRPr="00831372">
        <w:rPr>
          <w:sz w:val="24"/>
          <w:szCs w:val="24"/>
        </w:rPr>
        <w:t xml:space="preserve"> - началу </w:t>
      </w:r>
      <w:r w:rsidRPr="00831372">
        <w:rPr>
          <w:sz w:val="24"/>
          <w:szCs w:val="24"/>
          <w:lang w:val="en-US"/>
        </w:rPr>
        <w:t>XX</w:t>
      </w:r>
      <w:r w:rsidRPr="00831372">
        <w:rPr>
          <w:sz w:val="24"/>
          <w:szCs w:val="24"/>
        </w:rPr>
        <w:t xml:space="preserve"> вв. Именно тогда в американской журналистике были предприняты первые попытки осуществить тематически точный анализ текстов (</w:t>
      </w:r>
      <w:r w:rsidRPr="00831372">
        <w:rPr>
          <w:rStyle w:val="spelle"/>
          <w:sz w:val="24"/>
          <w:szCs w:val="24"/>
        </w:rPr>
        <w:t>см. раб</w:t>
      </w:r>
      <w:r w:rsidRPr="00831372">
        <w:rPr>
          <w:rStyle w:val="grame"/>
          <w:sz w:val="24"/>
          <w:szCs w:val="24"/>
        </w:rPr>
        <w:t>. Д</w:t>
      </w:r>
      <w:r w:rsidRPr="00831372">
        <w:rPr>
          <w:rStyle w:val="spelle"/>
          <w:sz w:val="24"/>
          <w:szCs w:val="24"/>
        </w:rPr>
        <w:t>. Спиида</w:t>
      </w:r>
      <w:r w:rsidRPr="00831372">
        <w:rPr>
          <w:sz w:val="24"/>
          <w:szCs w:val="24"/>
        </w:rPr>
        <w:t xml:space="preserve">, </w:t>
      </w:r>
      <w:r w:rsidRPr="00831372">
        <w:rPr>
          <w:rStyle w:val="spelle"/>
          <w:sz w:val="24"/>
          <w:szCs w:val="24"/>
        </w:rPr>
        <w:t>Д. Уилкокса</w:t>
      </w:r>
      <w:r w:rsidRPr="00831372">
        <w:rPr>
          <w:sz w:val="24"/>
          <w:szCs w:val="24"/>
        </w:rPr>
        <w:t xml:space="preserve">, </w:t>
      </w:r>
      <w:r w:rsidRPr="00831372">
        <w:rPr>
          <w:rStyle w:val="spelle"/>
          <w:sz w:val="24"/>
          <w:szCs w:val="24"/>
        </w:rPr>
        <w:t>Б. Мэттьюза</w:t>
      </w:r>
      <w:r w:rsidRPr="00831372">
        <w:rPr>
          <w:sz w:val="24"/>
          <w:szCs w:val="24"/>
        </w:rPr>
        <w:t xml:space="preserve">, </w:t>
      </w:r>
      <w:r w:rsidRPr="00831372">
        <w:rPr>
          <w:rStyle w:val="spelle"/>
          <w:sz w:val="24"/>
          <w:szCs w:val="24"/>
        </w:rPr>
        <w:t>А. Тенни</w:t>
      </w:r>
      <w:r w:rsidRPr="00831372">
        <w:rPr>
          <w:sz w:val="24"/>
          <w:szCs w:val="24"/>
        </w:rPr>
        <w:t xml:space="preserve">, др.).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«Изобретателями» современной версии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часто называют американского социолога </w:t>
      </w:r>
      <w:r w:rsidRPr="00831372">
        <w:rPr>
          <w:rStyle w:val="spelle"/>
          <w:sz w:val="24"/>
          <w:szCs w:val="24"/>
        </w:rPr>
        <w:t>Г. Лассуэла</w:t>
      </w:r>
      <w:r w:rsidRPr="00831372">
        <w:rPr>
          <w:sz w:val="24"/>
          <w:szCs w:val="24"/>
        </w:rPr>
        <w:t xml:space="preserve"> и французского журналиста Ж. Кайзера.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grame"/>
          <w:sz w:val="24"/>
          <w:szCs w:val="24"/>
        </w:rPr>
        <w:t>Заслуга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Г. Лассуэла</w:t>
      </w:r>
      <w:r w:rsidRPr="00831372">
        <w:rPr>
          <w:sz w:val="24"/>
          <w:szCs w:val="24"/>
        </w:rPr>
        <w:t xml:space="preserve"> состояла в том, что именно он начале 50-х гг. </w:t>
      </w:r>
      <w:r w:rsidRPr="00831372">
        <w:rPr>
          <w:sz w:val="24"/>
          <w:szCs w:val="24"/>
          <w:lang w:val="en-US"/>
        </w:rPr>
        <w:t>XX</w:t>
      </w:r>
      <w:r w:rsidRPr="00831372">
        <w:rPr>
          <w:sz w:val="24"/>
          <w:szCs w:val="24"/>
        </w:rPr>
        <w:t xml:space="preserve"> столетия первым предложил использовать для анализа массовой коммуникации статистический учет абстрактных языковых единиц - символов («слов</w:t>
      </w:r>
      <w:r w:rsidRPr="00831372">
        <w:rPr>
          <w:rStyle w:val="grame"/>
          <w:sz w:val="24"/>
          <w:szCs w:val="24"/>
        </w:rPr>
        <w:t>»).</w:t>
      </w:r>
      <w:r w:rsidRPr="00831372">
        <w:rPr>
          <w:sz w:val="24"/>
          <w:szCs w:val="24"/>
        </w:rPr>
        <w:t xml:space="preserve"> С этого момента начался отсчет истории существования специального метода социологических исследований -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В начале 60-х гг. </w:t>
      </w:r>
      <w:r w:rsidRPr="00831372">
        <w:rPr>
          <w:rStyle w:val="spelle"/>
          <w:sz w:val="24"/>
          <w:szCs w:val="24"/>
        </w:rPr>
        <w:t xml:space="preserve">Ж. </w:t>
      </w:r>
      <w:r w:rsidRPr="00831372">
        <w:rPr>
          <w:rStyle w:val="grame"/>
          <w:sz w:val="24"/>
          <w:szCs w:val="24"/>
        </w:rPr>
        <w:t>К</w:t>
      </w:r>
      <w:r w:rsidRPr="00831372">
        <w:rPr>
          <w:rStyle w:val="spelle"/>
          <w:sz w:val="24"/>
          <w:szCs w:val="24"/>
        </w:rPr>
        <w:t>айзер</w:t>
      </w:r>
      <w:r w:rsidRPr="00831372">
        <w:rPr>
          <w:sz w:val="24"/>
          <w:szCs w:val="24"/>
        </w:rPr>
        <w:t xml:space="preserve"> разработал целую систему изучения больших текстовых массивов, основанную на анализе статистических данных. Вскоре некоторые приемы описания текстов, апробированные в трудах, были стандартизированы ЮНЕСКО и получили самое широкое рас</w:t>
      </w:r>
      <w:r w:rsidRPr="00831372">
        <w:rPr>
          <w:rStyle w:val="spelle"/>
          <w:sz w:val="24"/>
          <w:szCs w:val="24"/>
        </w:rPr>
        <w:t xml:space="preserve">пространение. </w:t>
      </w:r>
      <w:r w:rsidRPr="00831372">
        <w:rPr>
          <w:sz w:val="24"/>
          <w:szCs w:val="24"/>
        </w:rPr>
        <w:t xml:space="preserve"> Суть методики Ж. Кайзера заключалась в учете внешних форм организации текстового материала: его расположения, оглавления, </w:t>
      </w:r>
      <w:r w:rsidRPr="00831372">
        <w:rPr>
          <w:rStyle w:val="spelle"/>
          <w:sz w:val="24"/>
          <w:szCs w:val="24"/>
        </w:rPr>
        <w:t>оформления</w:t>
      </w:r>
      <w:r w:rsidRPr="00831372">
        <w:rPr>
          <w:rStyle w:val="grame"/>
          <w:sz w:val="24"/>
          <w:szCs w:val="24"/>
        </w:rPr>
        <w:t>, п</w:t>
      </w:r>
      <w:r w:rsidRPr="00831372">
        <w:rPr>
          <w:rStyle w:val="spelle"/>
          <w:sz w:val="24"/>
          <w:szCs w:val="24"/>
        </w:rPr>
        <w:t>роч</w:t>
      </w:r>
      <w:r w:rsidRPr="00831372">
        <w:rPr>
          <w:sz w:val="24"/>
          <w:szCs w:val="24"/>
        </w:rPr>
        <w:t xml:space="preserve">. Кроме этого Ж. Кайзер предложил целый комплекс универсальных эмпирических процедур, позволяющих достаточно полно, </w:t>
      </w:r>
      <w:r w:rsidRPr="00831372">
        <w:rPr>
          <w:rStyle w:val="spelle"/>
          <w:sz w:val="24"/>
          <w:szCs w:val="24"/>
        </w:rPr>
        <w:t>скрупулезно</w:t>
      </w:r>
      <w:r w:rsidRPr="00831372">
        <w:rPr>
          <w:sz w:val="24"/>
          <w:szCs w:val="24"/>
        </w:rPr>
        <w:t xml:space="preserve"> анализировать как отдельные исторические источники, так и их </w:t>
      </w:r>
      <w:r w:rsidRPr="00831372">
        <w:rPr>
          <w:rStyle w:val="grame"/>
          <w:sz w:val="24"/>
          <w:szCs w:val="24"/>
        </w:rPr>
        <w:t xml:space="preserve">др. </w:t>
      </w:r>
      <w:r w:rsidRPr="00831372">
        <w:rPr>
          <w:sz w:val="24"/>
          <w:szCs w:val="24"/>
        </w:rPr>
        <w:t>совокупности</w:t>
      </w:r>
      <w:r w:rsidR="00691C6E">
        <w:rPr>
          <w:rStyle w:val="a7"/>
          <w:sz w:val="24"/>
          <w:szCs w:val="24"/>
        </w:rPr>
        <w:footnoteReference w:id="1"/>
      </w:r>
      <w:r w:rsidRPr="00831372">
        <w:rPr>
          <w:sz w:val="24"/>
          <w:szCs w:val="24"/>
        </w:rPr>
        <w:t>. Результаты своих исследований Ж. Кайзер изложил в знаменитой теперь монографии «</w:t>
      </w:r>
      <w:r w:rsidRPr="00831372">
        <w:rPr>
          <w:sz w:val="24"/>
          <w:szCs w:val="24"/>
          <w:lang w:val="en-US"/>
        </w:rPr>
        <w:t>Le</w:t>
      </w:r>
      <w:r w:rsidRPr="00831372">
        <w:rPr>
          <w:sz w:val="24"/>
          <w:szCs w:val="24"/>
        </w:rPr>
        <w:t xml:space="preserve"> </w:t>
      </w:r>
      <w:r w:rsidRPr="00831372">
        <w:rPr>
          <w:sz w:val="24"/>
          <w:szCs w:val="24"/>
          <w:lang w:val="en-US"/>
        </w:rPr>
        <w:t>quontiden</w:t>
      </w:r>
      <w:r w:rsidRPr="00831372">
        <w:rPr>
          <w:sz w:val="24"/>
          <w:szCs w:val="24"/>
        </w:rPr>
        <w:t xml:space="preserve"> </w:t>
      </w:r>
      <w:r w:rsidRPr="00831372">
        <w:rPr>
          <w:sz w:val="24"/>
          <w:szCs w:val="24"/>
          <w:lang w:val="en-US"/>
        </w:rPr>
        <w:t>francais</w:t>
      </w:r>
      <w:r w:rsidRPr="00831372">
        <w:rPr>
          <w:sz w:val="24"/>
          <w:szCs w:val="24"/>
        </w:rPr>
        <w:t xml:space="preserve">». </w:t>
      </w:r>
      <w:r w:rsidRPr="00831372">
        <w:rPr>
          <w:sz w:val="24"/>
          <w:szCs w:val="24"/>
          <w:lang w:val="en-US"/>
        </w:rPr>
        <w:t>Paris</w:t>
      </w:r>
      <w:r w:rsidRPr="00831372">
        <w:rPr>
          <w:sz w:val="24"/>
          <w:szCs w:val="24"/>
        </w:rPr>
        <w:t xml:space="preserve">. </w:t>
      </w:r>
      <w:r w:rsidRPr="00831372">
        <w:rPr>
          <w:sz w:val="24"/>
          <w:szCs w:val="24"/>
          <w:lang w:val="en-US"/>
        </w:rPr>
        <w:t>A</w:t>
      </w:r>
      <w:r w:rsidRPr="00831372">
        <w:rPr>
          <w:sz w:val="24"/>
          <w:szCs w:val="24"/>
        </w:rPr>
        <w:t xml:space="preserve">. </w:t>
      </w:r>
      <w:r w:rsidRPr="00831372">
        <w:rPr>
          <w:sz w:val="24"/>
          <w:szCs w:val="24"/>
          <w:lang w:val="en-US"/>
        </w:rPr>
        <w:t>Colin</w:t>
      </w:r>
      <w:r w:rsidRPr="00831372">
        <w:rPr>
          <w:sz w:val="24"/>
          <w:szCs w:val="24"/>
        </w:rPr>
        <w:t xml:space="preserve">, 1963. С этих пор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 приобрел тот «академический статус», которым пользуется и поныне - статус </w:t>
      </w:r>
      <w:r w:rsidRPr="00831372">
        <w:rPr>
          <w:rStyle w:val="grame"/>
          <w:sz w:val="24"/>
          <w:szCs w:val="24"/>
        </w:rPr>
        <w:t>конкретной</w:t>
      </w:r>
      <w:r w:rsidRPr="00831372">
        <w:rPr>
          <w:sz w:val="24"/>
          <w:szCs w:val="24"/>
        </w:rPr>
        <w:t xml:space="preserve">, логически завершенной, эффективной исследовательской процедуры.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Дальнейшее развитие этот метод получил в трудах последовательницы Ж.Кайзера Э.Морен. </w:t>
      </w:r>
      <w:r w:rsidRPr="00831372">
        <w:rPr>
          <w:rStyle w:val="grame"/>
          <w:sz w:val="24"/>
          <w:szCs w:val="24"/>
        </w:rPr>
        <w:t xml:space="preserve">Так, именно Э.Морен ввела в научный оборот понятия «единицы информации» (особые элементы </w:t>
      </w:r>
      <w:r w:rsidRPr="00831372">
        <w:rPr>
          <w:rStyle w:val="spelle"/>
          <w:sz w:val="24"/>
          <w:szCs w:val="24"/>
        </w:rPr>
        <w:t>счета</w:t>
      </w:r>
      <w:r w:rsidRPr="00831372">
        <w:rPr>
          <w:rStyle w:val="grame"/>
          <w:sz w:val="24"/>
          <w:szCs w:val="24"/>
        </w:rPr>
        <w:t xml:space="preserve"> в </w:t>
      </w:r>
      <w:r w:rsidRPr="00831372">
        <w:rPr>
          <w:rStyle w:val="spelle"/>
          <w:sz w:val="24"/>
          <w:szCs w:val="24"/>
        </w:rPr>
        <w:t>контент-анализе</w:t>
      </w:r>
      <w:r w:rsidRPr="00831372">
        <w:rPr>
          <w:rStyle w:val="grame"/>
          <w:sz w:val="24"/>
          <w:szCs w:val="24"/>
        </w:rPr>
        <w:t>, включающие в себя ответ на вопрос:</w:t>
      </w:r>
      <w:r w:rsidRPr="00831372">
        <w:rPr>
          <w:sz w:val="24"/>
          <w:szCs w:val="24"/>
        </w:rPr>
        <w:t xml:space="preserve"> «О чем говорится?»), «смысловые группы» (совокупности «единиц информации», формирующиеся на основе их взаимного смыслового соответстви</w:t>
      </w:r>
      <w:r w:rsidRPr="00831372">
        <w:rPr>
          <w:rStyle w:val="grame"/>
          <w:sz w:val="24"/>
          <w:szCs w:val="24"/>
        </w:rPr>
        <w:t>я)</w:t>
      </w:r>
      <w:r w:rsidRPr="00831372">
        <w:rPr>
          <w:sz w:val="24"/>
          <w:szCs w:val="24"/>
        </w:rPr>
        <w:t xml:space="preserve">, «эмоциональный тон» повествования» (этот тон определялся по специальной порядковом шкале с делениями «положительная», «отрицательная», «нейтральная» информация) Исследования </w:t>
      </w:r>
      <w:r w:rsidRPr="00831372">
        <w:rPr>
          <w:rStyle w:val="spelle"/>
          <w:sz w:val="24"/>
          <w:szCs w:val="24"/>
        </w:rPr>
        <w:t>Э.Морен</w:t>
      </w:r>
      <w:r w:rsidRPr="00831372">
        <w:rPr>
          <w:sz w:val="24"/>
          <w:szCs w:val="24"/>
        </w:rPr>
        <w:t xml:space="preserve"> положили начало более «гибкому» подходу к процедуре статистической обработки текстов. В результате вскоре последовал</w:t>
      </w:r>
      <w:r w:rsidR="00691C6E">
        <w:rPr>
          <w:sz w:val="24"/>
          <w:szCs w:val="24"/>
        </w:rPr>
        <w:t xml:space="preserve"> </w:t>
      </w:r>
      <w:r w:rsidRPr="00831372">
        <w:rPr>
          <w:rStyle w:val="grame"/>
          <w:sz w:val="24"/>
          <w:szCs w:val="24"/>
        </w:rPr>
        <w:t xml:space="preserve">бурный </w:t>
      </w:r>
      <w:r w:rsidRPr="00831372">
        <w:rPr>
          <w:rStyle w:val="spelle"/>
          <w:sz w:val="24"/>
          <w:szCs w:val="24"/>
        </w:rPr>
        <w:t>всплеск</w:t>
      </w:r>
      <w:r w:rsidRPr="00831372">
        <w:rPr>
          <w:rStyle w:val="grame"/>
          <w:sz w:val="24"/>
          <w:szCs w:val="24"/>
        </w:rPr>
        <w:t xml:space="preserve"> исследовательского интереса к этому методу, повлекший за собой возникновение бесчисленных методик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rStyle w:val="grame"/>
          <w:sz w:val="24"/>
          <w:szCs w:val="24"/>
        </w:rPr>
        <w:t>, ориентированных на количественный анализ поэтических, художественных, философских, др. произведений.</w:t>
      </w:r>
      <w:r w:rsidRPr="00831372">
        <w:rPr>
          <w:sz w:val="24"/>
          <w:szCs w:val="24"/>
        </w:rPr>
        <w:t xml:space="preserve"> Процесс интеграции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с традиционными методами гуманитарных дисциплин привел к разрушению исследовательских стандартов, разработанных в социологии.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Сегодня необходимо уже доказывать: </w:t>
      </w:r>
      <w:r w:rsidRPr="00831372">
        <w:rPr>
          <w:rStyle w:val="spelle"/>
          <w:sz w:val="24"/>
          <w:szCs w:val="24"/>
        </w:rPr>
        <w:t>контент-аналитическими</w:t>
      </w:r>
      <w:r w:rsidRPr="00831372">
        <w:rPr>
          <w:sz w:val="24"/>
          <w:szCs w:val="24"/>
        </w:rPr>
        <w:t xml:space="preserve"> можно называть только те методики исследования текстовых массивов, которые основываются на строгой последовательности процедурных шагов: от формирования абстрактного объекта исследования и формулирования исследовательской задачи до интерпретации результатов и их </w:t>
      </w:r>
      <w:r w:rsidRPr="00831372">
        <w:rPr>
          <w:rStyle w:val="spelle"/>
          <w:sz w:val="24"/>
          <w:szCs w:val="24"/>
        </w:rPr>
        <w:t>статистической</w:t>
      </w:r>
      <w:r w:rsidRPr="00831372">
        <w:rPr>
          <w:sz w:val="24"/>
          <w:szCs w:val="24"/>
        </w:rPr>
        <w:t xml:space="preserve"> обработки.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В контексте традиционных историко-философских исследований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 чаще всего применяется как метод </w:t>
      </w:r>
      <w:r w:rsidRPr="00831372">
        <w:rPr>
          <w:rStyle w:val="spelle"/>
          <w:sz w:val="24"/>
          <w:szCs w:val="24"/>
        </w:rPr>
        <w:t>источниковедческий</w:t>
      </w:r>
      <w:r w:rsidRPr="00831372">
        <w:rPr>
          <w:sz w:val="24"/>
          <w:szCs w:val="24"/>
        </w:rPr>
        <w:t xml:space="preserve">. И это закономерно. </w:t>
      </w:r>
      <w:r w:rsidRPr="00831372">
        <w:rPr>
          <w:rStyle w:val="spelle"/>
          <w:sz w:val="24"/>
          <w:szCs w:val="24"/>
        </w:rPr>
        <w:t>Источниковед</w:t>
      </w:r>
      <w:r w:rsidRPr="00831372">
        <w:rPr>
          <w:sz w:val="24"/>
          <w:szCs w:val="24"/>
        </w:rPr>
        <w:t xml:space="preserve"> в силу своей специальности не столько поглощает информацию источников, сколько экспериментирует с нею. </w:t>
      </w:r>
      <w:r w:rsidRPr="00831372">
        <w:rPr>
          <w:rStyle w:val="grame"/>
          <w:sz w:val="24"/>
          <w:szCs w:val="24"/>
        </w:rPr>
        <w:t xml:space="preserve">Целью подготовленного </w:t>
      </w:r>
      <w:r w:rsidRPr="00831372">
        <w:rPr>
          <w:rStyle w:val="spelle"/>
          <w:sz w:val="24"/>
          <w:szCs w:val="24"/>
        </w:rPr>
        <w:t>источниковеда</w:t>
      </w:r>
      <w:r w:rsidRPr="00831372">
        <w:rPr>
          <w:rStyle w:val="grame"/>
          <w:sz w:val="24"/>
          <w:szCs w:val="24"/>
        </w:rPr>
        <w:t xml:space="preserve"> является глубокая, всесторонняя обработка исторических документов, полное извлечение </w:t>
      </w:r>
      <w:r w:rsidRPr="00831372">
        <w:rPr>
          <w:rStyle w:val="spelle"/>
          <w:sz w:val="24"/>
          <w:szCs w:val="24"/>
        </w:rPr>
        <w:t>из</w:t>
      </w:r>
      <w:r w:rsidRPr="00831372">
        <w:rPr>
          <w:rStyle w:val="grame"/>
          <w:sz w:val="24"/>
          <w:szCs w:val="24"/>
        </w:rPr>
        <w:t xml:space="preserve"> них полезной (в т.ч. и неявной, </w:t>
      </w:r>
      <w:r w:rsidRPr="00831372">
        <w:rPr>
          <w:rStyle w:val="spelle"/>
          <w:sz w:val="24"/>
          <w:szCs w:val="24"/>
        </w:rPr>
        <w:t>скрытой) информации</w:t>
      </w:r>
      <w:r w:rsidRPr="00831372">
        <w:rPr>
          <w:rStyle w:val="grame"/>
          <w:sz w:val="24"/>
          <w:szCs w:val="24"/>
        </w:rPr>
        <w:t>, представление той информации в максимально конкретной, адекватной форме, и только в последнюю очередь - ее оценка.</w:t>
      </w:r>
      <w:r w:rsidRPr="00831372">
        <w:rPr>
          <w:sz w:val="24"/>
          <w:szCs w:val="24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Иную задачу решает историк философии. Для него </w:t>
      </w:r>
      <w:r w:rsidRPr="00831372">
        <w:rPr>
          <w:rStyle w:val="grame"/>
          <w:sz w:val="24"/>
          <w:szCs w:val="24"/>
        </w:rPr>
        <w:t>существенно важно</w:t>
      </w:r>
      <w:r w:rsidRPr="00831372">
        <w:rPr>
          <w:sz w:val="24"/>
          <w:szCs w:val="24"/>
        </w:rPr>
        <w:t xml:space="preserve"> верно оценить, интерпретировать смысловое значение содержания философских текстов. Только в этом случае он сможет доказательно рассуждать о </w:t>
      </w:r>
      <w:r w:rsidRPr="00831372">
        <w:rPr>
          <w:rStyle w:val="spelle"/>
          <w:sz w:val="24"/>
          <w:szCs w:val="24"/>
        </w:rPr>
        <w:t>месте</w:t>
      </w:r>
      <w:r w:rsidRPr="00831372">
        <w:rPr>
          <w:sz w:val="24"/>
          <w:szCs w:val="24"/>
        </w:rPr>
        <w:t xml:space="preserve"> конкретной философской системы в контексте историко-философского процесса, сформировать </w:t>
      </w:r>
      <w:r w:rsidRPr="00831372">
        <w:rPr>
          <w:rStyle w:val="spelle"/>
          <w:sz w:val="24"/>
          <w:szCs w:val="24"/>
        </w:rPr>
        <w:t xml:space="preserve">собственную </w:t>
      </w:r>
      <w:r w:rsidRPr="00831372">
        <w:rPr>
          <w:sz w:val="24"/>
          <w:szCs w:val="24"/>
        </w:rPr>
        <w:t xml:space="preserve">версию того или иного историко-философского события.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Давайте </w:t>
      </w:r>
      <w:r w:rsidRPr="00831372">
        <w:rPr>
          <w:rStyle w:val="spelle"/>
          <w:sz w:val="24"/>
          <w:szCs w:val="24"/>
        </w:rPr>
        <w:t>запомним</w:t>
      </w:r>
      <w:r w:rsidRPr="00831372">
        <w:rPr>
          <w:rStyle w:val="grame"/>
          <w:sz w:val="24"/>
          <w:szCs w:val="24"/>
        </w:rPr>
        <w:t xml:space="preserve">: </w:t>
      </w:r>
      <w:r w:rsidRPr="00831372">
        <w:rPr>
          <w:rStyle w:val="spelle"/>
          <w:sz w:val="24"/>
          <w:szCs w:val="24"/>
        </w:rPr>
        <w:t>историк философии призван</w:t>
      </w:r>
      <w:r w:rsidRPr="00831372">
        <w:rPr>
          <w:sz w:val="24"/>
          <w:szCs w:val="24"/>
        </w:rPr>
        <w:t xml:space="preserve"> толковать содержание исторических источников, а источниковед – как бы создавать «новые» источники, со всей очевидностью, однозначностью и несомненностью выявляя их собственный, оригинальный смысл.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 в этой </w:t>
      </w:r>
      <w:r w:rsidRPr="00831372">
        <w:rPr>
          <w:rStyle w:val="spelle"/>
          <w:sz w:val="24"/>
          <w:szCs w:val="24"/>
        </w:rPr>
        <w:t>работе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источниковеду</w:t>
      </w:r>
      <w:r w:rsidRPr="00831372">
        <w:rPr>
          <w:sz w:val="24"/>
          <w:szCs w:val="24"/>
        </w:rPr>
        <w:t xml:space="preserve"> помогает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. Вот что писал по этому поводу известный отечественный </w:t>
      </w:r>
      <w:r w:rsidRPr="00831372">
        <w:rPr>
          <w:rStyle w:val="spelle"/>
          <w:sz w:val="24"/>
          <w:szCs w:val="24"/>
        </w:rPr>
        <w:t>источниковед</w:t>
      </w:r>
      <w:r w:rsidRPr="00831372">
        <w:rPr>
          <w:sz w:val="24"/>
          <w:szCs w:val="24"/>
        </w:rPr>
        <w:t xml:space="preserve"> Б. Г.Литвак: «Статистический метод должен стать о</w:t>
      </w:r>
      <w:r w:rsidRPr="00831372">
        <w:rPr>
          <w:rStyle w:val="spelle"/>
          <w:sz w:val="24"/>
          <w:szCs w:val="24"/>
        </w:rPr>
        <w:t>дним</w:t>
      </w:r>
      <w:r w:rsidRPr="00831372">
        <w:rPr>
          <w:sz w:val="24"/>
          <w:szCs w:val="24"/>
        </w:rPr>
        <w:t xml:space="preserve"> из методов </w:t>
      </w:r>
      <w:r w:rsidRPr="00831372">
        <w:rPr>
          <w:rStyle w:val="spelle"/>
          <w:sz w:val="24"/>
          <w:szCs w:val="24"/>
        </w:rPr>
        <w:t>источниковедческого</w:t>
      </w:r>
      <w:r w:rsidRPr="00831372">
        <w:rPr>
          <w:sz w:val="24"/>
          <w:szCs w:val="24"/>
        </w:rPr>
        <w:t xml:space="preserve"> синтеза, и так же как в самой статистике он </w:t>
      </w:r>
      <w:r w:rsidRPr="00831372">
        <w:rPr>
          <w:rStyle w:val="spelle"/>
          <w:sz w:val="24"/>
          <w:szCs w:val="24"/>
        </w:rPr>
        <w:t>способствует</w:t>
      </w:r>
      <w:r w:rsidRPr="00831372">
        <w:rPr>
          <w:sz w:val="24"/>
          <w:szCs w:val="24"/>
        </w:rPr>
        <w:t xml:space="preserve"> созданию «статистического факта», в источниковедении </w:t>
      </w:r>
      <w:r w:rsidRPr="00831372">
        <w:rPr>
          <w:rStyle w:val="spelle"/>
          <w:sz w:val="24"/>
          <w:szCs w:val="24"/>
        </w:rPr>
        <w:t>он</w:t>
      </w:r>
      <w:r w:rsidRPr="00831372">
        <w:rPr>
          <w:sz w:val="24"/>
          <w:szCs w:val="24"/>
        </w:rPr>
        <w:t xml:space="preserve"> будет способствовать созданию «источниковедческого факта», т. е.</w:t>
      </w:r>
      <w:r w:rsidR="00691C6E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акой</w:t>
      </w:r>
      <w:r w:rsidRPr="00831372">
        <w:rPr>
          <w:sz w:val="24"/>
          <w:szCs w:val="24"/>
        </w:rPr>
        <w:t xml:space="preserve"> «сгущенной» информации, которая еще </w:t>
      </w:r>
      <w:r w:rsidRPr="00831372">
        <w:rPr>
          <w:rStyle w:val="spelle"/>
          <w:sz w:val="24"/>
          <w:szCs w:val="24"/>
        </w:rPr>
        <w:t>не интерпретирована</w:t>
      </w:r>
      <w:r w:rsidRPr="00831372">
        <w:rPr>
          <w:sz w:val="24"/>
          <w:szCs w:val="24"/>
        </w:rPr>
        <w:t>, не</w:t>
      </w:r>
      <w:r w:rsidR="00691C6E">
        <w:rPr>
          <w:sz w:val="24"/>
          <w:szCs w:val="24"/>
        </w:rPr>
        <w:t xml:space="preserve"> </w:t>
      </w:r>
      <w:r w:rsidRPr="00831372">
        <w:rPr>
          <w:sz w:val="24"/>
          <w:szCs w:val="24"/>
        </w:rPr>
        <w:t xml:space="preserve">ключена в причинную </w:t>
      </w:r>
      <w:r w:rsidRPr="00831372">
        <w:rPr>
          <w:rStyle w:val="spelle"/>
          <w:sz w:val="24"/>
          <w:szCs w:val="24"/>
        </w:rPr>
        <w:t>цепь</w:t>
      </w:r>
      <w:r w:rsidRPr="00831372">
        <w:rPr>
          <w:sz w:val="24"/>
          <w:szCs w:val="24"/>
        </w:rPr>
        <w:t xml:space="preserve"> определенного исторического события или</w:t>
      </w:r>
      <w:r w:rsidR="00691C6E">
        <w:rPr>
          <w:sz w:val="24"/>
          <w:szCs w:val="24"/>
        </w:rPr>
        <w:t xml:space="preserve"> </w:t>
      </w:r>
      <w:r w:rsidRPr="00831372">
        <w:rPr>
          <w:sz w:val="24"/>
          <w:szCs w:val="24"/>
        </w:rPr>
        <w:t xml:space="preserve">вления, еще «сырье», из которого историк и извлекает </w:t>
      </w:r>
      <w:r w:rsidRPr="00831372">
        <w:rPr>
          <w:rStyle w:val="spelle"/>
          <w:sz w:val="24"/>
          <w:szCs w:val="24"/>
        </w:rPr>
        <w:t>историчес</w:t>
      </w:r>
      <w:r w:rsidRPr="00831372">
        <w:rPr>
          <w:sz w:val="24"/>
          <w:szCs w:val="24"/>
        </w:rPr>
        <w:t>кий факт обобщенного характера»</w:t>
      </w:r>
      <w:r w:rsidR="00691C6E">
        <w:rPr>
          <w:rStyle w:val="a7"/>
          <w:sz w:val="24"/>
          <w:szCs w:val="24"/>
        </w:rPr>
        <w:footnoteReference w:id="2"/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 </w:t>
      </w:r>
      <w:r w:rsidRPr="00831372">
        <w:rPr>
          <w:rStyle w:val="spelle"/>
          <w:sz w:val="24"/>
          <w:szCs w:val="24"/>
        </w:rPr>
        <w:t>этим</w:t>
      </w:r>
      <w:r w:rsidRPr="00831372">
        <w:rPr>
          <w:sz w:val="24"/>
          <w:szCs w:val="24"/>
        </w:rPr>
        <w:t xml:space="preserve"> утверждением трудно не согласиться!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Сегодня методика, процедуры и техника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</w:t>
      </w:r>
      <w:r w:rsidRPr="00831372">
        <w:rPr>
          <w:rStyle w:val="grame"/>
          <w:sz w:val="24"/>
          <w:szCs w:val="24"/>
        </w:rPr>
        <w:t>доста</w:t>
      </w:r>
      <w:r w:rsidRPr="00831372">
        <w:rPr>
          <w:sz w:val="24"/>
          <w:szCs w:val="24"/>
        </w:rPr>
        <w:t xml:space="preserve">точно полно </w:t>
      </w:r>
      <w:r w:rsidRPr="00831372">
        <w:rPr>
          <w:rStyle w:val="grame"/>
          <w:sz w:val="24"/>
          <w:szCs w:val="24"/>
        </w:rPr>
        <w:t>описаны</w:t>
      </w:r>
      <w:r w:rsidRPr="00831372">
        <w:rPr>
          <w:sz w:val="24"/>
          <w:szCs w:val="24"/>
        </w:rPr>
        <w:t xml:space="preserve"> в специальной научной литературе</w:t>
      </w:r>
      <w:r w:rsidR="00691C6E">
        <w:rPr>
          <w:rStyle w:val="a7"/>
          <w:sz w:val="24"/>
          <w:szCs w:val="24"/>
        </w:rPr>
        <w:footnoteReference w:id="3"/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>Давайте рассмотрим некоторые существенные э</w:t>
      </w:r>
      <w:r w:rsidRPr="00831372">
        <w:rPr>
          <w:rStyle w:val="spelle"/>
          <w:sz w:val="24"/>
          <w:szCs w:val="24"/>
        </w:rPr>
        <w:t>лементы</w:t>
      </w:r>
      <w:r w:rsidRPr="00831372">
        <w:rPr>
          <w:sz w:val="24"/>
          <w:szCs w:val="24"/>
        </w:rPr>
        <w:t xml:space="preserve"> </w:t>
      </w:r>
      <w:r w:rsidRPr="00831372">
        <w:rPr>
          <w:rStyle w:val="grame"/>
          <w:sz w:val="24"/>
          <w:szCs w:val="24"/>
        </w:rPr>
        <w:t>про</w:t>
      </w:r>
      <w:r w:rsidRPr="00831372">
        <w:rPr>
          <w:rStyle w:val="spelle"/>
          <w:sz w:val="24"/>
          <w:szCs w:val="24"/>
        </w:rPr>
        <w:t>цедуры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Первое, с чем сталкивается историк философии при проведении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- это разработка конкретной исследовательской программы, под которой обычно понимают изложение основных задач, методических предпосылок и гипотез исследования с указанием правил и логической последовательности операций по проверке </w:t>
      </w:r>
      <w:r w:rsidRPr="00831372">
        <w:rPr>
          <w:rStyle w:val="spelle"/>
          <w:sz w:val="24"/>
          <w:szCs w:val="24"/>
        </w:rPr>
        <w:t>гипотез</w:t>
      </w:r>
      <w:r w:rsidRPr="00831372">
        <w:rPr>
          <w:rStyle w:val="grame"/>
          <w:sz w:val="24"/>
          <w:szCs w:val="24"/>
        </w:rPr>
        <w:t>. О</w:t>
      </w:r>
      <w:r w:rsidRPr="00831372">
        <w:rPr>
          <w:rStyle w:val="spelle"/>
          <w:sz w:val="24"/>
          <w:szCs w:val="24"/>
        </w:rPr>
        <w:t>бщие</w:t>
      </w:r>
      <w:r w:rsidRPr="00831372">
        <w:rPr>
          <w:sz w:val="24"/>
          <w:szCs w:val="24"/>
        </w:rPr>
        <w:t xml:space="preserve"> рекомендации по составлению таких программ сводятся к </w:t>
      </w:r>
      <w:r w:rsidRPr="00831372">
        <w:rPr>
          <w:rStyle w:val="spelle"/>
          <w:sz w:val="24"/>
          <w:szCs w:val="24"/>
        </w:rPr>
        <w:t xml:space="preserve">необходимости </w:t>
      </w:r>
      <w:r w:rsidRPr="00831372">
        <w:rPr>
          <w:sz w:val="24"/>
          <w:szCs w:val="24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spelle"/>
          <w:sz w:val="24"/>
          <w:szCs w:val="24"/>
        </w:rPr>
        <w:t xml:space="preserve">Соизмерять </w:t>
      </w:r>
      <w:r w:rsidRPr="00831372">
        <w:rPr>
          <w:sz w:val="24"/>
          <w:szCs w:val="24"/>
        </w:rPr>
        <w:t>желаемое (цел</w:t>
      </w:r>
      <w:r w:rsidRPr="00831372">
        <w:rPr>
          <w:rStyle w:val="grame"/>
          <w:sz w:val="24"/>
          <w:szCs w:val="24"/>
        </w:rPr>
        <w:t xml:space="preserve">и) </w:t>
      </w:r>
      <w:r w:rsidRPr="00831372">
        <w:rPr>
          <w:sz w:val="24"/>
          <w:szCs w:val="24"/>
        </w:rPr>
        <w:t>и возможное (средства) и намеченное</w:t>
      </w:r>
      <w:r w:rsidR="00691C6E">
        <w:rPr>
          <w:sz w:val="24"/>
          <w:szCs w:val="24"/>
        </w:rPr>
        <w:t xml:space="preserve"> </w:t>
      </w:r>
      <w:r w:rsidRPr="00831372">
        <w:rPr>
          <w:sz w:val="24"/>
          <w:szCs w:val="24"/>
        </w:rPr>
        <w:t>(</w:t>
      </w:r>
      <w:r w:rsidRPr="00831372">
        <w:rPr>
          <w:rStyle w:val="spelle"/>
          <w:sz w:val="24"/>
          <w:szCs w:val="24"/>
        </w:rPr>
        <w:t xml:space="preserve">объект) </w:t>
      </w:r>
      <w:r w:rsidRPr="00831372">
        <w:rPr>
          <w:sz w:val="24"/>
          <w:szCs w:val="24"/>
        </w:rPr>
        <w:t xml:space="preserve">и находить оптимальную для данного случая комбинацию их.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Как раз </w:t>
      </w:r>
      <w:r w:rsidRPr="00831372">
        <w:rPr>
          <w:rStyle w:val="grame"/>
          <w:sz w:val="24"/>
          <w:szCs w:val="24"/>
        </w:rPr>
        <w:t>последнее</w:t>
      </w:r>
      <w:r w:rsidRPr="00831372">
        <w:rPr>
          <w:sz w:val="24"/>
          <w:szCs w:val="24"/>
        </w:rPr>
        <w:t xml:space="preserve"> и представляет главную трудность для историка философии. </w:t>
      </w:r>
      <w:r w:rsidRPr="00831372">
        <w:rPr>
          <w:rStyle w:val="grame"/>
          <w:sz w:val="24"/>
          <w:szCs w:val="24"/>
        </w:rPr>
        <w:t>Преодолев</w:t>
      </w:r>
      <w:r w:rsidRPr="00831372">
        <w:rPr>
          <w:sz w:val="24"/>
          <w:szCs w:val="24"/>
        </w:rPr>
        <w:t xml:space="preserve"> ее он получает ключ к методу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. Не случайно социолог </w:t>
      </w:r>
      <w:r w:rsidRPr="00831372">
        <w:rPr>
          <w:rStyle w:val="spelle"/>
          <w:sz w:val="24"/>
          <w:szCs w:val="24"/>
        </w:rPr>
        <w:t>М.Й.Дауристин</w:t>
      </w:r>
      <w:r w:rsidRPr="00831372">
        <w:rPr>
          <w:sz w:val="24"/>
          <w:szCs w:val="24"/>
        </w:rPr>
        <w:t xml:space="preserve"> подчеркивал: «Ни один другой метод, используемый в </w:t>
      </w:r>
      <w:r w:rsidRPr="00831372">
        <w:rPr>
          <w:rStyle w:val="spelle"/>
          <w:sz w:val="24"/>
          <w:szCs w:val="24"/>
        </w:rPr>
        <w:t>социальных</w:t>
      </w:r>
      <w:r w:rsidRPr="00831372">
        <w:rPr>
          <w:sz w:val="24"/>
          <w:szCs w:val="24"/>
        </w:rPr>
        <w:t xml:space="preserve"> исследованиях, не связан так </w:t>
      </w:r>
      <w:r w:rsidRPr="00831372">
        <w:rPr>
          <w:rStyle w:val="grame"/>
          <w:sz w:val="24"/>
          <w:szCs w:val="24"/>
        </w:rPr>
        <w:t>непосред</w:t>
      </w:r>
      <w:r w:rsidRPr="00831372">
        <w:rPr>
          <w:sz w:val="24"/>
          <w:szCs w:val="24"/>
        </w:rPr>
        <w:t>с</w:t>
      </w:r>
      <w:r w:rsidRPr="00831372">
        <w:rPr>
          <w:rStyle w:val="spelle"/>
          <w:sz w:val="24"/>
          <w:szCs w:val="24"/>
        </w:rPr>
        <w:t>твенно</w:t>
      </w:r>
      <w:r w:rsidRPr="00831372">
        <w:rPr>
          <w:sz w:val="24"/>
          <w:szCs w:val="24"/>
        </w:rPr>
        <w:t xml:space="preserve"> в своих процедурах с концептуальной установкой, прямо вытекающей из теоретических посылок и задач исследования, как это мы видим при </w:t>
      </w:r>
      <w:r w:rsidRPr="00831372">
        <w:rPr>
          <w:rStyle w:val="spelle"/>
          <w:sz w:val="24"/>
          <w:szCs w:val="24"/>
        </w:rPr>
        <w:t>контент-анализе</w:t>
      </w:r>
      <w:r w:rsidRPr="00831372">
        <w:rPr>
          <w:sz w:val="24"/>
          <w:szCs w:val="24"/>
        </w:rPr>
        <w:t>».</w:t>
      </w:r>
      <w:r w:rsidR="0026725C">
        <w:rPr>
          <w:rStyle w:val="a7"/>
          <w:sz w:val="24"/>
          <w:szCs w:val="24"/>
        </w:rPr>
        <w:footnoteReference w:id="4"/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Важнейшими элементами исследовательской программы </w:t>
      </w:r>
      <w:r w:rsidRPr="00831372">
        <w:rPr>
          <w:rStyle w:val="spelle"/>
          <w:sz w:val="24"/>
          <w:szCs w:val="24"/>
        </w:rPr>
        <w:t xml:space="preserve">контент-анализа </w:t>
      </w:r>
      <w:r w:rsidRPr="00831372">
        <w:rPr>
          <w:sz w:val="24"/>
          <w:szCs w:val="24"/>
        </w:rPr>
        <w:t xml:space="preserve">являются: интерпретация понятийного аппарата, </w:t>
      </w:r>
      <w:r w:rsidRPr="00831372">
        <w:rPr>
          <w:rStyle w:val="spelle"/>
          <w:sz w:val="24"/>
          <w:szCs w:val="24"/>
        </w:rPr>
        <w:t>предварительный</w:t>
      </w:r>
      <w:r w:rsidRPr="00831372">
        <w:rPr>
          <w:sz w:val="24"/>
          <w:szCs w:val="24"/>
        </w:rPr>
        <w:t xml:space="preserve"> системный анализ объекта исследования и рабочие гипотезы, а центральным ее пунктом - принципиальный (стратегически</w:t>
      </w:r>
      <w:r w:rsidRPr="00831372">
        <w:rPr>
          <w:rStyle w:val="grame"/>
          <w:sz w:val="24"/>
          <w:szCs w:val="24"/>
        </w:rPr>
        <w:t xml:space="preserve">й) </w:t>
      </w:r>
      <w:r w:rsidRPr="00831372">
        <w:rPr>
          <w:sz w:val="24"/>
          <w:szCs w:val="24"/>
        </w:rPr>
        <w:t>план, составленный на основе логической схемы исследования (см. рис.</w:t>
      </w:r>
      <w:r w:rsidRPr="00831372">
        <w:rPr>
          <w:sz w:val="24"/>
          <w:szCs w:val="24"/>
          <w:lang w:val="en-US"/>
        </w:rPr>
        <w:t>V</w:t>
      </w:r>
      <w:r w:rsidRPr="00831372">
        <w:rPr>
          <w:sz w:val="24"/>
          <w:szCs w:val="24"/>
        </w:rPr>
        <w:t xml:space="preserve">). </w:t>
      </w:r>
    </w:p>
    <w:tbl>
      <w:tblPr>
        <w:tblStyle w:val="a9"/>
        <w:tblW w:w="11868" w:type="dxa"/>
        <w:tblInd w:w="-113" w:type="dxa"/>
        <w:tblLook w:val="01E0" w:firstRow="1" w:lastRow="1" w:firstColumn="1" w:lastColumn="1" w:noHBand="0" w:noVBand="0"/>
      </w:tblPr>
      <w:tblGrid>
        <w:gridCol w:w="7103"/>
        <w:gridCol w:w="4765"/>
      </w:tblGrid>
      <w:tr w:rsidR="00164372" w:rsidRPr="00831372" w:rsidTr="0026725C">
        <w:trPr>
          <w:trHeight w:val="708"/>
        </w:trPr>
        <w:tc>
          <w:tcPr>
            <w:tcW w:w="7103" w:type="dxa"/>
          </w:tcPr>
          <w:tbl>
            <w:tblPr>
              <w:tblW w:w="4952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33"/>
              <w:gridCol w:w="67"/>
              <w:gridCol w:w="2647"/>
              <w:gridCol w:w="228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</w:tblGrid>
            <w:tr w:rsidR="00164372" w:rsidRPr="00831372">
              <w:trPr>
                <w:gridAfter w:val="3"/>
                <w:wAfter w:w="39" w:type="dxa"/>
                <w:trHeight w:val="1650"/>
                <w:tblCellSpacing w:w="0" w:type="dxa"/>
              </w:trPr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831372">
                    <w:rPr>
                      <w:sz w:val="24"/>
                      <w:szCs w:val="24"/>
                      <w:lang w:val="en-US"/>
                    </w:rPr>
                    <w:t xml:space="preserve">1 </w:t>
                  </w:r>
                  <w:r w:rsidRPr="00831372">
                    <w:rPr>
                      <w:sz w:val="24"/>
                      <w:szCs w:val="24"/>
                    </w:rPr>
                    <w:t xml:space="preserve">этап: предконтентная процедура </w:t>
                  </w: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831372">
                    <w:rPr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335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tbl>
                  <w:tblPr>
                    <w:tblStyle w:val="a9"/>
                    <w:tblpPr w:leftFromText="180" w:rightFromText="180" w:vertAnchor="text" w:horzAnchor="margin" w:tblpXSpec="center" w:tblpY="-2158"/>
                    <w:tblOverlap w:val="never"/>
                    <w:tblW w:w="4917" w:type="dxa"/>
                    <w:tblLook w:val="01E0" w:firstRow="1" w:lastRow="1" w:firstColumn="1" w:lastColumn="1" w:noHBand="0" w:noVBand="0"/>
                  </w:tblPr>
                  <w:tblGrid>
                    <w:gridCol w:w="2152"/>
                    <w:gridCol w:w="2765"/>
                  </w:tblGrid>
                  <w:tr w:rsidR="00164372" w:rsidRPr="00831372">
                    <w:tc>
                      <w:tcPr>
                        <w:tcW w:w="215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64372" w:rsidRPr="00831372" w:rsidRDefault="00164372" w:rsidP="00691C6E">
                        <w:pPr>
                          <w:widowControl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31372">
                          <w:rPr>
                            <w:sz w:val="24"/>
                            <w:szCs w:val="24"/>
                          </w:rPr>
                          <w:t>Постановка задачи</w:t>
                        </w:r>
                      </w:p>
                    </w:tc>
                    <w:tc>
                      <w:tcPr>
                        <w:tcW w:w="27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64372" w:rsidRPr="00831372" w:rsidRDefault="00164372" w:rsidP="00691C6E">
                        <w:pPr>
                          <w:widowControl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831372">
                          <w:rPr>
                            <w:sz w:val="24"/>
                            <w:szCs w:val="24"/>
                          </w:rPr>
                          <w:t>Эксперимент</w:t>
                        </w:r>
                      </w:p>
                    </w:tc>
                  </w:tr>
                </w:tbl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64372" w:rsidRPr="00831372">
              <w:trPr>
                <w:gridAfter w:val="3"/>
                <w:wAfter w:w="39" w:type="dxa"/>
                <w:trHeight w:val="795"/>
                <w:tblCellSpacing w:w="0" w:type="dxa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52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64372" w:rsidRPr="00831372">
              <w:trPr>
                <w:trHeight w:val="390"/>
                <w:tblCellSpacing w:w="0" w:type="dxa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164372" w:rsidRPr="00831372">
              <w:trPr>
                <w:trHeight w:val="300"/>
                <w:tblCellSpacing w:w="0" w:type="dxa"/>
              </w:trPr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3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64372" w:rsidRPr="00831372" w:rsidRDefault="00164372" w:rsidP="00691C6E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64372" w:rsidRPr="00831372" w:rsidRDefault="00164372" w:rsidP="0083137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164372" w:rsidRPr="00831372" w:rsidRDefault="00164372" w:rsidP="00831372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831372">
              <w:rPr>
                <w:sz w:val="24"/>
                <w:szCs w:val="24"/>
                <w:lang w:val="en-US"/>
              </w:rPr>
              <w:t xml:space="preserve">II </w:t>
            </w:r>
            <w:r w:rsidRPr="00831372">
              <w:rPr>
                <w:sz w:val="24"/>
                <w:szCs w:val="24"/>
              </w:rPr>
              <w:t xml:space="preserve">этап: контент-анализ </w:t>
            </w:r>
          </w:p>
          <w:p w:rsidR="00164372" w:rsidRPr="00831372" w:rsidRDefault="00164372" w:rsidP="00831372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  <w:r w:rsidRPr="00831372">
              <w:rPr>
                <w:sz w:val="24"/>
                <w:szCs w:val="24"/>
                <w:lang w:val="en-US"/>
              </w:rPr>
              <w:t xml:space="preserve"> </w:t>
            </w:r>
          </w:p>
          <w:tbl>
            <w:tblPr>
              <w:tblStyle w:val="a9"/>
              <w:tblW w:w="0" w:type="auto"/>
              <w:tblLook w:val="01E0" w:firstRow="1" w:lastRow="1" w:firstColumn="1" w:lastColumn="1" w:noHBand="0" w:noVBand="0"/>
            </w:tblPr>
            <w:tblGrid>
              <w:gridCol w:w="1513"/>
              <w:gridCol w:w="1513"/>
              <w:gridCol w:w="1513"/>
            </w:tblGrid>
            <w:tr w:rsidR="00164372" w:rsidRPr="00831372"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372" w:rsidRPr="00831372" w:rsidRDefault="00164372" w:rsidP="0026725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831372">
                    <w:rPr>
                      <w:sz w:val="24"/>
                      <w:szCs w:val="24"/>
                    </w:rPr>
                    <w:t xml:space="preserve">Сбор информации 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372" w:rsidRPr="00831372" w:rsidRDefault="00164372" w:rsidP="0026725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831372">
                    <w:rPr>
                      <w:sz w:val="24"/>
                      <w:szCs w:val="24"/>
                    </w:rPr>
                    <w:t>Обработка и анализ информации</w:t>
                  </w:r>
                </w:p>
              </w:tc>
              <w:tc>
                <w:tcPr>
                  <w:tcW w:w="1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64372" w:rsidRPr="00831372" w:rsidRDefault="00164372" w:rsidP="0026725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831372">
                    <w:rPr>
                      <w:sz w:val="24"/>
                      <w:szCs w:val="24"/>
                    </w:rPr>
                    <w:t>Оценка информации</w:t>
                  </w:r>
                </w:p>
              </w:tc>
            </w:tr>
          </w:tbl>
          <w:p w:rsidR="00164372" w:rsidRPr="00831372" w:rsidRDefault="00164372" w:rsidP="00831372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  <w:p w:rsidR="00164372" w:rsidRPr="00831372" w:rsidRDefault="00164372" w:rsidP="00831372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Рис.. Логическая схема </w:t>
      </w:r>
      <w:r w:rsidRPr="00831372">
        <w:rPr>
          <w:rStyle w:val="spelle"/>
          <w:sz w:val="24"/>
          <w:szCs w:val="24"/>
        </w:rPr>
        <w:t>исследования с</w:t>
      </w:r>
      <w:r w:rsidRPr="00831372">
        <w:rPr>
          <w:sz w:val="24"/>
          <w:szCs w:val="24"/>
        </w:rPr>
        <w:t xml:space="preserve"> применением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Следует подчеркнуть, исследовательские задачи историков </w:t>
      </w:r>
      <w:r w:rsidRPr="00831372">
        <w:rPr>
          <w:rStyle w:val="spelle"/>
          <w:sz w:val="24"/>
          <w:szCs w:val="24"/>
        </w:rPr>
        <w:t>философии-источниковедов</w:t>
      </w:r>
      <w:r w:rsidRPr="00831372">
        <w:rPr>
          <w:sz w:val="24"/>
          <w:szCs w:val="24"/>
        </w:rPr>
        <w:t xml:space="preserve"> связаны, как правило, с выявлением закономерностей и преодолением субъективного момента в </w:t>
      </w:r>
      <w:r w:rsidRPr="00831372">
        <w:rPr>
          <w:rStyle w:val="spelle"/>
          <w:sz w:val="24"/>
          <w:szCs w:val="24"/>
        </w:rPr>
        <w:t>интерпретировании</w:t>
      </w:r>
      <w:r w:rsidRPr="00831372">
        <w:rPr>
          <w:sz w:val="24"/>
          <w:szCs w:val="24"/>
        </w:rPr>
        <w:t xml:space="preserve"> фактов. Поэтому их решение, с одной стороны, предполагает выделение ключевых понятий (смысловых единиц анализа), которые поддаются счету и в которых выражается изучаемая проблема, а, с другой, требуют </w:t>
      </w:r>
      <w:r w:rsidRPr="00831372">
        <w:rPr>
          <w:rStyle w:val="spelle"/>
          <w:sz w:val="24"/>
          <w:szCs w:val="24"/>
        </w:rPr>
        <w:t>особой</w:t>
      </w:r>
      <w:r w:rsidR="0026725C">
        <w:rPr>
          <w:rStyle w:val="spelle"/>
          <w:sz w:val="24"/>
          <w:szCs w:val="24"/>
        </w:rPr>
        <w:t xml:space="preserve"> </w:t>
      </w:r>
      <w:r w:rsidRPr="00831372">
        <w:rPr>
          <w:sz w:val="24"/>
          <w:szCs w:val="24"/>
        </w:rPr>
        <w:t xml:space="preserve">формы сбора и обработки данных - формализованного наблюдения и статистических процедур.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Итак, второе, с чем сталкивается историк философии - это выбор категорий анализа.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«Главные теоретические посылки исследования - указывал </w:t>
      </w:r>
      <w:r w:rsidRPr="00831372">
        <w:rPr>
          <w:rStyle w:val="spelle"/>
          <w:sz w:val="24"/>
          <w:szCs w:val="24"/>
        </w:rPr>
        <w:t>Л.И. Бородкин</w:t>
      </w:r>
      <w:r w:rsidRPr="00831372">
        <w:rPr>
          <w:sz w:val="24"/>
          <w:szCs w:val="24"/>
        </w:rPr>
        <w:t xml:space="preserve"> - его методологические принципы проявляются в основном </w:t>
      </w:r>
      <w:r w:rsidRPr="00831372">
        <w:rPr>
          <w:rStyle w:val="spelle"/>
          <w:sz w:val="24"/>
          <w:szCs w:val="24"/>
        </w:rPr>
        <w:t>здесь при</w:t>
      </w:r>
      <w:r w:rsidRPr="00831372">
        <w:rPr>
          <w:sz w:val="24"/>
          <w:szCs w:val="24"/>
        </w:rPr>
        <w:t xml:space="preserve"> выборе индикаторов и распределении их по категориям, при этом выделяемые смысловые единицы текста декларируются явным образом, </w:t>
      </w:r>
      <w:r w:rsidRPr="00831372">
        <w:rPr>
          <w:rStyle w:val="grame"/>
          <w:sz w:val="24"/>
          <w:szCs w:val="24"/>
        </w:rPr>
        <w:t>что делает все этапы работы воспроизводимыми»</w:t>
      </w:r>
      <w:r w:rsidR="0026725C">
        <w:rPr>
          <w:rStyle w:val="a7"/>
          <w:sz w:val="24"/>
          <w:szCs w:val="24"/>
        </w:rPr>
        <w:footnoteReference w:id="5"/>
      </w:r>
      <w:r w:rsidRPr="00831372">
        <w:rPr>
          <w:rStyle w:val="grame"/>
          <w:sz w:val="24"/>
          <w:szCs w:val="24"/>
        </w:rPr>
        <w:t>.</w:t>
      </w:r>
      <w:r w:rsidRPr="00831372">
        <w:rPr>
          <w:sz w:val="24"/>
          <w:szCs w:val="24"/>
        </w:rPr>
        <w:t xml:space="preserve"> Как правило, </w:t>
      </w:r>
      <w:r w:rsidRPr="00831372">
        <w:rPr>
          <w:rStyle w:val="grame"/>
          <w:sz w:val="24"/>
          <w:szCs w:val="24"/>
        </w:rPr>
        <w:t>за</w:t>
      </w:r>
      <w:r w:rsidRPr="00831372">
        <w:rPr>
          <w:sz w:val="24"/>
          <w:szCs w:val="24"/>
        </w:rPr>
        <w:t xml:space="preserve"> смысловую единицу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принимается определенная идея, значимая философская тема, которая может быть выражена одним словом, устойчивым сочетанием слов, может преподноситься и описательно.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>Выделение единиц анализа часто подразумевает разделение текста на определенные фрагменты (единицы контекст</w:t>
      </w:r>
      <w:r w:rsidRPr="00831372">
        <w:rPr>
          <w:rStyle w:val="grame"/>
          <w:sz w:val="24"/>
          <w:szCs w:val="24"/>
        </w:rPr>
        <w:t>а)</w:t>
      </w:r>
      <w:r w:rsidRPr="00831372">
        <w:rPr>
          <w:sz w:val="24"/>
          <w:szCs w:val="24"/>
        </w:rPr>
        <w:t xml:space="preserve">, внутри которых тема может быть определена. Необходимой категорией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является частота повторения единиц анализа и их индикаторов в тексте, которая выступает в качестве показателя проявления определенных закономерностей и тенденций </w:t>
      </w:r>
      <w:r w:rsidRPr="00831372">
        <w:rPr>
          <w:rStyle w:val="spelle"/>
          <w:sz w:val="24"/>
          <w:szCs w:val="24"/>
        </w:rPr>
        <w:t>историко-философского</w:t>
      </w:r>
      <w:r w:rsidRPr="00831372">
        <w:rPr>
          <w:sz w:val="24"/>
          <w:szCs w:val="24"/>
        </w:rPr>
        <w:t xml:space="preserve"> процесса.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Общим основанием для выбора категорий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являются как </w:t>
      </w:r>
      <w:r w:rsidRPr="00831372">
        <w:rPr>
          <w:rStyle w:val="spelle"/>
          <w:sz w:val="24"/>
          <w:szCs w:val="24"/>
        </w:rPr>
        <w:t>внетекстовая</w:t>
      </w:r>
      <w:r w:rsidRPr="00831372">
        <w:rPr>
          <w:sz w:val="24"/>
          <w:szCs w:val="24"/>
        </w:rPr>
        <w:t xml:space="preserve"> реальность в целом, смоделированная на основе философского (материалистического, идеалистического, экзистенциального, проч</w:t>
      </w:r>
      <w:r w:rsidRPr="00831372">
        <w:rPr>
          <w:rStyle w:val="grame"/>
          <w:sz w:val="24"/>
          <w:szCs w:val="24"/>
        </w:rPr>
        <w:t xml:space="preserve">.) </w:t>
      </w:r>
      <w:r w:rsidRPr="00831372">
        <w:rPr>
          <w:sz w:val="24"/>
          <w:szCs w:val="24"/>
        </w:rPr>
        <w:t xml:space="preserve">понимания действительности, так и отдельный ее фрагмент, моделируемый в рамках какой-либо частной теории (например, теории Личности, теории группового взаимодействия, теории речевого </w:t>
      </w:r>
      <w:r w:rsidRPr="00831372">
        <w:rPr>
          <w:rStyle w:val="spelle"/>
          <w:sz w:val="24"/>
          <w:szCs w:val="24"/>
        </w:rPr>
        <w:t>восприятия</w:t>
      </w:r>
      <w:r w:rsidRPr="00831372">
        <w:rPr>
          <w:sz w:val="24"/>
          <w:szCs w:val="24"/>
        </w:rPr>
        <w:t xml:space="preserve"> и т.д.).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grame"/>
          <w:sz w:val="24"/>
          <w:szCs w:val="24"/>
        </w:rPr>
        <w:t xml:space="preserve">Рекомендации по выбору категорий </w:t>
      </w:r>
      <w:r w:rsidRPr="00831372">
        <w:rPr>
          <w:rStyle w:val="spelle"/>
          <w:sz w:val="24"/>
          <w:szCs w:val="24"/>
        </w:rPr>
        <w:t>контент-аналиаа</w:t>
      </w:r>
      <w:r w:rsidRPr="00831372">
        <w:rPr>
          <w:rStyle w:val="grame"/>
          <w:sz w:val="24"/>
          <w:szCs w:val="24"/>
        </w:rPr>
        <w:t xml:space="preserve"> ограничиваются следующим указанием: «…выбор категорий зависит от целей (задач) </w:t>
      </w:r>
      <w:r w:rsidRPr="00831372">
        <w:rPr>
          <w:sz w:val="24"/>
          <w:szCs w:val="24"/>
        </w:rPr>
        <w:t>исследования</w:t>
      </w:r>
      <w:r w:rsidRPr="00831372">
        <w:rPr>
          <w:rStyle w:val="grame"/>
          <w:sz w:val="24"/>
          <w:szCs w:val="24"/>
        </w:rPr>
        <w:t>»</w:t>
      </w:r>
      <w:r w:rsidR="0026725C">
        <w:rPr>
          <w:rStyle w:val="a7"/>
          <w:sz w:val="24"/>
          <w:szCs w:val="24"/>
        </w:rPr>
        <w:footnoteReference w:id="6"/>
      </w:r>
      <w:r w:rsidRPr="00831372">
        <w:rPr>
          <w:sz w:val="24"/>
          <w:szCs w:val="24"/>
        </w:rPr>
        <w:t xml:space="preserve">. Если целью Вашего исследования является изучение авторского стиля конкретного произведения, то избранные Вами категории должны будут характеризовать особенности этого стиля. Если Вы ставите </w:t>
      </w:r>
      <w:r w:rsidRPr="00831372">
        <w:rPr>
          <w:rStyle w:val="spelle"/>
          <w:sz w:val="24"/>
          <w:szCs w:val="24"/>
        </w:rPr>
        <w:t>задачу - выявить</w:t>
      </w:r>
      <w:r w:rsidRPr="00831372">
        <w:rPr>
          <w:sz w:val="24"/>
          <w:szCs w:val="24"/>
        </w:rPr>
        <w:t xml:space="preserve"> тенденции становления определенного философс</w:t>
      </w:r>
      <w:r w:rsidRPr="00831372">
        <w:rPr>
          <w:rStyle w:val="spelle"/>
          <w:sz w:val="24"/>
          <w:szCs w:val="24"/>
        </w:rPr>
        <w:t>кого</w:t>
      </w:r>
      <w:r w:rsidRPr="00831372">
        <w:rPr>
          <w:sz w:val="24"/>
          <w:szCs w:val="24"/>
        </w:rPr>
        <w:t xml:space="preserve"> направления - категории должны отражать его базисные положения</w:t>
      </w:r>
      <w:r w:rsidR="0026725C">
        <w:rPr>
          <w:sz w:val="24"/>
          <w:szCs w:val="24"/>
        </w:rPr>
        <w:t>.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Практика свидетельствует, что конечные цели не всегда </w:t>
      </w:r>
      <w:r w:rsidRPr="00831372">
        <w:rPr>
          <w:rStyle w:val="spelle"/>
          <w:sz w:val="24"/>
          <w:szCs w:val="24"/>
        </w:rPr>
        <w:t>могут</w:t>
      </w:r>
      <w:r w:rsidRPr="00831372">
        <w:rPr>
          <w:sz w:val="24"/>
          <w:szCs w:val="24"/>
        </w:rPr>
        <w:t xml:space="preserve"> быть определены на первых этапах историко-философского исследования</w:t>
      </w:r>
      <w:r w:rsidRPr="00831372">
        <w:rPr>
          <w:rStyle w:val="grame"/>
          <w:sz w:val="24"/>
          <w:szCs w:val="24"/>
        </w:rPr>
        <w:t>..</w:t>
      </w:r>
      <w:r w:rsidRPr="00831372">
        <w:rPr>
          <w:sz w:val="24"/>
          <w:szCs w:val="24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rStyle w:val="grame"/>
          <w:sz w:val="24"/>
          <w:szCs w:val="24"/>
        </w:rPr>
      </w:pPr>
      <w:r w:rsidRPr="00831372">
        <w:rPr>
          <w:sz w:val="24"/>
          <w:szCs w:val="24"/>
        </w:rPr>
        <w:t>В этих случаях целесообразно прибегнуть к двухэтапной методике ко</w:t>
      </w:r>
      <w:r w:rsidRPr="00831372">
        <w:rPr>
          <w:rStyle w:val="spelle"/>
          <w:sz w:val="24"/>
          <w:szCs w:val="24"/>
        </w:rPr>
        <w:t>нтент-анализа</w:t>
      </w:r>
      <w:r w:rsidRPr="00831372">
        <w:rPr>
          <w:sz w:val="24"/>
          <w:szCs w:val="24"/>
        </w:rPr>
        <w:t xml:space="preserve"> Р.Л.Лебедева и Р. В. Р</w:t>
      </w:r>
      <w:r w:rsidRPr="00831372">
        <w:rPr>
          <w:rStyle w:val="spelle"/>
          <w:sz w:val="24"/>
          <w:szCs w:val="24"/>
        </w:rPr>
        <w:t>ывкиной</w:t>
      </w:r>
      <w:r w:rsidRPr="00831372">
        <w:rPr>
          <w:sz w:val="24"/>
          <w:szCs w:val="24"/>
        </w:rPr>
        <w:t xml:space="preserve">. Эта методика ориентирована на выявление скрытой информации источников при отсутствии четко сформулированной исходной задачи и гипотез. Существо ее </w:t>
      </w:r>
      <w:r w:rsidRPr="00831372">
        <w:rPr>
          <w:rStyle w:val="spelle"/>
          <w:sz w:val="24"/>
          <w:szCs w:val="24"/>
        </w:rPr>
        <w:t xml:space="preserve">составляет </w:t>
      </w:r>
      <w:r w:rsidRPr="00831372">
        <w:rPr>
          <w:sz w:val="24"/>
          <w:szCs w:val="24"/>
        </w:rPr>
        <w:t xml:space="preserve">выделение двух родов категорий в </w:t>
      </w:r>
      <w:r w:rsidRPr="00831372">
        <w:rPr>
          <w:rStyle w:val="spelle"/>
          <w:sz w:val="24"/>
          <w:szCs w:val="24"/>
        </w:rPr>
        <w:t>контент-анализе</w:t>
      </w:r>
      <w:r w:rsidRPr="00831372">
        <w:rPr>
          <w:sz w:val="24"/>
          <w:szCs w:val="24"/>
        </w:rPr>
        <w:t>, выполняющих две разные функции</w:t>
      </w:r>
      <w:r w:rsidRPr="00831372">
        <w:rPr>
          <w:rStyle w:val="grame"/>
          <w:sz w:val="24"/>
          <w:szCs w:val="24"/>
        </w:rPr>
        <w:t xml:space="preserve">: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1) категории для структурирования, выполняющей функцию средства извлечения неявной структуры информации и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>2) категории для интерпретации, выполняющей функцию средства интерпретации информации. Выбор категории для интерпретации осуществляется на основе и</w:t>
      </w:r>
      <w:r w:rsidRPr="00831372">
        <w:rPr>
          <w:rStyle w:val="spelle"/>
          <w:sz w:val="24"/>
          <w:szCs w:val="24"/>
        </w:rPr>
        <w:t xml:space="preserve">нтуитивного осмысления структурированной информации. </w:t>
      </w:r>
      <w:r w:rsidRPr="00831372">
        <w:rPr>
          <w:sz w:val="24"/>
          <w:szCs w:val="24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spelle"/>
          <w:sz w:val="24"/>
          <w:szCs w:val="24"/>
        </w:rPr>
        <w:t>Подробнее</w:t>
      </w:r>
      <w:r w:rsidRPr="00831372">
        <w:rPr>
          <w:sz w:val="24"/>
          <w:szCs w:val="24"/>
        </w:rPr>
        <w:t xml:space="preserve"> о методике Р.Л.Лебедева и Р. В. </w:t>
      </w:r>
      <w:r w:rsidRPr="00831372">
        <w:rPr>
          <w:rStyle w:val="spelle"/>
          <w:sz w:val="24"/>
          <w:szCs w:val="24"/>
        </w:rPr>
        <w:t>Рывкиной</w:t>
      </w:r>
      <w:r w:rsidRPr="00831372">
        <w:rPr>
          <w:sz w:val="24"/>
          <w:szCs w:val="24"/>
        </w:rPr>
        <w:t xml:space="preserve"> см.: Лебедев Р.Л., Рывкина Р.В. О двух функциях категорий в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rStyle w:val="grame"/>
          <w:sz w:val="24"/>
          <w:szCs w:val="24"/>
        </w:rPr>
        <w:t xml:space="preserve">е// </w:t>
      </w:r>
      <w:r w:rsidRPr="00831372">
        <w:rPr>
          <w:rStyle w:val="spelle"/>
          <w:sz w:val="24"/>
          <w:szCs w:val="24"/>
        </w:rPr>
        <w:t>Методологические</w:t>
      </w:r>
      <w:r w:rsidRPr="00831372">
        <w:rPr>
          <w:sz w:val="24"/>
          <w:szCs w:val="24"/>
        </w:rPr>
        <w:t xml:space="preserve"> и методические проблемы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>. (Тезисы докладов рабочего совещания социолого</w:t>
      </w:r>
      <w:r w:rsidRPr="00831372">
        <w:rPr>
          <w:rStyle w:val="grame"/>
          <w:sz w:val="24"/>
          <w:szCs w:val="24"/>
        </w:rPr>
        <w:t>в)</w:t>
      </w:r>
      <w:r w:rsidRPr="00831372">
        <w:rPr>
          <w:sz w:val="24"/>
          <w:szCs w:val="24"/>
        </w:rPr>
        <w:t xml:space="preserve">. М.-Л. 1973. </w:t>
      </w:r>
      <w:r w:rsidRPr="00831372">
        <w:rPr>
          <w:rStyle w:val="spelle"/>
          <w:sz w:val="24"/>
          <w:szCs w:val="24"/>
        </w:rPr>
        <w:t>Вып</w:t>
      </w:r>
      <w:r w:rsidRPr="00831372">
        <w:rPr>
          <w:sz w:val="24"/>
          <w:szCs w:val="24"/>
        </w:rPr>
        <w:t xml:space="preserve">. 1. - С. 71.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 Третий момент, который необходимо отметить в </w:t>
      </w:r>
      <w:r w:rsidRPr="00831372">
        <w:rPr>
          <w:rStyle w:val="spelle"/>
          <w:sz w:val="24"/>
          <w:szCs w:val="24"/>
        </w:rPr>
        <w:t>контент-анализе</w:t>
      </w:r>
      <w:r w:rsidRPr="00831372">
        <w:rPr>
          <w:sz w:val="24"/>
          <w:szCs w:val="24"/>
        </w:rPr>
        <w:t>, - э</w:t>
      </w:r>
      <w:r w:rsidRPr="00831372">
        <w:rPr>
          <w:rStyle w:val="spelle"/>
          <w:sz w:val="24"/>
          <w:szCs w:val="24"/>
        </w:rPr>
        <w:t>то</w:t>
      </w:r>
      <w:r w:rsidRPr="00831372">
        <w:rPr>
          <w:sz w:val="24"/>
          <w:szCs w:val="24"/>
        </w:rPr>
        <w:t xml:space="preserve"> процедура учета связей категорий анализа. Существует множество видов, типов таких связей. Важнейшими из них являются связи, отображающие внутреннюю структуру информации источников, а также те связи, которые характеризуют </w:t>
      </w:r>
      <w:r w:rsidRPr="00831372">
        <w:rPr>
          <w:rStyle w:val="spelle"/>
          <w:sz w:val="24"/>
          <w:szCs w:val="24"/>
        </w:rPr>
        <w:t>т.ск</w:t>
      </w:r>
      <w:r w:rsidRPr="00831372">
        <w:rPr>
          <w:sz w:val="24"/>
          <w:szCs w:val="24"/>
        </w:rPr>
        <w:t xml:space="preserve">. «реакцию» Ваших источников на поставленные </w:t>
      </w:r>
      <w:r w:rsidRPr="00831372">
        <w:rPr>
          <w:rStyle w:val="spelle"/>
          <w:sz w:val="24"/>
          <w:szCs w:val="24"/>
        </w:rPr>
        <w:t>извне</w:t>
      </w:r>
      <w:r w:rsidRPr="00831372">
        <w:rPr>
          <w:sz w:val="24"/>
          <w:szCs w:val="24"/>
        </w:rPr>
        <w:t xml:space="preserve"> вопросы.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Выявление и учет связей категорий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производится как посредством специальных статистических процедур (см. </w:t>
      </w:r>
      <w:r w:rsidRPr="00831372">
        <w:rPr>
          <w:rStyle w:val="grame"/>
          <w:sz w:val="24"/>
          <w:szCs w:val="24"/>
        </w:rPr>
        <w:t>о</w:t>
      </w:r>
      <w:r w:rsidRPr="00831372">
        <w:rPr>
          <w:sz w:val="24"/>
          <w:szCs w:val="24"/>
        </w:rPr>
        <w:t xml:space="preserve">б этом в </w:t>
      </w:r>
      <w:r w:rsidRPr="00831372">
        <w:rPr>
          <w:rStyle w:val="grame"/>
          <w:sz w:val="24"/>
          <w:szCs w:val="24"/>
        </w:rPr>
        <w:t>разделе «</w:t>
      </w:r>
      <w:r w:rsidRPr="00831372">
        <w:rPr>
          <w:rStyle w:val="spelle"/>
          <w:sz w:val="24"/>
          <w:szCs w:val="24"/>
        </w:rPr>
        <w:t>Статанализ</w:t>
      </w:r>
      <w:r w:rsidRPr="00831372">
        <w:rPr>
          <w:rStyle w:val="grame"/>
          <w:sz w:val="24"/>
          <w:szCs w:val="24"/>
        </w:rPr>
        <w:t xml:space="preserve">»), так и путем фиксации </w:t>
      </w:r>
      <w:r w:rsidRPr="00831372">
        <w:rPr>
          <w:rStyle w:val="spelle"/>
          <w:sz w:val="24"/>
          <w:szCs w:val="24"/>
        </w:rPr>
        <w:t>очевидного взаимного смыслового</w:t>
      </w:r>
      <w:r w:rsidRPr="00831372">
        <w:rPr>
          <w:rStyle w:val="grame"/>
          <w:sz w:val="24"/>
          <w:szCs w:val="24"/>
        </w:rPr>
        <w:t xml:space="preserve"> со</w:t>
      </w:r>
      <w:r w:rsidRPr="00831372">
        <w:rPr>
          <w:rStyle w:val="spelle"/>
          <w:sz w:val="24"/>
          <w:szCs w:val="24"/>
        </w:rPr>
        <w:t>ответствия</w:t>
      </w:r>
      <w:r w:rsidRPr="00831372">
        <w:rPr>
          <w:rStyle w:val="grame"/>
          <w:sz w:val="24"/>
          <w:szCs w:val="24"/>
        </w:rPr>
        <w:t xml:space="preserve"> Ваших категорий.</w:t>
      </w:r>
      <w:r w:rsidRPr="00831372">
        <w:rPr>
          <w:sz w:val="24"/>
          <w:szCs w:val="24"/>
        </w:rPr>
        <w:t xml:space="preserve"> </w:t>
      </w:r>
      <w:r w:rsidRPr="00831372">
        <w:rPr>
          <w:rStyle w:val="grame"/>
          <w:sz w:val="24"/>
          <w:szCs w:val="24"/>
        </w:rPr>
        <w:t>При этом исследователь вправе опереться как на развитой математический аппарат гуманитарных исследований, так и на различные виды логик (на логику силлогизмов, модальную логику, проч.).</w:t>
      </w:r>
      <w:r w:rsidRPr="00831372">
        <w:rPr>
          <w:sz w:val="24"/>
          <w:szCs w:val="24"/>
        </w:rPr>
        <w:t xml:space="preserve">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Существенно важно выявить </w:t>
      </w:r>
      <w:r w:rsidRPr="00831372">
        <w:rPr>
          <w:rStyle w:val="spelle"/>
          <w:sz w:val="24"/>
          <w:szCs w:val="24"/>
        </w:rPr>
        <w:t>иерархию</w:t>
      </w:r>
      <w:r w:rsidRPr="00831372">
        <w:rPr>
          <w:sz w:val="24"/>
          <w:szCs w:val="24"/>
        </w:rPr>
        <w:t xml:space="preserve"> связей категорий, установить, какие связи с большей степени соответствуют задаче Вашего исследования, какие </w:t>
      </w:r>
      <w:r w:rsidRPr="00831372">
        <w:rPr>
          <w:rStyle w:val="grame"/>
          <w:sz w:val="24"/>
          <w:szCs w:val="24"/>
        </w:rPr>
        <w:t>в</w:t>
      </w:r>
      <w:r w:rsidRPr="00831372">
        <w:rPr>
          <w:sz w:val="24"/>
          <w:szCs w:val="24"/>
        </w:rPr>
        <w:t xml:space="preserve"> меньшей. Необходимо также устранить влияние </w:t>
      </w:r>
      <w:r w:rsidRPr="00831372">
        <w:rPr>
          <w:rStyle w:val="spelle"/>
          <w:sz w:val="24"/>
          <w:szCs w:val="24"/>
        </w:rPr>
        <w:t>малозначимых (</w:t>
      </w:r>
      <w:r w:rsidRPr="00831372">
        <w:rPr>
          <w:sz w:val="24"/>
          <w:szCs w:val="24"/>
        </w:rPr>
        <w:t xml:space="preserve">в контексте Вашего исследования) связей категорий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на его результаты.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rStyle w:val="spelle"/>
          <w:sz w:val="24"/>
          <w:szCs w:val="24"/>
        </w:rPr>
        <w:t>Четвертое</w:t>
      </w:r>
      <w:r w:rsidRPr="00831372">
        <w:rPr>
          <w:sz w:val="24"/>
          <w:szCs w:val="24"/>
        </w:rPr>
        <w:t xml:space="preserve">, что нужно знать историку философии, - это особая роль интерпретации числового материала в процедуре </w:t>
      </w:r>
      <w:r w:rsidRPr="00831372">
        <w:rPr>
          <w:rStyle w:val="spelle"/>
          <w:sz w:val="24"/>
          <w:szCs w:val="24"/>
        </w:rPr>
        <w:t xml:space="preserve">контент-анализа. </w:t>
      </w:r>
      <w:r w:rsidRPr="00831372">
        <w:rPr>
          <w:rStyle w:val="grame"/>
          <w:sz w:val="24"/>
          <w:szCs w:val="24"/>
        </w:rPr>
        <w:t>Ц</w:t>
      </w:r>
      <w:r w:rsidRPr="00831372">
        <w:rPr>
          <w:rStyle w:val="spelle"/>
          <w:sz w:val="24"/>
          <w:szCs w:val="24"/>
        </w:rPr>
        <w:t>е</w:t>
      </w:r>
      <w:r w:rsidRPr="00831372">
        <w:rPr>
          <w:sz w:val="24"/>
          <w:szCs w:val="24"/>
        </w:rPr>
        <w:t xml:space="preserve">лью </w:t>
      </w:r>
      <w:r w:rsidRPr="00831372">
        <w:rPr>
          <w:rStyle w:val="spelle"/>
          <w:sz w:val="24"/>
          <w:szCs w:val="24"/>
        </w:rPr>
        <w:t>такой</w:t>
      </w:r>
      <w:r w:rsidRPr="00831372">
        <w:rPr>
          <w:sz w:val="24"/>
          <w:szCs w:val="24"/>
        </w:rPr>
        <w:t xml:space="preserve"> интерпретации обычно выступает обобщение, </w:t>
      </w:r>
      <w:r w:rsidRPr="00831372">
        <w:rPr>
          <w:rStyle w:val="spelle"/>
          <w:sz w:val="24"/>
          <w:szCs w:val="24"/>
        </w:rPr>
        <w:t>структурализация</w:t>
      </w:r>
      <w:r w:rsidRPr="00831372">
        <w:rPr>
          <w:sz w:val="24"/>
          <w:szCs w:val="24"/>
        </w:rPr>
        <w:t xml:space="preserve">, группировка полученных в ходе исследования данных. На основе интерпретации числового материала строятся различные модели содержания текстов, которые затем подвергаются оцениванию, толкованию.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Интерпретация числового материала, как правило, производится </w:t>
      </w:r>
      <w:r w:rsidRPr="00831372">
        <w:rPr>
          <w:rStyle w:val="grame"/>
          <w:sz w:val="24"/>
          <w:szCs w:val="24"/>
        </w:rPr>
        <w:t>посредством</w:t>
      </w:r>
      <w:r w:rsidRPr="00831372">
        <w:rPr>
          <w:sz w:val="24"/>
          <w:szCs w:val="24"/>
        </w:rPr>
        <w:t xml:space="preserve"> известных статистических процедур. </w:t>
      </w:r>
      <w:r w:rsidRPr="00831372">
        <w:rPr>
          <w:rStyle w:val="grame"/>
          <w:sz w:val="24"/>
          <w:szCs w:val="24"/>
        </w:rPr>
        <w:t>Целью такой интерпретации является - выявление наиболее существенных категорий (например,</w:t>
      </w:r>
      <w:r w:rsidRPr="00831372">
        <w:rPr>
          <w:sz w:val="24"/>
          <w:szCs w:val="24"/>
        </w:rPr>
        <w:t xml:space="preserve"> наиболее часто повторяющихс</w:t>
      </w:r>
      <w:r w:rsidRPr="00831372">
        <w:rPr>
          <w:rStyle w:val="grame"/>
          <w:sz w:val="24"/>
          <w:szCs w:val="24"/>
        </w:rPr>
        <w:t xml:space="preserve">я категорий)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>, отражающих специфику поставленной Вами проблемы.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На этом этапе работы чрезвычайно важно не только обеспечить группировку категорий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>, но и выявить (</w:t>
      </w:r>
      <w:r w:rsidRPr="00831372">
        <w:rPr>
          <w:rStyle w:val="spelle"/>
          <w:sz w:val="24"/>
          <w:szCs w:val="24"/>
        </w:rPr>
        <w:t>актуализироват</w:t>
      </w:r>
      <w:r w:rsidRPr="00831372">
        <w:rPr>
          <w:rStyle w:val="grame"/>
          <w:sz w:val="24"/>
          <w:szCs w:val="24"/>
        </w:rPr>
        <w:t xml:space="preserve">ь) </w:t>
      </w:r>
      <w:r w:rsidRPr="00831372">
        <w:rPr>
          <w:sz w:val="24"/>
          <w:szCs w:val="24"/>
        </w:rPr>
        <w:t xml:space="preserve">принципы этой группировки.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Качественный анализ числового материала напрямую зависит от </w:t>
      </w:r>
      <w:r w:rsidRPr="00831372">
        <w:rPr>
          <w:rStyle w:val="grame"/>
          <w:sz w:val="24"/>
          <w:szCs w:val="24"/>
        </w:rPr>
        <w:t>режи</w:t>
      </w:r>
      <w:r w:rsidRPr="00831372">
        <w:rPr>
          <w:rStyle w:val="spelle"/>
          <w:sz w:val="24"/>
          <w:szCs w:val="24"/>
        </w:rPr>
        <w:t>ма</w:t>
      </w:r>
      <w:r w:rsidRPr="00831372">
        <w:rPr>
          <w:sz w:val="24"/>
          <w:szCs w:val="24"/>
        </w:rPr>
        <w:t xml:space="preserve"> восприятия исследователем информации источника. Различают </w:t>
      </w:r>
      <w:r w:rsidRPr="00831372">
        <w:rPr>
          <w:rStyle w:val="spelle"/>
          <w:sz w:val="24"/>
          <w:szCs w:val="24"/>
        </w:rPr>
        <w:t>следующие</w:t>
      </w:r>
      <w:r w:rsidRPr="00831372">
        <w:rPr>
          <w:sz w:val="24"/>
          <w:szCs w:val="24"/>
        </w:rPr>
        <w:t xml:space="preserve"> режимы восприятия информации: режим «настройки», режим восприятия «основной </w:t>
      </w:r>
      <w:r w:rsidRPr="00831372">
        <w:rPr>
          <w:rStyle w:val="spelle"/>
          <w:sz w:val="24"/>
          <w:szCs w:val="24"/>
        </w:rPr>
        <w:t>информации» и</w:t>
      </w:r>
      <w:r w:rsidRPr="00831372">
        <w:rPr>
          <w:sz w:val="24"/>
          <w:szCs w:val="24"/>
        </w:rPr>
        <w:t xml:space="preserve"> режим восприятия «возвратной информации». Специфика каждого из </w:t>
      </w:r>
      <w:r w:rsidRPr="00831372">
        <w:rPr>
          <w:rStyle w:val="spelle"/>
          <w:sz w:val="24"/>
          <w:szCs w:val="24"/>
        </w:rPr>
        <w:t>этих</w:t>
      </w:r>
      <w:r w:rsidRPr="00831372">
        <w:rPr>
          <w:sz w:val="24"/>
          <w:szCs w:val="24"/>
        </w:rPr>
        <w:t xml:space="preserve"> режимов отображена в его </w:t>
      </w:r>
      <w:r w:rsidRPr="00831372">
        <w:rPr>
          <w:rStyle w:val="spelle"/>
          <w:sz w:val="24"/>
          <w:szCs w:val="24"/>
        </w:rPr>
        <w:t>названии</w:t>
      </w:r>
      <w:r w:rsidRPr="00831372">
        <w:rPr>
          <w:rStyle w:val="grame"/>
          <w:sz w:val="24"/>
          <w:szCs w:val="24"/>
        </w:rPr>
        <w:t>. О</w:t>
      </w:r>
      <w:r w:rsidRPr="00831372">
        <w:rPr>
          <w:rStyle w:val="spelle"/>
          <w:sz w:val="24"/>
          <w:szCs w:val="24"/>
        </w:rPr>
        <w:t>бычно</w:t>
      </w:r>
      <w:r w:rsidRPr="00831372">
        <w:rPr>
          <w:sz w:val="24"/>
          <w:szCs w:val="24"/>
        </w:rPr>
        <w:t xml:space="preserve"> в процессе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задействованы в</w:t>
      </w:r>
      <w:r w:rsidRPr="00831372">
        <w:rPr>
          <w:sz w:val="24"/>
          <w:szCs w:val="24"/>
        </w:rPr>
        <w:t xml:space="preserve">се режимы восприятия информации. Это обстоятельство необходимо учитывать при составлении </w:t>
      </w:r>
      <w:r w:rsidRPr="00831372">
        <w:rPr>
          <w:rStyle w:val="spelle"/>
          <w:sz w:val="24"/>
          <w:szCs w:val="24"/>
        </w:rPr>
        <w:t xml:space="preserve">плана </w:t>
      </w:r>
      <w:r w:rsidRPr="00831372">
        <w:rPr>
          <w:sz w:val="24"/>
          <w:szCs w:val="24"/>
        </w:rPr>
        <w:t xml:space="preserve">Вашего исследования.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Отдельно необходимо выделить процедуру отбора </w:t>
      </w:r>
      <w:r w:rsidRPr="00831372">
        <w:rPr>
          <w:rStyle w:val="spelle"/>
          <w:sz w:val="24"/>
          <w:szCs w:val="24"/>
        </w:rPr>
        <w:t>источникового</w:t>
      </w:r>
      <w:r w:rsidRPr="00831372">
        <w:rPr>
          <w:sz w:val="24"/>
          <w:szCs w:val="24"/>
        </w:rPr>
        <w:t xml:space="preserve"> </w:t>
      </w:r>
      <w:r w:rsidRPr="00831372">
        <w:rPr>
          <w:rStyle w:val="spelle"/>
          <w:sz w:val="24"/>
          <w:szCs w:val="24"/>
        </w:rPr>
        <w:t>материала</w:t>
      </w:r>
      <w:r w:rsidRPr="00831372">
        <w:rPr>
          <w:rStyle w:val="grame"/>
          <w:sz w:val="24"/>
          <w:szCs w:val="24"/>
        </w:rPr>
        <w:t>. И</w:t>
      </w:r>
      <w:r w:rsidRPr="00831372">
        <w:rPr>
          <w:rStyle w:val="spelle"/>
          <w:sz w:val="24"/>
          <w:szCs w:val="24"/>
        </w:rPr>
        <w:t>сточник</w:t>
      </w:r>
      <w:r w:rsidRPr="00831372">
        <w:rPr>
          <w:sz w:val="24"/>
          <w:szCs w:val="24"/>
        </w:rPr>
        <w:t xml:space="preserve">, подвергаемый </w:t>
      </w:r>
      <w:r w:rsidRPr="00831372">
        <w:rPr>
          <w:rStyle w:val="spelle"/>
          <w:sz w:val="24"/>
          <w:szCs w:val="24"/>
        </w:rPr>
        <w:t>контент</w:t>
      </w:r>
      <w:r w:rsidRPr="00831372">
        <w:rPr>
          <w:sz w:val="24"/>
          <w:szCs w:val="24"/>
        </w:rPr>
        <w:t xml:space="preserve">-анализу, обязательно должен отвечать условию наличия устойчивой информации, соответствующей задаче Вашего исследования.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Для этого на подготовительном этапе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выясняется (и обосновываетс</w:t>
      </w:r>
      <w:r w:rsidRPr="00831372">
        <w:rPr>
          <w:rStyle w:val="grame"/>
          <w:sz w:val="24"/>
          <w:szCs w:val="24"/>
        </w:rPr>
        <w:t>я)</w:t>
      </w:r>
      <w:r w:rsidRPr="00831372">
        <w:rPr>
          <w:sz w:val="24"/>
          <w:szCs w:val="24"/>
        </w:rPr>
        <w:t xml:space="preserve">, насколько типичен тот или иной исследуемый Вами источник для творчества определенного автора, для конкретной </w:t>
      </w:r>
      <w:r w:rsidRPr="00831372">
        <w:rPr>
          <w:rStyle w:val="spelle"/>
          <w:sz w:val="24"/>
          <w:szCs w:val="24"/>
        </w:rPr>
        <w:t>историко-философской</w:t>
      </w:r>
      <w:r w:rsidRPr="00831372">
        <w:rPr>
          <w:sz w:val="24"/>
          <w:szCs w:val="24"/>
        </w:rPr>
        <w:t xml:space="preserve"> э</w:t>
      </w:r>
      <w:r w:rsidRPr="00831372">
        <w:rPr>
          <w:rStyle w:val="spelle"/>
          <w:sz w:val="24"/>
          <w:szCs w:val="24"/>
        </w:rPr>
        <w:t>похи</w:t>
      </w:r>
      <w:r w:rsidRPr="00831372">
        <w:rPr>
          <w:sz w:val="24"/>
          <w:szCs w:val="24"/>
        </w:rPr>
        <w:t>, направления философской мысли, проч. (Тут все зависит от поставленной Вами задачи). Затем, как правило, производит</w:t>
      </w:r>
      <w:r w:rsidRPr="00831372">
        <w:rPr>
          <w:rStyle w:val="spelle"/>
          <w:sz w:val="24"/>
          <w:szCs w:val="24"/>
        </w:rPr>
        <w:t>ся</w:t>
      </w:r>
      <w:r w:rsidRPr="00831372">
        <w:rPr>
          <w:sz w:val="24"/>
          <w:szCs w:val="24"/>
        </w:rPr>
        <w:t xml:space="preserve"> эксперимент, имеющий целью уточнение эмпирической интерпретации понятий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>, расчет размера репрезентативной случайной выборки текстового массива</w:t>
      </w:r>
      <w:r w:rsidR="0026725C">
        <w:rPr>
          <w:rStyle w:val="a7"/>
          <w:sz w:val="24"/>
          <w:szCs w:val="24"/>
        </w:rPr>
        <w:footnoteReference w:id="7"/>
      </w:r>
      <w:r w:rsidRPr="00831372">
        <w:rPr>
          <w:sz w:val="24"/>
          <w:szCs w:val="24"/>
        </w:rPr>
        <w:t xml:space="preserve"> (если она производитс</w:t>
      </w:r>
      <w:r w:rsidRPr="00831372">
        <w:rPr>
          <w:rStyle w:val="grame"/>
          <w:sz w:val="24"/>
          <w:szCs w:val="24"/>
        </w:rPr>
        <w:t>я)</w:t>
      </w:r>
      <w:r w:rsidRPr="00831372">
        <w:rPr>
          <w:sz w:val="24"/>
          <w:szCs w:val="24"/>
        </w:rPr>
        <w:t xml:space="preserve">, </w:t>
      </w:r>
      <w:r w:rsidRPr="00831372">
        <w:rPr>
          <w:rStyle w:val="spelle"/>
          <w:sz w:val="24"/>
          <w:szCs w:val="24"/>
        </w:rPr>
        <w:t>расчет</w:t>
      </w:r>
      <w:r w:rsidRPr="00831372">
        <w:rPr>
          <w:sz w:val="24"/>
          <w:szCs w:val="24"/>
        </w:rPr>
        <w:t xml:space="preserve"> допустимой ошибки выборки; выбор технического инструментария </w:t>
      </w:r>
      <w:r w:rsidRPr="00831372">
        <w:rPr>
          <w:rStyle w:val="spelle"/>
          <w:sz w:val="24"/>
          <w:szCs w:val="24"/>
        </w:rPr>
        <w:t>контент-анали</w:t>
      </w:r>
      <w:r w:rsidRPr="00831372">
        <w:rPr>
          <w:sz w:val="24"/>
          <w:szCs w:val="24"/>
        </w:rPr>
        <w:t xml:space="preserve">за.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Результаты анализа экспериментальных данных служат основанием для формирования текстовых массивов, </w:t>
      </w:r>
      <w:r w:rsidRPr="00831372">
        <w:rPr>
          <w:rStyle w:val="spelle"/>
          <w:sz w:val="24"/>
          <w:szCs w:val="24"/>
        </w:rPr>
        <w:t>подвергаемых</w:t>
      </w:r>
      <w:r w:rsidRPr="00831372">
        <w:rPr>
          <w:sz w:val="24"/>
          <w:szCs w:val="24"/>
        </w:rPr>
        <w:t xml:space="preserve"> в дальнейшем к</w:t>
      </w:r>
      <w:r w:rsidRPr="00831372">
        <w:rPr>
          <w:rStyle w:val="spelle"/>
          <w:sz w:val="24"/>
          <w:szCs w:val="24"/>
        </w:rPr>
        <w:t>онтент-анализу</w:t>
      </w:r>
      <w:r w:rsidRPr="00831372">
        <w:rPr>
          <w:sz w:val="24"/>
          <w:szCs w:val="24"/>
        </w:rPr>
        <w:t xml:space="preserve">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Таковы базисные принципы, сфера приложения и основные моменты процедуры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!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Что можно сделать посредством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? Какие результаты достигаются этим методом?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>Это отнюдь не праздные вопросы. Не зная о</w:t>
      </w:r>
      <w:r w:rsidRPr="00831372">
        <w:rPr>
          <w:rStyle w:val="spelle"/>
          <w:sz w:val="24"/>
          <w:szCs w:val="24"/>
        </w:rPr>
        <w:t>тветы</w:t>
      </w:r>
      <w:r w:rsidRPr="00831372">
        <w:rPr>
          <w:sz w:val="24"/>
          <w:szCs w:val="24"/>
        </w:rPr>
        <w:t xml:space="preserve"> на них, невозможно приобрести навык использования этого метода. Меж</w:t>
      </w:r>
      <w:r w:rsidRPr="00831372">
        <w:rPr>
          <w:rStyle w:val="spelle"/>
          <w:sz w:val="24"/>
          <w:szCs w:val="24"/>
        </w:rPr>
        <w:t>ду</w:t>
      </w:r>
      <w:r w:rsidRPr="00831372">
        <w:rPr>
          <w:sz w:val="24"/>
          <w:szCs w:val="24"/>
        </w:rPr>
        <w:t xml:space="preserve"> тем научиться пользоваться различными методиками </w:t>
      </w:r>
      <w:r w:rsidRPr="00831372">
        <w:rPr>
          <w:rStyle w:val="spelle"/>
          <w:sz w:val="24"/>
          <w:szCs w:val="24"/>
        </w:rPr>
        <w:t xml:space="preserve">контент-анализа - </w:t>
      </w:r>
      <w:r w:rsidRPr="00831372">
        <w:rPr>
          <w:sz w:val="24"/>
          <w:szCs w:val="24"/>
        </w:rPr>
        <w:t xml:space="preserve">конечная цель нашего обсуждения.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Наибольшую пользу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 приносит при обработке больших текстовых массивов. В этом случае он предоставляет возможность: во-первых, выявлять тенденции изменения взглядов, философских позиций путем сопоставления текстов одного автора (или ряда авторов - представителей одного философского направлени</w:t>
      </w:r>
      <w:r w:rsidRPr="00831372">
        <w:rPr>
          <w:rStyle w:val="grame"/>
          <w:sz w:val="24"/>
          <w:szCs w:val="24"/>
        </w:rPr>
        <w:t>я)</w:t>
      </w:r>
      <w:r w:rsidRPr="00831372">
        <w:rPr>
          <w:sz w:val="24"/>
          <w:szCs w:val="24"/>
        </w:rPr>
        <w:t xml:space="preserve">, относящихся к разным периодам времени; во-вторых, выявлять различия, характеризующие содержание текстов, принадлежащих разным авторам (или авторам - </w:t>
      </w:r>
      <w:r w:rsidRPr="00831372">
        <w:rPr>
          <w:rStyle w:val="spelle"/>
          <w:sz w:val="24"/>
          <w:szCs w:val="24"/>
        </w:rPr>
        <w:t>последователям</w:t>
      </w:r>
      <w:r w:rsidRPr="00831372">
        <w:rPr>
          <w:sz w:val="24"/>
          <w:szCs w:val="24"/>
        </w:rPr>
        <w:t xml:space="preserve"> различных философских школ) путем сопоставления этих текстов. </w:t>
      </w:r>
    </w:p>
    <w:p w:rsidR="00164372" w:rsidRPr="00831372" w:rsidRDefault="00164372" w:rsidP="00831372">
      <w:pPr>
        <w:spacing w:before="120"/>
        <w:ind w:firstLine="567"/>
        <w:jc w:val="both"/>
        <w:rPr>
          <w:sz w:val="24"/>
          <w:szCs w:val="24"/>
        </w:rPr>
      </w:pPr>
      <w:r w:rsidRPr="00831372">
        <w:rPr>
          <w:sz w:val="24"/>
          <w:szCs w:val="24"/>
        </w:rPr>
        <w:t xml:space="preserve">Сравнительно новой сферой приложения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является обработка отдельных историко-философских источников. </w:t>
      </w:r>
    </w:p>
    <w:p w:rsidR="00A83CC9" w:rsidRPr="00831372" w:rsidRDefault="00A83CC9" w:rsidP="00831372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A83CC9" w:rsidRPr="00831372" w:rsidSect="00831372">
      <w:pgSz w:w="11907" w:h="16840"/>
      <w:pgMar w:top="1134" w:right="1134" w:bottom="1134" w:left="1134" w:header="709" w:footer="709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FF6" w:rsidRDefault="00551FF6">
      <w:r>
        <w:separator/>
      </w:r>
    </w:p>
  </w:endnote>
  <w:endnote w:type="continuationSeparator" w:id="0">
    <w:p w:rsidR="00551FF6" w:rsidRDefault="0055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FF6" w:rsidRDefault="00551FF6">
      <w:r>
        <w:separator/>
      </w:r>
    </w:p>
  </w:footnote>
  <w:footnote w:type="continuationSeparator" w:id="0">
    <w:p w:rsidR="00551FF6" w:rsidRDefault="00551FF6">
      <w:r>
        <w:continuationSeparator/>
      </w:r>
    </w:p>
  </w:footnote>
  <w:footnote w:id="1">
    <w:p w:rsidR="007337C6" w:rsidRDefault="00691C6E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sz w:val="24"/>
          <w:szCs w:val="24"/>
        </w:rPr>
        <w:t xml:space="preserve">Подробнее о творчестве Ж. Кайзера Вы можете узнать из </w:t>
      </w:r>
      <w:r w:rsidRPr="00831372">
        <w:rPr>
          <w:rStyle w:val="spelle"/>
          <w:sz w:val="24"/>
          <w:szCs w:val="24"/>
        </w:rPr>
        <w:t>книги: Алексеев</w:t>
      </w:r>
      <w:r w:rsidRPr="00831372">
        <w:rPr>
          <w:sz w:val="24"/>
          <w:szCs w:val="24"/>
        </w:rPr>
        <w:t xml:space="preserve"> А.Н. Метод Жака Кайзера (Из опыта исследований французской ежедневной </w:t>
      </w:r>
      <w:r w:rsidRPr="00831372">
        <w:rPr>
          <w:rStyle w:val="spelle"/>
          <w:sz w:val="24"/>
          <w:szCs w:val="24"/>
        </w:rPr>
        <w:t xml:space="preserve">прессы) // Проблемы современной </w:t>
      </w:r>
      <w:r w:rsidRPr="00831372">
        <w:rPr>
          <w:sz w:val="24"/>
          <w:szCs w:val="24"/>
        </w:rPr>
        <w:t xml:space="preserve">зарубежной </w:t>
      </w:r>
      <w:r w:rsidRPr="00831372">
        <w:rPr>
          <w:rStyle w:val="spelle"/>
          <w:sz w:val="24"/>
          <w:szCs w:val="24"/>
        </w:rPr>
        <w:t>печати</w:t>
      </w:r>
      <w:r w:rsidRPr="00831372">
        <w:rPr>
          <w:rStyle w:val="grame"/>
          <w:sz w:val="24"/>
          <w:szCs w:val="24"/>
        </w:rPr>
        <w:t>. С</w:t>
      </w:r>
      <w:r w:rsidRPr="00831372">
        <w:rPr>
          <w:rStyle w:val="spelle"/>
          <w:sz w:val="24"/>
          <w:szCs w:val="24"/>
        </w:rPr>
        <w:t>б.ст</w:t>
      </w:r>
      <w:r w:rsidRPr="00831372">
        <w:rPr>
          <w:sz w:val="24"/>
          <w:szCs w:val="24"/>
        </w:rPr>
        <w:t>. Л. 1969. - С.56-77.</w:t>
      </w:r>
    </w:p>
  </w:footnote>
  <w:footnote w:id="2">
    <w:p w:rsidR="007337C6" w:rsidRDefault="00691C6E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rStyle w:val="spelle"/>
          <w:sz w:val="24"/>
          <w:szCs w:val="24"/>
        </w:rPr>
        <w:t>См.</w:t>
      </w:r>
      <w:r w:rsidRPr="00831372">
        <w:rPr>
          <w:rStyle w:val="grame"/>
          <w:sz w:val="24"/>
          <w:szCs w:val="24"/>
        </w:rPr>
        <w:t>: Л</w:t>
      </w:r>
      <w:r w:rsidRPr="00831372">
        <w:rPr>
          <w:rStyle w:val="spelle"/>
          <w:sz w:val="24"/>
          <w:szCs w:val="24"/>
        </w:rPr>
        <w:t>итвак</w:t>
      </w:r>
      <w:r w:rsidRPr="00831372">
        <w:rPr>
          <w:sz w:val="24"/>
          <w:szCs w:val="24"/>
        </w:rPr>
        <w:t xml:space="preserve"> Б.Г. Принципы формализации содержания массовой документации и регистры (по материалам </w:t>
      </w:r>
      <w:r w:rsidRPr="00831372">
        <w:rPr>
          <w:sz w:val="24"/>
          <w:szCs w:val="24"/>
          <w:lang w:val="en-US"/>
        </w:rPr>
        <w:t>XIX</w:t>
      </w:r>
      <w:r w:rsidRPr="00831372">
        <w:rPr>
          <w:sz w:val="24"/>
          <w:szCs w:val="24"/>
        </w:rPr>
        <w:t xml:space="preserve"> в.) // Археографический ежегодник за 1977. - М.1978.</w:t>
      </w:r>
    </w:p>
  </w:footnote>
  <w:footnote w:id="3">
    <w:p w:rsidR="007337C6" w:rsidRDefault="00691C6E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rStyle w:val="spelle"/>
          <w:sz w:val="24"/>
          <w:szCs w:val="24"/>
        </w:rPr>
        <w:t>См. напр</w:t>
      </w:r>
      <w:r w:rsidRPr="00831372">
        <w:rPr>
          <w:sz w:val="24"/>
          <w:szCs w:val="24"/>
        </w:rPr>
        <w:t xml:space="preserve">.: Алексеев А.Н.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, </w:t>
      </w:r>
      <w:r w:rsidRPr="00831372">
        <w:rPr>
          <w:rStyle w:val="spelle"/>
          <w:sz w:val="24"/>
          <w:szCs w:val="24"/>
        </w:rPr>
        <w:t>его</w:t>
      </w:r>
      <w:r w:rsidRPr="00831372">
        <w:rPr>
          <w:sz w:val="24"/>
          <w:szCs w:val="24"/>
        </w:rPr>
        <w:t xml:space="preserve"> задачи, объекты и </w:t>
      </w:r>
      <w:r w:rsidRPr="00831372">
        <w:rPr>
          <w:rStyle w:val="spelle"/>
          <w:sz w:val="24"/>
          <w:szCs w:val="24"/>
        </w:rPr>
        <w:t>средства//Социология</w:t>
      </w:r>
      <w:r w:rsidRPr="00831372">
        <w:rPr>
          <w:sz w:val="24"/>
          <w:szCs w:val="24"/>
        </w:rPr>
        <w:t xml:space="preserve"> культуры</w:t>
      </w:r>
      <w:r w:rsidRPr="00831372">
        <w:rPr>
          <w:rStyle w:val="grame"/>
          <w:sz w:val="24"/>
          <w:szCs w:val="24"/>
        </w:rPr>
        <w:t>. - М</w:t>
      </w:r>
      <w:r w:rsidRPr="00831372">
        <w:rPr>
          <w:sz w:val="24"/>
          <w:szCs w:val="24"/>
        </w:rPr>
        <w:t xml:space="preserve">.1974. Вып.1. - С.131-162;  </w:t>
      </w:r>
      <w:r w:rsidRPr="00831372">
        <w:rPr>
          <w:rStyle w:val="spelle"/>
          <w:sz w:val="24"/>
          <w:szCs w:val="24"/>
        </w:rPr>
        <w:t>Рабочая</w:t>
      </w:r>
      <w:r w:rsidRPr="00831372">
        <w:rPr>
          <w:sz w:val="24"/>
          <w:szCs w:val="24"/>
        </w:rPr>
        <w:t xml:space="preserve"> книга социолога.- М. 1976; </w:t>
      </w:r>
      <w:r w:rsidRPr="00831372">
        <w:rPr>
          <w:rStyle w:val="spelle"/>
          <w:sz w:val="24"/>
          <w:szCs w:val="24"/>
        </w:rPr>
        <w:t>Бородкин</w:t>
      </w:r>
      <w:r w:rsidRPr="00831372">
        <w:rPr>
          <w:sz w:val="24"/>
          <w:szCs w:val="24"/>
        </w:rPr>
        <w:t xml:space="preserve"> Л.И. </w:t>
      </w:r>
      <w:r w:rsidRPr="00831372">
        <w:rPr>
          <w:rStyle w:val="spelle"/>
          <w:sz w:val="24"/>
          <w:szCs w:val="24"/>
        </w:rPr>
        <w:t>Контент-анализ</w:t>
      </w:r>
      <w:r w:rsidRPr="00831372">
        <w:rPr>
          <w:sz w:val="24"/>
          <w:szCs w:val="24"/>
        </w:rPr>
        <w:t xml:space="preserve"> и п</w:t>
      </w:r>
      <w:r w:rsidRPr="00831372">
        <w:rPr>
          <w:rStyle w:val="spelle"/>
          <w:sz w:val="24"/>
          <w:szCs w:val="24"/>
        </w:rPr>
        <w:t>роблемы</w:t>
      </w:r>
      <w:r w:rsidRPr="00831372">
        <w:rPr>
          <w:sz w:val="24"/>
          <w:szCs w:val="24"/>
        </w:rPr>
        <w:t xml:space="preserve"> изучения исторических источников // Математика в изучении средневековых повествовательных источников.М.1986; </w:t>
      </w:r>
      <w:r w:rsidRPr="00831372">
        <w:rPr>
          <w:rStyle w:val="spelle"/>
          <w:sz w:val="24"/>
          <w:szCs w:val="24"/>
        </w:rPr>
        <w:t>Килунов</w:t>
      </w:r>
      <w:r w:rsidRPr="00831372">
        <w:rPr>
          <w:sz w:val="24"/>
          <w:szCs w:val="24"/>
        </w:rPr>
        <w:t xml:space="preserve"> А.Ф. Применение конкретно-социологических исследований в исторический науке// Вопросы истории, 1972 г., № 1; Коробейников В.С. Анализ содержания массовой коммуникации // </w:t>
      </w:r>
      <w:r w:rsidRPr="00831372">
        <w:rPr>
          <w:rStyle w:val="spelle"/>
          <w:sz w:val="24"/>
          <w:szCs w:val="24"/>
        </w:rPr>
        <w:t>Вопросы</w:t>
      </w:r>
      <w:r w:rsidRPr="00831372">
        <w:rPr>
          <w:sz w:val="24"/>
          <w:szCs w:val="24"/>
        </w:rPr>
        <w:t xml:space="preserve"> философии.1989, № 4; </w:t>
      </w:r>
      <w:r w:rsidRPr="00831372">
        <w:rPr>
          <w:rStyle w:val="spelle"/>
          <w:sz w:val="24"/>
          <w:szCs w:val="24"/>
        </w:rPr>
        <w:t>Маджаров</w:t>
      </w:r>
      <w:r w:rsidRPr="00831372">
        <w:rPr>
          <w:sz w:val="24"/>
          <w:szCs w:val="24"/>
        </w:rPr>
        <w:t xml:space="preserve"> А.С. К </w:t>
      </w:r>
      <w:r w:rsidRPr="00831372">
        <w:rPr>
          <w:rStyle w:val="spelle"/>
          <w:sz w:val="24"/>
          <w:szCs w:val="24"/>
        </w:rPr>
        <w:t>вопросу</w:t>
      </w:r>
      <w:r w:rsidRPr="00831372">
        <w:rPr>
          <w:sz w:val="24"/>
          <w:szCs w:val="24"/>
        </w:rPr>
        <w:t xml:space="preserve"> о применении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к источникам </w:t>
      </w:r>
      <w:r w:rsidRPr="00831372">
        <w:rPr>
          <w:rStyle w:val="spelle"/>
          <w:sz w:val="24"/>
          <w:szCs w:val="24"/>
        </w:rPr>
        <w:t>личного происхождения</w:t>
      </w:r>
      <w:r w:rsidRPr="00831372">
        <w:rPr>
          <w:sz w:val="24"/>
          <w:szCs w:val="24"/>
        </w:rPr>
        <w:t xml:space="preserve"> // Проблемы источниковедения и историографии </w:t>
      </w:r>
      <w:r w:rsidRPr="00831372">
        <w:rPr>
          <w:rStyle w:val="spelle"/>
          <w:sz w:val="24"/>
          <w:szCs w:val="24"/>
        </w:rPr>
        <w:t>истории</w:t>
      </w:r>
      <w:r w:rsidRPr="00831372">
        <w:rPr>
          <w:sz w:val="24"/>
          <w:szCs w:val="24"/>
        </w:rPr>
        <w:t xml:space="preserve"> Восточной Сибири</w:t>
      </w:r>
      <w:r w:rsidRPr="00831372">
        <w:rPr>
          <w:rStyle w:val="grame"/>
          <w:sz w:val="24"/>
          <w:szCs w:val="24"/>
        </w:rPr>
        <w:t>. И</w:t>
      </w:r>
      <w:r w:rsidRPr="00831372">
        <w:rPr>
          <w:sz w:val="24"/>
          <w:szCs w:val="24"/>
        </w:rPr>
        <w:t xml:space="preserve">ркутск. 1982, др.; </w:t>
      </w:r>
      <w:r w:rsidRPr="00831372">
        <w:rPr>
          <w:rStyle w:val="spelle"/>
          <w:sz w:val="24"/>
          <w:szCs w:val="24"/>
        </w:rPr>
        <w:t>Методологические</w:t>
      </w:r>
      <w:r w:rsidRPr="00831372">
        <w:rPr>
          <w:sz w:val="24"/>
          <w:szCs w:val="24"/>
        </w:rPr>
        <w:t xml:space="preserve"> и </w:t>
      </w:r>
      <w:r w:rsidRPr="00831372">
        <w:rPr>
          <w:rStyle w:val="spelle"/>
          <w:sz w:val="24"/>
          <w:szCs w:val="24"/>
        </w:rPr>
        <w:t>методические</w:t>
      </w:r>
      <w:r w:rsidRPr="00831372">
        <w:rPr>
          <w:sz w:val="24"/>
          <w:szCs w:val="24"/>
        </w:rPr>
        <w:t xml:space="preserve"> п</w:t>
      </w:r>
      <w:r w:rsidRPr="00831372">
        <w:rPr>
          <w:rStyle w:val="spelle"/>
          <w:sz w:val="24"/>
          <w:szCs w:val="24"/>
        </w:rPr>
        <w:t>роблемы</w:t>
      </w:r>
      <w:r w:rsidRPr="00831372">
        <w:rPr>
          <w:sz w:val="24"/>
          <w:szCs w:val="24"/>
        </w:rPr>
        <w:t xml:space="preserve"> контент-анализа. М.-Л., 1973. Вып.1, др.; </w:t>
      </w:r>
      <w:r w:rsidRPr="00831372">
        <w:rPr>
          <w:rStyle w:val="spelle"/>
          <w:sz w:val="24"/>
          <w:szCs w:val="24"/>
        </w:rPr>
        <w:t>Соловнин</w:t>
      </w:r>
      <w:r w:rsidRPr="00831372">
        <w:rPr>
          <w:sz w:val="24"/>
          <w:szCs w:val="24"/>
        </w:rPr>
        <w:t xml:space="preserve"> В.М. Об объ</w:t>
      </w:r>
      <w:r w:rsidRPr="00831372">
        <w:rPr>
          <w:rStyle w:val="spelle"/>
          <w:sz w:val="24"/>
          <w:szCs w:val="24"/>
        </w:rPr>
        <w:t>ективности</w:t>
      </w:r>
      <w:r w:rsidRPr="00831372">
        <w:rPr>
          <w:sz w:val="24"/>
          <w:szCs w:val="24"/>
        </w:rPr>
        <w:t xml:space="preserve"> исследования в </w:t>
      </w:r>
      <w:r w:rsidRPr="00831372">
        <w:rPr>
          <w:rStyle w:val="spelle"/>
          <w:sz w:val="24"/>
          <w:szCs w:val="24"/>
        </w:rPr>
        <w:t>контент-анализе // Методологические</w:t>
      </w:r>
      <w:r w:rsidRPr="00831372">
        <w:rPr>
          <w:sz w:val="24"/>
          <w:szCs w:val="24"/>
        </w:rPr>
        <w:t xml:space="preserve"> и методические проблемы контент-анализа. М.-Л.1973. Вып.1.</w:t>
      </w:r>
    </w:p>
  </w:footnote>
  <w:footnote w:id="4">
    <w:p w:rsidR="007337C6" w:rsidRDefault="0026725C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sz w:val="24"/>
          <w:szCs w:val="24"/>
        </w:rPr>
        <w:t xml:space="preserve">См. </w:t>
      </w:r>
      <w:r w:rsidRPr="00831372">
        <w:rPr>
          <w:rStyle w:val="spelle"/>
          <w:sz w:val="24"/>
          <w:szCs w:val="24"/>
        </w:rPr>
        <w:t>Лауристин</w:t>
      </w:r>
      <w:r w:rsidRPr="00831372">
        <w:rPr>
          <w:sz w:val="24"/>
          <w:szCs w:val="24"/>
        </w:rPr>
        <w:t xml:space="preserve"> М. Применение </w:t>
      </w:r>
      <w:r w:rsidRPr="00831372">
        <w:rPr>
          <w:rStyle w:val="spelle"/>
          <w:sz w:val="24"/>
          <w:szCs w:val="24"/>
        </w:rPr>
        <w:t>контент-анализа</w:t>
      </w:r>
      <w:r w:rsidRPr="00831372">
        <w:rPr>
          <w:sz w:val="24"/>
          <w:szCs w:val="24"/>
        </w:rPr>
        <w:t xml:space="preserve"> для </w:t>
      </w:r>
      <w:r w:rsidRPr="00831372">
        <w:rPr>
          <w:rStyle w:val="spelle"/>
          <w:sz w:val="24"/>
          <w:szCs w:val="24"/>
        </w:rPr>
        <w:t>изучения направленности со</w:t>
      </w:r>
      <w:r w:rsidRPr="00831372">
        <w:rPr>
          <w:sz w:val="24"/>
          <w:szCs w:val="24"/>
        </w:rPr>
        <w:t xml:space="preserve">держания </w:t>
      </w:r>
      <w:r w:rsidRPr="00831372">
        <w:rPr>
          <w:rStyle w:val="spelle"/>
          <w:sz w:val="24"/>
          <w:szCs w:val="24"/>
        </w:rPr>
        <w:t>газеты // Труды по социологии. Т</w:t>
      </w:r>
      <w:r w:rsidRPr="00831372">
        <w:rPr>
          <w:sz w:val="24"/>
          <w:szCs w:val="24"/>
        </w:rPr>
        <w:t xml:space="preserve">арту. - 1972. Вып.2. - </w:t>
      </w:r>
      <w:r w:rsidRPr="00831372">
        <w:rPr>
          <w:rStyle w:val="grame"/>
          <w:sz w:val="24"/>
          <w:szCs w:val="24"/>
        </w:rPr>
        <w:t>С.117.</w:t>
      </w:r>
    </w:p>
  </w:footnote>
  <w:footnote w:id="5">
    <w:p w:rsidR="007337C6" w:rsidRDefault="0026725C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rStyle w:val="spelle"/>
          <w:sz w:val="24"/>
          <w:szCs w:val="24"/>
        </w:rPr>
        <w:t>Бородкин</w:t>
      </w:r>
      <w:r w:rsidRPr="00831372">
        <w:rPr>
          <w:sz w:val="24"/>
          <w:szCs w:val="24"/>
        </w:rPr>
        <w:t xml:space="preserve"> Л.И. Многомерный статистический анализ в истори</w:t>
      </w:r>
      <w:r w:rsidRPr="00831372">
        <w:rPr>
          <w:rStyle w:val="spelle"/>
          <w:sz w:val="24"/>
          <w:szCs w:val="24"/>
        </w:rPr>
        <w:t>че</w:t>
      </w:r>
      <w:r w:rsidRPr="00831372">
        <w:rPr>
          <w:sz w:val="24"/>
          <w:szCs w:val="24"/>
        </w:rPr>
        <w:t>с</w:t>
      </w:r>
      <w:r w:rsidRPr="00831372">
        <w:rPr>
          <w:rStyle w:val="spelle"/>
          <w:sz w:val="24"/>
          <w:szCs w:val="24"/>
        </w:rPr>
        <w:t>ких</w:t>
      </w:r>
      <w:r w:rsidRPr="00831372">
        <w:rPr>
          <w:sz w:val="24"/>
          <w:szCs w:val="24"/>
        </w:rPr>
        <w:t xml:space="preserve"> исследованиях</w:t>
      </w:r>
      <w:r w:rsidRPr="00831372">
        <w:rPr>
          <w:rStyle w:val="grame"/>
          <w:sz w:val="24"/>
          <w:szCs w:val="24"/>
        </w:rPr>
        <w:t>. М</w:t>
      </w:r>
      <w:r w:rsidRPr="00831372">
        <w:rPr>
          <w:sz w:val="24"/>
          <w:szCs w:val="24"/>
        </w:rPr>
        <w:t>.1986.С.140-141.</w:t>
      </w:r>
    </w:p>
  </w:footnote>
  <w:footnote w:id="6">
    <w:p w:rsidR="007337C6" w:rsidRDefault="0026725C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sz w:val="24"/>
          <w:szCs w:val="24"/>
        </w:rPr>
        <w:t xml:space="preserve">Проблемы </w:t>
      </w:r>
      <w:r w:rsidRPr="00831372">
        <w:rPr>
          <w:rStyle w:val="spelle"/>
          <w:sz w:val="24"/>
          <w:szCs w:val="24"/>
        </w:rPr>
        <w:t>контента-анализа</w:t>
      </w:r>
      <w:r w:rsidRPr="00831372">
        <w:rPr>
          <w:sz w:val="24"/>
          <w:szCs w:val="24"/>
        </w:rPr>
        <w:t xml:space="preserve"> в социологии</w:t>
      </w:r>
      <w:r w:rsidRPr="00831372">
        <w:rPr>
          <w:rStyle w:val="grame"/>
          <w:sz w:val="24"/>
          <w:szCs w:val="24"/>
        </w:rPr>
        <w:t>: М</w:t>
      </w:r>
      <w:r w:rsidRPr="00831372">
        <w:rPr>
          <w:sz w:val="24"/>
          <w:szCs w:val="24"/>
        </w:rPr>
        <w:t xml:space="preserve">атериалы </w:t>
      </w:r>
      <w:r w:rsidRPr="00831372">
        <w:rPr>
          <w:rStyle w:val="spelle"/>
          <w:sz w:val="24"/>
          <w:szCs w:val="24"/>
        </w:rPr>
        <w:t>Сиб</w:t>
      </w:r>
      <w:r w:rsidRPr="00831372">
        <w:rPr>
          <w:sz w:val="24"/>
          <w:szCs w:val="24"/>
        </w:rPr>
        <w:t xml:space="preserve">. </w:t>
      </w:r>
      <w:r w:rsidRPr="00831372">
        <w:rPr>
          <w:rStyle w:val="spelle"/>
          <w:sz w:val="24"/>
          <w:szCs w:val="24"/>
        </w:rPr>
        <w:t>социо</w:t>
      </w:r>
      <w:r w:rsidRPr="00831372">
        <w:rPr>
          <w:sz w:val="24"/>
          <w:szCs w:val="24"/>
        </w:rPr>
        <w:t>лог</w:t>
      </w:r>
      <w:r w:rsidRPr="00831372">
        <w:rPr>
          <w:rStyle w:val="grame"/>
          <w:sz w:val="24"/>
          <w:szCs w:val="24"/>
        </w:rPr>
        <w:t>.</w:t>
      </w:r>
      <w:r w:rsidRPr="00831372">
        <w:rPr>
          <w:sz w:val="24"/>
          <w:szCs w:val="24"/>
        </w:rPr>
        <w:t xml:space="preserve"> </w:t>
      </w:r>
      <w:r w:rsidRPr="00831372">
        <w:rPr>
          <w:rStyle w:val="grame"/>
          <w:sz w:val="24"/>
          <w:szCs w:val="24"/>
        </w:rPr>
        <w:t>с</w:t>
      </w:r>
      <w:r w:rsidRPr="00831372">
        <w:rPr>
          <w:sz w:val="24"/>
          <w:szCs w:val="24"/>
        </w:rPr>
        <w:t>еминара. Новосибирск. 1970. С. 131.</w:t>
      </w:r>
    </w:p>
  </w:footnote>
  <w:footnote w:id="7">
    <w:p w:rsidR="007337C6" w:rsidRDefault="0026725C">
      <w:pPr>
        <w:pStyle w:val="a5"/>
      </w:pPr>
      <w:r>
        <w:rPr>
          <w:rStyle w:val="a7"/>
        </w:rPr>
        <w:footnoteRef/>
      </w:r>
      <w:r>
        <w:t xml:space="preserve"> </w:t>
      </w:r>
      <w:r w:rsidRPr="00831372">
        <w:rPr>
          <w:sz w:val="24"/>
          <w:szCs w:val="24"/>
        </w:rPr>
        <w:t xml:space="preserve">Для этого используются специальные статистические процедуры, описанные, напр. в :Количественные </w:t>
      </w:r>
      <w:r w:rsidRPr="00831372">
        <w:rPr>
          <w:rStyle w:val="spelle"/>
          <w:sz w:val="24"/>
          <w:szCs w:val="24"/>
        </w:rPr>
        <w:t>методы</w:t>
      </w:r>
      <w:r w:rsidRPr="00831372">
        <w:rPr>
          <w:sz w:val="24"/>
          <w:szCs w:val="24"/>
        </w:rPr>
        <w:t xml:space="preserve"> в исторических </w:t>
      </w:r>
      <w:r w:rsidRPr="00831372">
        <w:rPr>
          <w:rStyle w:val="spelle"/>
          <w:sz w:val="24"/>
          <w:szCs w:val="24"/>
        </w:rPr>
        <w:t>исследованиях. Учеб. Пос. для студентов вузов, обуч-ся по специальности «История»</w:t>
      </w:r>
      <w:r w:rsidRPr="00831372">
        <w:rPr>
          <w:sz w:val="24"/>
          <w:szCs w:val="24"/>
        </w:rPr>
        <w:t xml:space="preserve"> / Гарскова И.М., Изместьева Т.Ф., Милов Л.В. и др. Под ред. И.Д. Ковальченко. - М., 1984, С. 101 – 137, др.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AC93D8"/>
    <w:lvl w:ilvl="0">
      <w:numFmt w:val="decimal"/>
      <w:lvlText w:val="*"/>
      <w:lvlJc w:val="left"/>
    </w:lvl>
  </w:abstractNum>
  <w:abstractNum w:abstractNumId="1">
    <w:nsid w:val="0A7A0C74"/>
    <w:multiLevelType w:val="hybridMultilevel"/>
    <w:tmpl w:val="7AFC8018"/>
    <w:lvl w:ilvl="0" w:tplc="7646FD34">
      <w:numFmt w:val="bullet"/>
      <w:lvlText w:val=""/>
      <w:lvlJc w:val="left"/>
      <w:pPr>
        <w:tabs>
          <w:tab w:val="num" w:pos="1130"/>
        </w:tabs>
        <w:ind w:left="1130" w:hanging="64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Wingdings" w:hint="default"/>
      </w:rPr>
    </w:lvl>
  </w:abstractNum>
  <w:abstractNum w:abstractNumId="2">
    <w:nsid w:val="15924096"/>
    <w:multiLevelType w:val="singleLevel"/>
    <w:tmpl w:val="5A68BE38"/>
    <w:lvl w:ilvl="0">
      <w:start w:val="2"/>
      <w:numFmt w:val="decimal"/>
      <w:lvlText w:val="%1."/>
      <w:legacy w:legacy="1" w:legacySpace="0" w:legacyIndent="446"/>
      <w:lvlJc w:val="left"/>
      <w:rPr>
        <w:rFonts w:ascii="Courier New" w:hAnsi="Courier New" w:cs="Courier New" w:hint="default"/>
      </w:rPr>
    </w:lvl>
  </w:abstractNum>
  <w:abstractNum w:abstractNumId="3">
    <w:nsid w:val="17293C97"/>
    <w:multiLevelType w:val="singleLevel"/>
    <w:tmpl w:val="6F2E9B72"/>
    <w:lvl w:ilvl="0">
      <w:start w:val="1"/>
      <w:numFmt w:val="decimal"/>
      <w:lvlText w:val="%1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4">
    <w:nsid w:val="2B7E2C9C"/>
    <w:multiLevelType w:val="singleLevel"/>
    <w:tmpl w:val="1CF664D4"/>
    <w:lvl w:ilvl="0">
      <w:start w:val="1"/>
      <w:numFmt w:val="decimal"/>
      <w:lvlText w:val="%1"/>
      <w:legacy w:legacy="1" w:legacySpace="0" w:legacyIndent="292"/>
      <w:lvlJc w:val="left"/>
      <w:rPr>
        <w:rFonts w:ascii="Courier New" w:hAnsi="Courier New" w:cs="Courier New" w:hint="default"/>
      </w:rPr>
    </w:lvl>
  </w:abstractNum>
  <w:abstractNum w:abstractNumId="5">
    <w:nsid w:val="3BC6638C"/>
    <w:multiLevelType w:val="hybridMultilevel"/>
    <w:tmpl w:val="2DE04DCC"/>
    <w:lvl w:ilvl="0" w:tplc="B9300DD6">
      <w:start w:val="4"/>
      <w:numFmt w:val="decimal"/>
      <w:lvlText w:val="%1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6">
    <w:nsid w:val="4005469F"/>
    <w:multiLevelType w:val="singleLevel"/>
    <w:tmpl w:val="21C84A28"/>
    <w:lvl w:ilvl="0">
      <w:start w:val="1"/>
      <w:numFmt w:val="decimal"/>
      <w:lvlText w:val="%1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7">
    <w:nsid w:val="42766A71"/>
    <w:multiLevelType w:val="singleLevel"/>
    <w:tmpl w:val="715423CE"/>
    <w:lvl w:ilvl="0">
      <w:start w:val="1"/>
      <w:numFmt w:val="decimal"/>
      <w:lvlText w:val="%1."/>
      <w:legacy w:legacy="1" w:legacySpace="0" w:legacyIndent="442"/>
      <w:lvlJc w:val="left"/>
      <w:rPr>
        <w:rFonts w:ascii="Courier New" w:hAnsi="Courier New" w:cs="Courier New" w:hint="default"/>
      </w:rPr>
    </w:lvl>
  </w:abstractNum>
  <w:abstractNum w:abstractNumId="8">
    <w:nsid w:val="537E5D81"/>
    <w:multiLevelType w:val="singleLevel"/>
    <w:tmpl w:val="EBE43862"/>
    <w:lvl w:ilvl="0">
      <w:start w:val="1"/>
      <w:numFmt w:val="decimal"/>
      <w:lvlText w:val="%1"/>
      <w:legacy w:legacy="1" w:legacySpace="0" w:legacyIndent="283"/>
      <w:lvlJc w:val="left"/>
      <w:rPr>
        <w:rFonts w:ascii="Courier New" w:hAnsi="Courier New" w:cs="Courier New" w:hint="default"/>
      </w:rPr>
    </w:lvl>
  </w:abstractNum>
  <w:abstractNum w:abstractNumId="9">
    <w:nsid w:val="5414573E"/>
    <w:multiLevelType w:val="singleLevel"/>
    <w:tmpl w:val="4B7E9AD0"/>
    <w:lvl w:ilvl="0">
      <w:start w:val="1"/>
      <w:numFmt w:val="decimal"/>
      <w:lvlText w:val="%1."/>
      <w:legacy w:legacy="1" w:legacySpace="0" w:legacyIndent="441"/>
      <w:lvlJc w:val="left"/>
      <w:rPr>
        <w:rFonts w:ascii="Courier New" w:hAnsi="Courier New" w:cs="Courier New" w:hint="default"/>
      </w:rPr>
    </w:lvl>
  </w:abstractNum>
  <w:abstractNum w:abstractNumId="10">
    <w:nsid w:val="5AAF295F"/>
    <w:multiLevelType w:val="singleLevel"/>
    <w:tmpl w:val="879E1D18"/>
    <w:lvl w:ilvl="0">
      <w:start w:val="1"/>
      <w:numFmt w:val="decimal"/>
      <w:lvlText w:val="%1."/>
      <w:legacy w:legacy="1" w:legacySpace="0" w:legacyIndent="451"/>
      <w:lvlJc w:val="left"/>
      <w:rPr>
        <w:rFonts w:ascii="Courier New" w:hAnsi="Courier New" w:cs="Courier New" w:hint="default"/>
      </w:rPr>
    </w:lvl>
  </w:abstractNum>
  <w:abstractNum w:abstractNumId="11">
    <w:nsid w:val="5AE01C23"/>
    <w:multiLevelType w:val="singleLevel"/>
    <w:tmpl w:val="3B4898BC"/>
    <w:lvl w:ilvl="0">
      <w:start w:val="2"/>
      <w:numFmt w:val="decimal"/>
      <w:lvlText w:val="%1."/>
      <w:legacy w:legacy="1" w:legacySpace="0" w:legacyIndent="446"/>
      <w:lvlJc w:val="left"/>
      <w:rPr>
        <w:rFonts w:ascii="Courier New" w:hAnsi="Courier New" w:cs="Courier New" w:hint="default"/>
      </w:rPr>
    </w:lvl>
  </w:abstractNum>
  <w:abstractNum w:abstractNumId="12">
    <w:nsid w:val="633C3CC4"/>
    <w:multiLevelType w:val="hybridMultilevel"/>
    <w:tmpl w:val="BDAAD4D2"/>
    <w:lvl w:ilvl="0" w:tplc="2558F676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>
    <w:nsid w:val="64B65775"/>
    <w:multiLevelType w:val="singleLevel"/>
    <w:tmpl w:val="D8B8AB96"/>
    <w:lvl w:ilvl="0">
      <w:start w:val="4"/>
      <w:numFmt w:val="decimal"/>
      <w:lvlText w:val="%1"/>
      <w:legacy w:legacy="1" w:legacySpace="0" w:legacyIndent="302"/>
      <w:lvlJc w:val="left"/>
      <w:rPr>
        <w:rFonts w:ascii="Courier New" w:hAnsi="Courier New" w:cs="Courier New" w:hint="default"/>
      </w:rPr>
    </w:lvl>
  </w:abstractNum>
  <w:abstractNum w:abstractNumId="14">
    <w:nsid w:val="721B488A"/>
    <w:multiLevelType w:val="hybridMultilevel"/>
    <w:tmpl w:val="85F0C048"/>
    <w:lvl w:ilvl="0" w:tplc="90B4EC9A">
      <w:start w:val="4"/>
      <w:numFmt w:val="decimal"/>
      <w:lvlText w:val="%1."/>
      <w:lvlJc w:val="left"/>
      <w:pPr>
        <w:tabs>
          <w:tab w:val="num" w:pos="-1200"/>
        </w:tabs>
        <w:ind w:left="-12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480"/>
        </w:tabs>
        <w:ind w:left="-4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"/>
        </w:tabs>
        <w:ind w:left="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60"/>
        </w:tabs>
        <w:ind w:left="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680"/>
        </w:tabs>
        <w:ind w:left="1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400"/>
        </w:tabs>
        <w:ind w:left="2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120"/>
        </w:tabs>
        <w:ind w:left="3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840"/>
        </w:tabs>
        <w:ind w:left="3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560"/>
        </w:tabs>
        <w:ind w:left="4560" w:hanging="180"/>
      </w:pPr>
    </w:lvl>
  </w:abstractNum>
  <w:abstractNum w:abstractNumId="15">
    <w:nsid w:val="7F97058B"/>
    <w:multiLevelType w:val="hybridMultilevel"/>
    <w:tmpl w:val="3BFA467E"/>
    <w:lvl w:ilvl="0" w:tplc="D1E82F88">
      <w:start w:val="1"/>
      <w:numFmt w:val="decimal"/>
      <w:lvlText w:val="%1."/>
      <w:lvlJc w:val="left"/>
      <w:pPr>
        <w:tabs>
          <w:tab w:val="num" w:pos="1277"/>
        </w:tabs>
        <w:ind w:left="1277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997"/>
        </w:tabs>
        <w:ind w:left="19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7"/>
        </w:tabs>
        <w:ind w:left="27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7"/>
        </w:tabs>
        <w:ind w:left="34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7"/>
        </w:tabs>
        <w:ind w:left="41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7"/>
        </w:tabs>
        <w:ind w:left="48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7"/>
        </w:tabs>
        <w:ind w:left="55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7"/>
        </w:tabs>
        <w:ind w:left="63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7"/>
        </w:tabs>
        <w:ind w:left="7037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7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9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0"/>
    <w:lvlOverride w:ilvl="0">
      <w:lvl w:ilvl="0">
        <w:numFmt w:val="bullet"/>
        <w:lvlText w:val="-"/>
        <w:legacy w:legacy="1" w:legacySpace="0" w:legacyIndent="298"/>
        <w:lvlJc w:val="left"/>
        <w:rPr>
          <w:rFonts w:ascii="Courier New" w:hAnsi="Courier New" w:cs="Courier New" w:hint="default"/>
        </w:rPr>
      </w:lvl>
    </w:lvlOverride>
  </w:num>
  <w:num w:numId="15">
    <w:abstractNumId w:val="11"/>
  </w:num>
  <w:num w:numId="16">
    <w:abstractNumId w:val="0"/>
    <w:lvlOverride w:ilvl="0">
      <w:lvl w:ilvl="0">
        <w:numFmt w:val="bullet"/>
        <w:lvlText w:val="-"/>
        <w:legacy w:legacy="1" w:legacySpace="0" w:legacyIndent="303"/>
        <w:lvlJc w:val="left"/>
        <w:rPr>
          <w:rFonts w:ascii="Courier New" w:hAnsi="Courier New" w:cs="Courier New" w:hint="default"/>
        </w:rPr>
      </w:lvl>
    </w:lvlOverride>
  </w:num>
  <w:num w:numId="17">
    <w:abstractNumId w:val="15"/>
  </w:num>
  <w:num w:numId="18">
    <w:abstractNumId w:val="1"/>
  </w:num>
  <w:num w:numId="1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Courier New" w:hAnsi="Courier New" w:cs="Courier New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02"/>
        <w:lvlJc w:val="left"/>
        <w:rPr>
          <w:rFonts w:ascii="Courier New" w:hAnsi="Courier New" w:cs="Courier Ne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78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CC9"/>
    <w:rsid w:val="00164372"/>
    <w:rsid w:val="00170AC9"/>
    <w:rsid w:val="001847D4"/>
    <w:rsid w:val="00192912"/>
    <w:rsid w:val="0026725C"/>
    <w:rsid w:val="00551FF6"/>
    <w:rsid w:val="00691C6E"/>
    <w:rsid w:val="007059A9"/>
    <w:rsid w:val="007337C6"/>
    <w:rsid w:val="007A414B"/>
    <w:rsid w:val="007F7AA3"/>
    <w:rsid w:val="00831372"/>
    <w:rsid w:val="00951CFF"/>
    <w:rsid w:val="00951D1A"/>
    <w:rsid w:val="00991CE7"/>
    <w:rsid w:val="00A83CC9"/>
    <w:rsid w:val="00EF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54752-2D49-4088-8A7C-70467DBF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C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Arial" w:hAnsi="Arial" w:cs="Arial"/>
      <w:sz w:val="20"/>
      <w:szCs w:val="20"/>
      <w:lang w:val="ru-RU" w:eastAsia="ru-RU"/>
    </w:rPr>
  </w:style>
  <w:style w:type="character" w:customStyle="1" w:styleId="a4">
    <w:name w:val="Текст макроса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spelle">
    <w:name w:val="spelle"/>
    <w:basedOn w:val="a0"/>
    <w:uiPriority w:val="99"/>
    <w:rsid w:val="00951CFF"/>
  </w:style>
  <w:style w:type="character" w:customStyle="1" w:styleId="grame">
    <w:name w:val="grame"/>
    <w:basedOn w:val="a0"/>
    <w:uiPriority w:val="99"/>
    <w:rsid w:val="00951CFF"/>
  </w:style>
  <w:style w:type="paragraph" w:styleId="a5">
    <w:name w:val="footnote text"/>
    <w:basedOn w:val="a"/>
    <w:link w:val="a6"/>
    <w:uiPriority w:val="99"/>
    <w:semiHidden/>
    <w:rsid w:val="007059A9"/>
  </w:style>
  <w:style w:type="character" w:customStyle="1" w:styleId="a6">
    <w:name w:val="Текст сноски Знак"/>
    <w:basedOn w:val="a0"/>
    <w:link w:val="a5"/>
    <w:uiPriority w:val="99"/>
    <w:semiHidden/>
    <w:rPr>
      <w:sz w:val="20"/>
      <w:szCs w:val="20"/>
      <w:lang w:val="ru-RU" w:eastAsia="ru-RU"/>
    </w:rPr>
  </w:style>
  <w:style w:type="character" w:styleId="a7">
    <w:name w:val="footnote reference"/>
    <w:basedOn w:val="a0"/>
    <w:uiPriority w:val="99"/>
    <w:semiHidden/>
    <w:rsid w:val="007059A9"/>
    <w:rPr>
      <w:vertAlign w:val="superscript"/>
    </w:rPr>
  </w:style>
  <w:style w:type="character" w:styleId="a8">
    <w:name w:val="Hyperlink"/>
    <w:basedOn w:val="a0"/>
    <w:uiPriority w:val="99"/>
    <w:rsid w:val="00991CE7"/>
    <w:rPr>
      <w:color w:val="0000FF"/>
      <w:u w:val="single"/>
    </w:rPr>
  </w:style>
  <w:style w:type="table" w:styleId="a9">
    <w:name w:val="Table Grid"/>
    <w:basedOn w:val="a1"/>
    <w:uiPriority w:val="99"/>
    <w:rsid w:val="0016437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nekin.na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11049</Words>
  <Characters>6298</Characters>
  <Application>Microsoft Office Word</Application>
  <DocSecurity>0</DocSecurity>
  <Lines>52</Lines>
  <Paragraphs>34</Paragraphs>
  <ScaleCrop>false</ScaleCrop>
  <Company>RVED</Company>
  <LinksUpToDate>false</LinksUpToDate>
  <CharactersWithSpaces>17313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Манекин Р</dc:title>
  <dc:subject/>
  <dc:creator>petrovna</dc:creator>
  <cp:keywords/>
  <dc:description/>
  <cp:lastModifiedBy>admin</cp:lastModifiedBy>
  <cp:revision>2</cp:revision>
  <dcterms:created xsi:type="dcterms:W3CDTF">2014-01-25T15:46:00Z</dcterms:created>
  <dcterms:modified xsi:type="dcterms:W3CDTF">2014-01-25T15:46:00Z</dcterms:modified>
</cp:coreProperties>
</file>