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31306" w:rsidRDefault="00F31306">
      <w:pPr>
        <w:pStyle w:val="a4"/>
        <w:jc w:val="left"/>
      </w:pPr>
      <w:r>
        <w:t>1. Политическая модернизация</w:t>
      </w:r>
    </w:p>
    <w:p w:rsidR="00F31306" w:rsidRDefault="00F31306">
      <w:pPr>
        <w:spacing w:before="140"/>
        <w:ind w:firstLine="400"/>
        <w:jc w:val="both"/>
        <w:rPr>
          <w:b/>
          <w:bCs/>
        </w:rPr>
      </w:pPr>
    </w:p>
    <w:p w:rsidR="00F31306" w:rsidRDefault="00F31306">
      <w:pPr>
        <w:spacing w:before="140"/>
        <w:ind w:firstLine="400"/>
        <w:jc w:val="both"/>
      </w:pPr>
      <w:r>
        <w:t xml:space="preserve">  Политическое развитие</w:t>
      </w:r>
      <w:r>
        <w:rPr>
          <w:b/>
          <w:bCs/>
          <w:noProof/>
        </w:rPr>
        <w:t xml:space="preserve"> -</w:t>
      </w:r>
      <w:r>
        <w:t xml:space="preserve"> это процесс направ</w:t>
      </w:r>
      <w:r>
        <w:softHyphen/>
        <w:t>ленных и необходимых изменений в политической системе, определяемых собственно политическими потребностями, либо потребностями внешней социально-экономической и культурной среды. Основную роль в концепциях политического развития играет теория политической модернизации. Часто политическое развитие отождествляется с политической мо</w:t>
      </w:r>
      <w:r>
        <w:softHyphen/>
        <w:t>дернизацией. Однако, иногда эти понятия различаются по двум основаниям:</w:t>
      </w:r>
    </w:p>
    <w:p w:rsidR="00F31306" w:rsidRDefault="00F31306">
      <w:pPr>
        <w:ind w:firstLine="400"/>
        <w:jc w:val="both"/>
      </w:pPr>
      <w:r>
        <w:t>а) понятие «модернизация» употребляется примени</w:t>
      </w:r>
      <w:r>
        <w:softHyphen/>
        <w:t>тельно к странам, осуществляющим переход к индуст</w:t>
      </w:r>
      <w:r>
        <w:softHyphen/>
        <w:t>риальному обществу;</w:t>
      </w:r>
    </w:p>
    <w:p w:rsidR="00F31306" w:rsidRDefault="00F31306">
      <w:pPr>
        <w:jc w:val="both"/>
      </w:pPr>
      <w:r>
        <w:t xml:space="preserve">      б) политическая модернизация связывается с соци</w:t>
      </w:r>
      <w:r>
        <w:softHyphen/>
        <w:t>альной мобилизацией и политическим участием в отли</w:t>
      </w:r>
      <w:r>
        <w:softHyphen/>
        <w:t>чие от политического развития, где акцент делается на формирование политических институтов.</w:t>
      </w:r>
    </w:p>
    <w:p w:rsidR="00F31306" w:rsidRDefault="00F31306">
      <w:pPr>
        <w:jc w:val="both"/>
      </w:pPr>
      <w:r>
        <w:t xml:space="preserve">          В разных странах по-разному выражена степень гражданст</w:t>
      </w:r>
      <w:r>
        <w:softHyphen/>
        <w:t>венности общества, но в идеале гражданское общество пока не представлено нигде. Отсюда поиски путей совершенствования форм организации политической власти, наиболее адекватно отвеча</w:t>
      </w:r>
      <w:r>
        <w:softHyphen/>
        <w:t xml:space="preserve">ющих современному пониманию гражданского общества.  </w:t>
      </w:r>
      <w:r>
        <w:rPr>
          <w:i/>
          <w:iCs/>
        </w:rPr>
        <w:t>Теори</w:t>
      </w:r>
      <w:r>
        <w:rPr>
          <w:i/>
          <w:iCs/>
          <w:color w:val="FF0000"/>
        </w:rPr>
        <w:t>я</w:t>
      </w:r>
      <w:r>
        <w:rPr>
          <w:i/>
          <w:iCs/>
        </w:rPr>
        <w:t xml:space="preserve"> политической модернизации</w:t>
      </w:r>
      <w:r>
        <w:t xml:space="preserve"> представляет собой одну из первых попыток разработки модели гражданско-политического устройства, впитавш</w:t>
      </w:r>
      <w:r>
        <w:rPr>
          <w:color w:val="FF0000"/>
        </w:rPr>
        <w:t>е</w:t>
      </w:r>
      <w:r>
        <w:t xml:space="preserve">го в себя опыт предшествующих эпох. Как отмечал американский социолог У. </w:t>
      </w:r>
      <w:r>
        <w:rPr>
          <w:color w:val="FF0000"/>
        </w:rPr>
        <w:t>Мур,</w:t>
      </w:r>
      <w:r>
        <w:t xml:space="preserve"> модернизация есть не что ино</w:t>
      </w:r>
      <w:r>
        <w:rPr>
          <w:color w:val="FF0000"/>
        </w:rPr>
        <w:t>е</w:t>
      </w:r>
      <w:r>
        <w:t xml:space="preserve">, как «понятие тотальной трансформации традиционного или </w:t>
      </w:r>
      <w:r>
        <w:rPr>
          <w:color w:val="FF0000"/>
        </w:rPr>
        <w:t>досовременного</w:t>
      </w:r>
      <w:r>
        <w:t xml:space="preserve"> общества к тому типу технологии и соответствующей ему социальной структуры, которые характерны для развитых, экономически процветающих и политически относительно стабильных стран западного мира»</w:t>
      </w:r>
      <w:r>
        <w:rPr>
          <w:noProof/>
        </w:rPr>
        <w:t>.</w:t>
      </w:r>
      <w:r>
        <w:t xml:space="preserve"> Данная теория изначально рассматривалась как альтернатива любому другому           (в особенности революционному) преобразованию старого общества в новое. Она была призвана оказать воздействие прежде всего на развитие стран Азии, Африки и Латинской Америки.</w:t>
      </w:r>
    </w:p>
    <w:p w:rsidR="00F31306" w:rsidRDefault="00F31306">
      <w:pPr>
        <w:jc w:val="both"/>
      </w:pPr>
      <w:r>
        <w:t xml:space="preserve">          Теория политической модернизации тесно связана со многими другими теориями, широко распространенными на Западе, в особенности с теорией социального изменения                         О. </w:t>
      </w:r>
      <w:r>
        <w:rPr>
          <w:color w:val="FF0000"/>
        </w:rPr>
        <w:t xml:space="preserve">Шпенглера, </w:t>
      </w:r>
      <w:r>
        <w:t xml:space="preserve">А. </w:t>
      </w:r>
      <w:r>
        <w:rPr>
          <w:color w:val="FF0000"/>
        </w:rPr>
        <w:t>Тойнби,</w:t>
      </w:r>
      <w:r>
        <w:t xml:space="preserve"> П. Сорокина и Р. </w:t>
      </w:r>
      <w:r>
        <w:rPr>
          <w:color w:val="FF0000"/>
        </w:rPr>
        <w:t>Нортропа,</w:t>
      </w:r>
      <w:r>
        <w:t xml:space="preserve"> а также с теорией стадий экономического роста У. </w:t>
      </w:r>
      <w:r>
        <w:rPr>
          <w:color w:val="FF0000"/>
        </w:rPr>
        <w:t>Ростоу.</w:t>
      </w:r>
      <w:r>
        <w:t xml:space="preserve"> От первой она заимствует идею о том, что социальное изменение предполагает прежде всего изменение культуры и культурных ценностей, которые определяют собой тип общества, его гражданскую и политическую структуру.       От второй она берет постулат, согласно которому трем стадиям перехода от аграрного общества к индустриальному соответствуют и три стадии общественно-политического развития: традиционному обществу</w:t>
      </w:r>
      <w:r>
        <w:rPr>
          <w:noProof/>
        </w:rPr>
        <w:t xml:space="preserve"> —</w:t>
      </w:r>
      <w:r>
        <w:t xml:space="preserve"> монархия, олигархия и партикуляризм, периоду сдвига</w:t>
      </w:r>
      <w:r>
        <w:rPr>
          <w:noProof/>
        </w:rPr>
        <w:t xml:space="preserve"> —</w:t>
      </w:r>
      <w:r>
        <w:t xml:space="preserve"> бюрократическая империя и деспотизм и, наконец, современному модернизированному обществу</w:t>
      </w:r>
      <w:r>
        <w:rPr>
          <w:noProof/>
        </w:rPr>
        <w:t xml:space="preserve"> —</w:t>
      </w:r>
      <w:r>
        <w:t xml:space="preserve"> представительная демократия.</w:t>
      </w:r>
    </w:p>
    <w:p w:rsidR="00F31306" w:rsidRDefault="00F31306">
      <w:pPr>
        <w:jc w:val="both"/>
      </w:pPr>
      <w:r>
        <w:t xml:space="preserve">          Основной тезис сторонников теории политической мо</w:t>
      </w:r>
      <w:r>
        <w:softHyphen/>
        <w:t xml:space="preserve">дернизации состоит в том,  что демократическая форма организации власти в </w:t>
      </w:r>
      <w:r>
        <w:rPr>
          <w:color w:val="FF0000"/>
        </w:rPr>
        <w:t>гражданско-политическом</w:t>
      </w:r>
      <w:r>
        <w:t xml:space="preserve"> обществе несов</w:t>
      </w:r>
      <w:r>
        <w:softHyphen/>
        <w:t xml:space="preserve">местима с низким уровнем развития технико-экономических структур. Так, например, по мнению французского политолога </w:t>
      </w:r>
      <w:r>
        <w:rPr>
          <w:color w:val="FF0000"/>
        </w:rPr>
        <w:t>М.</w:t>
      </w:r>
      <w:r>
        <w:t xml:space="preserve"> </w:t>
      </w:r>
      <w:r>
        <w:rPr>
          <w:color w:val="FF0000"/>
        </w:rPr>
        <w:t>Дюверже,</w:t>
      </w:r>
      <w:r>
        <w:t xml:space="preserve"> низкий технико-экономический уровень общества не только свидетельствует об отсутствии демократических форм управления общественными делами, но и неизбежно ведет к авторитарному, диктаторскому характеру политической власти. Для граждан общества с низким уровнем развития техники политическое неравенство является таким же естественным и неотвратимым феноменом, как холод, голод, чума или холера. Больше того, отсутствие демократии в слаборазвитых странах, считают сторонники теории политической модернизации, создает угрозу демократическим политическим системам в индустриально развитых странах. «Ослабление напряженности в обществе изобилия,</w:t>
      </w:r>
      <w:r>
        <w:rPr>
          <w:noProof/>
        </w:rPr>
        <w:t>—</w:t>
      </w:r>
      <w:r>
        <w:t xml:space="preserve"> писал М. Дюверже,</w:t>
      </w:r>
      <w:r>
        <w:rPr>
          <w:noProof/>
        </w:rPr>
        <w:t>—</w:t>
      </w:r>
      <w:r>
        <w:t xml:space="preserve"> будет сопровождаться, вероятно, усилением международной напряженности между обществами изобилия и слаборазвитыми странами. Борьба имущих и неимущих, привилегированных и угнетенных перейдет из плана национального в область международных отношений. Во многих странах через несколько лет не будет больше пролетариев, но рядом с этими странами еще долго будут существовать проле</w:t>
      </w:r>
      <w:r>
        <w:softHyphen/>
        <w:t>тарские нации, что может вызвать... напряженность и кризисы,  мало благоприятные для демократии»</w:t>
      </w:r>
      <w:r>
        <w:rPr>
          <w:noProof/>
        </w:rPr>
        <w:t>.</w:t>
      </w:r>
      <w:r>
        <w:rPr>
          <w:noProof/>
          <w:color w:val="FF0000"/>
        </w:rPr>
        <w:t xml:space="preserve"> </w:t>
      </w:r>
      <w:r>
        <w:t xml:space="preserve">Отсюда путь к демократическому </w:t>
      </w:r>
      <w:r>
        <w:rPr>
          <w:color w:val="FF0000"/>
        </w:rPr>
        <w:t xml:space="preserve">гражданско-политическому </w:t>
      </w:r>
      <w:r>
        <w:t>обществу лежит через всемерное развитие и утверждение технико-экономических структур. Идеальной моделью такого развития считается политическая система США и других западных стран. Помимо других признаков, эта модель характеризуется срав</w:t>
      </w:r>
      <w:r>
        <w:rPr>
          <w:color w:val="FF0000"/>
        </w:rPr>
        <w:t>н</w:t>
      </w:r>
      <w:r>
        <w:t>ительно высокой степенью урбанизации, широким распрост</w:t>
      </w:r>
      <w:r>
        <w:softHyphen/>
        <w:t>ранением грамотности, сравнительно высоким доходом на душу населения, экстенсивной географической и социальной мобильно</w:t>
      </w:r>
      <w:r>
        <w:softHyphen/>
        <w:t xml:space="preserve">стью, относительно высокой степенью развития торговли и индустриализации экономики, экстенсивной и </w:t>
      </w:r>
      <w:r>
        <w:rPr>
          <w:color w:val="FF0000"/>
        </w:rPr>
        <w:t xml:space="preserve">всепроникающей </w:t>
      </w:r>
      <w:r>
        <w:t>сетью средств массовой коммуникации, широким участием и включением членов общества в современные социальные, эко</w:t>
      </w:r>
      <w:r>
        <w:softHyphen/>
        <w:t>номические и политические процессы.</w:t>
      </w:r>
    </w:p>
    <w:p w:rsidR="00F31306" w:rsidRDefault="00F31306">
      <w:pPr>
        <w:jc w:val="both"/>
      </w:pPr>
      <w:r>
        <w:t xml:space="preserve">       В центре теории политической модернизации</w:t>
      </w:r>
      <w:r>
        <w:rPr>
          <w:noProof/>
        </w:rPr>
        <w:t xml:space="preserve"> —</w:t>
      </w:r>
      <w:r>
        <w:t xml:space="preserve"> обоснование общей модели глобального процесса цивилизации, суть которой в описании характера и направлений перехода от традиционного к со</w:t>
      </w:r>
      <w:r>
        <w:softHyphen/>
        <w:t>временному обществу в результате научно-технического прогресса, социально-структурных изменений, преобразования нормативных и ценностных систем. Можно выделить два основных этапа разви</w:t>
      </w:r>
      <w:r>
        <w:softHyphen/>
        <w:t>тия теории политической модернизации:</w:t>
      </w:r>
    </w:p>
    <w:p w:rsidR="00F31306" w:rsidRDefault="00F31306">
      <w:pPr>
        <w:ind w:firstLine="280"/>
        <w:jc w:val="both"/>
      </w:pPr>
      <w:r>
        <w:rPr>
          <w:noProof/>
        </w:rPr>
        <w:t>1) 50—</w:t>
      </w:r>
      <w:r>
        <w:t>60-е гг.</w:t>
      </w:r>
      <w:r>
        <w:rPr>
          <w:noProof/>
        </w:rPr>
        <w:t xml:space="preserve"> XX</w:t>
      </w:r>
      <w:r>
        <w:t xml:space="preserve"> в., когда модернизация понималась как </w:t>
      </w:r>
      <w:r>
        <w:rPr>
          <w:color w:val="FF0000"/>
        </w:rPr>
        <w:t>вестернизация,</w:t>
      </w:r>
      <w:r>
        <w:t xml:space="preserve"> т.е. копирование западных устоев во всех областях жизни; в этот период господствовала идея однолинейного развития: одни страны отстают от других, но в целом они движутся по одному пути модернизации; политическая модернизация воспринималась, во-первых, как демократизация развивающихся стран по западному образцу, во-вторых, как условие и следствие успешного социально-экономического роста стран «третьего мира» и, в-третьих, как ре</w:t>
      </w:r>
      <w:r>
        <w:softHyphen/>
        <w:t>зультат их активного сотрудничества с развитыми государствами Западной Европы и США;</w:t>
      </w:r>
    </w:p>
    <w:p w:rsidR="00F31306" w:rsidRDefault="00F31306">
      <w:pPr>
        <w:ind w:firstLine="720"/>
        <w:jc w:val="both"/>
      </w:pPr>
      <w:r>
        <w:rPr>
          <w:noProof/>
        </w:rPr>
        <w:t>2)</w:t>
      </w:r>
      <w:r>
        <w:t xml:space="preserve"> В</w:t>
      </w:r>
      <w:r>
        <w:rPr>
          <w:noProof/>
        </w:rPr>
        <w:t xml:space="preserve"> 70—</w:t>
      </w:r>
      <w:r>
        <w:t>90-е гг. связь между модернизацией и развитием была пересмотрена: первая стала рассматриваться не как условие второ</w:t>
      </w:r>
      <w:r>
        <w:softHyphen/>
        <w:t>го, а как его функция; приоритетной целью было названо изменение социально-экономических и политических структур, которое могло проводиться и вне западной демократической модели; появляются концепции «частичной модернизации», «тупиковой модерниза</w:t>
      </w:r>
      <w:r>
        <w:softHyphen/>
        <w:t>ции», «кризисного синдрома модернизации»; более детально стали исследоваться конкретные политические процессы с учетом специ</w:t>
      </w:r>
      <w:r>
        <w:softHyphen/>
        <w:t>фических исторических и национальных условий, культурного свое</w:t>
      </w:r>
      <w:r>
        <w:softHyphen/>
        <w:t>образия различных стран.</w:t>
      </w:r>
    </w:p>
    <w:p w:rsidR="00F31306" w:rsidRDefault="00F31306">
      <w:pPr>
        <w:ind w:firstLine="720"/>
        <w:jc w:val="both"/>
        <w:rPr>
          <w:noProof/>
        </w:rPr>
      </w:pPr>
      <w:r>
        <w:t xml:space="preserve">  В </w:t>
      </w:r>
      <w:r>
        <w:rPr>
          <w:i/>
          <w:iCs/>
        </w:rPr>
        <w:t>экономике важне</w:t>
      </w:r>
      <w:r>
        <w:rPr>
          <w:i/>
          <w:iCs/>
          <w:color w:val="FF0000"/>
        </w:rPr>
        <w:t>й</w:t>
      </w:r>
      <w:r>
        <w:rPr>
          <w:i/>
          <w:iCs/>
        </w:rPr>
        <w:t>шим</w:t>
      </w:r>
      <w:r>
        <w:rPr>
          <w:i/>
          <w:iCs/>
          <w:color w:val="FF0000"/>
        </w:rPr>
        <w:t>и</w:t>
      </w:r>
      <w:r>
        <w:rPr>
          <w:i/>
          <w:iCs/>
        </w:rPr>
        <w:t xml:space="preserve"> факторами</w:t>
      </w:r>
      <w:r>
        <w:t xml:space="preserve"> модернизации являются расширение индустриальных технологий, основанных на использо</w:t>
      </w:r>
      <w:r>
        <w:softHyphen/>
        <w:t>вании капитала и научного знания, широком освоении природных ресурсов, расширении вторичного (переработка, торговля) и тре</w:t>
      </w:r>
      <w:r>
        <w:softHyphen/>
      </w:r>
      <w:r>
        <w:rPr>
          <w:color w:val="FF0000"/>
        </w:rPr>
        <w:t>т</w:t>
      </w:r>
      <w:r>
        <w:t>ичного (услуги) секторов хозяйства, развитие рынков товаров, ка</w:t>
      </w:r>
      <w:r>
        <w:softHyphen/>
        <w:t>питалов и труда:</w:t>
      </w:r>
      <w:r>
        <w:rPr>
          <w:noProof/>
        </w:rPr>
        <w:t xml:space="preserve"> </w:t>
      </w:r>
    </w:p>
    <w:p w:rsidR="00F31306" w:rsidRDefault="00F31306">
      <w:pPr>
        <w:ind w:firstLine="280"/>
        <w:jc w:val="both"/>
      </w:pPr>
      <w:r>
        <w:rPr>
          <w:noProof/>
        </w:rPr>
        <w:t>—</w:t>
      </w:r>
      <w:r>
        <w:t xml:space="preserve"> </w:t>
      </w:r>
      <w:r>
        <w:rPr>
          <w:i/>
          <w:iCs/>
        </w:rPr>
        <w:t>в</w:t>
      </w:r>
      <w:r>
        <w:t xml:space="preserve">  </w:t>
      </w:r>
      <w:r>
        <w:rPr>
          <w:i/>
          <w:iCs/>
        </w:rPr>
        <w:t>социальной сфере</w:t>
      </w:r>
      <w:r>
        <w:rPr>
          <w:i/>
          <w:iCs/>
          <w:noProof/>
        </w:rPr>
        <w:t xml:space="preserve"> —</w:t>
      </w:r>
      <w:r>
        <w:t xml:space="preserve"> ослабление прежних предписанных </w:t>
      </w:r>
      <w:r>
        <w:rPr>
          <w:color w:val="FF0000"/>
        </w:rPr>
        <w:t>(аскриптивных)</w:t>
      </w:r>
      <w:r>
        <w:t xml:space="preserve"> типов социальности и расширение сферы новых </w:t>
      </w:r>
      <w:r>
        <w:rPr>
          <w:color w:val="FF0000"/>
        </w:rPr>
        <w:t>целерациональных</w:t>
      </w:r>
      <w:r>
        <w:t xml:space="preserve"> связей, основанных на профессиональных или ры</w:t>
      </w:r>
      <w:r>
        <w:softHyphen/>
        <w:t>ночных критериях, что сопровождается ростом дифференциации, в особенности классовой и имущественной, разделением между про</w:t>
      </w:r>
      <w:r>
        <w:softHyphen/>
        <w:t>изводством, политической и общественной деятельностью;</w:t>
      </w:r>
    </w:p>
    <w:p w:rsidR="00F31306" w:rsidRDefault="00F31306">
      <w:pPr>
        <w:ind w:firstLine="280"/>
        <w:jc w:val="both"/>
      </w:pPr>
      <w:r>
        <w:rPr>
          <w:noProof/>
        </w:rPr>
        <w:t>—</w:t>
      </w:r>
      <w:r>
        <w:t xml:space="preserve"> </w:t>
      </w:r>
      <w:r>
        <w:rPr>
          <w:i/>
          <w:iCs/>
        </w:rPr>
        <w:t>в сфере политики</w:t>
      </w:r>
      <w:r>
        <w:rPr>
          <w:i/>
          <w:iCs/>
          <w:noProof/>
        </w:rPr>
        <w:t xml:space="preserve"> —</w:t>
      </w:r>
      <w:r>
        <w:t xml:space="preserve"> образование централизованных наци</w:t>
      </w:r>
      <w:r>
        <w:softHyphen/>
        <w:t>ональных государств, в рамках которых формируются различные социально-политические движения и группы, отстаивающие свои интересы;</w:t>
      </w:r>
    </w:p>
    <w:p w:rsidR="00F31306" w:rsidRDefault="00F31306">
      <w:pPr>
        <w:ind w:left="40"/>
        <w:jc w:val="both"/>
      </w:pPr>
      <w:r>
        <w:rPr>
          <w:noProof/>
        </w:rPr>
        <w:t>—</w:t>
      </w:r>
      <w:r>
        <w:t xml:space="preserve"> </w:t>
      </w:r>
      <w:r>
        <w:rPr>
          <w:i/>
          <w:iCs/>
        </w:rPr>
        <w:t>в культурной сфере</w:t>
      </w:r>
      <w:r>
        <w:rPr>
          <w:i/>
          <w:iCs/>
          <w:noProof/>
        </w:rPr>
        <w:t xml:space="preserve"> —</w:t>
      </w:r>
      <w:r>
        <w:t xml:space="preserve"> дифференциация духовных систем и ценностных ориентаци</w:t>
      </w:r>
      <w:r>
        <w:rPr>
          <w:color w:val="FF0000"/>
        </w:rPr>
        <w:t>и</w:t>
      </w:r>
      <w:r>
        <w:t xml:space="preserve">, секуляризация и </w:t>
      </w:r>
      <w:r>
        <w:rPr>
          <w:color w:val="FF0000"/>
        </w:rPr>
        <w:t>плюрализация</w:t>
      </w:r>
      <w:r>
        <w:t xml:space="preserve"> общест</w:t>
      </w:r>
      <w:r>
        <w:softHyphen/>
        <w:t>венного сознания и образования, распространение грамотности, формирование национальной культуры и языка, многообразие идеологических течений, развитие средств массовой информации и коммуникации.</w:t>
      </w:r>
    </w:p>
    <w:p w:rsidR="00F31306" w:rsidRDefault="00F31306">
      <w:pPr>
        <w:ind w:left="40"/>
        <w:jc w:val="both"/>
      </w:pPr>
      <w:r>
        <w:t xml:space="preserve">По мнению </w:t>
      </w:r>
      <w:r>
        <w:rPr>
          <w:color w:val="FF0000"/>
        </w:rPr>
        <w:t>С.Н.</w:t>
      </w:r>
      <w:r>
        <w:t xml:space="preserve"> </w:t>
      </w:r>
      <w:r>
        <w:rPr>
          <w:color w:val="FF0000"/>
        </w:rPr>
        <w:t>Эйзенштадта,</w:t>
      </w:r>
      <w:r>
        <w:t xml:space="preserve"> политическая модернизация оз</w:t>
      </w:r>
      <w:r>
        <w:softHyphen/>
        <w:t>начает:</w:t>
      </w:r>
    </w:p>
    <w:p w:rsidR="00F31306" w:rsidRDefault="00F31306">
      <w:pPr>
        <w:ind w:left="40" w:firstLine="280"/>
        <w:jc w:val="both"/>
      </w:pPr>
      <w:r>
        <w:rPr>
          <w:noProof/>
        </w:rPr>
        <w:t>1</w:t>
      </w:r>
      <w:r>
        <w:rPr>
          <w:noProof/>
          <w:color w:val="FF0000"/>
        </w:rPr>
        <w:t>)</w:t>
      </w:r>
      <w:r>
        <w:t xml:space="preserve"> создание дифференцированной политической структуры с вы</w:t>
      </w:r>
      <w:r>
        <w:softHyphen/>
        <w:t>сокой специализацией политических ролей и институтов;</w:t>
      </w:r>
    </w:p>
    <w:p w:rsidR="00F31306" w:rsidRDefault="00F31306">
      <w:pPr>
        <w:ind w:left="40" w:firstLine="280"/>
        <w:jc w:val="both"/>
      </w:pPr>
      <w:r>
        <w:rPr>
          <w:noProof/>
        </w:rPr>
        <w:t>2)</w:t>
      </w:r>
      <w:r>
        <w:t xml:space="preserve"> территориальное и функциональное расширение области центрального законодательства, администрации и политической ак</w:t>
      </w:r>
      <w:r>
        <w:softHyphen/>
        <w:t>тивности;</w:t>
      </w:r>
    </w:p>
    <w:p w:rsidR="00F31306" w:rsidRDefault="00F31306">
      <w:pPr>
        <w:ind w:left="40" w:firstLine="280"/>
        <w:jc w:val="both"/>
      </w:pPr>
      <w:r>
        <w:rPr>
          <w:noProof/>
        </w:rPr>
        <w:t>3)</w:t>
      </w:r>
      <w:r>
        <w:t xml:space="preserve"> постоянное расширение включенности в политическую жизнь социальных групп и индивидов;</w:t>
      </w:r>
    </w:p>
    <w:p w:rsidR="00F31306" w:rsidRDefault="00F31306">
      <w:pPr>
        <w:ind w:left="40" w:firstLine="280"/>
        <w:jc w:val="both"/>
      </w:pPr>
      <w:r>
        <w:rPr>
          <w:noProof/>
        </w:rPr>
        <w:t>4)</w:t>
      </w:r>
      <w:r>
        <w:t xml:space="preserve"> возникновение и быстрое увеличение рациональной полити</w:t>
      </w:r>
      <w:r>
        <w:softHyphen/>
        <w:t>ческой бюрократии;</w:t>
      </w:r>
    </w:p>
    <w:p w:rsidR="00F31306" w:rsidRDefault="00F31306">
      <w:pPr>
        <w:ind w:left="40"/>
        <w:jc w:val="both"/>
      </w:pPr>
      <w:r>
        <w:rPr>
          <w:noProof/>
        </w:rPr>
        <w:t xml:space="preserve">     5)</w:t>
      </w:r>
      <w:r>
        <w:t xml:space="preserve"> ослабление традиционных элит и их легитимации; замена тра</w:t>
      </w:r>
      <w:r>
        <w:softHyphen/>
        <w:t xml:space="preserve">диционных элит </w:t>
      </w:r>
      <w:r>
        <w:rPr>
          <w:color w:val="FF0000"/>
        </w:rPr>
        <w:t>модернизаторскими</w:t>
      </w:r>
      <w:r>
        <w:t xml:space="preserve"> и др.</w:t>
      </w:r>
    </w:p>
    <w:p w:rsidR="00F31306" w:rsidRDefault="00F31306">
      <w:pPr>
        <w:ind w:left="40"/>
        <w:jc w:val="both"/>
      </w:pPr>
      <w:r>
        <w:t>В политологической литературе выделяют следующие типы мо</w:t>
      </w:r>
      <w:r>
        <w:softHyphen/>
        <w:t>дернизации:</w:t>
      </w:r>
    </w:p>
    <w:p w:rsidR="00F31306" w:rsidRDefault="00F31306">
      <w:pPr>
        <w:ind w:left="40" w:firstLine="280"/>
        <w:jc w:val="both"/>
      </w:pPr>
      <w:r>
        <w:rPr>
          <w:noProof/>
        </w:rPr>
        <w:t>1)</w:t>
      </w:r>
      <w:r>
        <w:t xml:space="preserve"> </w:t>
      </w:r>
      <w:r>
        <w:rPr>
          <w:i/>
          <w:iCs/>
        </w:rPr>
        <w:t>«перви</w:t>
      </w:r>
      <w:r>
        <w:rPr>
          <w:i/>
          <w:iCs/>
          <w:color w:val="FF0000"/>
        </w:rPr>
        <w:t>ч</w:t>
      </w:r>
      <w:r>
        <w:rPr>
          <w:i/>
          <w:iCs/>
        </w:rPr>
        <w:t>ная»</w:t>
      </w:r>
      <w:r>
        <w:t xml:space="preserve"> (Западная Европа, США, Канада)</w:t>
      </w:r>
      <w:r>
        <w:rPr>
          <w:noProof/>
        </w:rPr>
        <w:t xml:space="preserve"> —</w:t>
      </w:r>
      <w:r>
        <w:t xml:space="preserve"> охваты</w:t>
      </w:r>
      <w:r>
        <w:softHyphen/>
        <w:t>вает эпоху первой промышленной революции, разрушения тради</w:t>
      </w:r>
      <w:r>
        <w:softHyphen/>
        <w:t>ционных наследственных привилегий и провозглашения равных гражданских прав, демократизации и т.д.;</w:t>
      </w:r>
    </w:p>
    <w:p w:rsidR="00F31306" w:rsidRDefault="00F31306">
      <w:pPr>
        <w:ind w:left="40" w:firstLine="280"/>
        <w:jc w:val="both"/>
      </w:pPr>
      <w:r>
        <w:rPr>
          <w:noProof/>
        </w:rPr>
        <w:t>2)</w:t>
      </w:r>
      <w:r>
        <w:t xml:space="preserve"> </w:t>
      </w:r>
      <w:r>
        <w:rPr>
          <w:i/>
          <w:iCs/>
        </w:rPr>
        <w:t>«вторичная»,</w:t>
      </w:r>
      <w:r>
        <w:t xml:space="preserve"> «отраженная», модернизация «вдогонку» (Россия, Бразилия, Турция и др.)</w:t>
      </w:r>
      <w:r>
        <w:rPr>
          <w:noProof/>
        </w:rPr>
        <w:t xml:space="preserve"> —</w:t>
      </w:r>
      <w:r>
        <w:t xml:space="preserve"> ее основным фактором высту</w:t>
      </w:r>
      <w:r>
        <w:softHyphen/>
        <w:t xml:space="preserve">пают </w:t>
      </w:r>
      <w:r>
        <w:rPr>
          <w:color w:val="FF0000"/>
        </w:rPr>
        <w:t>социокультурные</w:t>
      </w:r>
      <w:r>
        <w:t xml:space="preserve"> контакты отставших в своем развитии стран с уже существующими центрами индустриальной культуры.</w:t>
      </w:r>
    </w:p>
    <w:p w:rsidR="00F31306" w:rsidRDefault="00F31306">
      <w:pPr>
        <w:jc w:val="both"/>
      </w:pPr>
      <w:r>
        <w:t xml:space="preserve">          Логика «первичной» модернизации: сначала происходили пере</w:t>
      </w:r>
      <w:r>
        <w:softHyphen/>
        <w:t>мены в духовно-идеологической сфере (Возрождение, Реформация, Просвещение), затем трансформировалась экономика, т.е. вызре</w:t>
      </w:r>
      <w:r>
        <w:softHyphen/>
        <w:t>вали реальные интересы в обществе и происходила дифференциа</w:t>
      </w:r>
      <w:r>
        <w:softHyphen/>
        <w:t>ция форм собственности; в результате образовывалась некая гори</w:t>
      </w:r>
      <w:r>
        <w:softHyphen/>
        <w:t>зонтальная структура</w:t>
      </w:r>
      <w:r>
        <w:rPr>
          <w:noProof/>
        </w:rPr>
        <w:t xml:space="preserve"> —</w:t>
      </w:r>
      <w:r>
        <w:t xml:space="preserve"> гражданское общество, и тогда уже осу</w:t>
      </w:r>
      <w:r>
        <w:softHyphen/>
        <w:t>ществлялось изменение политической системы, закрепление в ней представительства реальных социальных интересов.</w:t>
      </w:r>
    </w:p>
    <w:p w:rsidR="00F31306" w:rsidRDefault="00F31306">
      <w:pPr>
        <w:jc w:val="both"/>
      </w:pPr>
      <w:r>
        <w:t xml:space="preserve">           «Вторичная», «догоняющая» модернизация предполагает, что одни элементы общества «убежали» вперед, более или менее соот</w:t>
      </w:r>
      <w:r>
        <w:softHyphen/>
        <w:t>ветствуют развитию в передовых странах, а другие</w:t>
      </w:r>
      <w:r>
        <w:rPr>
          <w:noProof/>
        </w:rPr>
        <w:t xml:space="preserve"> —</w:t>
      </w:r>
      <w:r>
        <w:t xml:space="preserve"> еще не «вы</w:t>
      </w:r>
      <w:r>
        <w:softHyphen/>
        <w:t xml:space="preserve">зрели», отстают в своем развитии или вовсе отсутствуют. Развитие общества при «вторичной» модернизации напоминает, по мнению бразильского историка   </w:t>
      </w:r>
      <w:r>
        <w:rPr>
          <w:color w:val="FF0000"/>
        </w:rPr>
        <w:t>Н.</w:t>
      </w:r>
      <w:r>
        <w:t xml:space="preserve"> </w:t>
      </w:r>
      <w:r>
        <w:rPr>
          <w:color w:val="FF0000"/>
        </w:rPr>
        <w:t>Вернек</w:t>
      </w:r>
      <w:r>
        <w:t xml:space="preserve"> </w:t>
      </w:r>
      <w:r>
        <w:rPr>
          <w:color w:val="FF0000"/>
        </w:rPr>
        <w:t>Содре,</w:t>
      </w:r>
      <w:r>
        <w:t xml:space="preserve"> «движение квадратного колеса». Варьируются в разных странах лишь систематичность «встрясок», глубина «ухабов», да скорость движения. «Движение квадратного колеса»</w:t>
      </w:r>
      <w:r>
        <w:rPr>
          <w:noProof/>
        </w:rPr>
        <w:t xml:space="preserve"> —</w:t>
      </w:r>
      <w:r>
        <w:t xml:space="preserve"> удачный образ циклического процесса «до</w:t>
      </w:r>
      <w:r>
        <w:softHyphen/>
        <w:t>гоняющей» модернизации, когда чередуются эволюционные и ре</w:t>
      </w:r>
      <w:r>
        <w:softHyphen/>
        <w:t>волюционные начала. Колесо со скрипом пер</w:t>
      </w:r>
      <w:r>
        <w:rPr>
          <w:color w:val="FF0000"/>
        </w:rPr>
        <w:t>е</w:t>
      </w:r>
      <w:r>
        <w:t>валивается, а затем замирает на новой грани</w:t>
      </w:r>
      <w:r>
        <w:rPr>
          <w:noProof/>
        </w:rPr>
        <w:t xml:space="preserve"> —</w:t>
      </w:r>
      <w:r>
        <w:t xml:space="preserve"> период бурного, но весьма неравномер</w:t>
      </w:r>
      <w:r>
        <w:softHyphen/>
        <w:t>ного развития, сменяется стагнацией или медленной эволюцией в ранее выбранном направлении. Одна из сложных проблем, которые возникали при таком движении, заключалась в том, что социальная структура общества, плохо приспособленная к резким встряскам, все же должна была приспосабливаться к переменам. И успех мо</w:t>
      </w:r>
      <w:r>
        <w:softHyphen/>
        <w:t>дернизации в этом случае зависел от эффективности общественно-политических институтов, которые могли бы адекватно реагировать на изменения и амортизировать толчки: от государственно-право</w:t>
      </w:r>
      <w:r>
        <w:softHyphen/>
        <w:t>вой системы, партий и движений, практики непосредственных кон</w:t>
      </w:r>
      <w:r>
        <w:softHyphen/>
        <w:t>тактов руководителей страны с бизнесом, интеллектуалами, наро</w:t>
      </w:r>
      <w:r>
        <w:softHyphen/>
        <w:t>дом, от вооруженных сил, средств массовой информации и т.д.</w:t>
      </w:r>
    </w:p>
    <w:p w:rsidR="00F31306" w:rsidRDefault="00F31306">
      <w:pPr>
        <w:jc w:val="both"/>
      </w:pPr>
      <w:r>
        <w:t xml:space="preserve">      Как показывает мировой опыт, переходные общества могут за</w:t>
      </w:r>
      <w:r>
        <w:softHyphen/>
        <w:t>стрять на стадии «частичной модернизации», когда традиционность и рациональность как принципиально противоположные способы поведенческой ориентации человека и общества, от которых зави</w:t>
      </w:r>
      <w:r>
        <w:softHyphen/>
        <w:t xml:space="preserve">сит формирование экономических, технических, административных навыков и соответствующих организационных структур, </w:t>
      </w:r>
      <w:r>
        <w:rPr>
          <w:color w:val="FF0000"/>
        </w:rPr>
        <w:t>институционализируются</w:t>
      </w:r>
      <w:r>
        <w:t xml:space="preserve"> в рамках одного и того же общества. Отдельные традиционные институты отнюдь не являются неизбежным препят</w:t>
      </w:r>
      <w:r>
        <w:softHyphen/>
        <w:t>ствием модернизации, а наоборот, и об этом свидетельствует опыт многих стран, могут способствовать успешному политическому раз</w:t>
      </w:r>
      <w:r>
        <w:softHyphen/>
        <w:t>витию. Однако внедрение готовых образцов, произведенных модер</w:t>
      </w:r>
      <w:r>
        <w:softHyphen/>
        <w:t>низированным миром, в социально-исторический контекст общест</w:t>
      </w:r>
      <w:r>
        <w:softHyphen/>
        <w:t>ва, не успевшего модернизироваться за счет внутренних процессов, порождает существование непреодоленных остатков прошлого с новыми элементами, проявившимися вследствие реформ. В резуль</w:t>
      </w:r>
      <w:r>
        <w:softHyphen/>
        <w:t>тате происходит наложение друг на друга типологически разнород</w:t>
      </w:r>
      <w:r>
        <w:softHyphen/>
        <w:t>ных конфликтов, что вызывает их взаимное обострение. Внедрен</w:t>
      </w:r>
      <w:r>
        <w:softHyphen/>
        <w:t>ные в новый контекст элементы модернизированного общества перестают функционировать в нем как рациональные, и в то же время немодернизированные элементы не могут функционировать как традиционные. Симбиоз оказывается неплодотворным.</w:t>
      </w:r>
    </w:p>
    <w:p w:rsidR="00F31306" w:rsidRDefault="00F31306">
      <w:pPr>
        <w:ind w:left="80" w:firstLine="220"/>
        <w:jc w:val="both"/>
      </w:pPr>
      <w:r>
        <w:t>Проблема выбора вариантов и путей модернизации решалась в теоретическом споре либералов и консерваторов.</w:t>
      </w:r>
    </w:p>
    <w:p w:rsidR="00F31306" w:rsidRDefault="00F31306">
      <w:pPr>
        <w:ind w:left="80" w:firstLine="220"/>
        <w:jc w:val="both"/>
      </w:pPr>
      <w:r>
        <w:t xml:space="preserve">Для ученых </w:t>
      </w:r>
      <w:r>
        <w:rPr>
          <w:i/>
          <w:iCs/>
        </w:rPr>
        <w:t>либерального</w:t>
      </w:r>
      <w:r>
        <w:t xml:space="preserve"> направления (Р. Даль, Г. </w:t>
      </w:r>
      <w:r>
        <w:rPr>
          <w:color w:val="FF0000"/>
        </w:rPr>
        <w:t xml:space="preserve">Алмонд, </w:t>
      </w:r>
      <w:r>
        <w:t>Л. Пай) основным критерием политической модернизации является степень вовлеченности населения в систему представительной де</w:t>
      </w:r>
      <w:r>
        <w:softHyphen/>
        <w:t>мократии. По их мнению, характер и динамика модернизации зави</w:t>
      </w:r>
      <w:r>
        <w:softHyphen/>
        <w:t>сят от открытой конкуренции свободных элит и степени политичес</w:t>
      </w:r>
      <w:r>
        <w:softHyphen/>
        <w:t>кой вовлеченности рядовых граждан. При этом возможны следую</w:t>
      </w:r>
      <w:r>
        <w:softHyphen/>
        <w:t>щие варианты развития событий:</w:t>
      </w:r>
    </w:p>
    <w:p w:rsidR="00F31306" w:rsidRDefault="00F31306">
      <w:pPr>
        <w:ind w:firstLine="300"/>
        <w:jc w:val="both"/>
      </w:pPr>
      <w:r>
        <w:rPr>
          <w:noProof/>
        </w:rPr>
        <w:t>1</w:t>
      </w:r>
      <w:r>
        <w:rPr>
          <w:noProof/>
          <w:color w:val="FF0000"/>
        </w:rPr>
        <w:t>)</w:t>
      </w:r>
      <w:r>
        <w:t xml:space="preserve"> при приоритете конкуренции элит над участием рядовых граждан складываются наиболее оптимальные предпосылки для последовательной демократизации общества и осуществления ре</w:t>
      </w:r>
      <w:r>
        <w:softHyphen/>
        <w:t>форм;</w:t>
      </w:r>
    </w:p>
    <w:p w:rsidR="00F31306" w:rsidRDefault="00F31306">
      <w:pPr>
        <w:ind w:firstLine="300"/>
        <w:jc w:val="both"/>
      </w:pPr>
      <w:r>
        <w:rPr>
          <w:noProof/>
        </w:rPr>
        <w:t>2)</w:t>
      </w:r>
      <w:r>
        <w:t xml:space="preserve"> в условиях возвышения роли конкуренции элит, но при низкой активности основной части населения складываются предпосылки установления авторитарных режимов и торможения преобразова</w:t>
      </w:r>
      <w:r>
        <w:softHyphen/>
        <w:t>ний;</w:t>
      </w:r>
    </w:p>
    <w:p w:rsidR="00F31306" w:rsidRDefault="00F31306">
      <w:pPr>
        <w:ind w:firstLine="300"/>
        <w:jc w:val="both"/>
      </w:pPr>
      <w:r>
        <w:rPr>
          <w:noProof/>
        </w:rPr>
        <w:t>3)</w:t>
      </w:r>
      <w:r>
        <w:t xml:space="preserve"> доминирование политического участия населения над сорев</w:t>
      </w:r>
      <w:r>
        <w:softHyphen/>
        <w:t>нованием элит (когда активность управляемых опережает профес</w:t>
      </w:r>
      <w:r>
        <w:softHyphen/>
        <w:t>сиональную активность управляющих) может способствовать на</w:t>
      </w:r>
      <w:r>
        <w:softHyphen/>
        <w:t>растанию охлократических тенденций, что может провоцировать ужесточение форм правления и замедление преобразований;</w:t>
      </w:r>
    </w:p>
    <w:p w:rsidR="00F31306" w:rsidRDefault="00F31306">
      <w:pPr>
        <w:jc w:val="both"/>
      </w:pPr>
      <w:r>
        <w:rPr>
          <w:noProof/>
        </w:rPr>
        <w:t xml:space="preserve"> 4)</w:t>
      </w:r>
      <w:r>
        <w:t xml:space="preserve"> одновременная минимизация </w:t>
      </w:r>
      <w:r>
        <w:rPr>
          <w:color w:val="FF0000"/>
        </w:rPr>
        <w:t>соревновательности</w:t>
      </w:r>
      <w:r>
        <w:t xml:space="preserve"> элит и по</w:t>
      </w:r>
      <w:r>
        <w:softHyphen/>
        <w:t>литического участия населения ведет к хаосу, дезинтеграции социу</w:t>
      </w:r>
      <w:r>
        <w:softHyphen/>
        <w:t>ма и политической системы, что также может провоцировать уста</w:t>
      </w:r>
      <w:r>
        <w:softHyphen/>
        <w:t>новление диктатуры.</w:t>
      </w:r>
    </w:p>
    <w:p w:rsidR="00F31306" w:rsidRDefault="00F31306">
      <w:pPr>
        <w:ind w:firstLine="240"/>
        <w:jc w:val="both"/>
      </w:pPr>
      <w:r>
        <w:t xml:space="preserve">Согласно теории </w:t>
      </w:r>
      <w:r>
        <w:rPr>
          <w:color w:val="FF0000"/>
        </w:rPr>
        <w:t>полиархии</w:t>
      </w:r>
      <w:r>
        <w:t xml:space="preserve"> Р. Даля, эффективность правящего режима в процессе модернизации зависит от политической либера</w:t>
      </w:r>
      <w:r>
        <w:softHyphen/>
        <w:t>лизации, предполагающей:</w:t>
      </w:r>
    </w:p>
    <w:p w:rsidR="00F31306" w:rsidRDefault="00F31306">
      <w:pPr>
        <w:ind w:firstLine="240"/>
        <w:jc w:val="both"/>
      </w:pPr>
      <w:r>
        <w:t>а) обеспечение взаимной безопасности среди конкурирующих в борьбе за власть политических групп;</w:t>
      </w:r>
    </w:p>
    <w:p w:rsidR="00F31306" w:rsidRDefault="00F31306">
      <w:pPr>
        <w:jc w:val="both"/>
      </w:pPr>
      <w:r>
        <w:t xml:space="preserve">    б) формирование сильной исполнительной власти, зависящей от демократических институтов;</w:t>
      </w:r>
    </w:p>
    <w:p w:rsidR="00F31306" w:rsidRDefault="00F31306">
      <w:pPr>
        <w:jc w:val="both"/>
      </w:pPr>
      <w:r>
        <w:t xml:space="preserve">    в) создание </w:t>
      </w:r>
      <w:r>
        <w:rPr>
          <w:color w:val="FF0000"/>
        </w:rPr>
        <w:t>интегративной</w:t>
      </w:r>
      <w:r>
        <w:t xml:space="preserve"> партийной системы;</w:t>
      </w:r>
    </w:p>
    <w:p w:rsidR="00F31306" w:rsidRDefault="00F31306">
      <w:pPr>
        <w:jc w:val="both"/>
      </w:pPr>
      <w:r>
        <w:t xml:space="preserve">    г) появление представительных местных правительств.</w:t>
      </w:r>
    </w:p>
    <w:p w:rsidR="00F31306" w:rsidRDefault="00F31306">
      <w:pPr>
        <w:jc w:val="both"/>
      </w:pPr>
      <w:r>
        <w:t xml:space="preserve">По мнению ученых </w:t>
      </w:r>
      <w:r>
        <w:rPr>
          <w:i/>
          <w:iCs/>
        </w:rPr>
        <w:t>консервативного</w:t>
      </w:r>
      <w:r>
        <w:t xml:space="preserve"> направления (С. </w:t>
      </w:r>
      <w:r>
        <w:rPr>
          <w:color w:val="FF0000"/>
        </w:rPr>
        <w:t>Хантинг</w:t>
      </w:r>
      <w:r>
        <w:t xml:space="preserve">тон, </w:t>
      </w:r>
      <w:r>
        <w:rPr>
          <w:color w:val="FF0000"/>
        </w:rPr>
        <w:t>Д</w:t>
      </w:r>
      <w:r>
        <w:t>ж. Нельсон,</w:t>
      </w:r>
      <w:r>
        <w:rPr>
          <w:noProof/>
        </w:rPr>
        <w:t xml:space="preserve"> X.</w:t>
      </w:r>
      <w:r>
        <w:t xml:space="preserve"> </w:t>
      </w:r>
      <w:r>
        <w:rPr>
          <w:color w:val="FF0000"/>
        </w:rPr>
        <w:t>Линц</w:t>
      </w:r>
      <w:r>
        <w:t xml:space="preserve"> и др.) главным источником модернизации является конфликт между мобилизованностью населения, его вклю</w:t>
      </w:r>
      <w:r>
        <w:softHyphen/>
        <w:t xml:space="preserve">ченностью в политическую жизнь и </w:t>
      </w:r>
      <w:r>
        <w:rPr>
          <w:color w:val="FF0000"/>
        </w:rPr>
        <w:t>институционализацией,</w:t>
      </w:r>
      <w:r>
        <w:t xml:space="preserve"> наличи</w:t>
      </w:r>
      <w:r>
        <w:softHyphen/>
        <w:t xml:space="preserve">ем необходимых структур и механизмов для </w:t>
      </w:r>
      <w:r>
        <w:rPr>
          <w:color w:val="FF0000"/>
        </w:rPr>
        <w:t>артикулирования</w:t>
      </w:r>
      <w:r>
        <w:t xml:space="preserve"> и аг</w:t>
      </w:r>
      <w:r>
        <w:softHyphen/>
        <w:t xml:space="preserve">регирования их интересов. В то же время неподготовленность масс </w:t>
      </w:r>
      <w:r>
        <w:rPr>
          <w:color w:val="FF0000"/>
        </w:rPr>
        <w:t>к управлению,</w:t>
      </w:r>
      <w:r>
        <w:t xml:space="preserve"> неумение использовать институты власти, а следова</w:t>
      </w:r>
      <w:r>
        <w:softHyphen/>
        <w:t xml:space="preserve">тельно, и неосуществимость их ожиданий от включения в политику способствуют дестабилизации режима правления. </w:t>
      </w:r>
      <w:r>
        <w:rPr>
          <w:color w:val="FF0000"/>
        </w:rPr>
        <w:t>Модернизированность</w:t>
      </w:r>
      <w:r>
        <w:t xml:space="preserve"> политических институтов, по С. </w:t>
      </w:r>
      <w:r>
        <w:rPr>
          <w:color w:val="FF0000"/>
        </w:rPr>
        <w:t>Хантингтону,</w:t>
      </w:r>
      <w:r>
        <w:t xml:space="preserve"> связана не с уровнем </w:t>
      </w:r>
      <w:r>
        <w:rPr>
          <w:color w:val="FF0000"/>
        </w:rPr>
        <w:t>их демократизации,</w:t>
      </w:r>
      <w:r>
        <w:t xml:space="preserve"> а с их прочностью и организованностью, гарантирующими приспособление к постоянно меняющимся социальным целям, за которые борются включающиеся в политическую жизнь широкие массы населения. Только жесткий авторитарный режим, контролирующий порядок, может обеспечить переход к рынку и национальное единство. В своих работах консерваторы выделяют и условия, необходимые для эволюционной модернизации под руководством авторитарной политической власти:</w:t>
      </w:r>
    </w:p>
    <w:p w:rsidR="00F31306" w:rsidRDefault="00F31306">
      <w:pPr>
        <w:jc w:val="both"/>
      </w:pPr>
      <w:r>
        <w:t>а) компетентность политических лидеров;</w:t>
      </w:r>
    </w:p>
    <w:p w:rsidR="00F31306" w:rsidRDefault="00F31306">
      <w:pPr>
        <w:jc w:val="both"/>
      </w:pPr>
      <w:r>
        <w:t>б) выделение качественно различных и продолжительных этапов в процессе реформ, каждый из которых должен иметь конкретные цели и собственные приоритеты;</w:t>
      </w:r>
    </w:p>
    <w:p w:rsidR="00F31306" w:rsidRDefault="00F31306">
      <w:pPr>
        <w:jc w:val="both"/>
      </w:pPr>
      <w:r>
        <w:t>в) точный выбор времени их проведения.</w:t>
      </w:r>
    </w:p>
    <w:p w:rsidR="00F31306" w:rsidRDefault="00F31306">
      <w:pPr>
        <w:jc w:val="both"/>
      </w:pPr>
      <w:r>
        <w:t xml:space="preserve">        Итак, если консерваторы акцентируют внимание на обеспече</w:t>
      </w:r>
      <w:r>
        <w:softHyphen/>
        <w:t>нии политического порядка с помощью централизованных институ</w:t>
      </w:r>
      <w:r>
        <w:softHyphen/>
      </w:r>
      <w:r>
        <w:rPr>
          <w:color w:val="FF0000"/>
        </w:rPr>
        <w:t>т</w:t>
      </w:r>
      <w:r>
        <w:t xml:space="preserve">ов (структурная дифференциация политической системы), то </w:t>
      </w:r>
      <w:r>
        <w:rPr>
          <w:color w:val="FF0000"/>
        </w:rPr>
        <w:t>либералы</w:t>
      </w:r>
      <w:r>
        <w:rPr>
          <w:noProof/>
        </w:rPr>
        <w:t xml:space="preserve"> —</w:t>
      </w:r>
      <w:r>
        <w:t xml:space="preserve"> на наличии возможностей для населения постоянно вли</w:t>
      </w:r>
      <w:r>
        <w:softHyphen/>
        <w:t>ять на тех, кто имеет власть (тенденция к равенству).</w:t>
      </w:r>
    </w:p>
    <w:p w:rsidR="00F31306" w:rsidRDefault="00F31306">
      <w:pPr>
        <w:jc w:val="both"/>
      </w:pPr>
      <w:r>
        <w:t xml:space="preserve">         Су</w:t>
      </w:r>
      <w:r>
        <w:rPr>
          <w:color w:val="FF0000"/>
        </w:rPr>
        <w:t>щ</w:t>
      </w:r>
      <w:r>
        <w:t>ественное значение для сравнения в теориях модернизации имеет опыт стран, перешедших к индустриализму и постиндустриа</w:t>
      </w:r>
      <w:r>
        <w:softHyphen/>
        <w:t>лизму в итоге длительного эволюционного развития, продолжавше</w:t>
      </w:r>
      <w:r>
        <w:softHyphen/>
        <w:t xml:space="preserve">гося в течение столетий и носившего в этих странах органический характер. Это преимущественно государства Северной Америки и Западной Европы, т. </w:t>
      </w:r>
      <w:r>
        <w:rPr>
          <w:color w:val="FF0000"/>
        </w:rPr>
        <w:t>е.</w:t>
      </w:r>
      <w:r>
        <w:t xml:space="preserve"> тот регион мира, который именуется Атлан</w:t>
      </w:r>
      <w:r>
        <w:softHyphen/>
        <w:t>тической цивилизацией. С этим опытом сравниваются: пути разви</w:t>
      </w:r>
      <w:r>
        <w:softHyphen/>
        <w:t xml:space="preserve">тия стран, которые, будучи индустриальными, в силу различных катаклизмов оказались отброшены вспять в своем экономическом и политическом развитии (Германия и Япония после второй </w:t>
      </w:r>
      <w:r>
        <w:rPr>
          <w:color w:val="FF0000"/>
        </w:rPr>
        <w:t xml:space="preserve">мировой </w:t>
      </w:r>
      <w:r>
        <w:t>войны) и для которых модернизация выступила в форме реконст</w:t>
      </w:r>
      <w:r>
        <w:softHyphen/>
        <w:t>рукции; опыт развивающихся государств</w:t>
      </w:r>
      <w:r>
        <w:rPr>
          <w:color w:val="FF0000"/>
        </w:rPr>
        <w:t>,</w:t>
      </w:r>
      <w:r>
        <w:t xml:space="preserve"> стремящихся ускоренным темпом пройти путь модернизации (с разными стартовыми предпо</w:t>
      </w:r>
      <w:r>
        <w:softHyphen/>
        <w:t>сылками и неодинаковыми итогами); опыт социалистических стран (СССР, Восточная Европа, Китай и др.), которые за счет сверхкон</w:t>
      </w:r>
      <w:r>
        <w:softHyphen/>
        <w:t>центрации и централизации ресурсов стремились достичь наивыс</w:t>
      </w:r>
      <w:r>
        <w:softHyphen/>
        <w:t>ших показателей индустриального, а затем и постиндустриального развития.</w:t>
      </w:r>
    </w:p>
    <w:p w:rsidR="00F31306" w:rsidRDefault="00F31306">
      <w:pPr>
        <w:ind w:left="40" w:firstLine="460"/>
        <w:jc w:val="both"/>
      </w:pPr>
      <w:r>
        <w:t>Главные проблемы, на которые обращается внимани</w:t>
      </w:r>
      <w:r>
        <w:rPr>
          <w:color w:val="FF0000"/>
        </w:rPr>
        <w:t>е</w:t>
      </w:r>
      <w:r>
        <w:t xml:space="preserve"> пр</w:t>
      </w:r>
      <w:r>
        <w:rPr>
          <w:color w:val="FF0000"/>
        </w:rPr>
        <w:t>и</w:t>
      </w:r>
      <w:r>
        <w:t xml:space="preserve"> из</w:t>
      </w:r>
      <w:r>
        <w:rPr>
          <w:color w:val="FF0000"/>
        </w:rPr>
        <w:t>у</w:t>
      </w:r>
      <w:r>
        <w:softHyphen/>
        <w:t>чении процесса модернизации, состоят в определении характера по</w:t>
      </w:r>
      <w:r>
        <w:softHyphen/>
        <w:t>литических институтов, которые, с одной стороны, обеспечивают наибольшую эффективность социально-экономических преобразова</w:t>
      </w:r>
      <w:r>
        <w:softHyphen/>
        <w:t>ний, а с другой</w:t>
      </w:r>
      <w:r>
        <w:rPr>
          <w:noProof/>
        </w:rPr>
        <w:t xml:space="preserve"> —</w:t>
      </w:r>
      <w:r>
        <w:t xml:space="preserve"> содействуют стабильности при резко возрастаю</w:t>
      </w:r>
      <w:r>
        <w:softHyphen/>
        <w:t>щей вследствие модернизации динамичности социальных процессов.</w:t>
      </w:r>
    </w:p>
    <w:p w:rsidR="00F31306" w:rsidRDefault="00F31306">
      <w:pPr>
        <w:ind w:left="40" w:firstLine="460"/>
        <w:jc w:val="both"/>
      </w:pPr>
      <w:r>
        <w:t>Здесь проявляется определенное противоречие, затрудняющее решение проблемы модернизации. С точки зрения экономики, наи</w:t>
      </w:r>
      <w:r>
        <w:softHyphen/>
        <w:t>больший динамизм преобразований возможен при их проведении "сверху" сильными властными структурами, способными сконцент</w:t>
      </w:r>
      <w:r>
        <w:softHyphen/>
        <w:t>рировать ресурсы общества на решении крупномасштабных задач, преодолеть сопротивление сторонников традиционных укладов. Та</w:t>
      </w:r>
      <w:r>
        <w:softHyphen/>
        <w:t>кие структуры чаще всего возникают после революции или перево</w:t>
      </w:r>
      <w:r>
        <w:softHyphen/>
        <w:t xml:space="preserve">рота, приводящих к власти авторитарный режим, возглавляемый </w:t>
      </w:r>
      <w:r>
        <w:rPr>
          <w:color w:val="FF0000"/>
        </w:rPr>
        <w:t>харизматическим</w:t>
      </w:r>
      <w:r>
        <w:t xml:space="preserve"> лидером. Однако такие режимы нередко неста</w:t>
      </w:r>
      <w:r>
        <w:softHyphen/>
        <w:t>бильны, динамизм проводимых ими преобразований лишает их же самих опоры, меняя социальный климат в обществе. Способность адаптироваться к меняющимся условиям наиболее велика у демок</w:t>
      </w:r>
      <w:r>
        <w:softHyphen/>
        <w:t xml:space="preserve">ратий, но во многих развивающихся государствах, раздираемых </w:t>
      </w:r>
      <w:r>
        <w:rPr>
          <w:color w:val="FF0000"/>
        </w:rPr>
        <w:t>трайбалистскими,</w:t>
      </w:r>
      <w:r>
        <w:t xml:space="preserve"> религиозными, межэтническими и иными конф</w:t>
      </w:r>
      <w:r>
        <w:softHyphen/>
        <w:t>ликтами, лишенных демократических традиций, "внедрение" де</w:t>
      </w:r>
      <w:r>
        <w:softHyphen/>
        <w:t>мократии "сверху" или под давлением передовых демократических государств весьма проблематично.</w:t>
      </w:r>
    </w:p>
    <w:p w:rsidR="00F31306" w:rsidRDefault="00F31306">
      <w:pPr>
        <w:jc w:val="both"/>
      </w:pPr>
      <w:r>
        <w:t xml:space="preserve">         Возможны, конечно, варианты развития, при которых традици</w:t>
      </w:r>
      <w:r>
        <w:softHyphen/>
        <w:t>онные структуры власти по своей инициативе начинают проводить модернизацию путем реформ. Такой путь развития присущ многим государствам Ближнего и Среднего Востока (Кувейт, ОАЭ, Саудов</w:t>
      </w:r>
      <w:r>
        <w:softHyphen/>
        <w:t>ская Аравия, Марокко), которые, обладая большими ресурсами "нефтедолларов", нашли внутренние источники субсидирования модернизации. Однако и здесь переходный период, связанный с ломкой традиционных укладов, образа жизни, становится источни</w:t>
      </w:r>
      <w:r>
        <w:softHyphen/>
        <w:t>ком потрясений. Наиболее наглядный пример</w:t>
      </w:r>
      <w:r>
        <w:rPr>
          <w:noProof/>
        </w:rPr>
        <w:t xml:space="preserve"> —</w:t>
      </w:r>
      <w:r>
        <w:t xml:space="preserve"> исламская револю</w:t>
      </w:r>
      <w:r>
        <w:softHyphen/>
        <w:t>ция в Иране, положившая ко</w:t>
      </w:r>
      <w:r>
        <w:rPr>
          <w:color w:val="FF0000"/>
        </w:rPr>
        <w:t>н</w:t>
      </w:r>
      <w:r>
        <w:t>ец модернизации "сверху", проводи</w:t>
      </w:r>
      <w:r>
        <w:softHyphen/>
        <w:t>мой по воле шаха.</w:t>
      </w:r>
    </w:p>
    <w:p w:rsidR="00F31306" w:rsidRDefault="00F31306">
      <w:pPr>
        <w:jc w:val="both"/>
      </w:pPr>
      <w:r>
        <w:t xml:space="preserve">           Ряд государств, ныне именуемых "новыми индустриальными странами", относительно успешно миновал многие из трудностей переходного периода, но это связано в значительной мере с особы</w:t>
      </w:r>
      <w:r>
        <w:softHyphen/>
        <w:t>ми условиями их развития (присутствие войск США в Южной Ко</w:t>
      </w:r>
      <w:r>
        <w:softHyphen/>
        <w:t>рее и на Тайване, стратегическое значение Сингапура для США и Великобритании, колониальный статус Гонконга). Внешний фактор в данном случае оказался решающим. Аналогичным образом про</w:t>
      </w:r>
      <w:r>
        <w:softHyphen/>
        <w:t>цесс реконструкции в Японии и ФРГ проходил в условиях, когда западные державы</w:t>
      </w:r>
      <w:r>
        <w:rPr>
          <w:noProof/>
        </w:rPr>
        <w:t xml:space="preserve"> —</w:t>
      </w:r>
      <w:r>
        <w:t xml:space="preserve"> победительницы во второй мировой войне фактически играли р</w:t>
      </w:r>
      <w:r>
        <w:rPr>
          <w:color w:val="FF0000"/>
        </w:rPr>
        <w:t>о</w:t>
      </w:r>
      <w:r>
        <w:t>ль гарантов их п</w:t>
      </w:r>
      <w:r>
        <w:rPr>
          <w:color w:val="FF0000"/>
        </w:rPr>
        <w:t>о</w:t>
      </w:r>
      <w:r>
        <w:t>литической стабильности.</w:t>
      </w:r>
    </w:p>
    <w:p w:rsidR="00F31306" w:rsidRDefault="00F31306">
      <w:pPr>
        <w:jc w:val="both"/>
      </w:pPr>
      <w:r>
        <w:t xml:space="preserve">           Теоретически оптимальным выступает проведени</w:t>
      </w:r>
      <w:r>
        <w:rPr>
          <w:color w:val="FF0000"/>
        </w:rPr>
        <w:t>е</w:t>
      </w:r>
      <w:r>
        <w:t xml:space="preserve"> модерниза</w:t>
      </w:r>
      <w:r>
        <w:softHyphen/>
        <w:t>ции в форме эв</w:t>
      </w:r>
      <w:r>
        <w:rPr>
          <w:color w:val="FF0000"/>
        </w:rPr>
        <w:t>о</w:t>
      </w:r>
      <w:r>
        <w:t>люции, на основе консенсуса ведущих политиче</w:t>
      </w:r>
      <w:r>
        <w:softHyphen/>
        <w:t>ских сил. Речь идет о выборе такой ее модели, которая не была бы построена на слепом заимствовании зарубежного опыта, а синтези</w:t>
      </w:r>
      <w:r>
        <w:softHyphen/>
        <w:t>ровала лучшие его стороны с историческими традициями и особен</w:t>
      </w:r>
      <w:r>
        <w:softHyphen/>
        <w:t>ностями м</w:t>
      </w:r>
      <w:r>
        <w:rPr>
          <w:color w:val="FF0000"/>
        </w:rPr>
        <w:t>о</w:t>
      </w:r>
      <w:r>
        <w:t>дернизирующег</w:t>
      </w:r>
      <w:r>
        <w:rPr>
          <w:color w:val="FF0000"/>
        </w:rPr>
        <w:t>о</w:t>
      </w:r>
      <w:r>
        <w:t>ся общества. Для успеха важны также благоприятные между</w:t>
      </w:r>
      <w:r>
        <w:rPr>
          <w:color w:val="FF0000"/>
        </w:rPr>
        <w:t>н</w:t>
      </w:r>
      <w:r>
        <w:t>ар</w:t>
      </w:r>
      <w:r>
        <w:rPr>
          <w:color w:val="FF0000"/>
        </w:rPr>
        <w:t>о</w:t>
      </w:r>
      <w:r>
        <w:t>дные условия, возможность привлечь за</w:t>
      </w:r>
      <w:r>
        <w:softHyphen/>
        <w:t>рубежные источники субсидирования и передовых технологий на льготных условиях, добиться рас</w:t>
      </w:r>
      <w:r>
        <w:rPr>
          <w:color w:val="FF0000"/>
        </w:rPr>
        <w:t>ш</w:t>
      </w:r>
      <w:r>
        <w:t>ирения внешних рынков сбыта для пр</w:t>
      </w:r>
      <w:r>
        <w:rPr>
          <w:color w:val="FF0000"/>
        </w:rPr>
        <w:t>о</w:t>
      </w:r>
      <w:r>
        <w:t>дукции м</w:t>
      </w:r>
      <w:r>
        <w:rPr>
          <w:color w:val="FF0000"/>
        </w:rPr>
        <w:t>о</w:t>
      </w:r>
      <w:r>
        <w:t>дернизирующихся отраслей.</w:t>
      </w:r>
    </w:p>
    <w:p w:rsidR="00F31306" w:rsidRDefault="00F31306">
      <w:pPr>
        <w:jc w:val="both"/>
      </w:pPr>
      <w:r>
        <w:t xml:space="preserve">         Несмотря на широкое осознание мировым сообществом того, что успешное решение проблемы модернизации сняло бы </w:t>
      </w:r>
      <w:r>
        <w:rPr>
          <w:color w:val="FF0000"/>
        </w:rPr>
        <w:t>конфликтность</w:t>
      </w:r>
      <w:r>
        <w:t xml:space="preserve"> развития многих регионов мира, облегчило бы экологиче</w:t>
      </w:r>
      <w:r>
        <w:softHyphen/>
        <w:t>скую ситуацию в глобальном масштабе за сч</w:t>
      </w:r>
      <w:r>
        <w:rPr>
          <w:color w:val="FF0000"/>
        </w:rPr>
        <w:t>е</w:t>
      </w:r>
      <w:r>
        <w:t xml:space="preserve">т распространения </w:t>
      </w:r>
      <w:r>
        <w:rPr>
          <w:color w:val="FF0000"/>
        </w:rPr>
        <w:t>энерго-</w:t>
      </w:r>
      <w:r>
        <w:t xml:space="preserve"> и </w:t>
      </w:r>
      <w:r>
        <w:rPr>
          <w:color w:val="FF0000"/>
        </w:rPr>
        <w:t>ресурсосберегающих</w:t>
      </w:r>
      <w:r>
        <w:t xml:space="preserve"> техн</w:t>
      </w:r>
      <w:r>
        <w:rPr>
          <w:color w:val="FF0000"/>
        </w:rPr>
        <w:t>о</w:t>
      </w:r>
      <w:r>
        <w:t>логий, б</w:t>
      </w:r>
      <w:r>
        <w:rPr>
          <w:color w:val="FF0000"/>
        </w:rPr>
        <w:t>о</w:t>
      </w:r>
      <w:r>
        <w:t>льшая часть программ с</w:t>
      </w:r>
      <w:r>
        <w:rPr>
          <w:color w:val="FF0000"/>
        </w:rPr>
        <w:t>о</w:t>
      </w:r>
      <w:r>
        <w:t>действия развитию, разработанных ООН и ЮНЕСКО, остались на уровне рекомендаций. Помехой их осуществлению выступают как национальный эгоизм м</w:t>
      </w:r>
      <w:r>
        <w:rPr>
          <w:color w:val="FF0000"/>
        </w:rPr>
        <w:t>н</w:t>
      </w:r>
      <w:r>
        <w:t>огих развитых государств, так и внут</w:t>
      </w:r>
      <w:r>
        <w:softHyphen/>
        <w:t>ре</w:t>
      </w:r>
      <w:r>
        <w:rPr>
          <w:color w:val="FF0000"/>
        </w:rPr>
        <w:t>н</w:t>
      </w:r>
      <w:r>
        <w:t xml:space="preserve">няя </w:t>
      </w:r>
      <w:r>
        <w:rPr>
          <w:color w:val="FF0000"/>
        </w:rPr>
        <w:t>конфликтность,</w:t>
      </w:r>
      <w:r>
        <w:t xml:space="preserve"> противоречивость самого </w:t>
      </w:r>
      <w:r>
        <w:rPr>
          <w:color w:val="FF0000"/>
        </w:rPr>
        <w:t>модсрнизационного</w:t>
      </w:r>
      <w:r>
        <w:t xml:space="preserve"> процесса.</w:t>
      </w:r>
    </w:p>
    <w:p w:rsidR="00F31306" w:rsidRDefault="00F31306">
      <w:pPr>
        <w:jc w:val="both"/>
      </w:pPr>
      <w:r>
        <w:t xml:space="preserve">          С б</w:t>
      </w:r>
      <w:r>
        <w:rPr>
          <w:color w:val="FF0000"/>
        </w:rPr>
        <w:t>о</w:t>
      </w:r>
      <w:r>
        <w:t>льшой степенью наглядности это видно на примере разви</w:t>
      </w:r>
      <w:r>
        <w:softHyphen/>
        <w:t>тия СССР, а затем и России. С точки зрения теории про</w:t>
      </w:r>
      <w:r>
        <w:rPr>
          <w:color w:val="FF0000"/>
        </w:rPr>
        <w:t>йд</w:t>
      </w:r>
      <w:r>
        <w:t>енный СССР за последние десятилетия исторический путь был связан с попыткой найти собственный, некапиталистический вариант пере</w:t>
      </w:r>
      <w:r>
        <w:softHyphen/>
        <w:t>х</w:t>
      </w:r>
      <w:r>
        <w:rPr>
          <w:color w:val="FF0000"/>
        </w:rPr>
        <w:t>о</w:t>
      </w:r>
      <w:r>
        <w:t>да к индустриаль</w:t>
      </w:r>
      <w:r>
        <w:rPr>
          <w:color w:val="FF0000"/>
        </w:rPr>
        <w:t>н</w:t>
      </w:r>
      <w:r>
        <w:t>ой, а впоследствии и к постиндустриальной фазе развития. Однако структуры власти, социальные отношения, в целом соответствовавшие этапу и</w:t>
      </w:r>
      <w:r>
        <w:rPr>
          <w:color w:val="FF0000"/>
        </w:rPr>
        <w:t>н</w:t>
      </w:r>
      <w:r>
        <w:t>дустриализма, не смогли пере</w:t>
      </w:r>
      <w:r>
        <w:softHyphen/>
        <w:t>строиться в соответствии с потребностями постиндустриального раз</w:t>
      </w:r>
      <w:r>
        <w:softHyphen/>
        <w:t>вития. С</w:t>
      </w:r>
      <w:r>
        <w:rPr>
          <w:color w:val="FF0000"/>
        </w:rPr>
        <w:t>о</w:t>
      </w:r>
      <w:r>
        <w:t>бытия, происшедшие в СССР после августа</w:t>
      </w:r>
      <w:r>
        <w:rPr>
          <w:noProof/>
        </w:rPr>
        <w:t xml:space="preserve"> 1991</w:t>
      </w:r>
      <w:r>
        <w:t xml:space="preserve"> г., при</w:t>
      </w:r>
      <w:r>
        <w:softHyphen/>
        <w:t>вели к смене п</w:t>
      </w:r>
      <w:r>
        <w:rPr>
          <w:color w:val="FF0000"/>
        </w:rPr>
        <w:t>о</w:t>
      </w:r>
      <w:r>
        <w:t>литической власти и социальных ориентиров разви</w:t>
      </w:r>
      <w:r>
        <w:softHyphen/>
        <w:t xml:space="preserve">тия. Другой вопрос, что распад централизованной, в масштабе СССР, системы управления экономикой, </w:t>
      </w:r>
      <w:r>
        <w:rPr>
          <w:color w:val="FF0000"/>
        </w:rPr>
        <w:t>суверенизация</w:t>
      </w:r>
      <w:r>
        <w:t xml:space="preserve"> бывших советских республик привели к к</w:t>
      </w:r>
      <w:r>
        <w:rPr>
          <w:color w:val="FF0000"/>
        </w:rPr>
        <w:t>о</w:t>
      </w:r>
      <w:r>
        <w:t>ллапсу прежде единого народно</w:t>
      </w:r>
      <w:r>
        <w:softHyphen/>
        <w:t>хозяйственного комплекса. На первый план стала выдвигаться за</w:t>
      </w:r>
      <w:r>
        <w:softHyphen/>
        <w:t>дача не ст</w:t>
      </w:r>
      <w:r>
        <w:rPr>
          <w:color w:val="FF0000"/>
        </w:rPr>
        <w:t>о</w:t>
      </w:r>
      <w:r>
        <w:t>лько п</w:t>
      </w:r>
      <w:r>
        <w:rPr>
          <w:color w:val="FF0000"/>
        </w:rPr>
        <w:t>о</w:t>
      </w:r>
      <w:r>
        <w:t>стиндустриальной модернизации, сколько рекон</w:t>
      </w:r>
      <w:r>
        <w:softHyphen/>
        <w:t>струкции, восстановления жизнеспособности экономики России и других стра</w:t>
      </w:r>
      <w:r>
        <w:rPr>
          <w:color w:val="FF0000"/>
        </w:rPr>
        <w:t>н</w:t>
      </w:r>
      <w:r>
        <w:t xml:space="preserve"> СНГ на новой основе. Эта задача решается в условиях острой политической борьбы, связанной со ст</w:t>
      </w:r>
      <w:r>
        <w:rPr>
          <w:color w:val="FF0000"/>
        </w:rPr>
        <w:t>о</w:t>
      </w:r>
      <w:r>
        <w:t>лк</w:t>
      </w:r>
      <w:r>
        <w:rPr>
          <w:color w:val="FF0000"/>
        </w:rPr>
        <w:t>н</w:t>
      </w:r>
      <w:r>
        <w:t>овениями мнений о вариантах дальнейшего развития, в том числе и п</w:t>
      </w:r>
      <w:r>
        <w:rPr>
          <w:color w:val="FF0000"/>
        </w:rPr>
        <w:t>о</w:t>
      </w:r>
      <w:r>
        <w:t>литической системы, слабостью демокра</w:t>
      </w:r>
      <w:r>
        <w:softHyphen/>
        <w:t>тических традиций, проявлениями р</w:t>
      </w:r>
      <w:r>
        <w:rPr>
          <w:color w:val="FF0000"/>
        </w:rPr>
        <w:t>е</w:t>
      </w:r>
      <w:r>
        <w:t>гионального и этнического се</w:t>
      </w:r>
      <w:r>
        <w:rPr>
          <w:color w:val="FF0000"/>
        </w:rPr>
        <w:softHyphen/>
      </w:r>
      <w:r>
        <w:t xml:space="preserve">паратизма. </w:t>
      </w:r>
    </w:p>
    <w:p w:rsidR="00F31306" w:rsidRDefault="00F31306">
      <w:pPr>
        <w:jc w:val="both"/>
      </w:pPr>
      <w:r>
        <w:t xml:space="preserve">           Политическое развитие России на протяжении веков отличалось тремя</w:t>
      </w:r>
      <w:r>
        <w:rPr>
          <w:color w:val="FF0000"/>
        </w:rPr>
        <w:t>,</w:t>
      </w:r>
      <w:r>
        <w:t xml:space="preserve">    существенными особенностями. </w:t>
      </w:r>
    </w:p>
    <w:p w:rsidR="00F31306" w:rsidRDefault="00F31306">
      <w:pPr>
        <w:jc w:val="both"/>
      </w:pPr>
      <w:r>
        <w:t xml:space="preserve">           Пер</w:t>
      </w:r>
      <w:r>
        <w:softHyphen/>
        <w:t>вая из них</w:t>
      </w:r>
      <w:r>
        <w:rPr>
          <w:noProof/>
        </w:rPr>
        <w:t xml:space="preserve"> —</w:t>
      </w:r>
      <w:r>
        <w:t xml:space="preserve"> решающая роль госу</w:t>
      </w:r>
      <w:r>
        <w:softHyphen/>
        <w:t>дарства в реформировании всей общественной системы, что объясняет многие устойчивые признаки крупных ре</w:t>
      </w:r>
      <w:r>
        <w:softHyphen/>
        <w:t>форм нового и новейшего времени. Ускоренное, дого</w:t>
      </w:r>
      <w:r>
        <w:softHyphen/>
        <w:t>няющее развитие осуществлялось исключительно путем административного регулирования, нацеленного на быст</w:t>
      </w:r>
      <w:r>
        <w:softHyphen/>
        <w:t xml:space="preserve">рое достижение стратегических результатов, прежде всего </w:t>
      </w:r>
      <w:r>
        <w:rPr>
          <w:color w:val="FF0000"/>
        </w:rPr>
        <w:t>в</w:t>
      </w:r>
      <w:r>
        <w:t xml:space="preserve"> военной области. Таковыми были и реформы Петра</w:t>
      </w:r>
      <w:r>
        <w:rPr>
          <w:noProof/>
        </w:rPr>
        <w:t xml:space="preserve"> I,</w:t>
      </w:r>
      <w:r>
        <w:t xml:space="preserve"> и индустриализация при Сталине.</w:t>
      </w:r>
    </w:p>
    <w:p w:rsidR="00F31306" w:rsidRDefault="00F31306">
      <w:pPr>
        <w:jc w:val="both"/>
      </w:pPr>
      <w:r>
        <w:t xml:space="preserve">         Втор</w:t>
      </w:r>
      <w:r>
        <w:rPr>
          <w:color w:val="FF0000"/>
        </w:rPr>
        <w:t>а</w:t>
      </w:r>
      <w:r>
        <w:t>я особенность</w:t>
      </w:r>
      <w:r>
        <w:rPr>
          <w:noProof/>
        </w:rPr>
        <w:t xml:space="preserve"> —</w:t>
      </w:r>
      <w:r>
        <w:t xml:space="preserve"> раскол российской культур</w:t>
      </w:r>
      <w:r>
        <w:rPr>
          <w:color w:val="FF0000"/>
        </w:rPr>
        <w:t>ы</w:t>
      </w:r>
      <w:r>
        <w:t>, начал</w:t>
      </w:r>
      <w:r>
        <w:rPr>
          <w:color w:val="FF0000"/>
        </w:rPr>
        <w:t>а</w:t>
      </w:r>
      <w:r>
        <w:t xml:space="preserve"> </w:t>
      </w:r>
      <w:r>
        <w:rPr>
          <w:color w:val="FF0000"/>
        </w:rPr>
        <w:t>к</w:t>
      </w:r>
      <w:r>
        <w:t>оторому положили реформы Петра</w:t>
      </w:r>
      <w:r>
        <w:rPr>
          <w:noProof/>
        </w:rPr>
        <w:t xml:space="preserve"> I,</w:t>
      </w:r>
      <w:r>
        <w:t xml:space="preserve"> на две</w:t>
      </w:r>
      <w:r>
        <w:rPr>
          <w:b/>
          <w:bCs/>
        </w:rPr>
        <w:t xml:space="preserve"> ос</w:t>
      </w:r>
      <w:r>
        <w:rPr>
          <w:b/>
          <w:bCs/>
        </w:rPr>
        <w:softHyphen/>
        <w:t>новные</w:t>
      </w:r>
      <w:r>
        <w:t xml:space="preserve"> субкультуры: культуру европеизированных </w:t>
      </w:r>
      <w:r>
        <w:rPr>
          <w:color w:val="FF0000"/>
        </w:rPr>
        <w:t>верхов,</w:t>
      </w:r>
      <w:r>
        <w:t xml:space="preserve"> в значительной мере искусственную и противосто</w:t>
      </w:r>
      <w:r>
        <w:rPr>
          <w:color w:val="FF0000"/>
        </w:rPr>
        <w:t>я</w:t>
      </w:r>
      <w:r>
        <w:rPr>
          <w:color w:val="FF0000"/>
        </w:rPr>
        <w:softHyphen/>
      </w:r>
      <w:r>
        <w:t>щую национальным традициям, и патриархальную куль</w:t>
      </w:r>
      <w:r>
        <w:softHyphen/>
        <w:t>туру крестьянских низов. Попытка создать европейскую культуру на русской почве привела к ценностному разъ</w:t>
      </w:r>
      <w:r>
        <w:softHyphen/>
        <w:t>единен</w:t>
      </w:r>
      <w:r>
        <w:rPr>
          <w:color w:val="FF0000"/>
        </w:rPr>
        <w:t>и</w:t>
      </w:r>
      <w:r>
        <w:t>ю и отсутствию сплоченности российского обще</w:t>
      </w:r>
      <w:r>
        <w:softHyphen/>
        <w:t>ств</w:t>
      </w:r>
      <w:r>
        <w:rPr>
          <w:color w:val="FF0000"/>
        </w:rPr>
        <w:t>а</w:t>
      </w:r>
      <w:r>
        <w:t>. В результате традиционным стало отсутствие куль</w:t>
      </w:r>
      <w:r>
        <w:softHyphen/>
        <w:t>туры «диалога» между элитой и основной массой насе</w:t>
      </w:r>
      <w:r>
        <w:rPr>
          <w:color w:val="FF0000"/>
        </w:rPr>
        <w:softHyphen/>
      </w:r>
      <w:r>
        <w:t>ления.</w:t>
      </w:r>
    </w:p>
    <w:p w:rsidR="00F31306" w:rsidRDefault="00F31306">
      <w:pPr>
        <w:jc w:val="both"/>
      </w:pPr>
      <w:r>
        <w:t xml:space="preserve">       Третья особенность</w:t>
      </w:r>
      <w:r>
        <w:rPr>
          <w:noProof/>
        </w:rPr>
        <w:t xml:space="preserve"> —</w:t>
      </w:r>
      <w:r>
        <w:t xml:space="preserve"> последовательная смена ре</w:t>
      </w:r>
      <w:r>
        <w:softHyphen/>
        <w:t>форм и контрреформ. Причем глубина и серьезность попыток реформ увеличивала вероятность контрре</w:t>
      </w:r>
      <w:r>
        <w:rPr>
          <w:color w:val="FF0000"/>
        </w:rPr>
        <w:softHyphen/>
      </w:r>
      <w:r>
        <w:t>форм. Наиболее характерный пример дают реформы, начатые в 60-х годах прошлого века, когда было ликви</w:t>
      </w:r>
      <w:r>
        <w:softHyphen/>
        <w:t>дировано крепостное право, введено местное самоуп</w:t>
      </w:r>
      <w:r>
        <w:rPr>
          <w:color w:val="FF0000"/>
        </w:rPr>
        <w:softHyphen/>
      </w:r>
      <w:r>
        <w:t>равление (земства), создана новая судебная система, появилась эффективная система образования, возникл</w:t>
      </w:r>
      <w:r>
        <w:rPr>
          <w:color w:val="FF0000"/>
        </w:rPr>
        <w:t xml:space="preserve">и </w:t>
      </w:r>
      <w:r>
        <w:t xml:space="preserve">конкурирующие органы печати. Все это стало реальной основой для рационализации общественных отношений, что было не только прервано, но и повернуто вспять в </w:t>
      </w:r>
      <w:r>
        <w:rPr>
          <w:noProof/>
        </w:rPr>
        <w:t>1917</w:t>
      </w:r>
      <w:r>
        <w:t xml:space="preserve"> г.</w:t>
      </w:r>
    </w:p>
    <w:p w:rsidR="00F31306" w:rsidRDefault="00F31306">
      <w:pPr>
        <w:jc w:val="both"/>
      </w:pPr>
      <w:r>
        <w:t xml:space="preserve">           Означает ли это, что такая же участь постигнет со</w:t>
      </w:r>
      <w:r>
        <w:softHyphen/>
        <w:t>временную попытку осуществить политическую модер</w:t>
      </w:r>
      <w:r>
        <w:softHyphen/>
        <w:t>низацию, целью которой является создание открытой политической системы, способной эффективно реагиро</w:t>
      </w:r>
      <w:r>
        <w:softHyphen/>
        <w:t>вать на новые экономические и социальные потребности общества?</w:t>
      </w:r>
    </w:p>
    <w:p w:rsidR="00F31306" w:rsidRDefault="00F31306">
      <w:pPr>
        <w:ind w:firstLine="360"/>
        <w:jc w:val="both"/>
      </w:pPr>
      <w:r>
        <w:t>Представляется, что на данном этапе политическое развитие в России имеет амбивалентный характер, одно</w:t>
      </w:r>
      <w:r>
        <w:softHyphen/>
        <w:t xml:space="preserve">временно </w:t>
      </w:r>
      <w:r>
        <w:rPr>
          <w:color w:val="FF0000"/>
        </w:rPr>
        <w:t>модернизаторский</w:t>
      </w:r>
      <w:r>
        <w:t xml:space="preserve"> и </w:t>
      </w:r>
      <w:r>
        <w:rPr>
          <w:color w:val="FF0000"/>
        </w:rPr>
        <w:t xml:space="preserve">антимодернизаторский. </w:t>
      </w:r>
      <w:r>
        <w:t>Первая тенденция находит свое проявление в р</w:t>
      </w:r>
      <w:r>
        <w:rPr>
          <w:color w:val="FF0000"/>
        </w:rPr>
        <w:t>а</w:t>
      </w:r>
      <w:r>
        <w:t>сшире</w:t>
      </w:r>
      <w:r>
        <w:softHyphen/>
        <w:t>нии включенности в политическую жизнь социальных групп и индивидов, ослаблении традиционной политич</w:t>
      </w:r>
      <w:r>
        <w:rPr>
          <w:color w:val="FF0000"/>
        </w:rPr>
        <w:t>е</w:t>
      </w:r>
      <w:r>
        <w:softHyphen/>
        <w:t xml:space="preserve">ской элиты и упадке ее </w:t>
      </w:r>
      <w:r>
        <w:rPr>
          <w:color w:val="FF0000"/>
        </w:rPr>
        <w:t>легитимности.</w:t>
      </w:r>
      <w:r>
        <w:t xml:space="preserve"> Вторая тенденция</w:t>
      </w:r>
      <w:r>
        <w:rPr>
          <w:noProof/>
        </w:rPr>
        <w:t xml:space="preserve"> — </w:t>
      </w:r>
      <w:r>
        <w:t>в специфической форме осуществ</w:t>
      </w:r>
      <w:r>
        <w:rPr>
          <w:color w:val="FF0000"/>
        </w:rPr>
        <w:t>л</w:t>
      </w:r>
      <w:r>
        <w:t>ения модерн</w:t>
      </w:r>
      <w:r>
        <w:rPr>
          <w:color w:val="FF0000"/>
        </w:rPr>
        <w:t>и</w:t>
      </w:r>
      <w:r>
        <w:t>зации. Эта специфика проявляется в авторитарных методах деятельности и менталитете политической элиты, позволяю</w:t>
      </w:r>
      <w:r>
        <w:softHyphen/>
        <w:t>щих только одностороннее</w:t>
      </w:r>
      <w:r>
        <w:rPr>
          <w:noProof/>
        </w:rPr>
        <w:t xml:space="preserve"> —</w:t>
      </w:r>
      <w:r>
        <w:t xml:space="preserve"> сверху вниз</w:t>
      </w:r>
      <w:r>
        <w:rPr>
          <w:noProof/>
        </w:rPr>
        <w:t xml:space="preserve"> —</w:t>
      </w:r>
      <w:r>
        <w:t xml:space="preserve"> движение ко</w:t>
      </w:r>
      <w:r>
        <w:softHyphen/>
        <w:t xml:space="preserve">манд при закрытом характере принятия решений. Поэтому модернизация отягощена множеством помех </w:t>
      </w:r>
      <w:r>
        <w:rPr>
          <w:color w:val="FF0000"/>
        </w:rPr>
        <w:t>политического</w:t>
      </w:r>
      <w:r>
        <w:t xml:space="preserve"> патернализма на пути не только роста уровня по</w:t>
      </w:r>
      <w:r>
        <w:rPr>
          <w:color w:val="FF0000"/>
        </w:rPr>
        <w:t>л</w:t>
      </w:r>
      <w:r>
        <w:t>итиче</w:t>
      </w:r>
      <w:r>
        <w:softHyphen/>
        <w:t>ского участия, но и развития политической системы в бо</w:t>
      </w:r>
      <w:r>
        <w:softHyphen/>
        <w:t>лее широком социально-историческом смысле.</w:t>
      </w:r>
    </w:p>
    <w:p w:rsidR="00F31306" w:rsidRDefault="00F31306">
      <w:pPr>
        <w:ind w:left="80" w:firstLine="400"/>
        <w:jc w:val="both"/>
      </w:pPr>
      <w:r>
        <w:t>Перспективы политической модернизации будут оп</w:t>
      </w:r>
      <w:r>
        <w:softHyphen/>
        <w:t>ределяться способностью политического режима ре</w:t>
      </w:r>
      <w:r>
        <w:softHyphen/>
        <w:t>шить следующие четыре группы проблем, имеющих как общий, так и специфически российский характер:</w:t>
      </w:r>
    </w:p>
    <w:p w:rsidR="00F31306" w:rsidRDefault="00F31306">
      <w:pPr>
        <w:ind w:firstLine="440"/>
        <w:jc w:val="both"/>
      </w:pPr>
      <w:r>
        <w:rPr>
          <w:noProof/>
        </w:rPr>
        <w:t>—</w:t>
      </w:r>
      <w:r>
        <w:t xml:space="preserve"> выведение из-под политического контроля преоб</w:t>
      </w:r>
      <w:r>
        <w:softHyphen/>
        <w:t>ладающей части экономических ресурсов;</w:t>
      </w:r>
    </w:p>
    <w:p w:rsidR="00F31306" w:rsidRDefault="00F31306">
      <w:pPr>
        <w:ind w:firstLine="440"/>
        <w:jc w:val="both"/>
      </w:pPr>
      <w:r>
        <w:rPr>
          <w:noProof/>
        </w:rPr>
        <w:t>—</w:t>
      </w:r>
      <w:r>
        <w:t xml:space="preserve"> создание открытой социальной структуры путем преодоления жесткой территориа</w:t>
      </w:r>
      <w:r>
        <w:rPr>
          <w:color w:val="FF0000"/>
        </w:rPr>
        <w:t>л</w:t>
      </w:r>
      <w:r>
        <w:t>ьной и профессио</w:t>
      </w:r>
      <w:r>
        <w:softHyphen/>
        <w:t xml:space="preserve">нальной  </w:t>
      </w:r>
      <w:r>
        <w:rPr>
          <w:color w:val="FF0000"/>
        </w:rPr>
        <w:t>закрепленности</w:t>
      </w:r>
      <w:r>
        <w:t xml:space="preserve"> людей;</w:t>
      </w:r>
    </w:p>
    <w:p w:rsidR="00F31306" w:rsidRDefault="00F31306">
      <w:pPr>
        <w:ind w:firstLine="440"/>
        <w:jc w:val="both"/>
      </w:pPr>
      <w:r>
        <w:rPr>
          <w:noProof/>
        </w:rPr>
        <w:t>—</w:t>
      </w:r>
      <w:r>
        <w:t xml:space="preserve"> формирование институтов, обеспечивающих взаим</w:t>
      </w:r>
      <w:r>
        <w:softHyphen/>
        <w:t>ную безопасность открытого по</w:t>
      </w:r>
      <w:r>
        <w:rPr>
          <w:color w:val="FF0000"/>
        </w:rPr>
        <w:t>л</w:t>
      </w:r>
      <w:r>
        <w:t xml:space="preserve">итического соперничества различных сил </w:t>
      </w:r>
      <w:r>
        <w:rPr>
          <w:color w:val="FF0000"/>
        </w:rPr>
        <w:t>в</w:t>
      </w:r>
      <w:r>
        <w:t xml:space="preserve"> борьбе</w:t>
      </w:r>
      <w:r>
        <w:rPr>
          <w:b/>
          <w:bCs/>
        </w:rPr>
        <w:t xml:space="preserve"> за</w:t>
      </w:r>
      <w:r>
        <w:t xml:space="preserve"> власть;</w:t>
      </w:r>
    </w:p>
    <w:p w:rsidR="00F31306" w:rsidRDefault="00F31306">
      <w:pPr>
        <w:ind w:left="80"/>
        <w:jc w:val="both"/>
      </w:pPr>
      <w:r>
        <w:rPr>
          <w:noProof/>
        </w:rPr>
        <w:t>—</w:t>
      </w:r>
      <w:r>
        <w:t xml:space="preserve"> создание эффективной системы местного самоуп</w:t>
      </w:r>
      <w:r>
        <w:softHyphen/>
        <w:t>рав</w:t>
      </w:r>
      <w:r>
        <w:rPr>
          <w:color w:val="FF0000"/>
        </w:rPr>
        <w:t>л</w:t>
      </w:r>
      <w:r>
        <w:t>ения и федеральной системы управления, способных стать реальной альтернативой традиционному бюрокра</w:t>
      </w:r>
      <w:r>
        <w:softHyphen/>
        <w:t>тическому централизму.</w:t>
      </w:r>
    </w:p>
    <w:p w:rsidR="00F31306" w:rsidRDefault="00F31306">
      <w:pPr>
        <w:ind w:left="80"/>
        <w:jc w:val="both"/>
      </w:pPr>
      <w:r>
        <w:t xml:space="preserve">       Модернизация в России дала надежду демократии, но не ослабила тенденцию к авторитаризму. Реформы стали необратимыми, но страна не прошла еще пово</w:t>
      </w:r>
      <w:r>
        <w:softHyphen/>
        <w:t>ротный пункт, способный предотвратить их крах. Но главное очевидно: впервые за всю свою историю Россия не стремится достичь могущества за счет развития, а поставила само развитие в качестве основной цели, пы</w:t>
      </w:r>
      <w:r>
        <w:softHyphen/>
        <w:t xml:space="preserve">таясь подчинить ему все институты могущества и стать мировой державой не </w:t>
      </w:r>
      <w:r>
        <w:rPr>
          <w:color w:val="FF0000"/>
        </w:rPr>
        <w:t>д</w:t>
      </w:r>
      <w:r>
        <w:t>ля господства над другими наро</w:t>
      </w:r>
      <w:r>
        <w:rPr>
          <w:color w:val="FF0000"/>
        </w:rPr>
        <w:softHyphen/>
      </w:r>
      <w:r>
        <w:t>дами, а для своего собственного населения.</w:t>
      </w:r>
    </w:p>
    <w:p w:rsidR="00F31306" w:rsidRDefault="00F31306">
      <w:pPr>
        <w:jc w:val="both"/>
      </w:pPr>
    </w:p>
    <w:p w:rsidR="00F31306" w:rsidRDefault="00F31306">
      <w:pPr>
        <w:jc w:val="both"/>
      </w:pPr>
    </w:p>
    <w:p w:rsidR="00F31306" w:rsidRDefault="00F31306">
      <w:pPr>
        <w:jc w:val="both"/>
      </w:pPr>
    </w:p>
    <w:p w:rsidR="00F31306" w:rsidRDefault="00F31306">
      <w:pPr>
        <w:jc w:val="both"/>
      </w:pPr>
    </w:p>
    <w:p w:rsidR="00F31306" w:rsidRDefault="00F31306">
      <w:pPr>
        <w:jc w:val="both"/>
      </w:pPr>
    </w:p>
    <w:p w:rsidR="00F31306" w:rsidRDefault="00F31306">
      <w:pPr>
        <w:jc w:val="both"/>
      </w:pPr>
    </w:p>
    <w:p w:rsidR="00F31306" w:rsidRDefault="00F31306">
      <w:pPr>
        <w:jc w:val="both"/>
      </w:pPr>
    </w:p>
    <w:p w:rsidR="00F31306" w:rsidRDefault="00F31306">
      <w:pPr>
        <w:jc w:val="both"/>
      </w:pPr>
    </w:p>
    <w:p w:rsidR="00F31306" w:rsidRDefault="00F31306">
      <w:pPr>
        <w:jc w:val="both"/>
      </w:pPr>
    </w:p>
    <w:p w:rsidR="00F31306" w:rsidRDefault="00F31306">
      <w:pPr>
        <w:jc w:val="both"/>
      </w:pPr>
    </w:p>
    <w:p w:rsidR="00F31306" w:rsidRDefault="00F31306">
      <w:pPr>
        <w:jc w:val="both"/>
      </w:pPr>
    </w:p>
    <w:p w:rsidR="00F31306" w:rsidRDefault="00F31306">
      <w:pPr>
        <w:jc w:val="both"/>
      </w:pPr>
    </w:p>
    <w:p w:rsidR="00F31306" w:rsidRDefault="00F31306">
      <w:pPr>
        <w:jc w:val="both"/>
      </w:pPr>
    </w:p>
    <w:p w:rsidR="00F31306" w:rsidRDefault="00F31306">
      <w:pPr>
        <w:jc w:val="both"/>
      </w:pPr>
    </w:p>
    <w:p w:rsidR="00F31306" w:rsidRDefault="00F31306">
      <w:pPr>
        <w:jc w:val="both"/>
      </w:pPr>
    </w:p>
    <w:p w:rsidR="00F31306" w:rsidRDefault="00F31306">
      <w:pPr>
        <w:jc w:val="both"/>
      </w:pPr>
    </w:p>
    <w:p w:rsidR="00F31306" w:rsidRDefault="00F31306">
      <w:pPr>
        <w:jc w:val="both"/>
      </w:pPr>
    </w:p>
    <w:p w:rsidR="00F31306" w:rsidRDefault="00F31306">
      <w:pPr>
        <w:jc w:val="both"/>
      </w:pPr>
    </w:p>
    <w:p w:rsidR="00F31306" w:rsidRDefault="00F31306">
      <w:pPr>
        <w:jc w:val="both"/>
      </w:pPr>
    </w:p>
    <w:p w:rsidR="00F31306" w:rsidRDefault="00F31306">
      <w:pPr>
        <w:jc w:val="both"/>
      </w:pPr>
    </w:p>
    <w:p w:rsidR="00F31306" w:rsidRDefault="00F31306">
      <w:pPr>
        <w:jc w:val="both"/>
      </w:pPr>
    </w:p>
    <w:p w:rsidR="00F31306" w:rsidRDefault="00F31306">
      <w:pPr>
        <w:jc w:val="both"/>
      </w:pPr>
    </w:p>
    <w:p w:rsidR="00F31306" w:rsidRDefault="00F31306">
      <w:pPr>
        <w:jc w:val="both"/>
      </w:pPr>
    </w:p>
    <w:p w:rsidR="00F31306" w:rsidRDefault="00F31306">
      <w:pPr>
        <w:jc w:val="both"/>
      </w:pPr>
    </w:p>
    <w:p w:rsidR="00F31306" w:rsidRDefault="00F31306">
      <w:pPr>
        <w:pStyle w:val="2"/>
        <w:numPr>
          <w:ilvl w:val="0"/>
          <w:numId w:val="2"/>
        </w:numPr>
        <w:jc w:val="both"/>
      </w:pPr>
      <w:r>
        <w:t>Сущность политической  оппозиции</w:t>
      </w:r>
    </w:p>
    <w:p w:rsidR="00F31306" w:rsidRDefault="00F31306"/>
    <w:p w:rsidR="00F31306" w:rsidRDefault="00F31306">
      <w:pPr>
        <w:spacing w:before="180"/>
        <w:jc w:val="both"/>
      </w:pPr>
      <w:r>
        <w:t xml:space="preserve">             Выяснение причин возникновения, форм деятельности, харак</w:t>
      </w:r>
      <w:r>
        <w:softHyphen/>
        <w:t>теристик политической оппозиции, определение ее роли в полити</w:t>
      </w:r>
      <w:r>
        <w:softHyphen/>
        <w:t>ческой жизни российского общества приобретают все возрастаю</w:t>
      </w:r>
      <w:r>
        <w:softHyphen/>
        <w:t xml:space="preserve">щее научное и практическое значение. В отечественной </w:t>
      </w:r>
      <w:r>
        <w:rPr>
          <w:color w:val="FF0000"/>
        </w:rPr>
        <w:t>политологии</w:t>
      </w:r>
      <w:r>
        <w:t xml:space="preserve"> эти проблемы оказались в силу определенных причи</w:t>
      </w:r>
      <w:r>
        <w:rPr>
          <w:color w:val="FF0000"/>
        </w:rPr>
        <w:t>н</w:t>
      </w:r>
      <w:r>
        <w:t xml:space="preserve"> почти не разработанными.</w:t>
      </w:r>
    </w:p>
    <w:p w:rsidR="00F31306" w:rsidRDefault="00F31306">
      <w:pPr>
        <w:jc w:val="both"/>
      </w:pPr>
      <w:r>
        <w:t xml:space="preserve">           В любом демократическом обществе с устоявшимися тради</w:t>
      </w:r>
      <w:r>
        <w:softHyphen/>
        <w:t>циями, стабильным правопорядком политическая оппозиция оце</w:t>
      </w:r>
      <w:r>
        <w:softHyphen/>
        <w:t>нивается как закономерное, естественное явление, способствующее нормальной жизнедеятельности и развитию общества вне зависи</w:t>
      </w:r>
      <w:r>
        <w:softHyphen/>
        <w:t>мости от характера его политической системы, как условие совер</w:t>
      </w:r>
      <w:r>
        <w:softHyphen/>
        <w:t>шенствования механизма обра</w:t>
      </w:r>
      <w:r>
        <w:rPr>
          <w:color w:val="FF0000"/>
        </w:rPr>
        <w:t>т</w:t>
      </w:r>
      <w:r>
        <w:t>ной связи между гражданами и органами политической власти. Это означает, что в обществе сти</w:t>
      </w:r>
      <w:r>
        <w:softHyphen/>
        <w:t xml:space="preserve">мулируется многообразие социально-политической жизни, </w:t>
      </w:r>
      <w:r>
        <w:rPr>
          <w:color w:val="FF0000"/>
        </w:rPr>
        <w:t>н</w:t>
      </w:r>
      <w:r>
        <w:t>е зап</w:t>
      </w:r>
      <w:r>
        <w:softHyphen/>
        <w:t>рещаются образование и деятельность различных политических партий, движений и общественных организаций. Благодаря тако</w:t>
      </w:r>
      <w:r>
        <w:softHyphen/>
        <w:t>му многообразию политических сил в обществе создается необхо</w:t>
      </w:r>
      <w:r>
        <w:softHyphen/>
        <w:t xml:space="preserve">димая система </w:t>
      </w:r>
      <w:r>
        <w:rPr>
          <w:color w:val="FF0000"/>
        </w:rPr>
        <w:t>сдержек</w:t>
      </w:r>
      <w:r>
        <w:t xml:space="preserve"> и противовесов, достигается определенный баланс между различными конкурирующими друг с другом поли</w:t>
      </w:r>
      <w:r>
        <w:softHyphen/>
        <w:t>тическими институтами, что способствует социальному прогрессу в целом.</w:t>
      </w:r>
    </w:p>
    <w:p w:rsidR="00F31306" w:rsidRDefault="00F31306">
      <w:pPr>
        <w:jc w:val="both"/>
      </w:pPr>
      <w:r>
        <w:t xml:space="preserve">       Причин, обусловливающих существование политической оп</w:t>
      </w:r>
      <w:r>
        <w:softHyphen/>
        <w:t xml:space="preserve">позиции, много. Это и внутренняя противоречивость общества, и социальное расслоение, вызывающее социальный </w:t>
      </w:r>
      <w:r>
        <w:rPr>
          <w:color w:val="FF0000"/>
        </w:rPr>
        <w:t>диспаритет,</w:t>
      </w:r>
      <w:r>
        <w:t xml:space="preserve"> и игнорирование принципа социальной справедливости, и кризис между населением и властью.</w:t>
      </w:r>
    </w:p>
    <w:p w:rsidR="00F31306" w:rsidRDefault="00F31306">
      <w:pPr>
        <w:jc w:val="both"/>
      </w:pPr>
      <w:r>
        <w:t xml:space="preserve">         Политическая оппозиция</w:t>
      </w:r>
      <w:r>
        <w:rPr>
          <w:noProof/>
        </w:rPr>
        <w:t xml:space="preserve"> —</w:t>
      </w:r>
      <w:r>
        <w:t xml:space="preserve"> это противодействие, сопро</w:t>
      </w:r>
      <w:r>
        <w:softHyphen/>
        <w:t>тивление действующей государственной власти, противостоя</w:t>
      </w:r>
      <w:r>
        <w:softHyphen/>
        <w:t>ние осуществляемому стратегическому курсу с целью заме</w:t>
      </w:r>
      <w:r>
        <w:softHyphen/>
        <w:t>нить его на другой, удовлетворяющий оппозиционные полити</w:t>
      </w:r>
      <w:r>
        <w:softHyphen/>
        <w:t>ческие организации. Здесь речь идет не о внутрипартийной, а о вну</w:t>
      </w:r>
      <w:r>
        <w:rPr>
          <w:color w:val="FF0000"/>
        </w:rPr>
        <w:t>т</w:t>
      </w:r>
      <w:r>
        <w:t>ригосударственной политической оппозиции.</w:t>
      </w:r>
    </w:p>
    <w:p w:rsidR="00F31306" w:rsidRDefault="00F31306">
      <w:pPr>
        <w:jc w:val="both"/>
      </w:pPr>
      <w:r>
        <w:t xml:space="preserve">        В зависимости от степени лояльности к государственной </w:t>
      </w:r>
      <w:r>
        <w:rPr>
          <w:color w:val="FF0000"/>
        </w:rPr>
        <w:t>власти</w:t>
      </w:r>
      <w:r>
        <w:t xml:space="preserve"> выделяют </w:t>
      </w:r>
      <w:r>
        <w:rPr>
          <w:i/>
          <w:iCs/>
        </w:rPr>
        <w:t>умеренную</w:t>
      </w:r>
      <w:r>
        <w:t xml:space="preserve"> и </w:t>
      </w:r>
      <w:r>
        <w:rPr>
          <w:i/>
          <w:iCs/>
        </w:rPr>
        <w:t>радикальную</w:t>
      </w:r>
      <w:r>
        <w:t xml:space="preserve"> (непримиримую) </w:t>
      </w:r>
      <w:r>
        <w:rPr>
          <w:color w:val="FF0000"/>
        </w:rPr>
        <w:t>политическую</w:t>
      </w:r>
      <w:r>
        <w:t xml:space="preserve"> оппозицию. Первая по своей сути конструктивно-кри</w:t>
      </w:r>
      <w:r>
        <w:softHyphen/>
        <w:t>тическая, нередко готовая прийти к согласию с властью. Вторая открыто выступает за сме</w:t>
      </w:r>
      <w:r>
        <w:rPr>
          <w:color w:val="FF0000"/>
        </w:rPr>
        <w:t>н</w:t>
      </w:r>
      <w:r>
        <w:t>у существующего политического курса с целью реализации своей политической линии.</w:t>
      </w:r>
    </w:p>
    <w:p w:rsidR="00F31306" w:rsidRDefault="00F31306">
      <w:pPr>
        <w:jc w:val="both"/>
      </w:pPr>
      <w:r>
        <w:t xml:space="preserve">      Особую роль приобретает политическая оппозиция в обще</w:t>
      </w:r>
      <w:r>
        <w:softHyphen/>
        <w:t xml:space="preserve">стве, находящемся в переходном состоянии, когда происходят </w:t>
      </w:r>
      <w:r>
        <w:rPr>
          <w:color w:val="FF0000"/>
        </w:rPr>
        <w:t>глубокие</w:t>
      </w:r>
      <w:r>
        <w:t xml:space="preserve"> изменения всего социально-экономического уклада (строя). В такой ситуации возрастает опасность использования насилия для достижения политических целей. Если же политическая власть запаздывает с формированием механизма обратной связи и мо</w:t>
      </w:r>
      <w:r>
        <w:softHyphen/>
        <w:t>дернизацией политических институтов, политическая оппозиция способна активизироваться, ее деятельность может вызвать непред</w:t>
      </w:r>
      <w:r>
        <w:softHyphen/>
        <w:t>сказуемые последствия.</w:t>
      </w:r>
    </w:p>
    <w:p w:rsidR="00F31306" w:rsidRDefault="00F31306">
      <w:pPr>
        <w:jc w:val="both"/>
      </w:pPr>
      <w:r>
        <w:t xml:space="preserve">      Оппозицию подразделяют также на </w:t>
      </w:r>
      <w:r>
        <w:rPr>
          <w:i/>
          <w:iCs/>
        </w:rPr>
        <w:t>легальную и нелегаль</w:t>
      </w:r>
      <w:r>
        <w:rPr>
          <w:i/>
          <w:iCs/>
        </w:rPr>
        <w:softHyphen/>
        <w:t>ную.</w:t>
      </w:r>
      <w:r>
        <w:t xml:space="preserve"> Легальная оппозиция действует открыто, в рамках конститу</w:t>
      </w:r>
      <w:r>
        <w:softHyphen/>
        <w:t>ции и других законов. Нелегальная (подпольная) политическая оппозиция действует скрытно, нередко применяет методы, непри</w:t>
      </w:r>
      <w:r>
        <w:softHyphen/>
        <w:t>менимые в цивилизованном обществе.</w:t>
      </w:r>
    </w:p>
    <w:p w:rsidR="00F31306" w:rsidRDefault="00F31306">
      <w:pPr>
        <w:jc w:val="both"/>
      </w:pPr>
      <w:r>
        <w:t xml:space="preserve">       Чтобы политическая оппозиция была эффективной, недоста</w:t>
      </w:r>
      <w:r>
        <w:softHyphen/>
        <w:t>точно видеть нерешенные проблемы и критиковать работу госу</w:t>
      </w:r>
      <w:r>
        <w:softHyphen/>
        <w:t>дарственных органов. Включенность в оппозиционную деятель</w:t>
      </w:r>
      <w:r>
        <w:softHyphen/>
        <w:t>ность предполагает наличие собственного, отличного от офици</w:t>
      </w:r>
      <w:r>
        <w:softHyphen/>
        <w:t>ального, видения путей социального прогресса.</w:t>
      </w:r>
    </w:p>
    <w:p w:rsidR="00F31306" w:rsidRDefault="00F31306">
      <w:pPr>
        <w:jc w:val="both"/>
      </w:pPr>
      <w:r>
        <w:t xml:space="preserve">        Немалая заслуга молодой российской демократии состоит в признании закон</w:t>
      </w:r>
      <w:r>
        <w:rPr>
          <w:color w:val="FF0000"/>
        </w:rPr>
        <w:t>н</w:t>
      </w:r>
      <w:r>
        <w:t>ости разнообразных интересов в обществе, в легальности политической оппозиции, которая сегодня вызвана большими социальными издержками российских радикальных реформ, обнищанием значительной части общества.</w:t>
      </w:r>
    </w:p>
    <w:p w:rsidR="00F31306" w:rsidRDefault="00F31306">
      <w:pPr>
        <w:jc w:val="both"/>
      </w:pPr>
    </w:p>
    <w:p w:rsidR="00F31306" w:rsidRDefault="00F31306">
      <w:pPr>
        <w:pStyle w:val="1"/>
      </w:pPr>
      <w:r>
        <w:t>Список  используемой  литературы</w:t>
      </w:r>
    </w:p>
    <w:p w:rsidR="00F31306" w:rsidRDefault="00F31306">
      <w:pPr>
        <w:jc w:val="center"/>
        <w:rPr>
          <w:b/>
          <w:bCs/>
          <w:sz w:val="28"/>
        </w:rPr>
      </w:pPr>
    </w:p>
    <w:p w:rsidR="00F31306" w:rsidRDefault="00F31306">
      <w:pPr>
        <w:jc w:val="center"/>
        <w:rPr>
          <w:b/>
          <w:bCs/>
          <w:sz w:val="28"/>
        </w:rPr>
      </w:pPr>
    </w:p>
    <w:p w:rsidR="00F31306" w:rsidRDefault="00F31306">
      <w:pPr>
        <w:numPr>
          <w:ilvl w:val="0"/>
          <w:numId w:val="1"/>
        </w:numPr>
        <w:jc w:val="both"/>
        <w:rPr>
          <w:sz w:val="28"/>
        </w:rPr>
      </w:pPr>
      <w:r>
        <w:rPr>
          <w:sz w:val="28"/>
        </w:rPr>
        <w:t>Перевалов В.Д. Политология. М; 1999</w:t>
      </w:r>
    </w:p>
    <w:p w:rsidR="00F31306" w:rsidRDefault="00F31306">
      <w:pPr>
        <w:numPr>
          <w:ilvl w:val="0"/>
          <w:numId w:val="1"/>
        </w:numPr>
        <w:jc w:val="both"/>
        <w:rPr>
          <w:sz w:val="28"/>
        </w:rPr>
      </w:pPr>
      <w:r>
        <w:rPr>
          <w:sz w:val="28"/>
        </w:rPr>
        <w:t>Пугачев В.П. Основы политической науки. М; 1993</w:t>
      </w:r>
    </w:p>
    <w:p w:rsidR="00F31306" w:rsidRDefault="00F31306">
      <w:pPr>
        <w:numPr>
          <w:ilvl w:val="0"/>
          <w:numId w:val="1"/>
        </w:numPr>
        <w:jc w:val="both"/>
        <w:rPr>
          <w:sz w:val="28"/>
        </w:rPr>
      </w:pPr>
      <w:r>
        <w:rPr>
          <w:sz w:val="28"/>
        </w:rPr>
        <w:t>Смогунов Л.В. Политология. Санкт - Петербург; 1993</w:t>
      </w:r>
    </w:p>
    <w:p w:rsidR="00F31306" w:rsidRDefault="00F31306">
      <w:pPr>
        <w:numPr>
          <w:ilvl w:val="0"/>
          <w:numId w:val="1"/>
        </w:numPr>
        <w:jc w:val="both"/>
        <w:rPr>
          <w:sz w:val="28"/>
        </w:rPr>
      </w:pPr>
      <w:r>
        <w:rPr>
          <w:sz w:val="28"/>
        </w:rPr>
        <w:t xml:space="preserve">Миголатьев А.А.  Политическая теория и политическая практика. М; 1999 </w:t>
      </w:r>
    </w:p>
    <w:p w:rsidR="00F31306" w:rsidRDefault="00F31306">
      <w:pPr>
        <w:numPr>
          <w:ilvl w:val="0"/>
          <w:numId w:val="1"/>
        </w:numPr>
        <w:jc w:val="both"/>
        <w:rPr>
          <w:sz w:val="28"/>
        </w:rPr>
      </w:pPr>
      <w:r>
        <w:rPr>
          <w:sz w:val="28"/>
        </w:rPr>
        <w:t>Демидов А.И. Федосьев А.А. Основы политологии. М; 1995</w:t>
      </w:r>
    </w:p>
    <w:p w:rsidR="00F31306" w:rsidRDefault="00F31306">
      <w:pPr>
        <w:jc w:val="both"/>
        <w:rPr>
          <w:b/>
          <w:bCs/>
          <w:sz w:val="28"/>
        </w:rPr>
      </w:pPr>
    </w:p>
    <w:p w:rsidR="00F31306" w:rsidRDefault="00F31306">
      <w:pPr>
        <w:jc w:val="both"/>
      </w:pPr>
    </w:p>
    <w:p w:rsidR="00F31306" w:rsidRDefault="00F31306">
      <w:pPr>
        <w:jc w:val="both"/>
      </w:pPr>
    </w:p>
    <w:p w:rsidR="00F31306" w:rsidRDefault="00F31306">
      <w:pPr>
        <w:jc w:val="both"/>
      </w:pPr>
    </w:p>
    <w:p w:rsidR="00F31306" w:rsidRDefault="00F31306">
      <w:pPr>
        <w:jc w:val="both"/>
      </w:pPr>
    </w:p>
    <w:p w:rsidR="00F31306" w:rsidRDefault="00F31306">
      <w:pPr>
        <w:jc w:val="both"/>
      </w:pPr>
    </w:p>
    <w:p w:rsidR="00F31306" w:rsidRDefault="00F31306">
      <w:pPr>
        <w:jc w:val="both"/>
      </w:pPr>
    </w:p>
    <w:p w:rsidR="00F31306" w:rsidRDefault="00F31306">
      <w:pPr>
        <w:jc w:val="both"/>
      </w:pPr>
    </w:p>
    <w:p w:rsidR="00F31306" w:rsidRDefault="00F31306">
      <w:pPr>
        <w:jc w:val="both"/>
      </w:pPr>
    </w:p>
    <w:p w:rsidR="00F31306" w:rsidRDefault="00F31306">
      <w:pPr>
        <w:jc w:val="both"/>
      </w:pPr>
    </w:p>
    <w:p w:rsidR="00F31306" w:rsidRDefault="00F31306">
      <w:pPr>
        <w:jc w:val="both"/>
      </w:pPr>
    </w:p>
    <w:p w:rsidR="00F31306" w:rsidRDefault="00F31306">
      <w:pPr>
        <w:jc w:val="both"/>
      </w:pPr>
    </w:p>
    <w:p w:rsidR="00F31306" w:rsidRDefault="00F31306">
      <w:pPr>
        <w:jc w:val="both"/>
      </w:pPr>
    </w:p>
    <w:p w:rsidR="00F31306" w:rsidRDefault="00F31306">
      <w:pPr>
        <w:jc w:val="both"/>
      </w:pPr>
    </w:p>
    <w:p w:rsidR="00F31306" w:rsidRDefault="00F31306">
      <w:pPr>
        <w:jc w:val="both"/>
      </w:pPr>
    </w:p>
    <w:p w:rsidR="00F31306" w:rsidRDefault="00F31306">
      <w:pPr>
        <w:jc w:val="both"/>
      </w:pPr>
    </w:p>
    <w:p w:rsidR="00F31306" w:rsidRDefault="00F31306">
      <w:pPr>
        <w:jc w:val="both"/>
      </w:pPr>
    </w:p>
    <w:p w:rsidR="00F31306" w:rsidRDefault="00F31306">
      <w:pPr>
        <w:jc w:val="both"/>
      </w:pPr>
    </w:p>
    <w:p w:rsidR="00F31306" w:rsidRDefault="00F31306">
      <w:pPr>
        <w:jc w:val="both"/>
      </w:pPr>
      <w:bookmarkStart w:id="0" w:name="_GoBack"/>
      <w:bookmarkEnd w:id="0"/>
    </w:p>
    <w:sectPr w:rsidR="00F31306">
      <w:headerReference w:type="even" r:id="rId7"/>
      <w:headerReference w:type="default" r:id="rId8"/>
      <w:pgSz w:w="11906" w:h="16838" w:code="9"/>
      <w:pgMar w:top="1134" w:right="851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31306" w:rsidRDefault="00F31306">
      <w:r>
        <w:separator/>
      </w:r>
    </w:p>
  </w:endnote>
  <w:endnote w:type="continuationSeparator" w:id="0">
    <w:p w:rsidR="00F31306" w:rsidRDefault="00F313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31306" w:rsidRDefault="00F31306">
      <w:r>
        <w:separator/>
      </w:r>
    </w:p>
  </w:footnote>
  <w:footnote w:type="continuationSeparator" w:id="0">
    <w:p w:rsidR="00F31306" w:rsidRDefault="00F3130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31306" w:rsidRDefault="0078194A">
    <w:pPr>
      <w:pStyle w:val="a5"/>
      <w:framePr w:wrap="around" w:vAnchor="text" w:hAnchor="margin" w:xAlign="center" w:y="1"/>
      <w:rPr>
        <w:rStyle w:val="a7"/>
      </w:rPr>
    </w:pPr>
    <w:r>
      <w:rPr>
        <w:rStyle w:val="a7"/>
        <w:noProof/>
      </w:rPr>
      <w:t>2</w:t>
    </w:r>
  </w:p>
  <w:p w:rsidR="00F31306" w:rsidRDefault="00F3130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31306" w:rsidRDefault="0078194A">
    <w:pPr>
      <w:pStyle w:val="a5"/>
      <w:framePr w:wrap="around" w:vAnchor="text" w:hAnchor="margin" w:xAlign="center" w:y="1"/>
      <w:rPr>
        <w:rStyle w:val="a7"/>
      </w:rPr>
    </w:pPr>
    <w:r>
      <w:rPr>
        <w:rStyle w:val="a7"/>
        <w:noProof/>
      </w:rPr>
      <w:t>1</w:t>
    </w:r>
  </w:p>
  <w:p w:rsidR="00F31306" w:rsidRDefault="00F31306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1950C8B"/>
    <w:multiLevelType w:val="hybridMultilevel"/>
    <w:tmpl w:val="FBA20F6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59C7753D"/>
    <w:multiLevelType w:val="hybridMultilevel"/>
    <w:tmpl w:val="D466005C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revisionView w:markup="0"/>
  <w:doNotTrackMoves/>
  <w:doNotTrackFormatting/>
  <w:defaultTabStop w:val="708"/>
  <w:evenAndOddHeaders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78194A"/>
    <w:rsid w:val="0078194A"/>
    <w:rsid w:val="00826D79"/>
    <w:rsid w:val="00E81111"/>
    <w:rsid w:val="00F313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BA2AF9C-F876-4F56-A162-F5FB8EA5F9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qFormat/>
    <w:pPr>
      <w:keepNext/>
      <w:jc w:val="center"/>
      <w:outlineLvl w:val="0"/>
    </w:pPr>
    <w:rPr>
      <w:b/>
      <w:bCs/>
      <w:sz w:val="28"/>
    </w:rPr>
  </w:style>
  <w:style w:type="paragraph" w:styleId="2">
    <w:name w:val="heading 2"/>
    <w:basedOn w:val="a"/>
    <w:next w:val="a"/>
    <w:qFormat/>
    <w:pPr>
      <w:keepNext/>
      <w:jc w:val="center"/>
      <w:outlineLvl w:val="1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semiHidden/>
    <w:pPr>
      <w:widowControl w:val="0"/>
      <w:autoSpaceDE w:val="0"/>
      <w:autoSpaceDN w:val="0"/>
      <w:adjustRightInd w:val="0"/>
      <w:spacing w:line="220" w:lineRule="auto"/>
      <w:jc w:val="both"/>
    </w:pPr>
    <w:rPr>
      <w:sz w:val="22"/>
      <w:szCs w:val="22"/>
    </w:rPr>
  </w:style>
  <w:style w:type="paragraph" w:styleId="a4">
    <w:name w:val="Title"/>
    <w:basedOn w:val="a"/>
    <w:qFormat/>
    <w:pPr>
      <w:spacing w:before="140"/>
      <w:ind w:firstLine="400"/>
      <w:jc w:val="center"/>
    </w:pPr>
    <w:rPr>
      <w:b/>
      <w:bCs/>
    </w:rPr>
  </w:style>
  <w:style w:type="paragraph" w:styleId="a5">
    <w:name w:val="header"/>
    <w:basedOn w:val="a"/>
    <w:semiHidden/>
    <w:pPr>
      <w:tabs>
        <w:tab w:val="center" w:pos="4677"/>
        <w:tab w:val="right" w:pos="9355"/>
      </w:tabs>
    </w:pPr>
  </w:style>
  <w:style w:type="paragraph" w:styleId="a6">
    <w:name w:val="footer"/>
    <w:basedOn w:val="a"/>
    <w:semiHidden/>
    <w:pPr>
      <w:tabs>
        <w:tab w:val="center" w:pos="4677"/>
        <w:tab w:val="right" w:pos="9355"/>
      </w:tabs>
    </w:pPr>
  </w:style>
  <w:style w:type="character" w:styleId="a7">
    <w:name w:val="page number"/>
    <w:basedOn w:val="a0"/>
    <w:semiHidden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4389</Words>
  <Characters>25021</Characters>
  <Application>Microsoft Office Word</Application>
  <DocSecurity>0</DocSecurity>
  <Lines>208</Lines>
  <Paragraphs>58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Основную роль в концепциях политического развития играет теория политической модернизации</vt:lpstr>
    </vt:vector>
  </TitlesOfParts>
  <Company>13</Company>
  <LinksUpToDate>false</LinksUpToDate>
  <CharactersWithSpaces>29352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Основную роль в концепциях политического развития играет теория политической модернизации</dc:title>
  <dc:subject/>
  <dc:creator>Чистяков С.В.</dc:creator>
  <cp:keywords/>
  <dc:description/>
  <cp:lastModifiedBy>admin</cp:lastModifiedBy>
  <cp:revision>2</cp:revision>
  <cp:lastPrinted>2000-10-15T12:28:00Z</cp:lastPrinted>
  <dcterms:created xsi:type="dcterms:W3CDTF">2014-02-08T06:56:00Z</dcterms:created>
  <dcterms:modified xsi:type="dcterms:W3CDTF">2014-02-08T06:56:00Z</dcterms:modified>
</cp:coreProperties>
</file>