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D3" w:rsidRDefault="00DA12D3" w:rsidP="002B4641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</w:p>
    <w:p w:rsidR="00DA12D3" w:rsidRPr="004C751E" w:rsidRDefault="00DA12D3" w:rsidP="0028103F">
      <w:pPr>
        <w:pStyle w:val="a3"/>
        <w:spacing w:before="0" w:beforeAutospacing="0" w:after="0" w:afterAutospacing="0"/>
        <w:ind w:firstLine="709"/>
        <w:jc w:val="center"/>
        <w:rPr>
          <w:rFonts w:ascii="Lucida Console" w:hAnsi="Lucida Console"/>
          <w:b/>
          <w:bCs/>
          <w:sz w:val="40"/>
          <w:szCs w:val="40"/>
        </w:rPr>
      </w:pPr>
      <w:r w:rsidRPr="004C751E">
        <w:rPr>
          <w:rFonts w:ascii="Lucida Console" w:hAnsi="Lucida Console"/>
          <w:b/>
          <w:bCs/>
          <w:sz w:val="40"/>
          <w:szCs w:val="40"/>
        </w:rPr>
        <w:t>Содержание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Возникновение и состав</w:t>
      </w:r>
      <w:r w:rsidRPr="00007720">
        <w:rPr>
          <w:noProof/>
          <w:webHidden/>
          <w:sz w:val="32"/>
          <w:szCs w:val="32"/>
        </w:rPr>
        <w:tab/>
        <w:t>2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Цели</w:t>
      </w:r>
      <w:r w:rsidRPr="00007720">
        <w:rPr>
          <w:noProof/>
          <w:webHidden/>
          <w:sz w:val="32"/>
          <w:szCs w:val="32"/>
        </w:rPr>
        <w:tab/>
        <w:t>2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Механизм деятельности</w:t>
      </w:r>
      <w:r w:rsidRPr="00007720">
        <w:rPr>
          <w:noProof/>
          <w:webHidden/>
          <w:sz w:val="32"/>
          <w:szCs w:val="32"/>
        </w:rPr>
        <w:tab/>
        <w:t>2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Комитет Министров Совета Европы</w:t>
      </w:r>
      <w:r w:rsidRPr="00007720">
        <w:rPr>
          <w:noProof/>
          <w:webHidden/>
          <w:sz w:val="32"/>
          <w:szCs w:val="32"/>
        </w:rPr>
        <w:tab/>
        <w:t>3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Парламентская Ассамблея</w:t>
      </w:r>
      <w:r w:rsidRPr="00007720">
        <w:rPr>
          <w:noProof/>
          <w:webHidden/>
          <w:sz w:val="32"/>
          <w:szCs w:val="32"/>
        </w:rPr>
        <w:tab/>
        <w:t>4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Конгресс местных и региональных властей Европы,</w:t>
      </w:r>
      <w:r w:rsidRPr="00007720">
        <w:rPr>
          <w:noProof/>
          <w:webHidden/>
          <w:sz w:val="32"/>
          <w:szCs w:val="32"/>
        </w:rPr>
        <w:tab/>
        <w:t>4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Конкретные достижения</w:t>
      </w:r>
      <w:r w:rsidRPr="00007720">
        <w:rPr>
          <w:noProof/>
          <w:webHidden/>
          <w:sz w:val="32"/>
          <w:szCs w:val="32"/>
        </w:rPr>
        <w:tab/>
        <w:t>5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Права человека</w:t>
      </w:r>
      <w:r w:rsidRPr="00007720">
        <w:rPr>
          <w:noProof/>
          <w:webHidden/>
          <w:sz w:val="32"/>
          <w:szCs w:val="32"/>
        </w:rPr>
        <w:tab/>
        <w:t>5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Здравоохранение</w:t>
      </w:r>
      <w:r w:rsidRPr="00007720">
        <w:rPr>
          <w:noProof/>
          <w:webHidden/>
          <w:sz w:val="32"/>
          <w:szCs w:val="32"/>
        </w:rPr>
        <w:tab/>
        <w:t>6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Безопасность</w:t>
      </w:r>
      <w:r w:rsidRPr="00007720">
        <w:rPr>
          <w:noProof/>
          <w:webHidden/>
          <w:sz w:val="32"/>
          <w:szCs w:val="32"/>
        </w:rPr>
        <w:tab/>
        <w:t>6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Образование, культура, наследие</w:t>
      </w:r>
      <w:r w:rsidRPr="00007720">
        <w:rPr>
          <w:noProof/>
          <w:webHidden/>
          <w:sz w:val="32"/>
          <w:szCs w:val="32"/>
        </w:rPr>
        <w:tab/>
        <w:t>6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Спорт</w:t>
      </w:r>
      <w:r w:rsidRPr="00007720">
        <w:rPr>
          <w:noProof/>
          <w:webHidden/>
          <w:sz w:val="32"/>
          <w:szCs w:val="32"/>
        </w:rPr>
        <w:tab/>
        <w:t>7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Молодежь</w:t>
      </w:r>
      <w:r w:rsidRPr="00007720">
        <w:rPr>
          <w:noProof/>
          <w:webHidden/>
          <w:sz w:val="32"/>
          <w:szCs w:val="32"/>
        </w:rPr>
        <w:tab/>
        <w:t>7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Окружающая среда</w:t>
      </w:r>
      <w:r w:rsidRPr="00007720">
        <w:rPr>
          <w:noProof/>
          <w:webHidden/>
          <w:sz w:val="32"/>
          <w:szCs w:val="32"/>
        </w:rPr>
        <w:tab/>
        <w:t>7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Муниципалитеты и регионы</w:t>
      </w:r>
      <w:r w:rsidRPr="00007720">
        <w:rPr>
          <w:noProof/>
          <w:webHidden/>
          <w:sz w:val="32"/>
          <w:szCs w:val="32"/>
        </w:rPr>
        <w:tab/>
        <w:t>7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Средства массовой информации</w:t>
      </w:r>
      <w:r w:rsidRPr="00007720">
        <w:rPr>
          <w:noProof/>
          <w:webHidden/>
          <w:sz w:val="32"/>
          <w:szCs w:val="32"/>
        </w:rPr>
        <w:tab/>
        <w:t>7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Финансы</w:t>
      </w:r>
      <w:r w:rsidRPr="00007720">
        <w:rPr>
          <w:noProof/>
          <w:webHidden/>
          <w:sz w:val="32"/>
          <w:szCs w:val="32"/>
        </w:rPr>
        <w:tab/>
        <w:t>8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Солидарность</w:t>
      </w:r>
      <w:r w:rsidRPr="00007720">
        <w:rPr>
          <w:noProof/>
          <w:webHidden/>
          <w:sz w:val="32"/>
          <w:szCs w:val="32"/>
        </w:rPr>
        <w:tab/>
        <w:t>8</w:t>
      </w:r>
    </w:p>
    <w:p w:rsidR="00007720" w:rsidRPr="00007720" w:rsidRDefault="00007720">
      <w:pPr>
        <w:pStyle w:val="3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Проекты в стадии проработки.</w:t>
      </w:r>
      <w:r w:rsidRPr="00007720">
        <w:rPr>
          <w:noProof/>
          <w:webHidden/>
          <w:sz w:val="32"/>
          <w:szCs w:val="32"/>
        </w:rPr>
        <w:tab/>
        <w:t>9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Европейский суд по правам человека</w:t>
      </w:r>
      <w:r w:rsidRPr="00007720">
        <w:rPr>
          <w:noProof/>
          <w:webHidden/>
          <w:sz w:val="32"/>
          <w:szCs w:val="32"/>
        </w:rPr>
        <w:tab/>
        <w:t>9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Заключение</w:t>
      </w:r>
      <w:r w:rsidRPr="00007720">
        <w:rPr>
          <w:noProof/>
          <w:webHidden/>
          <w:sz w:val="32"/>
          <w:szCs w:val="32"/>
        </w:rPr>
        <w:tab/>
        <w:t>10</w:t>
      </w:r>
    </w:p>
    <w:p w:rsidR="00007720" w:rsidRPr="00007720" w:rsidRDefault="00007720">
      <w:pPr>
        <w:pStyle w:val="20"/>
        <w:tabs>
          <w:tab w:val="right" w:leader="dot" w:pos="9628"/>
        </w:tabs>
        <w:rPr>
          <w:noProof/>
          <w:sz w:val="32"/>
          <w:szCs w:val="32"/>
        </w:rPr>
      </w:pPr>
      <w:r w:rsidRPr="009D54B2">
        <w:rPr>
          <w:rStyle w:val="a4"/>
          <w:noProof/>
          <w:sz w:val="32"/>
          <w:szCs w:val="32"/>
        </w:rPr>
        <w:t>Литература</w:t>
      </w:r>
      <w:r w:rsidRPr="00007720">
        <w:rPr>
          <w:noProof/>
          <w:webHidden/>
          <w:sz w:val="32"/>
          <w:szCs w:val="32"/>
        </w:rPr>
        <w:tab/>
        <w:t>11</w:t>
      </w:r>
    </w:p>
    <w:p w:rsidR="00DA12D3" w:rsidRPr="00DA12D3" w:rsidRDefault="00DA12D3" w:rsidP="002B464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28103F" w:rsidRDefault="0028103F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</w:p>
    <w:p w:rsidR="00DA12D3" w:rsidRPr="004C751E" w:rsidRDefault="00D51423" w:rsidP="002B4641">
      <w:pPr>
        <w:pStyle w:val="a3"/>
        <w:spacing w:before="0" w:beforeAutospacing="0" w:after="0" w:afterAutospacing="0"/>
        <w:ind w:firstLine="709"/>
        <w:jc w:val="both"/>
        <w:rPr>
          <w:rFonts w:ascii="Lucida Console" w:hAnsi="Lucida Console"/>
          <w:b/>
          <w:bCs/>
          <w:sz w:val="36"/>
          <w:szCs w:val="36"/>
        </w:rPr>
      </w:pPr>
      <w:r w:rsidRPr="004C751E">
        <w:rPr>
          <w:rFonts w:ascii="Lucida Console" w:hAnsi="Lucida Console"/>
          <w:b/>
          <w:bCs/>
          <w:sz w:val="36"/>
          <w:szCs w:val="36"/>
        </w:rPr>
        <w:t>С</w:t>
      </w:r>
      <w:r w:rsidR="00DA12D3" w:rsidRPr="004C751E">
        <w:rPr>
          <w:rFonts w:ascii="Lucida Console" w:hAnsi="Lucida Console"/>
          <w:b/>
          <w:bCs/>
          <w:sz w:val="36"/>
          <w:szCs w:val="36"/>
        </w:rPr>
        <w:t>труктура и деятельность Совета Европы.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</w:p>
    <w:p w:rsidR="00D51423" w:rsidRDefault="00D51423" w:rsidP="009F4A53">
      <w:pPr>
        <w:pStyle w:val="2"/>
      </w:pPr>
      <w:bookmarkStart w:id="0" w:name="_Toc4034522"/>
      <w:r>
        <w:t>В</w:t>
      </w:r>
      <w:r w:rsidR="004B52A3">
        <w:t>озникновение и состав</w:t>
      </w:r>
      <w:bookmarkEnd w:id="0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>      </w:t>
      </w:r>
      <w:r w:rsidR="00CC5D50">
        <w:rPr>
          <w:rFonts w:ascii="Times New Roman" w:hAnsi="Times New Roman"/>
        </w:rPr>
        <w:t>Совет Европы</w:t>
      </w:r>
      <w:r w:rsidR="004C751E">
        <w:rPr>
          <w:rFonts w:ascii="Times New Roman" w:hAnsi="Times New Roman"/>
        </w:rPr>
        <w:t xml:space="preserve"> основан</w:t>
      </w:r>
      <w:r w:rsidR="00CC5D50">
        <w:rPr>
          <w:rFonts w:ascii="Times New Roman" w:hAnsi="Times New Roman"/>
        </w:rPr>
        <w:t xml:space="preserve"> 5 мая 1949 года 10 государствами – Бельгией, Данией, Ирландией, Италией, Люксембургом, Нидерландами, Норвегией, Объединенным королевством, Францией и Швецией. </w:t>
      </w:r>
      <w:r>
        <w:t xml:space="preserve">Совет Европы является межправительственной политической организацией, которая: </w:t>
      </w:r>
    </w:p>
    <w:p w:rsidR="00D51423" w:rsidRDefault="00D51423" w:rsidP="002B4641">
      <w:pPr>
        <w:ind w:firstLine="709"/>
        <w:jc w:val="both"/>
      </w:pPr>
      <w:r>
        <w:t xml:space="preserve">- объединяет в </w:t>
      </w:r>
      <w:r w:rsidR="0028103F">
        <w:t>своем составе 43</w:t>
      </w:r>
      <w:r>
        <w:t xml:space="preserve"> европейских демократических государства, в том числе 18 государств Центральной и Восточной Европы;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- отличается от Европейского Союза ("Общий рынок");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>- имеет в качестве своей постоянной штаб-квартиры Дворец Европы в Страсбурге (Франция).</w:t>
      </w:r>
    </w:p>
    <w:p w:rsidR="00D51423" w:rsidRDefault="00D51423" w:rsidP="009F4A53">
      <w:pPr>
        <w:pStyle w:val="2"/>
      </w:pPr>
      <w:bookmarkStart w:id="1" w:name="_Toc4034523"/>
      <w:r>
        <w:t>Ц</w:t>
      </w:r>
      <w:r w:rsidR="004B52A3">
        <w:t>ели</w:t>
      </w:r>
      <w:bookmarkEnd w:id="1"/>
    </w:p>
    <w:p w:rsidR="00D51423" w:rsidRDefault="00D51423" w:rsidP="002B4641">
      <w:pPr>
        <w:ind w:firstLine="709"/>
        <w:jc w:val="both"/>
      </w:pPr>
      <w:r>
        <w:t xml:space="preserve">- защита прав человека и плюралистической демократии;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- содействие осознанию и развитию европейской культурной самобытности;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- поиск совместных решений социальных проблем (национальные меньшинства, ксенофобия, нетерпимость, защита окружающей среды, биоэтика, СПИД, наркомания и т.д.);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- развитие политического партнерства с новыми демократическими странами Европы;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>- помощь странам Центральной и Восточной Европы в проведении политических, законодательных и конституциональных реформ.</w:t>
      </w:r>
    </w:p>
    <w:p w:rsidR="00D51423" w:rsidRDefault="00D51423" w:rsidP="0076325E">
      <w:pPr>
        <w:pStyle w:val="2"/>
      </w:pPr>
      <w:bookmarkStart w:id="2" w:name="_Toc4034524"/>
      <w:r>
        <w:t>М</w:t>
      </w:r>
      <w:r w:rsidR="004B52A3">
        <w:t>еханизм деятельности</w:t>
      </w:r>
      <w:bookmarkEnd w:id="2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       Совет Европы имеет </w:t>
      </w:r>
      <w:r w:rsidRPr="00D51423">
        <w:rPr>
          <w:i/>
        </w:rPr>
        <w:t>три рабочих органа</w:t>
      </w:r>
      <w:r>
        <w:t xml:space="preserve">: </w:t>
      </w:r>
    </w:p>
    <w:p w:rsidR="00D51423" w:rsidRDefault="00D51423" w:rsidP="002B4641">
      <w:pPr>
        <w:ind w:firstLine="709"/>
        <w:jc w:val="both"/>
      </w:pPr>
      <w:r>
        <w:t xml:space="preserve">- </w:t>
      </w:r>
      <w:r w:rsidRPr="00D51423">
        <w:rPr>
          <w:b/>
        </w:rPr>
        <w:t>Комитет Министров</w:t>
      </w:r>
      <w:r>
        <w:t xml:space="preserve"> - исполнительно-распорядительный орган, заседающий в Страсбурге, в состав которого входят министры иностранных дел 43 государств-членов или их заместители;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D51423">
        <w:rPr>
          <w:b/>
        </w:rPr>
        <w:t>Парламентская Ассамблея</w:t>
      </w:r>
      <w:r>
        <w:t xml:space="preserve"> - совещательный представительный орган, который состоит из 292 членов (и их 292 заместителей), представляющих 43 национальных парламентов, и делегаций парламентов ряда стран Центральной и Восточной Европы, имеющих статус "специально приглашенных". В настоящий момент Президентом Ассамблеи является </w:t>
      </w:r>
      <w:r w:rsidRPr="00D51423">
        <w:rPr>
          <w:bCs/>
          <w:i/>
        </w:rPr>
        <w:t>Лорд Рассел-Джонстон</w:t>
      </w:r>
      <w:r>
        <w:t xml:space="preserve"> (Великобритания);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D51423">
        <w:rPr>
          <w:b/>
        </w:rPr>
        <w:t>Конгресс местных и региональных властей Европы</w:t>
      </w:r>
      <w:r>
        <w:t xml:space="preserve"> - консультативный орган, представляющий местные и региональные власти. Конгресс состоит из двух палат: одна палата представляет интересы местных властей, другая - региональных органов власти.</w:t>
      </w:r>
    </w:p>
    <w:p w:rsidR="00D51423" w:rsidRDefault="00D51423" w:rsidP="002B4641">
      <w:pPr>
        <w:ind w:firstLine="709"/>
        <w:jc w:val="both"/>
      </w:pPr>
      <w:r>
        <w:t xml:space="preserve">       Международный </w:t>
      </w:r>
      <w:r w:rsidRPr="00D51423">
        <w:rPr>
          <w:b/>
        </w:rPr>
        <w:t>Секретариат</w:t>
      </w:r>
      <w:r>
        <w:t xml:space="preserve">, состоящий из 1200 сотрудников, содействует работе главных органов Совета Европы. Он возглавляется Генеральным Секретарем, избираемым на пятилетний срок. В настоящее время им является </w:t>
      </w:r>
      <w:r w:rsidRPr="00D51423">
        <w:rPr>
          <w:bCs/>
          <w:i/>
        </w:rPr>
        <w:t>Вальтер Швиммер</w:t>
      </w:r>
      <w:r>
        <w:t xml:space="preserve"> (Австрия).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       </w:t>
      </w:r>
      <w:r w:rsidRPr="00D51423">
        <w:rPr>
          <w:b/>
        </w:rPr>
        <w:t>Государства-члены Совета Европы</w:t>
      </w:r>
      <w:r>
        <w:t xml:space="preserve">: Австрия, Азербайджан, Албания, Андорра, Армения, Бельгия, Болгария, Бывшая Югославская Республика Македония, Венгрия, Германия, Греция, Грузия, Дания, Ирландия, Исландия, Испания, Италия, Кипр, Латвия, Литва, Лихтенштейн, Люксембург, Мальта, Молдова, Нидерланды, Норвегия, Польша, Португалия, Россия, Румыния, Сан-Марино, Словакия, Словения, Соединенное Королевство, Турция, Украина, Финляндия, Франция, Хорватия, Чешская Республика, Швейцария, Швеция, Эстония.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       Государства со статусом "специально приглашенных": Беларусь (приостановлен), Босния-Герцеговина, СРЮ (по состоянию на март 2001 года). </w:t>
      </w:r>
    </w:p>
    <w:p w:rsidR="0081186E" w:rsidRDefault="00D51423" w:rsidP="0081186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t xml:space="preserve">       </w:t>
      </w:r>
      <w:r w:rsidRPr="00D51423">
        <w:rPr>
          <w:b/>
        </w:rPr>
        <w:t>Официальные языки</w:t>
      </w:r>
      <w:r>
        <w:t xml:space="preserve">: </w:t>
      </w:r>
      <w:r w:rsidRPr="00D51423">
        <w:rPr>
          <w:bCs/>
          <w:iCs/>
        </w:rPr>
        <w:t>французский и английский</w:t>
      </w:r>
      <w:r>
        <w:t xml:space="preserve">. </w:t>
      </w:r>
    </w:p>
    <w:p w:rsidR="0081186E" w:rsidRDefault="0081186E" w:rsidP="0081186E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 New Roman" w:hAnsi="Times New Roman"/>
        </w:rPr>
        <w:t xml:space="preserve"> </w:t>
      </w:r>
      <w:r w:rsidR="00D51423">
        <w:t xml:space="preserve">     </w:t>
      </w:r>
      <w:r w:rsidR="00D51423" w:rsidRPr="00D51423">
        <w:rPr>
          <w:b/>
          <w:bCs/>
        </w:rPr>
        <w:t>Бюджет</w:t>
      </w:r>
      <w:r w:rsidR="00D51423" w:rsidRPr="00D51423">
        <w:t>:</w:t>
      </w:r>
      <w:r w:rsidR="00D51423">
        <w:t xml:space="preserve"> </w:t>
      </w:r>
      <w:r>
        <w:rPr>
          <w:rFonts w:ascii="Times New Roman" w:hAnsi="Times New Roman"/>
        </w:rPr>
        <w:t>Годовой</w:t>
      </w:r>
      <w:r>
        <w:rPr>
          <w:rFonts w:ascii="Times New Roman" w:hAnsi="Times New Roman" w:cs="Times New Roman"/>
        </w:rPr>
        <w:t xml:space="preserve"> бюджет Совета Европы на 2001 год составил 1, 43 мільярди французских франков. Украина выплачивает 1.46 % от общей суммы бюджета.</w:t>
      </w:r>
    </w:p>
    <w:p w:rsidR="00CC5D50" w:rsidRPr="00CC5D50" w:rsidRDefault="00CC5D50" w:rsidP="00CC5D50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CC5D50">
        <w:rPr>
          <w:rFonts w:ascii="Times New Roman" w:hAnsi="Times New Roman" w:cs="Times New Roman"/>
          <w:b/>
        </w:rPr>
        <w:t>Генеральн</w:t>
      </w:r>
      <w:r w:rsidR="000B1FFF">
        <w:rPr>
          <w:rFonts w:ascii="Times New Roman" w:hAnsi="Times New Roman" w:cs="Times New Roman"/>
          <w:b/>
        </w:rPr>
        <w:t>ые</w:t>
      </w:r>
      <w:r w:rsidRPr="00CC5D50">
        <w:rPr>
          <w:rFonts w:ascii="Times New Roman" w:hAnsi="Times New Roman" w:cs="Times New Roman"/>
          <w:b/>
        </w:rPr>
        <w:t xml:space="preserve"> секретар</w:t>
      </w:r>
      <w:r w:rsidR="000B1FFF">
        <w:rPr>
          <w:rFonts w:ascii="Times New Roman" w:hAnsi="Times New Roman" w:cs="Times New Roman"/>
          <w:b/>
        </w:rPr>
        <w:t>и</w:t>
      </w:r>
      <w:r w:rsidRPr="00CC5D50">
        <w:rPr>
          <w:rFonts w:ascii="Times New Roman" w:hAnsi="Times New Roman" w:cs="Times New Roman"/>
          <w:b/>
        </w:rPr>
        <w:t xml:space="preserve"> </w:t>
      </w:r>
      <w:r w:rsidR="000B1FFF">
        <w:rPr>
          <w:rFonts w:ascii="Times New Roman" w:hAnsi="Times New Roman" w:cs="Times New Roman"/>
          <w:b/>
        </w:rPr>
        <w:t>Совета</w:t>
      </w:r>
      <w:r w:rsidRPr="00CC5D50">
        <w:rPr>
          <w:rFonts w:ascii="Times New Roman" w:hAnsi="Times New Roman" w:cs="Times New Roman"/>
          <w:b/>
        </w:rPr>
        <w:t xml:space="preserve"> </w:t>
      </w:r>
      <w:r w:rsidR="000B1FFF">
        <w:rPr>
          <w:rFonts w:ascii="Times New Roman" w:hAnsi="Times New Roman" w:cs="Times New Roman"/>
          <w:b/>
        </w:rPr>
        <w:t>Е</w:t>
      </w:r>
      <w:r w:rsidRPr="00CC5D50">
        <w:rPr>
          <w:rFonts w:ascii="Times New Roman" w:hAnsi="Times New Roman" w:cs="Times New Roman"/>
          <w:b/>
        </w:rPr>
        <w:t>вроп</w:t>
      </w:r>
      <w:r w:rsidR="000B1FFF">
        <w:rPr>
          <w:rFonts w:ascii="Times New Roman" w:hAnsi="Times New Roman" w:cs="Times New Roman"/>
          <w:b/>
        </w:rPr>
        <w:t>ы</w:t>
      </w:r>
      <w:r w:rsidRPr="00CC5D50">
        <w:rPr>
          <w:rFonts w:ascii="Times New Roman" w:hAnsi="Times New Roman" w:cs="Times New Roman"/>
        </w:rPr>
        <w:t xml:space="preserve">: </w:t>
      </w:r>
      <w:r w:rsidRPr="00CC5D50">
        <w:rPr>
          <w:rFonts w:ascii="Times New Roman" w:hAnsi="Times New Roman" w:cs="Times New Roman"/>
        </w:rPr>
        <w:br/>
        <w:t>1949 - 1953 Жак-Кам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й Пар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 (Франц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1953 - 1956 Леон Маршал (Франц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1957 - 1963 Людов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ко Бенвенутт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тал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1964 - 1969 Петер См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терс (Великобритан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1969 - 1974 Люджо Тонч</w:t>
      </w:r>
      <w:r>
        <w:rPr>
          <w:rFonts w:ascii="Times New Roman" w:hAnsi="Times New Roman" w:cs="Times New Roman"/>
        </w:rPr>
        <w:t>ик</w:t>
      </w:r>
      <w:r w:rsidRPr="00CC5D50">
        <w:rPr>
          <w:rFonts w:ascii="Times New Roman" w:hAnsi="Times New Roman" w:cs="Times New Roman"/>
        </w:rPr>
        <w:t>-Сор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 (Австр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1974 - 1979 Георг Кан-Акерман (</w:t>
      </w:r>
      <w:r>
        <w:rPr>
          <w:rFonts w:ascii="Times New Roman" w:hAnsi="Times New Roman" w:cs="Times New Roman"/>
        </w:rPr>
        <w:t>Германия</w:t>
      </w:r>
      <w:r w:rsidRPr="00CC5D50">
        <w:rPr>
          <w:rFonts w:ascii="Times New Roman" w:hAnsi="Times New Roman" w:cs="Times New Roman"/>
        </w:rPr>
        <w:t xml:space="preserve">) </w:t>
      </w:r>
      <w:r w:rsidRPr="00CC5D50">
        <w:rPr>
          <w:rFonts w:ascii="Times New Roman" w:hAnsi="Times New Roman" w:cs="Times New Roman"/>
        </w:rPr>
        <w:br/>
        <w:t>1979 - 1984 Франц Каразек (Австр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1984 - 1989 Марсел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но Ореха Аг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рре (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спан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1989 - 1994 Катр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н Лялум</w:t>
      </w:r>
      <w:r>
        <w:rPr>
          <w:rFonts w:ascii="Times New Roman" w:hAnsi="Times New Roman" w:cs="Times New Roman"/>
        </w:rPr>
        <w:t>ье</w:t>
      </w:r>
      <w:r w:rsidRPr="00CC5D50">
        <w:rPr>
          <w:rFonts w:ascii="Times New Roman" w:hAnsi="Times New Roman" w:cs="Times New Roman"/>
        </w:rPr>
        <w:t>р (Франц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1994 - 1999 Дан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ель Таршиз (Швец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  <w:r w:rsidRPr="00CC5D50">
        <w:rPr>
          <w:rFonts w:ascii="Times New Roman" w:hAnsi="Times New Roman" w:cs="Times New Roman"/>
        </w:rPr>
        <w:br/>
        <w:t>1999 - 2004</w:t>
      </w:r>
      <w:r w:rsidRPr="00CC5D50">
        <w:rPr>
          <w:rFonts w:ascii="Times New Roman" w:hAnsi="Times New Roman" w:cs="Times New Roman"/>
          <w:color w:val="FFFFFF"/>
        </w:rPr>
        <w:t>-</w:t>
      </w:r>
      <w:r w:rsidRPr="00CC5D50">
        <w:rPr>
          <w:rFonts w:ascii="Times New Roman" w:hAnsi="Times New Roman" w:cs="Times New Roman"/>
        </w:rPr>
        <w:t>Вальтер Шв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>ммер (Австр</w:t>
      </w:r>
      <w:r>
        <w:rPr>
          <w:rFonts w:ascii="Times New Roman" w:hAnsi="Times New Roman" w:cs="Times New Roman"/>
        </w:rPr>
        <w:t>и</w:t>
      </w:r>
      <w:r w:rsidRPr="00CC5D50">
        <w:rPr>
          <w:rFonts w:ascii="Times New Roman" w:hAnsi="Times New Roman" w:cs="Times New Roman"/>
        </w:rPr>
        <w:t xml:space="preserve">я) </w:t>
      </w:r>
    </w:p>
    <w:p w:rsidR="00BE1292" w:rsidRDefault="00BE1292" w:rsidP="00BE1292">
      <w:pPr>
        <w:pStyle w:val="2"/>
      </w:pPr>
      <w:bookmarkStart w:id="3" w:name="_Toc4034525"/>
      <w:r>
        <w:t>Комитет Министров Совета Европы</w:t>
      </w:r>
      <w:bookmarkEnd w:id="3"/>
    </w:p>
    <w:p w:rsidR="00BE1292" w:rsidRDefault="00BE1292" w:rsidP="00BE129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t xml:space="preserve">Комитет Министров является органом Совета Европы, принимающим решения. Он представляет непосредственно правительства государств - членов Совета Европы. </w:t>
      </w:r>
      <w:r>
        <w:br/>
        <w:t>Комитет Министров состоит из Министров иностранных дел государств - членов Совета Европы.</w:t>
      </w:r>
    </w:p>
    <w:p w:rsidR="00BE1292" w:rsidRDefault="00BE1292" w:rsidP="00BE1292">
      <w:pPr>
        <w:pStyle w:val="a3"/>
        <w:spacing w:before="0" w:beforeAutospacing="0" w:after="0" w:afterAutospacing="0"/>
        <w:ind w:firstLine="709"/>
        <w:jc w:val="both"/>
      </w:pPr>
      <w:r>
        <w:t xml:space="preserve">На каждой очередной сессии Комитета раз в полгода председательство в Комитете Министров переходит в соответствии с алфавитным порядком от одного государства - члена к другому. Английский язык является рабочим языком Комитета. </w:t>
      </w:r>
    </w:p>
    <w:p w:rsidR="00BE1292" w:rsidRDefault="00BE1292" w:rsidP="00BE1292">
      <w:pPr>
        <w:pStyle w:val="a3"/>
        <w:spacing w:before="0" w:beforeAutospacing="0" w:after="0" w:afterAutospacing="0"/>
        <w:ind w:firstLine="709"/>
        <w:jc w:val="both"/>
      </w:pPr>
      <w:r>
        <w:t xml:space="preserve">Комитет собирается на уровне министров два раза в год - в апреле или мае и в ноябре. Повседневная работа Комитета осуществляется представителями - делегатами министров иностранных дел. Обычно представители - делегаты министров собираются на пленарные заседения два раза в месяц. Принимаемые ими решения равноценны решениям Комитета Министров. </w:t>
      </w:r>
    </w:p>
    <w:p w:rsidR="00BE1292" w:rsidRDefault="00BE1292" w:rsidP="00BE1292">
      <w:pPr>
        <w:pStyle w:val="a3"/>
        <w:spacing w:before="0" w:beforeAutospacing="0" w:after="0" w:afterAutospacing="0"/>
        <w:ind w:firstLine="709"/>
        <w:jc w:val="both"/>
      </w:pPr>
      <w:r>
        <w:t xml:space="preserve">    Процедура проведения заседаний Министров и их представителей - делегатов регулируется Уставом Совета Европы и внутренним регламентом Комитета и института представителей - делегатов. </w:t>
      </w:r>
    </w:p>
    <w:p w:rsidR="00BE1292" w:rsidRDefault="00BE1292" w:rsidP="00BE129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Деятельность</w:t>
      </w:r>
      <w:r>
        <w:t xml:space="preserve"> Комитета Министров включает в себя следующее: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</w:t>
      </w:r>
      <w:r>
        <w:t xml:space="preserve"> </w:t>
      </w:r>
      <w:r>
        <w:rPr>
          <w:i/>
          <w:iCs/>
        </w:rPr>
        <w:t>проведение политического диалога;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осуществление связей с Парламентской Ассамблеей Совета Европы;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осуществление связей с Конгрессом местных и региональных властей стран Европы;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  <w:r>
        <w:rPr>
          <w:i/>
          <w:iCs/>
        </w:rPr>
        <w:t>· подготовка и заключение конвенций и соглашений;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принятие рекомендаций государствам - членам;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принятие бюджета;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принятие и контроль за выполнением Межправительственной программы деятельности;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прием новых государств - членов;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выработка программ сотрудничества и содействия странам Восточной и Центральной Европы;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i/>
          <w:iCs/>
        </w:rPr>
        <w:t>· контроль за выполнением Европейской конвенции о защите прав и свобод человека;</w:t>
      </w:r>
      <w:r>
        <w:t xml:space="preserve"> </w:t>
      </w:r>
    </w:p>
    <w:p w:rsidR="00BE1292" w:rsidRDefault="00BE1292" w:rsidP="00BE1292">
      <w:pPr>
        <w:pStyle w:val="a3"/>
        <w:spacing w:before="0" w:beforeAutospacing="0" w:after="0" w:afterAutospacing="0"/>
        <w:jc w:val="both"/>
      </w:pPr>
      <w:r>
        <w:rPr>
          <w:i/>
          <w:iCs/>
        </w:rPr>
        <w:t>· участие в организации и проведении специализированных конференций министров.</w:t>
      </w:r>
      <w:r>
        <w:t xml:space="preserve"> </w:t>
      </w:r>
    </w:p>
    <w:p w:rsidR="00BE1292" w:rsidRP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 w:rsidRPr="00BE1292">
        <w:rPr>
          <w:rFonts w:ascii="Times New Roman" w:hAnsi="Times New Roman" w:cs="Times New Roman"/>
          <w:b/>
          <w:bCs/>
          <w:lang w:val="uk-UA"/>
        </w:rPr>
        <w:t>Р</w:t>
      </w:r>
      <w:r>
        <w:rPr>
          <w:rFonts w:ascii="Times New Roman" w:hAnsi="Times New Roman" w:cs="Times New Roman"/>
          <w:b/>
          <w:bCs/>
          <w:lang w:val="uk-UA"/>
        </w:rPr>
        <w:t>ешения Комитета министров</w:t>
      </w:r>
    </w:p>
    <w:p w:rsidR="00BE1292" w:rsidRP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E129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ешения</w:t>
      </w:r>
      <w:r w:rsidRPr="00BE1292">
        <w:rPr>
          <w:rFonts w:ascii="Times New Roman" w:hAnsi="Times New Roman" w:cs="Times New Roman"/>
        </w:rPr>
        <w:t xml:space="preserve"> Ком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тет</w:t>
      </w:r>
      <w:r>
        <w:rPr>
          <w:rFonts w:ascii="Times New Roman" w:hAnsi="Times New Roman" w:cs="Times New Roman"/>
        </w:rPr>
        <w:t>а</w:t>
      </w:r>
      <w:r w:rsidRPr="00BE1292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о</w:t>
      </w:r>
      <w:r w:rsidRPr="00BE1292">
        <w:rPr>
          <w:rFonts w:ascii="Times New Roman" w:hAnsi="Times New Roman" w:cs="Times New Roman"/>
        </w:rPr>
        <w:t xml:space="preserve">в передаются </w:t>
      </w:r>
      <w:r>
        <w:rPr>
          <w:rFonts w:ascii="Times New Roman" w:hAnsi="Times New Roman" w:cs="Times New Roman"/>
        </w:rPr>
        <w:t>правительствам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BE1292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>е</w:t>
      </w:r>
      <w:r w:rsidRPr="00BE1292">
        <w:rPr>
          <w:rFonts w:ascii="Times New Roman" w:hAnsi="Times New Roman" w:cs="Times New Roman"/>
        </w:rPr>
        <w:t xml:space="preserve"> рекомендац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или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принимают вид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Pr="00BE1292">
        <w:rPr>
          <w:rFonts w:ascii="Times New Roman" w:hAnsi="Times New Roman" w:cs="Times New Roman"/>
        </w:rPr>
        <w:t>вропейск</w:t>
      </w:r>
      <w:r>
        <w:rPr>
          <w:rFonts w:ascii="Times New Roman" w:hAnsi="Times New Roman" w:cs="Times New Roman"/>
        </w:rPr>
        <w:t>их</w:t>
      </w:r>
      <w:r w:rsidRPr="00BE1292">
        <w:rPr>
          <w:rFonts w:ascii="Times New Roman" w:hAnsi="Times New Roman" w:cs="Times New Roman"/>
        </w:rPr>
        <w:t xml:space="preserve"> конвенц</w:t>
      </w:r>
      <w:r>
        <w:rPr>
          <w:rFonts w:ascii="Times New Roman" w:hAnsi="Times New Roman" w:cs="Times New Roman"/>
        </w:rPr>
        <w:t>ий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соглашений,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которые должны быть ратифицированными правительствами</w:t>
      </w:r>
      <w:r w:rsidRPr="00BE1292">
        <w:rPr>
          <w:rFonts w:ascii="Times New Roman" w:hAnsi="Times New Roman" w:cs="Times New Roman"/>
        </w:rPr>
        <w:t>. Ком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тет м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о</w:t>
      </w:r>
      <w:r w:rsidRPr="00BE1292">
        <w:rPr>
          <w:rFonts w:ascii="Times New Roman" w:hAnsi="Times New Roman" w:cs="Times New Roman"/>
        </w:rPr>
        <w:t>в такж</w:t>
      </w:r>
      <w:r>
        <w:rPr>
          <w:rFonts w:ascii="Times New Roman" w:hAnsi="Times New Roman" w:cs="Times New Roman"/>
        </w:rPr>
        <w:t>е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принимает</w:t>
      </w:r>
      <w:r w:rsidRPr="00BE1292">
        <w:rPr>
          <w:rFonts w:ascii="Times New Roman" w:hAnsi="Times New Roman" w:cs="Times New Roman"/>
        </w:rPr>
        <w:t xml:space="preserve"> декларац</w:t>
      </w:r>
      <w:r>
        <w:rPr>
          <w:rFonts w:ascii="Times New Roman" w:hAnsi="Times New Roman" w:cs="Times New Roman"/>
        </w:rPr>
        <w:t>ии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 xml:space="preserve"> резолюц</w:t>
      </w:r>
      <w:r>
        <w:rPr>
          <w:rFonts w:ascii="Times New Roman" w:hAnsi="Times New Roman" w:cs="Times New Roman"/>
        </w:rPr>
        <w:t>ии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BE1292">
        <w:rPr>
          <w:rFonts w:ascii="Times New Roman" w:hAnsi="Times New Roman" w:cs="Times New Roman"/>
        </w:rPr>
        <w:t xml:space="preserve"> актуальн</w:t>
      </w:r>
      <w:r>
        <w:rPr>
          <w:rFonts w:ascii="Times New Roman" w:hAnsi="Times New Roman" w:cs="Times New Roman"/>
        </w:rPr>
        <w:t>ым</w:t>
      </w:r>
      <w:r w:rsidRPr="00BE1292">
        <w:rPr>
          <w:rFonts w:ascii="Times New Roman" w:hAnsi="Times New Roman" w:cs="Times New Roman"/>
        </w:rPr>
        <w:t xml:space="preserve"> пол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тич</w:t>
      </w:r>
      <w:r>
        <w:rPr>
          <w:rFonts w:ascii="Times New Roman" w:hAnsi="Times New Roman" w:cs="Times New Roman"/>
        </w:rPr>
        <w:t>еским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вопросам</w:t>
      </w:r>
      <w:r w:rsidRPr="00BE1292">
        <w:rPr>
          <w:rFonts w:ascii="Times New Roman" w:hAnsi="Times New Roman" w:cs="Times New Roman"/>
        </w:rPr>
        <w:t>.</w:t>
      </w:r>
    </w:p>
    <w:p w:rsidR="00BE1292" w:rsidRDefault="00BE1292" w:rsidP="00BE129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E129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сегодняшний день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создано около</w:t>
      </w:r>
      <w:r w:rsidRPr="00BE1292">
        <w:rPr>
          <w:rFonts w:ascii="Times New Roman" w:hAnsi="Times New Roman" w:cs="Times New Roman"/>
        </w:rPr>
        <w:t xml:space="preserve"> 170 конвенц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 xml:space="preserve">й. </w:t>
      </w:r>
      <w:r>
        <w:rPr>
          <w:rFonts w:ascii="Times New Roman" w:hAnsi="Times New Roman" w:cs="Times New Roman"/>
        </w:rPr>
        <w:t>Они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направлены на защиту прав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человека</w:t>
      </w:r>
      <w:r w:rsidRPr="00BE1292">
        <w:rPr>
          <w:rFonts w:ascii="Times New Roman" w:hAnsi="Times New Roman" w:cs="Times New Roman"/>
        </w:rPr>
        <w:t>, однак</w:t>
      </w:r>
      <w:r>
        <w:rPr>
          <w:rFonts w:ascii="Times New Roman" w:hAnsi="Times New Roman" w:cs="Times New Roman"/>
        </w:rPr>
        <w:t>о</w:t>
      </w:r>
      <w:r w:rsidRPr="00BE1292">
        <w:rPr>
          <w:rFonts w:ascii="Times New Roman" w:hAnsi="Times New Roman" w:cs="Times New Roman"/>
        </w:rPr>
        <w:t xml:space="preserve"> ох</w:t>
      </w:r>
      <w:r>
        <w:rPr>
          <w:rFonts w:ascii="Times New Roman" w:hAnsi="Times New Roman" w:cs="Times New Roman"/>
        </w:rPr>
        <w:t>ватывают</w:t>
      </w:r>
      <w:r w:rsidRPr="00BE1292">
        <w:rPr>
          <w:rFonts w:ascii="Times New Roman" w:hAnsi="Times New Roman" w:cs="Times New Roman"/>
        </w:rPr>
        <w:t xml:space="preserve"> такж</w:t>
      </w:r>
      <w:r>
        <w:rPr>
          <w:rFonts w:ascii="Times New Roman" w:hAnsi="Times New Roman" w:cs="Times New Roman"/>
        </w:rPr>
        <w:t>е 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другие </w:t>
      </w:r>
      <w:r w:rsidRPr="00BE1292">
        <w:rPr>
          <w:rFonts w:ascii="Times New Roman" w:hAnsi="Times New Roman" w:cs="Times New Roman"/>
        </w:rPr>
        <w:t>област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 человека</w:t>
      </w:r>
      <w:r w:rsidRPr="00BE1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усиливая</w:t>
      </w:r>
      <w:r w:rsidRPr="00BE1292">
        <w:rPr>
          <w:rFonts w:ascii="Times New Roman" w:hAnsi="Times New Roman" w:cs="Times New Roman"/>
        </w:rPr>
        <w:t xml:space="preserve"> демократичн</w:t>
      </w:r>
      <w:r>
        <w:rPr>
          <w:rFonts w:ascii="Times New Roman" w:hAnsi="Times New Roman" w:cs="Times New Roman"/>
        </w:rPr>
        <w:t>ое,</w:t>
      </w:r>
      <w:r w:rsidRPr="00BE1292">
        <w:rPr>
          <w:rFonts w:ascii="Times New Roman" w:hAnsi="Times New Roman" w:cs="Times New Roman"/>
        </w:rPr>
        <w:t xml:space="preserve"> соц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>альн</w:t>
      </w:r>
      <w:r>
        <w:rPr>
          <w:rFonts w:ascii="Times New Roman" w:hAnsi="Times New Roman" w:cs="Times New Roman"/>
        </w:rPr>
        <w:t>ое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BE1292">
        <w:rPr>
          <w:rFonts w:ascii="Times New Roman" w:hAnsi="Times New Roman" w:cs="Times New Roman"/>
        </w:rPr>
        <w:t xml:space="preserve"> культурн</w:t>
      </w:r>
      <w:r>
        <w:rPr>
          <w:rFonts w:ascii="Times New Roman" w:hAnsi="Times New Roman" w:cs="Times New Roman"/>
        </w:rPr>
        <w:t>ое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единство</w:t>
      </w:r>
      <w:r w:rsidRPr="00BE1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 Европы</w:t>
      </w:r>
      <w:r w:rsidRPr="00BE1292">
        <w:rPr>
          <w:rFonts w:ascii="Times New Roman" w:hAnsi="Times New Roman" w:cs="Times New Roman"/>
        </w:rPr>
        <w:t>.</w:t>
      </w:r>
    </w:p>
    <w:p w:rsidR="00340328" w:rsidRPr="00340328" w:rsidRDefault="00340328" w:rsidP="0034032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lang w:val="uk-UA"/>
        </w:rPr>
        <w:tab/>
        <w:t>Внедрение конвенций</w:t>
      </w:r>
      <w:r w:rsidRPr="00340328">
        <w:rPr>
          <w:rFonts w:ascii="Times New Roman" w:hAnsi="Times New Roman" w:cs="Times New Roman"/>
          <w:spacing w:val="-3"/>
          <w:lang w:val="uk-UA"/>
        </w:rPr>
        <w:t xml:space="preserve"> </w:t>
      </w:r>
    </w:p>
    <w:p w:rsidR="00340328" w:rsidRPr="00340328" w:rsidRDefault="00340328" w:rsidP="0034032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0328">
        <w:rPr>
          <w:rFonts w:ascii="Times New Roman" w:hAnsi="Times New Roman" w:cs="Times New Roman"/>
        </w:rPr>
        <w:t>Ком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тет м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о</w:t>
      </w:r>
      <w:r w:rsidRPr="00340328">
        <w:rPr>
          <w:rFonts w:ascii="Times New Roman" w:hAnsi="Times New Roman" w:cs="Times New Roman"/>
        </w:rPr>
        <w:t>в такж</w:t>
      </w:r>
      <w:r>
        <w:rPr>
          <w:rFonts w:ascii="Times New Roman" w:hAnsi="Times New Roman" w:cs="Times New Roman"/>
        </w:rPr>
        <w:t>е</w:t>
      </w:r>
      <w:r w:rsidRPr="00340328">
        <w:rPr>
          <w:rFonts w:ascii="Times New Roman" w:hAnsi="Times New Roman" w:cs="Times New Roman"/>
        </w:rPr>
        <w:t xml:space="preserve"> сл</w:t>
      </w:r>
      <w:r>
        <w:rPr>
          <w:rFonts w:ascii="Times New Roman" w:hAnsi="Times New Roman" w:cs="Times New Roman"/>
        </w:rPr>
        <w:t>е</w:t>
      </w:r>
      <w:r w:rsidRPr="0034032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ит</w:t>
      </w:r>
      <w:r w:rsidRPr="00340328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>внедрением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государствами-членами</w:t>
      </w:r>
      <w:r w:rsidRPr="00340328">
        <w:rPr>
          <w:rFonts w:ascii="Times New Roman" w:hAnsi="Times New Roman" w:cs="Times New Roman"/>
        </w:rPr>
        <w:t xml:space="preserve"> конвенц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соглашений</w:t>
      </w:r>
      <w:r w:rsidRPr="00340328">
        <w:rPr>
          <w:rFonts w:ascii="Times New Roman" w:hAnsi="Times New Roman" w:cs="Times New Roman"/>
        </w:rPr>
        <w:t>, сторонами к</w:t>
      </w:r>
      <w:r>
        <w:rPr>
          <w:rFonts w:ascii="Times New Roman" w:hAnsi="Times New Roman" w:cs="Times New Roman"/>
        </w:rPr>
        <w:t>оторых</w:t>
      </w:r>
      <w:r w:rsidRPr="00340328">
        <w:rPr>
          <w:rFonts w:ascii="Times New Roman" w:hAnsi="Times New Roman" w:cs="Times New Roman"/>
        </w:rPr>
        <w:t xml:space="preserve"> они </w:t>
      </w:r>
      <w:r>
        <w:rPr>
          <w:rFonts w:ascii="Times New Roman" w:hAnsi="Times New Roman" w:cs="Times New Roman"/>
        </w:rPr>
        <w:t>есть.</w:t>
      </w:r>
      <w:r w:rsidRPr="00340328">
        <w:rPr>
          <w:rFonts w:ascii="Times New Roman" w:hAnsi="Times New Roman" w:cs="Times New Roman"/>
        </w:rPr>
        <w:t xml:space="preserve"> Так</w:t>
      </w:r>
      <w:r>
        <w:rPr>
          <w:rFonts w:ascii="Times New Roman" w:hAnsi="Times New Roman" w:cs="Times New Roman"/>
        </w:rPr>
        <w:t>о</w:t>
      </w:r>
      <w:r w:rsidRPr="00340328">
        <w:rPr>
          <w:rFonts w:ascii="Times New Roman" w:hAnsi="Times New Roman" w:cs="Times New Roman"/>
        </w:rPr>
        <w:t>й контроль особ</w:t>
      </w:r>
      <w:r>
        <w:rPr>
          <w:rFonts w:ascii="Times New Roman" w:hAnsi="Times New Roman" w:cs="Times New Roman"/>
        </w:rPr>
        <w:t>енно</w:t>
      </w:r>
      <w:r w:rsidRPr="00340328">
        <w:rPr>
          <w:rFonts w:ascii="Times New Roman" w:hAnsi="Times New Roman" w:cs="Times New Roman"/>
        </w:rPr>
        <w:t xml:space="preserve"> ж</w:t>
      </w:r>
      <w:r>
        <w:rPr>
          <w:rFonts w:ascii="Times New Roman" w:hAnsi="Times New Roman" w:cs="Times New Roman"/>
        </w:rPr>
        <w:t>есток</w:t>
      </w:r>
      <w:r w:rsidRPr="00340328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огда речь идет</w:t>
      </w:r>
      <w:r w:rsidRPr="00340328">
        <w:rPr>
          <w:rFonts w:ascii="Times New Roman" w:hAnsi="Times New Roman" w:cs="Times New Roman"/>
        </w:rPr>
        <w:t xml:space="preserve"> о правоза</w:t>
      </w:r>
      <w:r>
        <w:rPr>
          <w:rFonts w:ascii="Times New Roman" w:hAnsi="Times New Roman" w:cs="Times New Roman"/>
        </w:rPr>
        <w:t>щитных</w:t>
      </w:r>
      <w:r w:rsidRPr="00340328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ах</w:t>
      </w:r>
      <w:r w:rsidRPr="003403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главными из которых являются Е</w:t>
      </w:r>
      <w:r w:rsidRPr="00340328">
        <w:rPr>
          <w:rFonts w:ascii="Times New Roman" w:hAnsi="Times New Roman" w:cs="Times New Roman"/>
        </w:rPr>
        <w:t>вропейська</w:t>
      </w:r>
      <w:r>
        <w:rPr>
          <w:rFonts w:ascii="Times New Roman" w:hAnsi="Times New Roman" w:cs="Times New Roman"/>
        </w:rPr>
        <w:t>я</w:t>
      </w:r>
      <w:r w:rsidRPr="00340328">
        <w:rPr>
          <w:rFonts w:ascii="Times New Roman" w:hAnsi="Times New Roman" w:cs="Times New Roman"/>
        </w:rPr>
        <w:t xml:space="preserve"> конвенц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по</w:t>
      </w:r>
      <w:r w:rsidRPr="00340328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ам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человека</w:t>
      </w:r>
      <w:r w:rsidRPr="003403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</w:t>
      </w:r>
      <w:r w:rsidRPr="00340328">
        <w:rPr>
          <w:rFonts w:ascii="Times New Roman" w:hAnsi="Times New Roman" w:cs="Times New Roman"/>
        </w:rPr>
        <w:t>вропейська</w:t>
      </w:r>
      <w:r>
        <w:rPr>
          <w:rFonts w:ascii="Times New Roman" w:hAnsi="Times New Roman" w:cs="Times New Roman"/>
        </w:rPr>
        <w:t>я</w:t>
      </w:r>
      <w:r w:rsidRPr="00340328">
        <w:rPr>
          <w:rFonts w:ascii="Times New Roman" w:hAnsi="Times New Roman" w:cs="Times New Roman"/>
        </w:rPr>
        <w:t xml:space="preserve"> соц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альна</w:t>
      </w:r>
      <w:r>
        <w:rPr>
          <w:rFonts w:ascii="Times New Roman" w:hAnsi="Times New Roman" w:cs="Times New Roman"/>
        </w:rPr>
        <w:t>я</w:t>
      </w:r>
      <w:r w:rsidRPr="00340328">
        <w:rPr>
          <w:rFonts w:ascii="Times New Roman" w:hAnsi="Times New Roman" w:cs="Times New Roman"/>
        </w:rPr>
        <w:t xml:space="preserve"> харт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К</w:t>
      </w:r>
      <w:r w:rsidRPr="00340328">
        <w:rPr>
          <w:rFonts w:ascii="Times New Roman" w:hAnsi="Times New Roman" w:cs="Times New Roman"/>
        </w:rPr>
        <w:t>онвенц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о</w:t>
      </w:r>
      <w:r w:rsidRPr="00340328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>щите</w:t>
      </w:r>
      <w:r w:rsidRPr="00340328">
        <w:rPr>
          <w:rFonts w:ascii="Times New Roman" w:hAnsi="Times New Roman" w:cs="Times New Roman"/>
        </w:rPr>
        <w:t xml:space="preserve"> нац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ональн</w:t>
      </w:r>
      <w:r>
        <w:rPr>
          <w:rFonts w:ascii="Times New Roman" w:hAnsi="Times New Roman" w:cs="Times New Roman"/>
        </w:rPr>
        <w:t>ы</w:t>
      </w:r>
      <w:r w:rsidRPr="00340328">
        <w:rPr>
          <w:rFonts w:ascii="Times New Roman" w:hAnsi="Times New Roman" w:cs="Times New Roman"/>
        </w:rPr>
        <w:t>х мен</w:t>
      </w:r>
      <w:r>
        <w:rPr>
          <w:rFonts w:ascii="Times New Roman" w:hAnsi="Times New Roman" w:cs="Times New Roman"/>
        </w:rPr>
        <w:t>ьшинств</w:t>
      </w:r>
      <w:r w:rsidRPr="00340328">
        <w:rPr>
          <w:rFonts w:ascii="Times New Roman" w:hAnsi="Times New Roman" w:cs="Times New Roman"/>
        </w:rPr>
        <w:t>.</w:t>
      </w:r>
    </w:p>
    <w:p w:rsidR="007B1C7F" w:rsidRDefault="00340328" w:rsidP="0034032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Европейской конвенцией о правах человека</w:t>
      </w:r>
      <w:r w:rsidRPr="00340328">
        <w:rPr>
          <w:rFonts w:ascii="Times New Roman" w:hAnsi="Times New Roman" w:cs="Times New Roman"/>
        </w:rPr>
        <w:t xml:space="preserve"> Ком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тет м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ис</w:t>
      </w:r>
      <w:r w:rsidRPr="00340328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>о</w:t>
      </w:r>
      <w:r w:rsidRPr="0034032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является </w:t>
      </w:r>
      <w:r w:rsidRPr="00340328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ь</w:t>
      </w:r>
      <w:r w:rsidRPr="00340328">
        <w:rPr>
          <w:rFonts w:ascii="Times New Roman" w:hAnsi="Times New Roman" w:cs="Times New Roman"/>
        </w:rPr>
        <w:t>ю контрольного механ</w:t>
      </w:r>
      <w:r>
        <w:rPr>
          <w:rFonts w:ascii="Times New Roman" w:hAnsi="Times New Roman" w:cs="Times New Roman"/>
        </w:rPr>
        <w:t>и</w:t>
      </w:r>
      <w:r w:rsidRPr="00340328">
        <w:rPr>
          <w:rFonts w:ascii="Times New Roman" w:hAnsi="Times New Roman" w:cs="Times New Roman"/>
        </w:rPr>
        <w:t>зм</w:t>
      </w:r>
      <w:r>
        <w:rPr>
          <w:rFonts w:ascii="Times New Roman" w:hAnsi="Times New Roman" w:cs="Times New Roman"/>
        </w:rPr>
        <w:t>а</w:t>
      </w:r>
      <w:r w:rsidRPr="003403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 он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должен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выносить последнее решение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делах</w:t>
      </w:r>
      <w:r w:rsidRPr="003403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которые не </w:t>
      </w:r>
      <w:r w:rsidRPr="00340328">
        <w:rPr>
          <w:rFonts w:ascii="Times New Roman" w:hAnsi="Times New Roman" w:cs="Times New Roman"/>
        </w:rPr>
        <w:t xml:space="preserve">передаются </w:t>
      </w:r>
      <w:r>
        <w:rPr>
          <w:rFonts w:ascii="Times New Roman" w:hAnsi="Times New Roman" w:cs="Times New Roman"/>
        </w:rPr>
        <w:t>в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Pr="00340328">
        <w:rPr>
          <w:rFonts w:ascii="Times New Roman" w:hAnsi="Times New Roman" w:cs="Times New Roman"/>
        </w:rPr>
        <w:t>вропейск</w:t>
      </w:r>
      <w:r>
        <w:rPr>
          <w:rFonts w:ascii="Times New Roman" w:hAnsi="Times New Roman" w:cs="Times New Roman"/>
        </w:rPr>
        <w:t>ий</w:t>
      </w:r>
      <w:r w:rsidRPr="00340328">
        <w:rPr>
          <w:rFonts w:ascii="Times New Roman" w:hAnsi="Times New Roman" w:cs="Times New Roman"/>
        </w:rPr>
        <w:t xml:space="preserve"> суд </w:t>
      </w:r>
      <w:r>
        <w:rPr>
          <w:rFonts w:ascii="Times New Roman" w:hAnsi="Times New Roman" w:cs="Times New Roman"/>
        </w:rPr>
        <w:t>по правам человека</w:t>
      </w:r>
      <w:r w:rsidRPr="003403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Pr="00340328">
        <w:rPr>
          <w:rFonts w:ascii="Times New Roman" w:hAnsi="Times New Roman" w:cs="Times New Roman"/>
        </w:rPr>
        <w:t>н такж</w:t>
      </w:r>
      <w:r>
        <w:rPr>
          <w:rFonts w:ascii="Times New Roman" w:hAnsi="Times New Roman" w:cs="Times New Roman"/>
        </w:rPr>
        <w:t>е</w:t>
      </w:r>
      <w:r w:rsidRPr="00340328">
        <w:rPr>
          <w:rFonts w:ascii="Times New Roman" w:hAnsi="Times New Roman" w:cs="Times New Roman"/>
        </w:rPr>
        <w:t xml:space="preserve"> над</w:t>
      </w:r>
      <w:r>
        <w:rPr>
          <w:rFonts w:ascii="Times New Roman" w:hAnsi="Times New Roman" w:cs="Times New Roman"/>
        </w:rPr>
        <w:t>елен</w:t>
      </w:r>
      <w:r w:rsidRPr="00340328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лномочиями</w:t>
      </w:r>
      <w:r w:rsidRPr="00340328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ировать</w:t>
      </w:r>
      <w:r w:rsidRPr="00340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</w:p>
    <w:p w:rsidR="00340328" w:rsidRPr="00340328" w:rsidRDefault="00340328" w:rsidP="0034032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сполнение государствами принятых судом решений</w:t>
      </w:r>
      <w:r w:rsidRPr="00340328">
        <w:rPr>
          <w:rFonts w:ascii="Times New Roman" w:hAnsi="Times New Roman" w:cs="Times New Roman"/>
        </w:rPr>
        <w:t xml:space="preserve">. </w:t>
      </w:r>
    </w:p>
    <w:p w:rsidR="007B1C7F" w:rsidRPr="007B1C7F" w:rsidRDefault="007B1C7F" w:rsidP="007B1C7F">
      <w:pPr>
        <w:pStyle w:val="2"/>
      </w:pPr>
      <w:bookmarkStart w:id="4" w:name="_Toc4034526"/>
      <w:r w:rsidRPr="007B1C7F">
        <w:t>Парламентска</w:t>
      </w:r>
      <w:r w:rsidR="005E0CE1">
        <w:t>я</w:t>
      </w:r>
      <w:r w:rsidRPr="007B1C7F">
        <w:t xml:space="preserve"> А</w:t>
      </w:r>
      <w:r w:rsidR="005E0CE1">
        <w:t>с</w:t>
      </w:r>
      <w:r w:rsidRPr="007B1C7F">
        <w:t>самблея</w:t>
      </w:r>
      <w:bookmarkEnd w:id="4"/>
    </w:p>
    <w:p w:rsidR="007B1C7F" w:rsidRPr="007B1C7F" w:rsidRDefault="00B50AD0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Парламентска</w:t>
      </w:r>
      <w:r w:rsidR="005E0CE1">
        <w:rPr>
          <w:rFonts w:ascii="Times New Roman" w:hAnsi="Times New Roman" w:cs="Times New Roman"/>
        </w:rPr>
        <w:t>я</w:t>
      </w:r>
      <w:r w:rsidR="007B1C7F" w:rsidRPr="007B1C7F">
        <w:rPr>
          <w:rFonts w:ascii="Times New Roman" w:hAnsi="Times New Roman" w:cs="Times New Roman"/>
        </w:rPr>
        <w:t xml:space="preserve"> Ас</w:t>
      </w:r>
      <w:r w:rsidR="005E0CE1">
        <w:rPr>
          <w:rFonts w:ascii="Times New Roman" w:hAnsi="Times New Roman" w:cs="Times New Roman"/>
        </w:rPr>
        <w:t>сам</w:t>
      </w:r>
      <w:r w:rsidR="007B1C7F" w:rsidRPr="007B1C7F">
        <w:rPr>
          <w:rFonts w:ascii="Times New Roman" w:hAnsi="Times New Roman" w:cs="Times New Roman"/>
        </w:rPr>
        <w:t xml:space="preserve">блея </w:t>
      </w:r>
      <w:r w:rsidR="005E0CE1">
        <w:rPr>
          <w:rFonts w:ascii="Times New Roman" w:hAnsi="Times New Roman" w:cs="Times New Roman"/>
        </w:rPr>
        <w:t>является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совещательным</w:t>
      </w:r>
      <w:r w:rsidR="007B1C7F" w:rsidRPr="007B1C7F">
        <w:rPr>
          <w:rFonts w:ascii="Times New Roman" w:hAnsi="Times New Roman" w:cs="Times New Roman"/>
        </w:rPr>
        <w:t xml:space="preserve"> органом </w:t>
      </w:r>
      <w:r>
        <w:rPr>
          <w:rFonts w:ascii="Times New Roman" w:hAnsi="Times New Roman" w:cs="Times New Roman"/>
        </w:rPr>
        <w:t>Совета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Европы</w:t>
      </w:r>
      <w:r w:rsidR="007B1C7F" w:rsidRPr="007B1C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который составляют</w:t>
      </w:r>
      <w:r w:rsidR="007B1C7F" w:rsidRPr="007B1C7F">
        <w:rPr>
          <w:rFonts w:ascii="Times New Roman" w:hAnsi="Times New Roman" w:cs="Times New Roman"/>
        </w:rPr>
        <w:t xml:space="preserve"> делегат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 43 нац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ональн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>х парламент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 xml:space="preserve">в. </w:t>
      </w:r>
    </w:p>
    <w:p w:rsidR="007B1C7F" w:rsidRPr="007B1C7F" w:rsidRDefault="007B1C7F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B1C7F">
        <w:rPr>
          <w:rFonts w:ascii="Times New Roman" w:hAnsi="Times New Roman" w:cs="Times New Roman"/>
        </w:rPr>
        <w:t>   </w:t>
      </w:r>
      <w:r w:rsidR="00B50AD0">
        <w:rPr>
          <w:rFonts w:ascii="Times New Roman" w:hAnsi="Times New Roman" w:cs="Times New Roman"/>
        </w:rPr>
        <w:tab/>
      </w:r>
      <w:r w:rsidRPr="007B1C7F">
        <w:rPr>
          <w:rFonts w:ascii="Times New Roman" w:hAnsi="Times New Roman" w:cs="Times New Roman"/>
        </w:rPr>
        <w:t>А</w:t>
      </w:r>
      <w:r w:rsidR="00B50AD0">
        <w:rPr>
          <w:rFonts w:ascii="Times New Roman" w:hAnsi="Times New Roman" w:cs="Times New Roman"/>
        </w:rPr>
        <w:t>с</w:t>
      </w:r>
      <w:r w:rsidRPr="007B1C7F">
        <w:rPr>
          <w:rFonts w:ascii="Times New Roman" w:hAnsi="Times New Roman" w:cs="Times New Roman"/>
        </w:rPr>
        <w:t>самблея</w:t>
      </w:r>
      <w:r w:rsidR="00B50AD0">
        <w:rPr>
          <w:rFonts w:ascii="Times New Roman" w:hAnsi="Times New Roman" w:cs="Times New Roman"/>
        </w:rPr>
        <w:t xml:space="preserve"> </w:t>
      </w:r>
      <w:r w:rsidRPr="007B1C7F">
        <w:rPr>
          <w:rFonts w:ascii="Times New Roman" w:hAnsi="Times New Roman" w:cs="Times New Roman"/>
        </w:rPr>
        <w:t xml:space="preserve">сама </w:t>
      </w:r>
      <w:r w:rsidR="00B50AD0">
        <w:rPr>
          <w:rFonts w:ascii="Times New Roman" w:hAnsi="Times New Roman" w:cs="Times New Roman"/>
        </w:rPr>
        <w:t>определяет</w:t>
      </w:r>
      <w:r w:rsidRPr="007B1C7F">
        <w:rPr>
          <w:rFonts w:ascii="Times New Roman" w:hAnsi="Times New Roman" w:cs="Times New Roman"/>
        </w:rPr>
        <w:t xml:space="preserve"> </w:t>
      </w:r>
      <w:r w:rsidR="00B50AD0">
        <w:rPr>
          <w:rFonts w:ascii="Times New Roman" w:hAnsi="Times New Roman" w:cs="Times New Roman"/>
        </w:rPr>
        <w:t>вопросы</w:t>
      </w:r>
      <w:r w:rsidRPr="007B1C7F">
        <w:rPr>
          <w:rFonts w:ascii="Times New Roman" w:hAnsi="Times New Roman" w:cs="Times New Roman"/>
        </w:rPr>
        <w:t xml:space="preserve"> </w:t>
      </w:r>
      <w:r w:rsidR="00B50AD0">
        <w:rPr>
          <w:rFonts w:ascii="Times New Roman" w:hAnsi="Times New Roman" w:cs="Times New Roman"/>
        </w:rPr>
        <w:t>дневного распорядка</w:t>
      </w:r>
      <w:r w:rsidRPr="007B1C7F">
        <w:rPr>
          <w:rFonts w:ascii="Times New Roman" w:hAnsi="Times New Roman" w:cs="Times New Roman"/>
        </w:rPr>
        <w:t xml:space="preserve">, </w:t>
      </w:r>
      <w:r w:rsidR="00B50AD0">
        <w:rPr>
          <w:rFonts w:ascii="Times New Roman" w:hAnsi="Times New Roman" w:cs="Times New Roman"/>
        </w:rPr>
        <w:t>обращается</w:t>
      </w:r>
      <w:r w:rsidRPr="007B1C7F">
        <w:rPr>
          <w:rFonts w:ascii="Times New Roman" w:hAnsi="Times New Roman" w:cs="Times New Roman"/>
        </w:rPr>
        <w:t xml:space="preserve"> </w:t>
      </w:r>
      <w:r w:rsidR="00B50AD0">
        <w:rPr>
          <w:rFonts w:ascii="Times New Roman" w:hAnsi="Times New Roman" w:cs="Times New Roman"/>
        </w:rPr>
        <w:t>к</w:t>
      </w:r>
      <w:r w:rsidRPr="007B1C7F">
        <w:rPr>
          <w:rFonts w:ascii="Times New Roman" w:hAnsi="Times New Roman" w:cs="Times New Roman"/>
        </w:rPr>
        <w:t xml:space="preserve"> актуальн</w:t>
      </w:r>
      <w:r w:rsidR="00B50AD0">
        <w:rPr>
          <w:rFonts w:ascii="Times New Roman" w:hAnsi="Times New Roman" w:cs="Times New Roman"/>
        </w:rPr>
        <w:t>ым и перспективным темам</w:t>
      </w:r>
      <w:r w:rsidRPr="007B1C7F">
        <w:rPr>
          <w:rFonts w:ascii="Times New Roman" w:hAnsi="Times New Roman" w:cs="Times New Roman"/>
        </w:rPr>
        <w:t xml:space="preserve">, </w:t>
      </w:r>
      <w:r w:rsidR="00B50AD0">
        <w:rPr>
          <w:rFonts w:ascii="Times New Roman" w:hAnsi="Times New Roman" w:cs="Times New Roman"/>
        </w:rPr>
        <w:t>которые</w:t>
      </w:r>
      <w:r w:rsidRPr="007B1C7F">
        <w:rPr>
          <w:rFonts w:ascii="Times New Roman" w:hAnsi="Times New Roman" w:cs="Times New Roman"/>
        </w:rPr>
        <w:t xml:space="preserve"> </w:t>
      </w:r>
      <w:r w:rsidR="00B50AD0">
        <w:rPr>
          <w:rFonts w:ascii="Times New Roman" w:hAnsi="Times New Roman" w:cs="Times New Roman"/>
        </w:rPr>
        <w:t>непосредственно связаны</w:t>
      </w:r>
      <w:r w:rsidRPr="007B1C7F">
        <w:rPr>
          <w:rFonts w:ascii="Times New Roman" w:hAnsi="Times New Roman" w:cs="Times New Roman"/>
        </w:rPr>
        <w:t xml:space="preserve"> </w:t>
      </w:r>
      <w:r w:rsidR="00B50AD0">
        <w:rPr>
          <w:rFonts w:ascii="Times New Roman" w:hAnsi="Times New Roman" w:cs="Times New Roman"/>
        </w:rPr>
        <w:t>с</w:t>
      </w:r>
      <w:r w:rsidRPr="007B1C7F">
        <w:rPr>
          <w:rFonts w:ascii="Times New Roman" w:hAnsi="Times New Roman" w:cs="Times New Roman"/>
        </w:rPr>
        <w:t xml:space="preserve"> проблемами </w:t>
      </w:r>
      <w:r w:rsidR="00B50AD0">
        <w:rPr>
          <w:rFonts w:ascii="Times New Roman" w:hAnsi="Times New Roman" w:cs="Times New Roman"/>
        </w:rPr>
        <w:t>общества</w:t>
      </w:r>
      <w:r w:rsidRPr="007B1C7F">
        <w:rPr>
          <w:rFonts w:ascii="Times New Roman" w:hAnsi="Times New Roman" w:cs="Times New Roman"/>
        </w:rPr>
        <w:t xml:space="preserve"> </w:t>
      </w:r>
      <w:r w:rsidR="00B50AD0">
        <w:rPr>
          <w:rFonts w:ascii="Times New Roman" w:hAnsi="Times New Roman" w:cs="Times New Roman"/>
        </w:rPr>
        <w:t>и вопросами</w:t>
      </w:r>
      <w:r w:rsidRPr="007B1C7F">
        <w:rPr>
          <w:rFonts w:ascii="Times New Roman" w:hAnsi="Times New Roman" w:cs="Times New Roman"/>
        </w:rPr>
        <w:t xml:space="preserve"> м</w:t>
      </w:r>
      <w:r w:rsidR="00B50AD0">
        <w:rPr>
          <w:rFonts w:ascii="Times New Roman" w:hAnsi="Times New Roman" w:cs="Times New Roman"/>
        </w:rPr>
        <w:t>е</w:t>
      </w:r>
      <w:r w:rsidRPr="007B1C7F">
        <w:rPr>
          <w:rFonts w:ascii="Times New Roman" w:hAnsi="Times New Roman" w:cs="Times New Roman"/>
        </w:rPr>
        <w:t>ж</w:t>
      </w:r>
      <w:r w:rsidR="00B50AD0">
        <w:rPr>
          <w:rFonts w:ascii="Times New Roman" w:hAnsi="Times New Roman" w:cs="Times New Roman"/>
        </w:rPr>
        <w:t>ду</w:t>
      </w:r>
      <w:r w:rsidRPr="007B1C7F">
        <w:rPr>
          <w:rFonts w:ascii="Times New Roman" w:hAnsi="Times New Roman" w:cs="Times New Roman"/>
        </w:rPr>
        <w:t>народно</w:t>
      </w:r>
      <w:r w:rsidR="00B50AD0">
        <w:rPr>
          <w:rFonts w:ascii="Times New Roman" w:hAnsi="Times New Roman" w:cs="Times New Roman"/>
        </w:rPr>
        <w:t>й</w:t>
      </w:r>
      <w:r w:rsidRPr="007B1C7F">
        <w:rPr>
          <w:rFonts w:ascii="Times New Roman" w:hAnsi="Times New Roman" w:cs="Times New Roman"/>
        </w:rPr>
        <w:t xml:space="preserve"> пол</w:t>
      </w:r>
      <w:r w:rsidR="00B50AD0">
        <w:rPr>
          <w:rFonts w:ascii="Times New Roman" w:hAnsi="Times New Roman" w:cs="Times New Roman"/>
        </w:rPr>
        <w:t>и</w:t>
      </w:r>
      <w:r w:rsidRPr="007B1C7F">
        <w:rPr>
          <w:rFonts w:ascii="Times New Roman" w:hAnsi="Times New Roman" w:cs="Times New Roman"/>
        </w:rPr>
        <w:t>тики.</w:t>
      </w:r>
    </w:p>
    <w:p w:rsidR="007B1C7F" w:rsidRPr="007B1C7F" w:rsidRDefault="00B50AD0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Ее</w:t>
      </w:r>
      <w:r w:rsidR="007B1C7F" w:rsidRPr="007B1C7F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шен</w:t>
      </w:r>
      <w:r>
        <w:rPr>
          <w:rFonts w:ascii="Times New Roman" w:hAnsi="Times New Roman" w:cs="Times New Roman"/>
        </w:rPr>
        <w:t>ия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играют</w:t>
      </w:r>
      <w:r w:rsidR="007B1C7F" w:rsidRPr="007B1C7F">
        <w:rPr>
          <w:rFonts w:ascii="Times New Roman" w:hAnsi="Times New Roman" w:cs="Times New Roman"/>
        </w:rPr>
        <w:t xml:space="preserve"> важ</w:t>
      </w:r>
      <w:r>
        <w:rPr>
          <w:rFonts w:ascii="Times New Roman" w:hAnsi="Times New Roman" w:cs="Times New Roman"/>
        </w:rPr>
        <w:t>ную</w:t>
      </w:r>
      <w:r w:rsidR="007B1C7F" w:rsidRPr="007B1C7F">
        <w:rPr>
          <w:rFonts w:ascii="Times New Roman" w:hAnsi="Times New Roman" w:cs="Times New Roman"/>
        </w:rPr>
        <w:t xml:space="preserve"> роль </w:t>
      </w:r>
      <w:r>
        <w:rPr>
          <w:rFonts w:ascii="Times New Roman" w:hAnsi="Times New Roman" w:cs="Times New Roman"/>
        </w:rPr>
        <w:t>в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определении</w:t>
      </w:r>
      <w:r w:rsidR="007B1C7F" w:rsidRPr="007B1C7F">
        <w:rPr>
          <w:rFonts w:ascii="Times New Roman" w:hAnsi="Times New Roman" w:cs="Times New Roman"/>
        </w:rPr>
        <w:t xml:space="preserve"> напр</w:t>
      </w:r>
      <w:r>
        <w:rPr>
          <w:rFonts w:ascii="Times New Roman" w:hAnsi="Times New Roman" w:cs="Times New Roman"/>
        </w:rPr>
        <w:t xml:space="preserve">авления </w:t>
      </w:r>
      <w:r w:rsidR="007B1C7F" w:rsidRPr="007B1C7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</w:t>
      </w:r>
      <w:r w:rsidR="007B1C7F" w:rsidRPr="007B1C7F">
        <w:rPr>
          <w:rFonts w:ascii="Times New Roman" w:hAnsi="Times New Roman" w:cs="Times New Roman"/>
        </w:rPr>
        <w:t>ьност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Ком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тет</w:t>
      </w:r>
      <w:r>
        <w:rPr>
          <w:rFonts w:ascii="Times New Roman" w:hAnsi="Times New Roman" w:cs="Times New Roman"/>
        </w:rPr>
        <w:t>а</w:t>
      </w:r>
      <w:r w:rsidR="007B1C7F" w:rsidRPr="007B1C7F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в. Кр</w:t>
      </w:r>
      <w:r>
        <w:rPr>
          <w:rFonts w:ascii="Times New Roman" w:hAnsi="Times New Roman" w:cs="Times New Roman"/>
        </w:rPr>
        <w:t xml:space="preserve">оме </w:t>
      </w:r>
      <w:r w:rsidR="007B1C7F" w:rsidRPr="007B1C7F">
        <w:rPr>
          <w:rFonts w:ascii="Times New Roman" w:hAnsi="Times New Roman" w:cs="Times New Roman"/>
        </w:rPr>
        <w:t>того, член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доводят </w:t>
      </w:r>
      <w:r>
        <w:rPr>
          <w:rFonts w:ascii="Times New Roman" w:hAnsi="Times New Roman" w:cs="Times New Roman"/>
        </w:rPr>
        <w:t>эти</w:t>
      </w:r>
      <w:r w:rsidR="007B1C7F" w:rsidRPr="007B1C7F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еш</w:t>
      </w:r>
      <w:r w:rsidR="007B1C7F" w:rsidRPr="007B1C7F">
        <w:rPr>
          <w:rFonts w:ascii="Times New Roman" w:hAnsi="Times New Roman" w:cs="Times New Roman"/>
        </w:rPr>
        <w:t xml:space="preserve">ення </w:t>
      </w:r>
      <w:r>
        <w:rPr>
          <w:rFonts w:ascii="Times New Roman" w:hAnsi="Times New Roman" w:cs="Times New Roman"/>
        </w:rPr>
        <w:t>к сведению</w:t>
      </w:r>
      <w:r w:rsidR="007B1C7F" w:rsidRPr="007B1C7F">
        <w:rPr>
          <w:rFonts w:ascii="Times New Roman" w:hAnsi="Times New Roman" w:cs="Times New Roman"/>
        </w:rPr>
        <w:t xml:space="preserve"> сво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>национальных</w:t>
      </w:r>
      <w:r w:rsidR="007B1C7F" w:rsidRPr="007B1C7F">
        <w:rPr>
          <w:rFonts w:ascii="Times New Roman" w:hAnsi="Times New Roman" w:cs="Times New Roman"/>
        </w:rPr>
        <w:t xml:space="preserve"> парламент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м сам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влияют</w:t>
      </w:r>
      <w:r w:rsidR="007B1C7F" w:rsidRPr="007B1C7F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правительства</w:t>
      </w:r>
      <w:r w:rsidR="007B1C7F" w:rsidRPr="007B1C7F">
        <w:rPr>
          <w:rFonts w:ascii="Times New Roman" w:hAnsi="Times New Roman" w:cs="Times New Roman"/>
        </w:rPr>
        <w:t xml:space="preserve"> сво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>государств</w:t>
      </w:r>
      <w:r w:rsidR="007B1C7F" w:rsidRPr="007B1C7F">
        <w:rPr>
          <w:rFonts w:ascii="Times New Roman" w:hAnsi="Times New Roman" w:cs="Times New Roman"/>
        </w:rPr>
        <w:t>.</w:t>
      </w:r>
    </w:p>
    <w:p w:rsidR="007B1C7F" w:rsidRPr="007B1C7F" w:rsidRDefault="007B1C7F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7B1C7F">
        <w:rPr>
          <w:rFonts w:ascii="Times New Roman" w:hAnsi="Times New Roman" w:cs="Times New Roman"/>
          <w:b/>
          <w:bCs/>
        </w:rPr>
        <w:t xml:space="preserve">    Структура </w:t>
      </w:r>
      <w:r w:rsidR="00B50AD0">
        <w:rPr>
          <w:rFonts w:ascii="Times New Roman" w:hAnsi="Times New Roman" w:cs="Times New Roman"/>
          <w:b/>
          <w:bCs/>
        </w:rPr>
        <w:t>и</w:t>
      </w:r>
      <w:r w:rsidRPr="007B1C7F">
        <w:rPr>
          <w:rFonts w:ascii="Times New Roman" w:hAnsi="Times New Roman" w:cs="Times New Roman"/>
          <w:b/>
          <w:bCs/>
        </w:rPr>
        <w:t xml:space="preserve"> орган</w:t>
      </w:r>
      <w:r w:rsidR="00B50AD0">
        <w:rPr>
          <w:rFonts w:ascii="Times New Roman" w:hAnsi="Times New Roman" w:cs="Times New Roman"/>
          <w:b/>
          <w:bCs/>
        </w:rPr>
        <w:t>и</w:t>
      </w:r>
      <w:r w:rsidRPr="007B1C7F">
        <w:rPr>
          <w:rFonts w:ascii="Times New Roman" w:hAnsi="Times New Roman" w:cs="Times New Roman"/>
          <w:b/>
          <w:bCs/>
        </w:rPr>
        <w:t>зац</w:t>
      </w:r>
      <w:r w:rsidR="00B50AD0">
        <w:rPr>
          <w:rFonts w:ascii="Times New Roman" w:hAnsi="Times New Roman" w:cs="Times New Roman"/>
          <w:b/>
          <w:bCs/>
        </w:rPr>
        <w:t>и</w:t>
      </w:r>
      <w:r w:rsidRPr="007B1C7F">
        <w:rPr>
          <w:rFonts w:ascii="Times New Roman" w:hAnsi="Times New Roman" w:cs="Times New Roman"/>
          <w:b/>
          <w:bCs/>
        </w:rPr>
        <w:t>я</w:t>
      </w:r>
    </w:p>
    <w:p w:rsidR="007B1C7F" w:rsidRPr="007B1C7F" w:rsidRDefault="00B50AD0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296 член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в Парламентско</w:t>
      </w:r>
      <w:r>
        <w:rPr>
          <w:rFonts w:ascii="Times New Roman" w:hAnsi="Times New Roman" w:cs="Times New Roman"/>
        </w:rPr>
        <w:t>й</w:t>
      </w:r>
      <w:r w:rsidR="007B1C7F" w:rsidRPr="007B1C7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296 </w:t>
      </w:r>
      <w:r>
        <w:rPr>
          <w:rFonts w:ascii="Times New Roman" w:hAnsi="Times New Roman" w:cs="Times New Roman"/>
        </w:rPr>
        <w:t>их</w:t>
      </w:r>
      <w:r w:rsidR="007B1C7F" w:rsidRPr="007B1C7F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>местителей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</w:t>
      </w:r>
      <w:r w:rsidR="007B1C7F" w:rsidRPr="007B1C7F">
        <w:rPr>
          <w:rFonts w:ascii="Times New Roman" w:hAnsi="Times New Roman" w:cs="Times New Roman"/>
        </w:rPr>
        <w:t xml:space="preserve">бираются </w:t>
      </w:r>
      <w:r>
        <w:rPr>
          <w:rFonts w:ascii="Times New Roman" w:hAnsi="Times New Roman" w:cs="Times New Roman"/>
        </w:rPr>
        <w:t>или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назначаются</w:t>
      </w:r>
      <w:r w:rsidR="007B1C7F" w:rsidRPr="007B1C7F">
        <w:rPr>
          <w:rFonts w:ascii="Times New Roman" w:hAnsi="Times New Roman" w:cs="Times New Roman"/>
        </w:rPr>
        <w:t xml:space="preserve"> нац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ональн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ми парламентами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з числа парламентар</w:t>
      </w:r>
      <w:r>
        <w:rPr>
          <w:rFonts w:ascii="Times New Roman" w:hAnsi="Times New Roman" w:cs="Times New Roman"/>
        </w:rPr>
        <w:t>ие</w:t>
      </w:r>
      <w:r w:rsidR="007B1C7F" w:rsidRPr="007B1C7F">
        <w:rPr>
          <w:rFonts w:ascii="Times New Roman" w:hAnsi="Times New Roman" w:cs="Times New Roman"/>
        </w:rPr>
        <w:t>в к</w:t>
      </w:r>
      <w:r>
        <w:rPr>
          <w:rFonts w:ascii="Times New Roman" w:hAnsi="Times New Roman" w:cs="Times New Roman"/>
        </w:rPr>
        <w:t>аждого государства</w:t>
      </w:r>
      <w:r w:rsidR="007B1C7F" w:rsidRPr="007B1C7F">
        <w:rPr>
          <w:rFonts w:ascii="Times New Roman" w:hAnsi="Times New Roman" w:cs="Times New Roman"/>
        </w:rPr>
        <w:t>.</w:t>
      </w:r>
    </w:p>
    <w:p w:rsidR="007B1C7F" w:rsidRPr="007B1C7F" w:rsidRDefault="00B50AD0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Количество</w:t>
      </w:r>
      <w:r w:rsidR="007B1C7F" w:rsidRPr="007B1C7F">
        <w:rPr>
          <w:rFonts w:ascii="Times New Roman" w:hAnsi="Times New Roman" w:cs="Times New Roman"/>
        </w:rPr>
        <w:t xml:space="preserve"> представи</w:t>
      </w:r>
      <w:r>
        <w:rPr>
          <w:rFonts w:ascii="Times New Roman" w:hAnsi="Times New Roman" w:cs="Times New Roman"/>
        </w:rPr>
        <w:t>телей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государства-члена</w:t>
      </w:r>
      <w:r w:rsidR="00914617">
        <w:rPr>
          <w:rFonts w:ascii="Times New Roman" w:hAnsi="Times New Roman" w:cs="Times New Roman"/>
        </w:rPr>
        <w:t xml:space="preserve"> варьируется</w:t>
      </w:r>
      <w:r w:rsidR="007B1C7F" w:rsidRPr="007B1C7F">
        <w:rPr>
          <w:rFonts w:ascii="Times New Roman" w:hAnsi="Times New Roman" w:cs="Times New Roman"/>
        </w:rPr>
        <w:t xml:space="preserve"> </w:t>
      </w:r>
      <w:r w:rsidR="00914617">
        <w:rPr>
          <w:rFonts w:ascii="Times New Roman" w:hAnsi="Times New Roman" w:cs="Times New Roman"/>
        </w:rPr>
        <w:t>от</w:t>
      </w:r>
      <w:r w:rsidR="007B1C7F" w:rsidRPr="007B1C7F">
        <w:rPr>
          <w:rFonts w:ascii="Times New Roman" w:hAnsi="Times New Roman" w:cs="Times New Roman"/>
        </w:rPr>
        <w:t xml:space="preserve"> 2 до 18</w:t>
      </w:r>
      <w:r w:rsidR="00914617">
        <w:rPr>
          <w:rFonts w:ascii="Times New Roman" w:hAnsi="Times New Roman" w:cs="Times New Roman"/>
        </w:rPr>
        <w:t xml:space="preserve"> и</w:t>
      </w:r>
      <w:r w:rsidR="007B1C7F" w:rsidRPr="007B1C7F">
        <w:rPr>
          <w:rFonts w:ascii="Times New Roman" w:hAnsi="Times New Roman" w:cs="Times New Roman"/>
        </w:rPr>
        <w:t xml:space="preserve"> </w:t>
      </w:r>
      <w:r w:rsidR="00914617">
        <w:rPr>
          <w:rFonts w:ascii="Times New Roman" w:hAnsi="Times New Roman" w:cs="Times New Roman"/>
        </w:rPr>
        <w:t>определяется</w:t>
      </w:r>
      <w:r w:rsidR="007B1C7F" w:rsidRPr="007B1C7F">
        <w:rPr>
          <w:rFonts w:ascii="Times New Roman" w:hAnsi="Times New Roman" w:cs="Times New Roman"/>
        </w:rPr>
        <w:t xml:space="preserve"> числ</w:t>
      </w:r>
      <w:r w:rsidR="00914617">
        <w:rPr>
          <w:rFonts w:ascii="Times New Roman" w:hAnsi="Times New Roman" w:cs="Times New Roman"/>
        </w:rPr>
        <w:t>енностью</w:t>
      </w:r>
      <w:r w:rsidR="007B1C7F" w:rsidRPr="007B1C7F">
        <w:rPr>
          <w:rFonts w:ascii="Times New Roman" w:hAnsi="Times New Roman" w:cs="Times New Roman"/>
        </w:rPr>
        <w:t xml:space="preserve"> населен</w:t>
      </w:r>
      <w:r w:rsidR="00914617"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я, при </w:t>
      </w:r>
      <w:r w:rsidR="00914617">
        <w:rPr>
          <w:rFonts w:ascii="Times New Roman" w:hAnsi="Times New Roman" w:cs="Times New Roman"/>
        </w:rPr>
        <w:t>этом</w:t>
      </w:r>
      <w:r w:rsidR="007B1C7F" w:rsidRPr="007B1C7F">
        <w:rPr>
          <w:rFonts w:ascii="Times New Roman" w:hAnsi="Times New Roman" w:cs="Times New Roman"/>
        </w:rPr>
        <w:t xml:space="preserve"> </w:t>
      </w:r>
      <w:r w:rsidR="00914617">
        <w:rPr>
          <w:rFonts w:ascii="Times New Roman" w:hAnsi="Times New Roman" w:cs="Times New Roman"/>
        </w:rPr>
        <w:t>должны</w:t>
      </w:r>
      <w:r w:rsidR="007B1C7F" w:rsidRPr="007B1C7F">
        <w:rPr>
          <w:rFonts w:ascii="Times New Roman" w:hAnsi="Times New Roman" w:cs="Times New Roman"/>
        </w:rPr>
        <w:t xml:space="preserve"> б</w:t>
      </w:r>
      <w:r w:rsidR="00914617">
        <w:rPr>
          <w:rFonts w:ascii="Times New Roman" w:hAnsi="Times New Roman" w:cs="Times New Roman"/>
        </w:rPr>
        <w:t>ыть</w:t>
      </w:r>
      <w:r w:rsidR="007B1C7F" w:rsidRPr="007B1C7F">
        <w:rPr>
          <w:rFonts w:ascii="Times New Roman" w:hAnsi="Times New Roman" w:cs="Times New Roman"/>
        </w:rPr>
        <w:t xml:space="preserve"> представлен</w:t>
      </w:r>
      <w:r w:rsidR="00914617"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 основн</w:t>
      </w:r>
      <w:r w:rsidR="00914617">
        <w:rPr>
          <w:rFonts w:ascii="Times New Roman" w:hAnsi="Times New Roman" w:cs="Times New Roman"/>
        </w:rPr>
        <w:t>ые</w:t>
      </w:r>
      <w:r w:rsidR="007B1C7F" w:rsidRPr="007B1C7F">
        <w:rPr>
          <w:rFonts w:ascii="Times New Roman" w:hAnsi="Times New Roman" w:cs="Times New Roman"/>
        </w:rPr>
        <w:t xml:space="preserve"> пол</w:t>
      </w:r>
      <w:r w:rsidR="00914617">
        <w:rPr>
          <w:rFonts w:ascii="Times New Roman" w:hAnsi="Times New Roman" w:cs="Times New Roman"/>
        </w:rPr>
        <w:t>итические</w:t>
      </w:r>
      <w:r w:rsidR="007B1C7F" w:rsidRPr="007B1C7F">
        <w:rPr>
          <w:rFonts w:ascii="Times New Roman" w:hAnsi="Times New Roman" w:cs="Times New Roman"/>
        </w:rPr>
        <w:t xml:space="preserve"> парт</w:t>
      </w:r>
      <w:r w:rsidR="00914617">
        <w:rPr>
          <w:rFonts w:ascii="Times New Roman" w:hAnsi="Times New Roman" w:cs="Times New Roman"/>
        </w:rPr>
        <w:t>ии</w:t>
      </w:r>
      <w:r w:rsidR="007B1C7F" w:rsidRPr="007B1C7F">
        <w:rPr>
          <w:rFonts w:ascii="Times New Roman" w:hAnsi="Times New Roman" w:cs="Times New Roman"/>
        </w:rPr>
        <w:t xml:space="preserve"> нац</w:t>
      </w:r>
      <w:r w:rsidR="00914617"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онального парламент</w:t>
      </w:r>
      <w:r w:rsidR="00914617">
        <w:rPr>
          <w:rFonts w:ascii="Times New Roman" w:hAnsi="Times New Roman" w:cs="Times New Roman"/>
        </w:rPr>
        <w:t>а</w:t>
      </w:r>
      <w:r w:rsidR="007B1C7F" w:rsidRPr="007B1C7F">
        <w:rPr>
          <w:rFonts w:ascii="Times New Roman" w:hAnsi="Times New Roman" w:cs="Times New Roman"/>
        </w:rPr>
        <w:t>.</w:t>
      </w:r>
    </w:p>
    <w:p w:rsidR="007B1C7F" w:rsidRPr="007B1C7F" w:rsidRDefault="005A0E26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 xml:space="preserve">самблея </w:t>
      </w:r>
      <w:r>
        <w:rPr>
          <w:rFonts w:ascii="Times New Roman" w:hAnsi="Times New Roman" w:cs="Times New Roman"/>
        </w:rPr>
        <w:t>насчитывает</w:t>
      </w:r>
      <w:r w:rsidR="007B1C7F" w:rsidRPr="007B1C7F">
        <w:rPr>
          <w:rFonts w:ascii="Times New Roman" w:hAnsi="Times New Roman" w:cs="Times New Roman"/>
        </w:rPr>
        <w:t xml:space="preserve"> пять пол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тич</w:t>
      </w:r>
      <w:r>
        <w:rPr>
          <w:rFonts w:ascii="Times New Roman" w:hAnsi="Times New Roman" w:cs="Times New Roman"/>
        </w:rPr>
        <w:t>еских объединений</w:t>
      </w:r>
      <w:r w:rsidR="007B1C7F" w:rsidRPr="007B1C7F">
        <w:rPr>
          <w:rFonts w:ascii="Times New Roman" w:hAnsi="Times New Roman" w:cs="Times New Roman"/>
        </w:rPr>
        <w:t>: гру</w:t>
      </w:r>
      <w:r>
        <w:rPr>
          <w:rFonts w:ascii="Times New Roman" w:hAnsi="Times New Roman" w:cs="Times New Roman"/>
        </w:rPr>
        <w:t>п</w:t>
      </w:r>
      <w:r w:rsidR="007B1C7F" w:rsidRPr="007B1C7F">
        <w:rPr>
          <w:rFonts w:ascii="Times New Roman" w:hAnsi="Times New Roman" w:cs="Times New Roman"/>
        </w:rPr>
        <w:t>пу соц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в, гру</w:t>
      </w:r>
      <w:r>
        <w:rPr>
          <w:rFonts w:ascii="Times New Roman" w:hAnsi="Times New Roman" w:cs="Times New Roman"/>
        </w:rPr>
        <w:t>п</w:t>
      </w:r>
      <w:r w:rsidR="007B1C7F" w:rsidRPr="007B1C7F">
        <w:rPr>
          <w:rFonts w:ascii="Times New Roman" w:hAnsi="Times New Roman" w:cs="Times New Roman"/>
        </w:rPr>
        <w:t xml:space="preserve">пу 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вропейско</w:t>
      </w:r>
      <w:r>
        <w:rPr>
          <w:rFonts w:ascii="Times New Roman" w:hAnsi="Times New Roman" w:cs="Times New Roman"/>
        </w:rPr>
        <w:t>й</w:t>
      </w:r>
      <w:r w:rsidR="007B1C7F" w:rsidRPr="007B1C7F">
        <w:rPr>
          <w:rFonts w:ascii="Times New Roman" w:hAnsi="Times New Roman" w:cs="Times New Roman"/>
        </w:rPr>
        <w:t xml:space="preserve"> народно</w:t>
      </w:r>
      <w:r>
        <w:rPr>
          <w:rFonts w:ascii="Times New Roman" w:hAnsi="Times New Roman" w:cs="Times New Roman"/>
        </w:rPr>
        <w:t>й</w:t>
      </w:r>
      <w:r w:rsidR="007B1C7F" w:rsidRPr="007B1C7F">
        <w:rPr>
          <w:rFonts w:ascii="Times New Roman" w:hAnsi="Times New Roman" w:cs="Times New Roman"/>
        </w:rPr>
        <w:t xml:space="preserve"> парт</w:t>
      </w:r>
      <w:r>
        <w:rPr>
          <w:rFonts w:ascii="Times New Roman" w:hAnsi="Times New Roman" w:cs="Times New Roman"/>
        </w:rPr>
        <w:t>ии</w:t>
      </w:r>
      <w:r w:rsidR="007B1C7F" w:rsidRPr="007B1C7F">
        <w:rPr>
          <w:rFonts w:ascii="Times New Roman" w:hAnsi="Times New Roman" w:cs="Times New Roman"/>
        </w:rPr>
        <w:t>, гру</w:t>
      </w:r>
      <w:r>
        <w:rPr>
          <w:rFonts w:ascii="Times New Roman" w:hAnsi="Times New Roman" w:cs="Times New Roman"/>
        </w:rPr>
        <w:t>п</w:t>
      </w:r>
      <w:r w:rsidR="007B1C7F" w:rsidRPr="007B1C7F">
        <w:rPr>
          <w:rFonts w:ascii="Times New Roman" w:hAnsi="Times New Roman" w:cs="Times New Roman"/>
        </w:rPr>
        <w:t xml:space="preserve">пу 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вропейских демократ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в, гру</w:t>
      </w:r>
      <w:r>
        <w:rPr>
          <w:rFonts w:ascii="Times New Roman" w:hAnsi="Times New Roman" w:cs="Times New Roman"/>
        </w:rPr>
        <w:t>п</w:t>
      </w:r>
      <w:r w:rsidR="007B1C7F" w:rsidRPr="007B1C7F">
        <w:rPr>
          <w:rFonts w:ascii="Times New Roman" w:hAnsi="Times New Roman" w:cs="Times New Roman"/>
        </w:rPr>
        <w:t>пу л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берал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в, демократ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реформатор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в, гру</w:t>
      </w:r>
      <w:r>
        <w:rPr>
          <w:rFonts w:ascii="Times New Roman" w:hAnsi="Times New Roman" w:cs="Times New Roman"/>
        </w:rPr>
        <w:t>п</w:t>
      </w:r>
      <w:r w:rsidR="007B1C7F" w:rsidRPr="007B1C7F">
        <w:rPr>
          <w:rFonts w:ascii="Times New Roman" w:hAnsi="Times New Roman" w:cs="Times New Roman"/>
        </w:rPr>
        <w:t xml:space="preserve">пу за 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вропейськ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е об</w:t>
      </w:r>
      <w:r>
        <w:rPr>
          <w:rFonts w:ascii="Times New Roman" w:hAnsi="Times New Roman" w:cs="Times New Roman"/>
        </w:rPr>
        <w:t>ъединение</w:t>
      </w:r>
      <w:r w:rsidR="007B1C7F" w:rsidRPr="007B1C7F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х сил. </w:t>
      </w:r>
      <w:r>
        <w:rPr>
          <w:rFonts w:ascii="Times New Roman" w:hAnsi="Times New Roman" w:cs="Times New Roman"/>
        </w:rPr>
        <w:t>Некоторые</w:t>
      </w:r>
      <w:r w:rsidR="007B1C7F" w:rsidRPr="007B1C7F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не </w:t>
      </w:r>
      <w:r>
        <w:rPr>
          <w:rFonts w:ascii="Times New Roman" w:hAnsi="Times New Roman" w:cs="Times New Roman"/>
        </w:rPr>
        <w:t>принадлежат ни одной политической группе</w:t>
      </w:r>
      <w:r w:rsidR="007B1C7F" w:rsidRPr="007B1C7F">
        <w:rPr>
          <w:rFonts w:ascii="Times New Roman" w:hAnsi="Times New Roman" w:cs="Times New Roman"/>
        </w:rPr>
        <w:t xml:space="preserve">. </w:t>
      </w:r>
    </w:p>
    <w:p w:rsidR="007B1C7F" w:rsidRPr="007B1C7F" w:rsidRDefault="005A0E26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 xml:space="preserve">самблея </w:t>
      </w:r>
      <w:r>
        <w:rPr>
          <w:rFonts w:ascii="Times New Roman" w:hAnsi="Times New Roman" w:cs="Times New Roman"/>
        </w:rPr>
        <w:t>выбирает</w:t>
      </w:r>
      <w:r w:rsidR="007B1C7F" w:rsidRPr="007B1C7F">
        <w:rPr>
          <w:rFonts w:ascii="Times New Roman" w:hAnsi="Times New Roman" w:cs="Times New Roman"/>
        </w:rPr>
        <w:t xml:space="preserve"> президента </w:t>
      </w:r>
      <w:r>
        <w:rPr>
          <w:rFonts w:ascii="Times New Roman" w:hAnsi="Times New Roman" w:cs="Times New Roman"/>
        </w:rPr>
        <w:t>из</w:t>
      </w:r>
      <w:r w:rsidR="007B1C7F" w:rsidRPr="007B1C7F">
        <w:rPr>
          <w:rFonts w:ascii="Times New Roman" w:hAnsi="Times New Roman" w:cs="Times New Roman"/>
        </w:rPr>
        <w:t xml:space="preserve"> числа </w:t>
      </w:r>
      <w:r>
        <w:rPr>
          <w:rFonts w:ascii="Times New Roman" w:hAnsi="Times New Roman" w:cs="Times New Roman"/>
        </w:rPr>
        <w:t>собственных</w:t>
      </w:r>
      <w:r w:rsidR="007B1C7F" w:rsidRPr="007B1C7F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 xml:space="preserve">в, </w:t>
      </w:r>
      <w:r>
        <w:rPr>
          <w:rFonts w:ascii="Times New Roman" w:hAnsi="Times New Roman" w:cs="Times New Roman"/>
        </w:rPr>
        <w:t>продолжительность</w:t>
      </w:r>
      <w:r w:rsidR="007B1C7F" w:rsidRPr="007B1C7F">
        <w:rPr>
          <w:rFonts w:ascii="Times New Roman" w:hAnsi="Times New Roman" w:cs="Times New Roman"/>
        </w:rPr>
        <w:t xml:space="preserve"> преб</w:t>
      </w:r>
      <w:r>
        <w:rPr>
          <w:rFonts w:ascii="Times New Roman" w:hAnsi="Times New Roman" w:cs="Times New Roman"/>
        </w:rPr>
        <w:t>ывания в этой должности</w:t>
      </w:r>
      <w:r w:rsidR="007B1C7F" w:rsidRPr="007B1C7F">
        <w:rPr>
          <w:rFonts w:ascii="Times New Roman" w:hAnsi="Times New Roman" w:cs="Times New Roman"/>
        </w:rPr>
        <w:t xml:space="preserve"> - три </w:t>
      </w:r>
      <w:r>
        <w:rPr>
          <w:rFonts w:ascii="Times New Roman" w:hAnsi="Times New Roman" w:cs="Times New Roman"/>
        </w:rPr>
        <w:t>года</w:t>
      </w:r>
      <w:r w:rsidR="007B1C7F" w:rsidRPr="007B1C7F">
        <w:rPr>
          <w:rFonts w:ascii="Times New Roman" w:hAnsi="Times New Roman" w:cs="Times New Roman"/>
        </w:rPr>
        <w:t xml:space="preserve">. Президент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це-президент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которых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сегодня </w:t>
      </w:r>
      <w:r w:rsidR="007B1C7F" w:rsidRPr="007B1C7F">
        <w:rPr>
          <w:rFonts w:ascii="Times New Roman" w:hAnsi="Times New Roman" w:cs="Times New Roman"/>
        </w:rPr>
        <w:t>17, с</w:t>
      </w:r>
      <w:r>
        <w:rPr>
          <w:rFonts w:ascii="Times New Roman" w:hAnsi="Times New Roman" w:cs="Times New Roman"/>
        </w:rPr>
        <w:t>оставляют</w:t>
      </w:r>
      <w:r w:rsidR="007B1C7F" w:rsidRPr="007B1C7F">
        <w:rPr>
          <w:rFonts w:ascii="Times New Roman" w:hAnsi="Times New Roman" w:cs="Times New Roman"/>
        </w:rPr>
        <w:t xml:space="preserve"> бюро Парламентско</w:t>
      </w:r>
      <w:r>
        <w:rPr>
          <w:rFonts w:ascii="Times New Roman" w:hAnsi="Times New Roman" w:cs="Times New Roman"/>
        </w:rPr>
        <w:t>й</w:t>
      </w:r>
      <w:r w:rsidR="007B1C7F" w:rsidRPr="007B1C7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Сейчас</w:t>
      </w:r>
      <w:r w:rsidR="007B1C7F" w:rsidRPr="007B1C7F">
        <w:rPr>
          <w:rFonts w:ascii="Times New Roman" w:hAnsi="Times New Roman" w:cs="Times New Roman"/>
        </w:rPr>
        <w:t xml:space="preserve"> президентом Парламентско</w:t>
      </w:r>
      <w:r>
        <w:rPr>
          <w:rFonts w:ascii="Times New Roman" w:hAnsi="Times New Roman" w:cs="Times New Roman"/>
        </w:rPr>
        <w:t>й</w:t>
      </w:r>
      <w:r w:rsidR="007B1C7F" w:rsidRPr="007B1C7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сс</w:t>
      </w:r>
      <w:r w:rsidR="007B1C7F" w:rsidRPr="007B1C7F">
        <w:rPr>
          <w:rFonts w:ascii="Times New Roman" w:hAnsi="Times New Roman" w:cs="Times New Roman"/>
        </w:rPr>
        <w:t>амбле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является</w:t>
      </w:r>
      <w:r w:rsidR="007B1C7F" w:rsidRPr="007B1C7F">
        <w:rPr>
          <w:rFonts w:ascii="Times New Roman" w:hAnsi="Times New Roman" w:cs="Times New Roman"/>
        </w:rPr>
        <w:t xml:space="preserve"> Рассел Джонстон (</w:t>
      </w:r>
      <w:r>
        <w:rPr>
          <w:rFonts w:ascii="Times New Roman" w:hAnsi="Times New Roman" w:cs="Times New Roman"/>
        </w:rPr>
        <w:t>Объединенное Королевство</w:t>
      </w:r>
      <w:r w:rsidR="007B1C7F" w:rsidRPr="007B1C7F">
        <w:rPr>
          <w:rFonts w:ascii="Times New Roman" w:hAnsi="Times New Roman" w:cs="Times New Roman"/>
        </w:rPr>
        <w:t>).</w:t>
      </w:r>
    </w:p>
    <w:p w:rsidR="007B1C7F" w:rsidRPr="007B1C7F" w:rsidRDefault="005A0E26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самблея такж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выбирает</w:t>
      </w:r>
      <w:r w:rsidR="007B1C7F" w:rsidRPr="007B1C7F">
        <w:rPr>
          <w:rFonts w:ascii="Times New Roman" w:hAnsi="Times New Roman" w:cs="Times New Roman"/>
        </w:rPr>
        <w:t xml:space="preserve"> Генерального Секретаря </w:t>
      </w:r>
      <w:r>
        <w:rPr>
          <w:rFonts w:ascii="Times New Roman" w:hAnsi="Times New Roman" w:cs="Times New Roman"/>
        </w:rPr>
        <w:t>Совета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>, секретаря Парламентско</w:t>
      </w:r>
      <w:r>
        <w:rPr>
          <w:rFonts w:ascii="Times New Roman" w:hAnsi="Times New Roman" w:cs="Times New Roman"/>
        </w:rPr>
        <w:t>й</w:t>
      </w:r>
      <w:r w:rsidR="007B1C7F" w:rsidRPr="007B1C7F">
        <w:rPr>
          <w:rFonts w:ascii="Times New Roman" w:hAnsi="Times New Roman" w:cs="Times New Roman"/>
        </w:rPr>
        <w:t xml:space="preserve"> Ас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амбле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суд</w:t>
      </w:r>
      <w:r>
        <w:rPr>
          <w:rFonts w:ascii="Times New Roman" w:hAnsi="Times New Roman" w:cs="Times New Roman"/>
        </w:rPr>
        <w:t>ей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вропейского суд</w:t>
      </w:r>
      <w:r>
        <w:rPr>
          <w:rFonts w:ascii="Times New Roman" w:hAnsi="Times New Roman" w:cs="Times New Roman"/>
        </w:rPr>
        <w:t>а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7B1C7F" w:rsidRPr="007B1C7F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ам человека</w:t>
      </w:r>
      <w:r w:rsidR="007B1C7F" w:rsidRPr="007B1C7F">
        <w:rPr>
          <w:rFonts w:ascii="Times New Roman" w:hAnsi="Times New Roman" w:cs="Times New Roman"/>
        </w:rPr>
        <w:t>.</w:t>
      </w:r>
    </w:p>
    <w:p w:rsidR="007B1C7F" w:rsidRPr="007B1C7F" w:rsidRDefault="005A0E26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4B52A3" w:rsidRPr="004B52A3">
        <w:rPr>
          <w:rFonts w:ascii="Times New Roman" w:hAnsi="Times New Roman" w:cs="Times New Roman"/>
          <w:b/>
        </w:rPr>
        <w:t>Инициативы и конкретные достижения</w:t>
      </w:r>
      <w:r w:rsidR="004B52A3">
        <w:rPr>
          <w:rFonts w:ascii="Times New Roman" w:hAnsi="Times New Roman" w:cs="Times New Roman"/>
        </w:rPr>
        <w:t>.</w:t>
      </w:r>
    </w:p>
    <w:p w:rsidR="007B1C7F" w:rsidRPr="007B1C7F" w:rsidRDefault="005A0E26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Парламентска</w:t>
      </w:r>
      <w:r>
        <w:rPr>
          <w:rFonts w:ascii="Times New Roman" w:hAnsi="Times New Roman" w:cs="Times New Roman"/>
        </w:rPr>
        <w:t>я</w:t>
      </w:r>
      <w:r w:rsidR="007B1C7F" w:rsidRPr="007B1C7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самблея в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ступила </w:t>
      </w:r>
      <w:r>
        <w:rPr>
          <w:rFonts w:ascii="Times New Roman" w:hAnsi="Times New Roman" w:cs="Times New Roman"/>
        </w:rPr>
        <w:t>ини</w:t>
      </w:r>
      <w:r w:rsidR="007B1C7F" w:rsidRPr="007B1C7F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атором </w:t>
      </w:r>
      <w:r>
        <w:rPr>
          <w:rFonts w:ascii="Times New Roman" w:hAnsi="Times New Roman" w:cs="Times New Roman"/>
        </w:rPr>
        <w:t xml:space="preserve">многочисленных </w:t>
      </w:r>
      <w:r w:rsidR="007B1C7F" w:rsidRPr="007B1C7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ду</w:t>
      </w:r>
      <w:r w:rsidR="007B1C7F" w:rsidRPr="007B1C7F">
        <w:rPr>
          <w:rFonts w:ascii="Times New Roman" w:hAnsi="Times New Roman" w:cs="Times New Roman"/>
        </w:rPr>
        <w:t>народн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>соглашений</w:t>
      </w:r>
      <w:r w:rsidR="007B1C7F" w:rsidRPr="007B1C7F">
        <w:rPr>
          <w:rFonts w:ascii="Times New Roman" w:hAnsi="Times New Roman" w:cs="Times New Roman"/>
        </w:rPr>
        <w:t xml:space="preserve"> - “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вропейских конвенц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й”, </w:t>
      </w:r>
      <w:r>
        <w:rPr>
          <w:rFonts w:ascii="Times New Roman" w:hAnsi="Times New Roman" w:cs="Times New Roman"/>
        </w:rPr>
        <w:t>которые</w:t>
      </w:r>
      <w:r w:rsidR="007B1C7F" w:rsidRPr="007B1C7F">
        <w:rPr>
          <w:rFonts w:ascii="Times New Roman" w:hAnsi="Times New Roman" w:cs="Times New Roman"/>
        </w:rPr>
        <w:t xml:space="preserve"> заклад</w:t>
      </w:r>
      <w:r w:rsidR="00FD2A9B">
        <w:rPr>
          <w:rFonts w:ascii="Times New Roman" w:hAnsi="Times New Roman" w:cs="Times New Roman"/>
        </w:rPr>
        <w:t>ывают</w:t>
      </w:r>
      <w:r w:rsidR="007B1C7F" w:rsidRPr="007B1C7F">
        <w:rPr>
          <w:rFonts w:ascii="Times New Roman" w:hAnsi="Times New Roman" w:cs="Times New Roman"/>
        </w:rPr>
        <w:t xml:space="preserve"> базу </w:t>
      </w:r>
      <w:r w:rsidR="00FD2A9B">
        <w:rPr>
          <w:rFonts w:ascii="Times New Roman" w:hAnsi="Times New Roman" w:cs="Times New Roman"/>
        </w:rPr>
        <w:t>действительно</w:t>
      </w:r>
      <w:r w:rsidR="007B1C7F" w:rsidRPr="007B1C7F">
        <w:rPr>
          <w:rFonts w:ascii="Times New Roman" w:hAnsi="Times New Roman" w:cs="Times New Roman"/>
        </w:rPr>
        <w:t xml:space="preserve"> </w:t>
      </w:r>
      <w:r w:rsidR="00FD2A9B"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>вропейского законода</w:t>
      </w:r>
      <w:r w:rsidR="00FD2A9B">
        <w:rPr>
          <w:rFonts w:ascii="Times New Roman" w:hAnsi="Times New Roman" w:cs="Times New Roman"/>
        </w:rPr>
        <w:t>тельства</w:t>
      </w:r>
      <w:r w:rsidR="007B1C7F" w:rsidRPr="007B1C7F">
        <w:rPr>
          <w:rFonts w:ascii="Times New Roman" w:hAnsi="Times New Roman" w:cs="Times New Roman"/>
        </w:rPr>
        <w:t xml:space="preserve">. </w:t>
      </w:r>
      <w:r w:rsidR="00FD2A9B">
        <w:rPr>
          <w:rFonts w:ascii="Times New Roman" w:hAnsi="Times New Roman" w:cs="Times New Roman"/>
        </w:rPr>
        <w:t>Наиболее известная - Е</w:t>
      </w:r>
      <w:r w:rsidR="007B1C7F" w:rsidRPr="007B1C7F">
        <w:rPr>
          <w:rFonts w:ascii="Times New Roman" w:hAnsi="Times New Roman" w:cs="Times New Roman"/>
        </w:rPr>
        <w:t>вропейска</w:t>
      </w:r>
      <w:r w:rsidR="00FD2A9B">
        <w:rPr>
          <w:rFonts w:ascii="Times New Roman" w:hAnsi="Times New Roman" w:cs="Times New Roman"/>
        </w:rPr>
        <w:t>я</w:t>
      </w:r>
      <w:r w:rsidR="007B1C7F" w:rsidRPr="007B1C7F">
        <w:rPr>
          <w:rFonts w:ascii="Times New Roman" w:hAnsi="Times New Roman" w:cs="Times New Roman"/>
        </w:rPr>
        <w:t xml:space="preserve"> Конвенц</w:t>
      </w:r>
      <w:r w:rsidR="00FD2A9B"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я </w:t>
      </w:r>
      <w:r w:rsidR="00FD2A9B">
        <w:rPr>
          <w:rFonts w:ascii="Times New Roman" w:hAnsi="Times New Roman" w:cs="Times New Roman"/>
        </w:rPr>
        <w:t>по</w:t>
      </w:r>
      <w:r w:rsidR="007B1C7F" w:rsidRPr="007B1C7F">
        <w:rPr>
          <w:rFonts w:ascii="Times New Roman" w:hAnsi="Times New Roman" w:cs="Times New Roman"/>
        </w:rPr>
        <w:t xml:space="preserve"> Прав</w:t>
      </w:r>
      <w:r w:rsidR="00FD2A9B">
        <w:rPr>
          <w:rFonts w:ascii="Times New Roman" w:hAnsi="Times New Roman" w:cs="Times New Roman"/>
        </w:rPr>
        <w:t>ам</w:t>
      </w:r>
      <w:r w:rsidR="007B1C7F" w:rsidRPr="007B1C7F">
        <w:rPr>
          <w:rFonts w:ascii="Times New Roman" w:hAnsi="Times New Roman" w:cs="Times New Roman"/>
        </w:rPr>
        <w:t xml:space="preserve"> </w:t>
      </w:r>
      <w:r w:rsidR="00FD2A9B">
        <w:rPr>
          <w:rFonts w:ascii="Times New Roman" w:hAnsi="Times New Roman" w:cs="Times New Roman"/>
        </w:rPr>
        <w:t>Человека</w:t>
      </w:r>
      <w:r w:rsidR="007B1C7F" w:rsidRPr="007B1C7F">
        <w:rPr>
          <w:rFonts w:ascii="Times New Roman" w:hAnsi="Times New Roman" w:cs="Times New Roman"/>
        </w:rPr>
        <w:t>.</w:t>
      </w:r>
    </w:p>
    <w:p w:rsidR="007B1C7F" w:rsidRPr="007B1C7F" w:rsidRDefault="00FD2A9B" w:rsidP="00B50AD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1C7F" w:rsidRPr="007B1C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7B1C7F" w:rsidRPr="007B1C7F">
        <w:rPr>
          <w:rFonts w:ascii="Times New Roman" w:hAnsi="Times New Roman" w:cs="Times New Roman"/>
        </w:rPr>
        <w:t>самблея регулярно проводит такж</w:t>
      </w:r>
      <w:r>
        <w:rPr>
          <w:rFonts w:ascii="Times New Roman" w:hAnsi="Times New Roman" w:cs="Times New Roman"/>
        </w:rPr>
        <w:t>е</w:t>
      </w:r>
      <w:r w:rsidR="007B1C7F" w:rsidRPr="007B1C7F">
        <w:rPr>
          <w:rFonts w:ascii="Times New Roman" w:hAnsi="Times New Roman" w:cs="Times New Roman"/>
        </w:rPr>
        <w:t xml:space="preserve"> конференц</w:t>
      </w:r>
      <w:r>
        <w:rPr>
          <w:rFonts w:ascii="Times New Roman" w:hAnsi="Times New Roman" w:cs="Times New Roman"/>
        </w:rPr>
        <w:t>ии</w:t>
      </w:r>
      <w:r w:rsidR="007B1C7F" w:rsidRPr="007B1C7F">
        <w:rPr>
          <w:rFonts w:ascii="Times New Roman" w:hAnsi="Times New Roman" w:cs="Times New Roman"/>
        </w:rPr>
        <w:t>, симпоз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>ум</w:t>
      </w:r>
      <w:r>
        <w:rPr>
          <w:rFonts w:ascii="Times New Roman" w:hAnsi="Times New Roman" w:cs="Times New Roman"/>
        </w:rPr>
        <w:t>ы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открытые</w:t>
      </w:r>
      <w:r w:rsidR="007B1C7F" w:rsidRPr="007B1C7F">
        <w:rPr>
          <w:rFonts w:ascii="Times New Roman" w:hAnsi="Times New Roman" w:cs="Times New Roman"/>
        </w:rPr>
        <w:t xml:space="preserve"> парламентск</w:t>
      </w:r>
      <w:r>
        <w:rPr>
          <w:rFonts w:ascii="Times New Roman" w:hAnsi="Times New Roman" w:cs="Times New Roman"/>
        </w:rPr>
        <w:t>ие</w:t>
      </w:r>
      <w:r w:rsidR="007B1C7F" w:rsidRPr="007B1C7F">
        <w:rPr>
          <w:rFonts w:ascii="Times New Roman" w:hAnsi="Times New Roman" w:cs="Times New Roman"/>
        </w:rPr>
        <w:t xml:space="preserve"> слу</w:t>
      </w:r>
      <w:r>
        <w:rPr>
          <w:rFonts w:ascii="Times New Roman" w:hAnsi="Times New Roman" w:cs="Times New Roman"/>
        </w:rPr>
        <w:t>ш</w:t>
      </w:r>
      <w:r w:rsidR="007B1C7F" w:rsidRPr="007B1C7F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и</w:t>
      </w:r>
      <w:r w:rsidR="007B1C7F" w:rsidRPr="007B1C7F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по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многим </w:t>
      </w:r>
      <w:r w:rsidR="007B1C7F" w:rsidRPr="007B1C7F">
        <w:rPr>
          <w:rFonts w:ascii="Times New Roman" w:hAnsi="Times New Roman" w:cs="Times New Roman"/>
        </w:rPr>
        <w:t>важ</w:t>
      </w:r>
      <w:r>
        <w:rPr>
          <w:rFonts w:ascii="Times New Roman" w:hAnsi="Times New Roman" w:cs="Times New Roman"/>
        </w:rPr>
        <w:t>ным</w:t>
      </w:r>
      <w:r w:rsidR="007B1C7F" w:rsidRPr="007B1C7F">
        <w:rPr>
          <w:rFonts w:ascii="Times New Roman" w:hAnsi="Times New Roman" w:cs="Times New Roman"/>
        </w:rPr>
        <w:t xml:space="preserve"> проблем</w:t>
      </w:r>
      <w:r>
        <w:rPr>
          <w:rFonts w:ascii="Times New Roman" w:hAnsi="Times New Roman" w:cs="Times New Roman"/>
        </w:rPr>
        <w:t>ам</w:t>
      </w:r>
      <w:r w:rsidR="007B1C7F" w:rsidRPr="007B1C7F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овременности</w:t>
      </w:r>
      <w:r w:rsidR="007B1C7F" w:rsidRPr="007B1C7F">
        <w:rPr>
          <w:rFonts w:ascii="Times New Roman" w:hAnsi="Times New Roman" w:cs="Times New Roman"/>
        </w:rPr>
        <w:t>, таки</w:t>
      </w:r>
      <w:r>
        <w:rPr>
          <w:rFonts w:ascii="Times New Roman" w:hAnsi="Times New Roman" w:cs="Times New Roman"/>
        </w:rPr>
        <w:t>м как</w:t>
      </w:r>
      <w:r w:rsidR="007B1C7F" w:rsidRPr="007B1C7F">
        <w:rPr>
          <w:rFonts w:ascii="Times New Roman" w:hAnsi="Times New Roman" w:cs="Times New Roman"/>
        </w:rPr>
        <w:t xml:space="preserve"> насил</w:t>
      </w:r>
      <w:r>
        <w:rPr>
          <w:rFonts w:ascii="Times New Roman" w:hAnsi="Times New Roman" w:cs="Times New Roman"/>
        </w:rPr>
        <w:t>ие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</w:t>
      </w:r>
      <w:r w:rsidR="007B1C7F" w:rsidRPr="007B1C7F">
        <w:rPr>
          <w:rFonts w:ascii="Times New Roman" w:hAnsi="Times New Roman" w:cs="Times New Roman"/>
        </w:rPr>
        <w:t xml:space="preserve"> нетерпим</w:t>
      </w:r>
      <w:r>
        <w:rPr>
          <w:rFonts w:ascii="Times New Roman" w:hAnsi="Times New Roman" w:cs="Times New Roman"/>
        </w:rPr>
        <w:t>о</w:t>
      </w:r>
      <w:r w:rsidR="007B1C7F" w:rsidRPr="007B1C7F">
        <w:rPr>
          <w:rFonts w:ascii="Times New Roman" w:hAnsi="Times New Roman" w:cs="Times New Roman"/>
        </w:rPr>
        <w:t>сть, охр</w:t>
      </w:r>
      <w:r>
        <w:rPr>
          <w:rFonts w:ascii="Times New Roman" w:hAnsi="Times New Roman" w:cs="Times New Roman"/>
        </w:rPr>
        <w:t>а</w:t>
      </w:r>
      <w:r w:rsidR="007B1C7F" w:rsidRPr="007B1C7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окружающей среды</w:t>
      </w:r>
      <w:r w:rsidR="007B1C7F" w:rsidRPr="007B1C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эмиграция</w:t>
      </w:r>
      <w:r w:rsidR="007B1C7F" w:rsidRPr="007B1C7F">
        <w:rPr>
          <w:rFonts w:ascii="Times New Roman" w:hAnsi="Times New Roman" w:cs="Times New Roman"/>
        </w:rPr>
        <w:t>, наркотики, б</w:t>
      </w:r>
      <w:r>
        <w:rPr>
          <w:rFonts w:ascii="Times New Roman" w:hAnsi="Times New Roman" w:cs="Times New Roman"/>
        </w:rPr>
        <w:t>иоэтика</w:t>
      </w:r>
      <w:r w:rsidR="007B1C7F" w:rsidRPr="007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СМИ</w:t>
      </w:r>
      <w:r w:rsidR="007B1C7F" w:rsidRPr="007B1C7F">
        <w:rPr>
          <w:rFonts w:ascii="Times New Roman" w:hAnsi="Times New Roman" w:cs="Times New Roman"/>
        </w:rPr>
        <w:t>.</w:t>
      </w:r>
    </w:p>
    <w:p w:rsidR="008E020D" w:rsidRDefault="008E020D" w:rsidP="008E020D">
      <w:pPr>
        <w:pStyle w:val="2"/>
        <w:rPr>
          <w:rFonts w:ascii="Arial Unicode MS" w:eastAsia="Arial Unicode MS" w:hAnsi="Arial Unicode MS" w:cs="Arial Unicode MS"/>
        </w:rPr>
      </w:pPr>
      <w:bookmarkStart w:id="5" w:name="_Toc4034527"/>
      <w:r>
        <w:t>Конгресс местных и региональных властей Европы,</w:t>
      </w:r>
      <w:bookmarkEnd w:id="5"/>
    </w:p>
    <w:p w:rsidR="008E020D" w:rsidRDefault="008E020D" w:rsidP="008E020D">
      <w:pPr>
        <w:pStyle w:val="a3"/>
        <w:spacing w:before="0" w:beforeAutospacing="0" w:after="0" w:afterAutospacing="0"/>
      </w:pPr>
      <w:r>
        <w:rPr>
          <w:b/>
          <w:bCs/>
        </w:rPr>
        <w:t>Конгресс и его структуры.</w:t>
      </w:r>
      <w:r>
        <w:t xml:space="preserve"> </w:t>
      </w:r>
    </w:p>
    <w:p w:rsidR="008E020D" w:rsidRPr="0028103F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t xml:space="preserve">Конгресс состоит из </w:t>
      </w:r>
      <w:r>
        <w:rPr>
          <w:u w:val="single"/>
        </w:rPr>
        <w:t>Палаты местных властей</w:t>
      </w:r>
      <w:r>
        <w:t xml:space="preserve"> и </w:t>
      </w:r>
      <w:r>
        <w:rPr>
          <w:u w:val="single"/>
        </w:rPr>
        <w:t>Палаты регионов</w:t>
      </w:r>
      <w:r>
        <w:t>. Собрание депутатов обеих палат состоит из 2</w:t>
      </w:r>
      <w:r>
        <w:rPr>
          <w:rFonts w:ascii="Times New Roman" w:hAnsi="Times New Roman"/>
        </w:rPr>
        <w:t>9</w:t>
      </w:r>
      <w:r>
        <w:t>6 действительных членов и 2</w:t>
      </w:r>
      <w:r>
        <w:rPr>
          <w:rFonts w:ascii="Times New Roman" w:hAnsi="Times New Roman"/>
        </w:rPr>
        <w:t>9</w:t>
      </w:r>
      <w:r>
        <w:t xml:space="preserve">6 заместителей. Все они избираются и представляют </w:t>
      </w:r>
      <w:r>
        <w:rPr>
          <w:rFonts w:ascii="Times New Roman" w:hAnsi="Times New Roman"/>
        </w:rPr>
        <w:t>более 150</w:t>
      </w:r>
      <w:r>
        <w:t xml:space="preserve"> тыс. местных и региональных органов самоуправления 4</w:t>
      </w:r>
      <w:r>
        <w:rPr>
          <w:rFonts w:ascii="Times New Roman" w:hAnsi="Times New Roman"/>
        </w:rPr>
        <w:t>3</w:t>
      </w:r>
      <w:r>
        <w:t xml:space="preserve"> </w:t>
      </w:r>
      <w:r w:rsidRPr="0028103F">
        <w:rPr>
          <w:rFonts w:ascii="Times New Roman" w:hAnsi="Times New Roman" w:cs="Times New Roman"/>
        </w:rPr>
        <w:t xml:space="preserve">государств-членов Совета Европы. Палаты попеременно выбирают Председателя Конгресса на двухлетний срок. </w:t>
      </w:r>
    </w:p>
    <w:p w:rsidR="008E020D" w:rsidRPr="0028103F" w:rsidRDefault="005D1DF8" w:rsidP="008E02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8103F">
        <w:rPr>
          <w:rFonts w:ascii="Times New Roman" w:hAnsi="Times New Roman" w:cs="Times New Roman"/>
        </w:rPr>
        <w:tab/>
      </w:r>
      <w:r w:rsidR="008E020D" w:rsidRPr="0028103F">
        <w:rPr>
          <w:rFonts w:ascii="Times New Roman" w:hAnsi="Times New Roman" w:cs="Times New Roman"/>
        </w:rPr>
        <w:t xml:space="preserve">Конгресс собирается на заседания, проходящие в Страсбурге один раз в год.    </w:t>
      </w:r>
    </w:p>
    <w:p w:rsidR="008E020D" w:rsidRDefault="005D1DF8" w:rsidP="008E020D">
      <w:pPr>
        <w:pStyle w:val="a3"/>
        <w:spacing w:before="0" w:beforeAutospacing="0" w:after="0" w:afterAutospacing="0"/>
        <w:jc w:val="both"/>
      </w:pPr>
      <w:r w:rsidRPr="0028103F">
        <w:rPr>
          <w:rFonts w:ascii="Times New Roman" w:hAnsi="Times New Roman" w:cs="Times New Roman"/>
        </w:rPr>
        <w:tab/>
      </w:r>
      <w:r w:rsidR="008E020D" w:rsidRPr="0028103F">
        <w:rPr>
          <w:rFonts w:ascii="Times New Roman" w:hAnsi="Times New Roman" w:cs="Times New Roman"/>
        </w:rPr>
        <w:t xml:space="preserve">Конгресс является рупором регионов и муниципалитетов Европы. </w:t>
      </w:r>
      <w:r w:rsidRPr="0028103F">
        <w:rPr>
          <w:rFonts w:ascii="Times New Roman" w:hAnsi="Times New Roman" w:cs="Times New Roman"/>
        </w:rPr>
        <w:t>О</w:t>
      </w:r>
      <w:r w:rsidR="008E020D" w:rsidRPr="0028103F">
        <w:rPr>
          <w:rFonts w:ascii="Times New Roman" w:hAnsi="Times New Roman" w:cs="Times New Roman"/>
        </w:rPr>
        <w:t>н предоставляет национальным делегатам возможность обсуждать общие проблемы, обмениваться опытом и высказывать свои точки зрения. Конгресс советует Комитету Министров и Парламентской Ассамблее Совета Европы по всем аспектам местной и региональной политики и действует в тесном сотрудничестве с национальными и международными организациями, которые представляют местные и региональные власти. Конгресс проводит на местном и региональном  уровнях слушания и конференции с тем, чтобы привлечь интерес широкой публики, чье участие имеет основополагающее значение для настоящей демократии</w:t>
      </w:r>
      <w:r w:rsidR="008E020D">
        <w:t xml:space="preserve">. </w:t>
      </w:r>
    </w:p>
    <w:p w:rsidR="008E020D" w:rsidRDefault="005D1DF8" w:rsidP="008E020D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</w:rPr>
        <w:tab/>
      </w:r>
      <w:r w:rsidRPr="005D1DF8">
        <w:rPr>
          <w:rFonts w:ascii="Times New Roman" w:hAnsi="Times New Roman"/>
          <w:b/>
        </w:rPr>
        <w:t>Задачи Конгресса:</w:t>
      </w:r>
      <w:r w:rsidR="008E020D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эффективная организация местных и региональных органов власти в новых демократических государствах и во всех странах-членах Совета Европы;</w:t>
      </w:r>
      <w:r w:rsidRPr="005D1DF8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изучение ситуации в области демократии на местном и региональном уровне в государствах-членах и странах-кандидатах в Совет Европы;</w:t>
      </w:r>
      <w:r w:rsidRPr="005D1DF8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выдвижение инициатив, позволяющих гражданам эффективнее участвовать в демократических институтах на местном и региональном уровне;</w:t>
      </w:r>
      <w:r w:rsidRPr="005D1DF8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представительство интересов местных и региональных органов самоуправления в процессе выработки европейской политики;</w:t>
      </w:r>
      <w:r w:rsidRPr="005D1DF8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интеграция в общество иммигрантов и социально незащищенных групп населения;</w:t>
      </w:r>
      <w:r w:rsidRPr="005D1DF8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сотрудничество между регионами и пограничными районами соседних стран в борьбе за мир, толерантность и долговременное развитие;</w:t>
      </w:r>
      <w:r w:rsidRPr="005D1DF8">
        <w:t xml:space="preserve"> </w:t>
      </w:r>
    </w:p>
    <w:p w:rsidR="005D1DF8" w:rsidRDefault="008E020D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D1DF8">
        <w:rPr>
          <w:iCs/>
        </w:rPr>
        <w:t>· наблюдение за местными и региональными выборами.</w:t>
      </w:r>
      <w:r w:rsidRPr="005D1DF8">
        <w:t xml:space="preserve"> </w:t>
      </w:r>
    </w:p>
    <w:p w:rsidR="005D1DF8" w:rsidRDefault="005D1DF8" w:rsidP="008E020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1423" w:rsidRDefault="00D51423" w:rsidP="0076325E">
      <w:pPr>
        <w:pStyle w:val="2"/>
      </w:pPr>
      <w:bookmarkStart w:id="6" w:name="_Toc4034528"/>
      <w:r>
        <w:t>К</w:t>
      </w:r>
      <w:r w:rsidR="004B52A3">
        <w:t>онкретные достижения</w:t>
      </w:r>
      <w:bookmarkEnd w:id="6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Сотни принятых рекомендаций для стран-членов по важнейшим вопросам жизни общества и более 170 заключенных европейских конвенций и договоров, эквивалентных 80 000 двусторонним соглашениям, отражают работу, проделанную Советом Европы в различных сферах его деятельности: </w:t>
      </w:r>
    </w:p>
    <w:p w:rsidR="00D51423" w:rsidRDefault="00D51423" w:rsidP="0076325E">
      <w:pPr>
        <w:pStyle w:val="3"/>
      </w:pPr>
      <w:bookmarkStart w:id="7" w:name="_Toc4034529"/>
      <w:r>
        <w:t>П</w:t>
      </w:r>
      <w:r w:rsidR="004B52A3">
        <w:t>рава человека</w:t>
      </w:r>
      <w:bookmarkEnd w:id="7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Европейская Конвенция по правам человека 1950 года представляет собой четкий механизм контроля и защиты прав человека. Любой человек, считающий, что по отношению к нему нарушаются права, гарантируемые Конвенцией, может подать жалобу в Европейский Суд по правам человека, если он исчерпал все возможности защиты своих прав в своей собственной стране. С 1950 года на рассмотрение в Совет Европы было передано более 25 000 жалоб.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Европейский Суд по правам человека, также как и Комитет министров, следит за соблюдением Конвенции. В соответствии с Конвенцией, он рассматривает как индивидуальные жалобы, так и иски со стороны государств-членов. Российская Федерация участвует в работе Суда с 1998г.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Нынешний единый Суд по правам человека, функционирующий постоянно, заменил действовавшие ранее Комиссию по правам человека и Суд. Реформа позволила ускорить судебные процедуры, сделать их более эффективными и расширить возможность обращения в Суд.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Конвенция по предотвращению пыток (1987) предусматривает выборочную проверку мест заключения группой независимых экспертов Совета Европы в государствах-членах, ратифицировавших эту конвенцию.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Социальная Хартия Европы (1961) и Дополнительный протокол к ней детализирует Европейскую Конвенцию по правам человека в социальной сфере. Ее целью является защита 23 основополагающих социальных прав и поддержка в проведении эффективной социальной политики в Европе.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Иностранные рабочие: Конвенция о правовом статусе иностранных рабочих провозглашает принцип равенства по отношению к трудоустройству иностранных рабочих и граждан своих стран. Она признает право на воссоединение семьи.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Европейский Кодекс социального обеспечения устанавливает критерии защиты прав граждан в различных сферах социального обеспечения (пенсии, пособия по безработице и инвалидности, медицинское обслуживание и т.д.).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Равенство между женщиной и мужчиной: Главный Комитет за равенство между мужчиной и женщиной обеспечивает содействие межправительственному сотрудничеству в этой области. </w:t>
      </w:r>
    </w:p>
    <w:p w:rsidR="00D51423" w:rsidRDefault="00D51423" w:rsidP="0076325E">
      <w:pPr>
        <w:pStyle w:val="3"/>
      </w:pPr>
      <w:bookmarkStart w:id="8" w:name="_Toc4034530"/>
      <w:r>
        <w:t>З</w:t>
      </w:r>
      <w:r w:rsidR="004B52A3">
        <w:t>дравоохранение</w:t>
      </w:r>
      <w:bookmarkEnd w:id="8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Европейская Фармакопея, созданная в 1964 году, установила имеющие обязательную юридическую силу стандарты в отношении примерно 800 медицинских препаратов, начиная с лекарственных растений и простых химических соединений естественного или искусственного происхождения и кончая более сложными препаратами, включая вакцины для людей или животных.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Биоэтика: В настоящее время Совет Европы разрабатывает рамочную Конвенцию по биоэтике. Два дополнительных протокола будут посвящены медицинским исследованиям, проводимым на человеке, а также трансплантации органов.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Переливание крови: Совет Европы создал сеть национальных центров переливания крови, а также европейский банк хранения замороженной крови редких групп, находящийся в Амстердаме. Недавно была опубликована Белая книга по переливанию крови.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Наркомания: "Группа Помпиду", включающая квалифицированных экспертов, созданная в 1971 году, координирует политику государств-членов в области наркомании. </w:t>
      </w:r>
    </w:p>
    <w:p w:rsidR="00D51423" w:rsidRDefault="00D51423" w:rsidP="0076325E">
      <w:pPr>
        <w:pStyle w:val="3"/>
      </w:pPr>
      <w:bookmarkStart w:id="9" w:name="_Toc4034531"/>
      <w:r>
        <w:t>Б</w:t>
      </w:r>
      <w:r w:rsidR="004B52A3">
        <w:t>езопасность</w:t>
      </w:r>
      <w:bookmarkEnd w:id="9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Борьба с терроризмом: в соответствии с Конвенцией 1977 года устанавливается, что определенные виды террористических актов не будут более квалифицироваться как политические преступления в случае возникновения вопроса о выдаче преступника и осуществлении правового взаимодействия в этой области.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Защита данных: конвенция 1981 года является единственным международным соглашением, направленным на защиту граждан от неправомерного использования компьютерных данных.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Акты насилия на стадионах: соответствующая конвенция была выработана после трагедии, произошедшей в мае 1985 года на стадионе "Хейзель" в Брюсселе для предупреждения актов насилия в ходе проведения спортивных состязаний. </w:t>
      </w:r>
    </w:p>
    <w:p w:rsidR="00D51423" w:rsidRDefault="00D51423" w:rsidP="0076325E">
      <w:pPr>
        <w:pStyle w:val="3"/>
      </w:pPr>
      <w:bookmarkStart w:id="10" w:name="_Toc4034532"/>
      <w:r>
        <w:t>О</w:t>
      </w:r>
      <w:r w:rsidR="004B52A3">
        <w:t>бразование, культура, наследие</w:t>
      </w:r>
      <w:bookmarkEnd w:id="10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Европейская культурная конвенция 1954 года устанавливает рамки межправительственного сотрудничества в области образования, культуры, наследия, спорта и молодежи. В числе конкретных примеров действия конвенции можно привести реализацию проектов в сферах среднего и высшего образования, новых методик в изучении языков, пропаганду культурного разнообразия и образование в сфере прав человека, создание базы данных по педагогическим исследованиям в Европе (Eudise), организацию художественных выставок европейской живописи, учреждение европейских культурных маршрутов и разработку мер защиты кинематографического наследия Европы.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Культурное наследие: специальные конвенции по охране архитектурного и археологического наследия устанавливают правовые принципы и создают практические рамки для координации политики в Европе в этой сфере.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Традиционные ремесла: для экспертов-профессионалов, административных учреждений и предприятий была создана "Европейская сеть традиционных искусств и ремесел".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Европейский Центр по подготовке мастеров-реставраторов, созданный в Венеции в целях сохранения архитектурного наследия, организует курсы для обучения каменщиков, каменотесов, плотников и скульпторов. </w:t>
      </w:r>
    </w:p>
    <w:p w:rsidR="00D51423" w:rsidRDefault="00D51423" w:rsidP="0076325E">
      <w:pPr>
        <w:pStyle w:val="3"/>
      </w:pPr>
      <w:bookmarkStart w:id="11" w:name="_Toc4034533"/>
      <w:r>
        <w:t>С</w:t>
      </w:r>
      <w:r w:rsidR="004B52A3">
        <w:t>порт</w:t>
      </w:r>
      <w:bookmarkEnd w:id="11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 Европейская Хартия спорта и Кодекс этики (1992) содержат нормы по развитию нравственного, безопасного и здорового спорта, доступного каждому.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 Европейская Конвенция против применения допинга в спорте (1989) устанавливает нормы в целях унификации правил по борьбе с применением допинга и содержит список запрещенных допинговых препаратов. </w:t>
      </w:r>
    </w:p>
    <w:p w:rsidR="00D51423" w:rsidRDefault="00D51423" w:rsidP="0076325E">
      <w:pPr>
        <w:pStyle w:val="3"/>
      </w:pPr>
      <w:bookmarkStart w:id="12" w:name="_Toc4034534"/>
      <w:r>
        <w:t>М</w:t>
      </w:r>
      <w:r w:rsidR="004B52A3">
        <w:t>олодежь</w:t>
      </w:r>
      <w:bookmarkEnd w:id="12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Европейский Центр молодежи, образованный в 1972 году, является образовательным учреждением, объединяющим молодых людей всех европейских стран. Ежегодно свыше 1 750 представителей молодежи собираются здесь для обмена идеями и выработки различных форм сотрудничества.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Европейский Фонд молодежи (1972) предоставляет молодежным организациям финансовые средства для их международной деятельности. Штаб-квартира Европейского Центра и Фонда молодежи находится в Страсбурге. </w:t>
      </w:r>
    </w:p>
    <w:p w:rsidR="00D51423" w:rsidRDefault="00D51423" w:rsidP="0076325E">
      <w:pPr>
        <w:pStyle w:val="3"/>
      </w:pPr>
      <w:bookmarkStart w:id="13" w:name="_Toc4034535"/>
      <w:r>
        <w:t>О</w:t>
      </w:r>
      <w:r w:rsidR="004B52A3">
        <w:t>кружающая среда</w:t>
      </w:r>
      <w:bookmarkEnd w:id="13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Охрана живой природы: Бернская Конвенция 1979 года направлена на защиту многих редких, находящихся под угрозой исчезновения видов растений и животных, и способствует унификации мер на международном уровне по охране природы.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Охрана окружающей среды: новая Конвенция устанавливает основополагающий принцип гражданской ответственности за ущерб, наносимый окружающей среде, и определяет разумный баланс между необходимостью охраны окружающей среды и развитием промышленности.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Центр "Натуропа", являющийся центром информации и документации по вопросам охраны природы, проводит кампании по привлечению внимания общественности к возникшим проблемам защиты окружающей среды и координирует деятельность, проводимую в 1995 году в рамках Европейского Года Охраны Природы. </w:t>
      </w:r>
    </w:p>
    <w:p w:rsidR="00D51423" w:rsidRDefault="00D51423" w:rsidP="0076325E">
      <w:pPr>
        <w:pStyle w:val="3"/>
      </w:pPr>
      <w:bookmarkStart w:id="14" w:name="_Toc4034536"/>
      <w:r>
        <w:t>М</w:t>
      </w:r>
      <w:r w:rsidR="004B52A3">
        <w:t>униципалитеты и регионы</w:t>
      </w:r>
      <w:bookmarkEnd w:id="14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Местное самоуправление: Европейская Хартия (1985) определяет конституционные и правовые принципы местного самоуправления и предусматривает соответствующий механизм и средства для выполнения местными властями стоящих перед ними задач.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Трансграничное сотрудничество: Европейская рамочная Конвенция 1980 года содействует заключению соглашений между регионами и муниципалитетами, расположенными в приграничных районах, в таких областях, как региональное развитие и планирование, охрана окружающей среды и улучшение работы коммунальных служб.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Европейская Хартия местных языков или языков национальных меньшинств (1992) направлена против обеднения и исчезновения языков национальных меньшинств. </w:t>
      </w:r>
    </w:p>
    <w:p w:rsidR="00D51423" w:rsidRDefault="00D51423" w:rsidP="0076325E">
      <w:pPr>
        <w:pStyle w:val="3"/>
      </w:pPr>
      <w:bookmarkStart w:id="15" w:name="_Toc4034537"/>
      <w:r>
        <w:t>С</w:t>
      </w:r>
      <w:r w:rsidR="004B52A3">
        <w:t>редства массовой информации</w:t>
      </w:r>
      <w:bookmarkEnd w:id="15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Европейская Конвенция о трансграничном телевидении (1989) содержит минимум правил для трансграничной ретрансляции телевизионных программ.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Евроимиджи: основанный в 1988 году, Европейский Фонд "Евроимиджи" предназначен для развития совместного производства и распространения европейской аудиовизуальной и кинематографической продукции. В 1994 году его бюджет составил 155 миллионов французских франков.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Премия "Европа" в области телевидения была учреждена в 1987 году. Она присуждается лучшим телепрограммам европейских стран. В конкурсе на премию "Европа" могут участвовать местные, региональные и национальные телевизионные студии. </w:t>
      </w:r>
    </w:p>
    <w:p w:rsidR="00D51423" w:rsidRDefault="00D51423" w:rsidP="0076325E">
      <w:pPr>
        <w:pStyle w:val="3"/>
      </w:pPr>
      <w:bookmarkStart w:id="16" w:name="_Toc4034538"/>
      <w:r>
        <w:t>Ф</w:t>
      </w:r>
      <w:r w:rsidR="004B52A3">
        <w:t>инансы</w:t>
      </w:r>
      <w:bookmarkEnd w:id="16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"Отмывание денег": конвенция 1990 года предусматривает как на национальном, так и на международном уровнях меры по наложению ареста и конфискации имущества, полученного преступным путем (торговля оружием, терроризм, мошенничество и, в особенности, незаконная торговля наркотиками).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Преступные деяния биржевых спекулянтов ("инсайдеров"): конвенция 1989 года направлена на выявление незаконных финансовых операций, совершаемых биржевыми спекулянтами. </w:t>
      </w:r>
    </w:p>
    <w:p w:rsidR="00D51423" w:rsidRDefault="00D51423" w:rsidP="0076325E">
      <w:pPr>
        <w:pStyle w:val="3"/>
      </w:pPr>
      <w:bookmarkStart w:id="17" w:name="_Toc4034539"/>
      <w:r>
        <w:t>С</w:t>
      </w:r>
      <w:r w:rsidR="004B52A3">
        <w:t>олидарность</w:t>
      </w:r>
      <w:bookmarkEnd w:id="17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Сотрудничество и программы содействия, такие как "Демосфен", "Фемида" и "Местная демократия", были разработаны Советом Европы в 1990 году для оказания помощи странам Центральной и Восточной Европы в проведении своих политических, законодательных и конституционных реформ. Эти программы включают также помощь в работе местных органов власти, в организации функционирования судебной системы и управлении исправительными учреждениями и т.д.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Комиссия за демократию через право Совета Европы, находящаяся в Венеции (Италия), ведет аналитические исследования и дает юридические заключения по вопросам создания и функционирования демократических институтов власти, а также в сфере конституционного права.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Центр "Север-Юг", основанный в Лиссабоне в 1990 году после проведения Кампании "Север-Юг" в 1988 году, считает своей главной задачей привлечение внимания всех европейцев к вопросам глобальной взаимозависимости и мировой солидарности.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Фонд Социального Развития Совета Европы, учрежденный в 1956 году, занимается финансированием проектов, направленных на оказание помощи беженцам и иммигрантам, а также людям, пострадавшим от природных бедствий. Он также финансирует проекты по созданию дополнительных рабочих мест, дает жилищные кредиты, предоставляет средства на развитие социальных инфраструктур, образования, здравоохранения и защиты окружающей среды. В 1994 году кредитоспособность фонда составила 1,57 миллиарда ЭКЮ. </w:t>
      </w:r>
    </w:p>
    <w:p w:rsidR="0076325E" w:rsidRDefault="0076325E" w:rsidP="002B4641">
      <w:pPr>
        <w:ind w:firstLine="709"/>
        <w:jc w:val="both"/>
        <w:rPr>
          <w:b/>
          <w:bCs/>
          <w:i/>
          <w:iCs/>
        </w:rPr>
      </w:pP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</w:rPr>
        <w:tab/>
      </w:r>
      <w:r>
        <w:t xml:space="preserve">Совет Европы принял большое количество нормативных актов по проблемам местной демократии. Среди них, в первую очередь, необходимо выделить нижеследующие документы: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  <w:b/>
          <w:bCs/>
        </w:rPr>
        <w:tab/>
      </w:r>
      <w:r>
        <w:rPr>
          <w:b/>
          <w:bCs/>
        </w:rPr>
        <w:t>Европейская Хартия местного самоуправления</w:t>
      </w:r>
      <w:r>
        <w:t xml:space="preserve"> ( принята в 1985 г. ) уточняет, что настоящая система местного самоуправления является важнейшим фактором демократии. Она служит моделью для законодательных реформ в новых мократических государствах, и некоторые страны восприняли и уже инкорпорировали эти принципы в свои Конституции.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t xml:space="preserve">    </w:t>
      </w:r>
      <w:r>
        <w:rPr>
          <w:rFonts w:ascii="Times New Roman" w:hAnsi="Times New Roman"/>
        </w:rPr>
        <w:tab/>
      </w:r>
      <w:r>
        <w:rPr>
          <w:b/>
          <w:bCs/>
        </w:rPr>
        <w:t>Европейская рамочная конвенция о приграничном сотрудничестве</w:t>
      </w:r>
      <w:r>
        <w:t xml:space="preserve"> и </w:t>
      </w:r>
      <w:r>
        <w:rPr>
          <w:b/>
          <w:bCs/>
        </w:rPr>
        <w:t>Дополнительный протокол</w:t>
      </w:r>
      <w:r>
        <w:t xml:space="preserve"> к ней признают за местными и региональными властями право сотрудничать с соседями по другую сторону границы в области общественных и коммунальных служб и защиты окружающей Среды.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</w:rPr>
        <w:tab/>
      </w:r>
      <w:r>
        <w:rPr>
          <w:b/>
          <w:bCs/>
        </w:rPr>
        <w:t>Европейская конвенция об участии иностранцев в общественной жизни на местном уровне</w:t>
      </w:r>
      <w:r>
        <w:t xml:space="preserve"> выдвигает принцип поступательного доступа нерезидентов к пользованию гражданскими и политическими правами, в том числе и правом участия в выборах в качестве избирателя.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</w:rPr>
        <w:tab/>
      </w:r>
      <w:r>
        <w:rPr>
          <w:b/>
          <w:bCs/>
        </w:rPr>
        <w:t>Европейская хартия региональных языков и языков меньшинств</w:t>
      </w:r>
      <w:r>
        <w:t xml:space="preserve"> имеет целью сохранить региональные диалекты и языки национальных меньшинств, которые представляют собой уникальную частицу культурного достояния Европы. Хартия поощряет их использование в школах, в общественной жизни, в юриспруденции, культурной, экономической и социальной жизни, а также в СМИ.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</w:rPr>
        <w:tab/>
      </w:r>
      <w:r>
        <w:rPr>
          <w:b/>
          <w:bCs/>
        </w:rPr>
        <w:t>Европейская хартия городов</w:t>
      </w:r>
      <w:r>
        <w:t xml:space="preserve"> определяет права граждан, проживающих в европейских городах. Она представляет собой практический путеводитель по вопросам городского управления в вопросах жилья, транспорта, энергообеспечения, спорта и развлечений, проблемы загрязнения окружающей среды и безопасности на улицах.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/>
        </w:rPr>
        <w:tab/>
      </w:r>
      <w:r>
        <w:rPr>
          <w:b/>
          <w:bCs/>
        </w:rPr>
        <w:t>Хартия об участии молодежи в жизни муниципальных и региональных образований</w:t>
      </w:r>
      <w:r>
        <w:t xml:space="preserve"> фиксирует принципы, имеющие целью привлечь молодежь к участию в принятии решений, их касающихся, и в тех социальных переменах, которые происходят на их улице, в их квартале, муниципалитете или регионе. </w:t>
      </w:r>
    </w:p>
    <w:p w:rsidR="004635E1" w:rsidRDefault="004635E1" w:rsidP="004635E1">
      <w:pPr>
        <w:pStyle w:val="3"/>
      </w:pPr>
      <w:r>
        <w:rPr>
          <w:rFonts w:ascii="Times New Roman" w:hAnsi="Times New Roman"/>
        </w:rPr>
        <w:tab/>
      </w:r>
      <w:bookmarkStart w:id="18" w:name="_Toc4034540"/>
      <w:r>
        <w:t>Проекты в стадии проработки.</w:t>
      </w:r>
      <w:bookmarkEnd w:id="18"/>
      <w:r>
        <w:t xml:space="preserve">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t xml:space="preserve">    Комитет  Министров Совета Европы в настоящее время рассматривает тексты трех проектов: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t xml:space="preserve">· проект </w:t>
      </w:r>
      <w:r>
        <w:rPr>
          <w:b/>
          <w:bCs/>
        </w:rPr>
        <w:t>Европейской хартии о горных районах</w:t>
      </w:r>
      <w:r>
        <w:t xml:space="preserve">, в котором отражаются принципы действий, направленных на гармоничное сочетание развития и сохранения самобытности горных районов; </w:t>
      </w:r>
      <w:r>
        <w:br/>
        <w:t xml:space="preserve">· проект юридического документа, регламентирующего межрегиональное сотрудничество; </w:t>
      </w:r>
      <w:r>
        <w:br/>
        <w:t xml:space="preserve">· проект Европейской Хартии о региональном самоуправлении  в качестве дополнения к Европейской хартии местного самоуправления </w:t>
      </w:r>
    </w:p>
    <w:p w:rsidR="004635E1" w:rsidRDefault="004635E1" w:rsidP="004635E1">
      <w:pPr>
        <w:pStyle w:val="a3"/>
        <w:spacing w:before="0" w:beforeAutospacing="0" w:after="0" w:afterAutospacing="0"/>
        <w:jc w:val="both"/>
      </w:pPr>
      <w:r>
        <w:t xml:space="preserve">В числе разрабатываемых документов в настоящее время фигурируют также: </w:t>
      </w:r>
    </w:p>
    <w:p w:rsidR="004B52A3" w:rsidRDefault="004635E1" w:rsidP="004635E1">
      <w:pPr>
        <w:ind w:firstLine="709"/>
        <w:jc w:val="both"/>
      </w:pPr>
      <w:r>
        <w:t xml:space="preserve">· Европейская конвенция о защите ландшафтов; </w:t>
      </w:r>
    </w:p>
    <w:p w:rsidR="00AD49DB" w:rsidRDefault="004635E1" w:rsidP="004635E1">
      <w:pPr>
        <w:ind w:firstLine="709"/>
        <w:jc w:val="both"/>
        <w:rPr>
          <w:b/>
          <w:bCs/>
          <w:i/>
          <w:iCs/>
        </w:rPr>
      </w:pPr>
      <w:r>
        <w:t>· Хартия о правах и обязанностях городских жителей.</w:t>
      </w:r>
    </w:p>
    <w:p w:rsidR="00D51423" w:rsidRDefault="00D51423" w:rsidP="00D51423">
      <w:pPr>
        <w:pStyle w:val="2"/>
        <w:rPr>
          <w:rFonts w:ascii="Arial Unicode MS" w:eastAsia="Arial Unicode MS" w:hAnsi="Arial Unicode MS" w:cs="Arial Unicode MS"/>
        </w:rPr>
      </w:pPr>
      <w:bookmarkStart w:id="19" w:name="_Toc4034541"/>
      <w:r>
        <w:t>Е</w:t>
      </w:r>
      <w:r w:rsidR="004B52A3">
        <w:t>вропейский суд по правам человека</w:t>
      </w:r>
      <w:bookmarkEnd w:id="19"/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Европейский суд по правам человека был создан в 1959 году в соответствии с Европейской Конвенцией о защите прав человека и основных свобод (ЕКПЧ). В то время число членов Совета Европы было незначительно. Сейчас эта цифра возросла в несколько раз, а ЕКПЧ в настоящее время ратифицировало 40 государств-членов СЕ. В результате этого увеличилась нагрузка и количество жалоб, поступаемых в контрольные органы ЕКПЧ, что не могло не сказаться на качестве их работы и сроках рассмотрения жалоб. Учитывая такую ситуацию, 11 мая 1994 года члены СЕ приняли Протокол №11 к ЕКПЧ, который представил право гражданину, неправительственным организациям и группам лиц направлять петиции (жалобы) непосредственно в Суд. Этот Протокол вступил в силу 1 ноября 1998 года и стал обязательным для государств - членов Совета Европы.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Согласно Протоколу </w:t>
      </w:r>
      <w:r>
        <w:rPr>
          <w:b/>
          <w:bCs/>
          <w:color w:val="993366"/>
        </w:rPr>
        <w:t>Европейская Комиссия по правам человека упраздняется</w:t>
      </w:r>
      <w:r>
        <w:t xml:space="preserve"> и единственным органом европейского правосудия становится Суд, который действует на постоянной основе. Новая система защиты прав человека с Единым Европейским Судом начала функционировать с 1 ноября 1998 года. Эта система призвана рационализировать действующий правозащитный механизм, сократить процессуальные сроки и повысить уровень защиты прав человека. Другим важным изменением является то, что новая судебная система обязывает государства признавать юрисдикцию Единого Суда без истечения сроков давности.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Число Судей в новом составе Суда будет равно числу государств-участников Конвенции. Члены Суда избираются Парламентской Ассамблеей Совета Европы из числа трех Кандидатов, представленных каждым государством, на срок 6 лет. По достижению 70 лет Судья должен уйти в отставку.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Суд рассматривает поступающие к ним дела в комитетах, состоящих из трех Судей, в Палатах, включающих 7 Судей, и в Большой Палате, насчитываюшей в своем составе 17 Судей. Первоначальное рассмотрение индивидуальных жалоб начинается в Комитетах, которые решают вопрос о приемлемости жалоб на единогласной основе. Если петиция признана неприемлемой, то такое решение не подлежит обжалованию. Если комитет не смог принять решение единогласно, то вопрос о приемлемости жалобы решается Палатой, которая рассматривает спор по существу.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</w:pPr>
      <w:r>
        <w:t xml:space="preserve">Большая Палата рассматривает дела в тех случаях, когда поднимаются серьезные вопросы толкования Конвенции или Протоколов к ней, либо имеется вероятность того, что ответ на стоящий перед Палатой вопрос противоречит ранее вынесенному Судом решению. Решение о передаче дел в Большую Палату может быть принято на любом этапе рассмотрения спора до вынесения решения по существу и при условии, если ни одна из сторон в споре не возражает против этого. Большая Палата состоит из 17 судей. Решения Большой Палаты являются окончательными. </w:t>
      </w:r>
    </w:p>
    <w:p w:rsidR="00D51423" w:rsidRDefault="00D51423" w:rsidP="002B464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t xml:space="preserve">Государства-участники Конвенции взяли на себя обязательство выполнять решения Суда по любому спору, сторонами которого они являются. Окончательное решение Суда по рассмотренному делу направляется в Комитет Министров Совета Европы, который осуществляет надзор за его исполнением. </w:t>
      </w:r>
    </w:p>
    <w:p w:rsidR="00174B60" w:rsidRDefault="00174B60" w:rsidP="00174B60">
      <w:pPr>
        <w:pStyle w:val="2"/>
      </w:pPr>
      <w:bookmarkStart w:id="20" w:name="_Toc4034542"/>
      <w:r>
        <w:t>Заключение</w:t>
      </w:r>
      <w:bookmarkEnd w:id="20"/>
    </w:p>
    <w:p w:rsidR="00174B60" w:rsidRDefault="00174B60" w:rsidP="00174B6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74B60">
        <w:rPr>
          <w:rFonts w:ascii="Times New Roman" w:hAnsi="Times New Roman" w:cs="Times New Roman"/>
        </w:rPr>
        <w:tab/>
      </w:r>
      <w:r w:rsidR="0026676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Совет Европы нельзя путать с Европейским Союзом, поскольку это 2 совершенно разные организации. Однако, все 15 государств-членов Евросоюза являются также членами Совета Европы.</w:t>
      </w:r>
    </w:p>
    <w:p w:rsidR="00174B60" w:rsidRPr="00174B60" w:rsidRDefault="00174B60" w:rsidP="00174B6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6763">
        <w:rPr>
          <w:rFonts w:ascii="Times New Roman" w:hAnsi="Times New Roman" w:cs="Times New Roman"/>
        </w:rPr>
        <w:t xml:space="preserve">2. </w:t>
      </w:r>
      <w:r w:rsidRPr="00174B6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аждое европейское государство</w:t>
      </w:r>
      <w:r w:rsidRPr="00174B60">
        <w:rPr>
          <w:rFonts w:ascii="Times New Roman" w:hAnsi="Times New Roman" w:cs="Times New Roman"/>
        </w:rPr>
        <w:t xml:space="preserve"> може</w:t>
      </w:r>
      <w:r>
        <w:rPr>
          <w:rFonts w:ascii="Times New Roman" w:hAnsi="Times New Roman" w:cs="Times New Roman"/>
        </w:rPr>
        <w:t>т</w:t>
      </w:r>
      <w:r w:rsidRPr="00174B60">
        <w:rPr>
          <w:rFonts w:ascii="Times New Roman" w:hAnsi="Times New Roman" w:cs="Times New Roman"/>
        </w:rPr>
        <w:t xml:space="preserve"> стат</w:t>
      </w:r>
      <w:r>
        <w:rPr>
          <w:rFonts w:ascii="Times New Roman" w:hAnsi="Times New Roman" w:cs="Times New Roman"/>
        </w:rPr>
        <w:t>ь</w:t>
      </w:r>
      <w:r w:rsidRPr="00174B60">
        <w:rPr>
          <w:rFonts w:ascii="Times New Roman" w:hAnsi="Times New Roman" w:cs="Times New Roman"/>
        </w:rPr>
        <w:t xml:space="preserve"> членом </w:t>
      </w:r>
      <w:r>
        <w:rPr>
          <w:rFonts w:ascii="Times New Roman" w:hAnsi="Times New Roman" w:cs="Times New Roman"/>
        </w:rPr>
        <w:t>Совета</w:t>
      </w:r>
      <w:r w:rsidRPr="00174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Pr="00174B60">
        <w:rPr>
          <w:rFonts w:ascii="Times New Roman" w:hAnsi="Times New Roman" w:cs="Times New Roman"/>
        </w:rPr>
        <w:t xml:space="preserve">вропи </w:t>
      </w:r>
      <w:r>
        <w:rPr>
          <w:rFonts w:ascii="Times New Roman" w:hAnsi="Times New Roman" w:cs="Times New Roman"/>
        </w:rPr>
        <w:t>при условии</w:t>
      </w:r>
      <w:r w:rsidRPr="00174B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если</w:t>
      </w:r>
      <w:r w:rsidRPr="00174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онособлюдает принципы</w:t>
      </w:r>
      <w:r w:rsidRPr="00174B60">
        <w:rPr>
          <w:rFonts w:ascii="Times New Roman" w:hAnsi="Times New Roman" w:cs="Times New Roman"/>
        </w:rPr>
        <w:t xml:space="preserve"> верховенства права, гарант</w:t>
      </w:r>
      <w:r>
        <w:rPr>
          <w:rFonts w:ascii="Times New Roman" w:hAnsi="Times New Roman" w:cs="Times New Roman"/>
        </w:rPr>
        <w:t>ирует</w:t>
      </w:r>
      <w:r w:rsidRPr="00174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174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обеспечивает</w:t>
      </w:r>
      <w:r w:rsidRPr="00174B60">
        <w:rPr>
          <w:rFonts w:ascii="Times New Roman" w:hAnsi="Times New Roman" w:cs="Times New Roman"/>
        </w:rPr>
        <w:t xml:space="preserve"> основн</w:t>
      </w:r>
      <w:r>
        <w:rPr>
          <w:rFonts w:ascii="Times New Roman" w:hAnsi="Times New Roman" w:cs="Times New Roman"/>
        </w:rPr>
        <w:t>ые</w:t>
      </w:r>
      <w:r w:rsidRPr="00174B60">
        <w:rPr>
          <w:rFonts w:ascii="Times New Roman" w:hAnsi="Times New Roman" w:cs="Times New Roman"/>
        </w:rPr>
        <w:t xml:space="preserve"> права </w:t>
      </w:r>
      <w:r>
        <w:rPr>
          <w:rFonts w:ascii="Times New Roman" w:hAnsi="Times New Roman" w:cs="Times New Roman"/>
        </w:rPr>
        <w:t>и</w:t>
      </w:r>
      <w:r w:rsidRPr="00174B60">
        <w:rPr>
          <w:rFonts w:ascii="Times New Roman" w:hAnsi="Times New Roman" w:cs="Times New Roman"/>
        </w:rPr>
        <w:t xml:space="preserve"> свобод</w:t>
      </w:r>
      <w:r>
        <w:rPr>
          <w:rFonts w:ascii="Times New Roman" w:hAnsi="Times New Roman" w:cs="Times New Roman"/>
        </w:rPr>
        <w:t>ы</w:t>
      </w:r>
      <w:r w:rsidRPr="00174B60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аждого</w:t>
      </w:r>
      <w:r w:rsidRPr="00174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человека</w:t>
      </w:r>
      <w:r w:rsidRPr="00174B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который пребывает под его юрисдикцией</w:t>
      </w:r>
      <w:r w:rsidRPr="00174B60">
        <w:rPr>
          <w:rFonts w:ascii="Times New Roman" w:hAnsi="Times New Roman" w:cs="Times New Roman"/>
        </w:rPr>
        <w:t>.</w:t>
      </w:r>
    </w:p>
    <w:p w:rsidR="00174B60" w:rsidRDefault="00266763" w:rsidP="002B464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Совет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F5629F" w:rsidRPr="00266763">
        <w:rPr>
          <w:rFonts w:ascii="Times New Roman" w:hAnsi="Times New Roman" w:cs="Times New Roman"/>
        </w:rPr>
        <w:t>вроп</w:t>
      </w:r>
      <w:r>
        <w:rPr>
          <w:rFonts w:ascii="Times New Roman" w:hAnsi="Times New Roman" w:cs="Times New Roman"/>
        </w:rPr>
        <w:t>ы</w:t>
      </w:r>
      <w:r w:rsidR="00F5629F" w:rsidRPr="00266763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>нимается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всеми</w:t>
      </w:r>
      <w:r w:rsidR="00F5629F" w:rsidRPr="00266763">
        <w:rPr>
          <w:rFonts w:ascii="Times New Roman" w:hAnsi="Times New Roman" w:cs="Times New Roman"/>
        </w:rPr>
        <w:t xml:space="preserve"> важ</w:t>
      </w:r>
      <w:r>
        <w:rPr>
          <w:rFonts w:ascii="Times New Roman" w:hAnsi="Times New Roman" w:cs="Times New Roman"/>
        </w:rPr>
        <w:t>ными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вопросами</w:t>
      </w:r>
      <w:r w:rsidR="00F5629F" w:rsidRPr="002667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которые</w:t>
      </w:r>
      <w:r w:rsidR="00F5629F" w:rsidRPr="002667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озникают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F5629F" w:rsidRPr="00266763">
        <w:rPr>
          <w:rFonts w:ascii="Times New Roman" w:hAnsi="Times New Roman" w:cs="Times New Roman"/>
        </w:rPr>
        <w:t xml:space="preserve">вропейском </w:t>
      </w:r>
      <w:r>
        <w:rPr>
          <w:rFonts w:ascii="Times New Roman" w:hAnsi="Times New Roman" w:cs="Times New Roman"/>
        </w:rPr>
        <w:t>обществе</w:t>
      </w:r>
      <w:r w:rsidR="00F5629F" w:rsidRPr="00266763">
        <w:rPr>
          <w:rFonts w:ascii="Times New Roman" w:hAnsi="Times New Roman" w:cs="Times New Roman"/>
        </w:rPr>
        <w:t>, за и</w:t>
      </w:r>
      <w:r>
        <w:rPr>
          <w:rFonts w:ascii="Times New Roman" w:hAnsi="Times New Roman" w:cs="Times New Roman"/>
        </w:rPr>
        <w:t>сключением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вопросов</w:t>
      </w:r>
      <w:r w:rsidR="00F5629F" w:rsidRPr="00266763">
        <w:rPr>
          <w:rFonts w:ascii="Times New Roman" w:hAnsi="Times New Roman" w:cs="Times New Roman"/>
        </w:rPr>
        <w:t xml:space="preserve"> оборон</w:t>
      </w:r>
      <w:r>
        <w:rPr>
          <w:rFonts w:ascii="Times New Roman" w:hAnsi="Times New Roman" w:cs="Times New Roman"/>
        </w:rPr>
        <w:t>ы</w:t>
      </w:r>
      <w:r w:rsidR="00F5629F" w:rsidRPr="00266763">
        <w:rPr>
          <w:rFonts w:ascii="Times New Roman" w:hAnsi="Times New Roman" w:cs="Times New Roman"/>
        </w:rPr>
        <w:t>. Програм</w:t>
      </w:r>
      <w:r>
        <w:rPr>
          <w:rFonts w:ascii="Times New Roman" w:hAnsi="Times New Roman" w:cs="Times New Roman"/>
        </w:rPr>
        <w:t>м</w:t>
      </w:r>
      <w:r w:rsidR="00F5629F" w:rsidRPr="00266763">
        <w:rPr>
          <w:rFonts w:ascii="Times New Roman" w:hAnsi="Times New Roman" w:cs="Times New Roman"/>
        </w:rPr>
        <w:t>а д</w:t>
      </w:r>
      <w:r>
        <w:rPr>
          <w:rFonts w:ascii="Times New Roman" w:hAnsi="Times New Roman" w:cs="Times New Roman"/>
        </w:rPr>
        <w:t>еятельности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F5629F" w:rsidRPr="00266763">
        <w:rPr>
          <w:rFonts w:ascii="Times New Roman" w:hAnsi="Times New Roman" w:cs="Times New Roman"/>
        </w:rPr>
        <w:t>вроп</w:t>
      </w:r>
      <w:r>
        <w:rPr>
          <w:rFonts w:ascii="Times New Roman" w:hAnsi="Times New Roman" w:cs="Times New Roman"/>
        </w:rPr>
        <w:t>ы</w:t>
      </w:r>
      <w:r w:rsidR="00F5629F" w:rsidRPr="00266763">
        <w:rPr>
          <w:rFonts w:ascii="Times New Roman" w:hAnsi="Times New Roman" w:cs="Times New Roman"/>
        </w:rPr>
        <w:t xml:space="preserve"> ох</w:t>
      </w:r>
      <w:r>
        <w:rPr>
          <w:rFonts w:ascii="Times New Roman" w:hAnsi="Times New Roman" w:cs="Times New Roman"/>
        </w:rPr>
        <w:t>ватывает</w:t>
      </w:r>
      <w:r w:rsidR="00F5629F" w:rsidRPr="00266763">
        <w:rPr>
          <w:rFonts w:ascii="Times New Roman" w:hAnsi="Times New Roman" w:cs="Times New Roman"/>
        </w:rPr>
        <w:t xml:space="preserve"> так</w:t>
      </w:r>
      <w:r>
        <w:rPr>
          <w:rFonts w:ascii="Times New Roman" w:hAnsi="Times New Roman" w:cs="Times New Roman"/>
        </w:rPr>
        <w:t>ие</w:t>
      </w:r>
      <w:r w:rsidR="00F5629F" w:rsidRPr="00266763">
        <w:rPr>
          <w:rFonts w:ascii="Times New Roman" w:hAnsi="Times New Roman" w:cs="Times New Roman"/>
        </w:rPr>
        <w:t xml:space="preserve"> сфер</w:t>
      </w:r>
      <w:r>
        <w:rPr>
          <w:rFonts w:ascii="Times New Roman" w:hAnsi="Times New Roman" w:cs="Times New Roman"/>
        </w:rPr>
        <w:t>ы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общественной жизни</w:t>
      </w:r>
      <w:r w:rsidR="00F5629F" w:rsidRPr="00266763">
        <w:rPr>
          <w:rFonts w:ascii="Times New Roman" w:hAnsi="Times New Roman" w:cs="Times New Roman"/>
        </w:rPr>
        <w:t xml:space="preserve">: права </w:t>
      </w:r>
      <w:r>
        <w:rPr>
          <w:rFonts w:ascii="Times New Roman" w:hAnsi="Times New Roman" w:cs="Times New Roman"/>
        </w:rPr>
        <w:t>человека</w:t>
      </w:r>
      <w:r w:rsidR="00F5629F" w:rsidRPr="002667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СМИ</w:t>
      </w:r>
      <w:r w:rsidR="00F5629F" w:rsidRPr="00266763">
        <w:rPr>
          <w:rFonts w:ascii="Times New Roman" w:hAnsi="Times New Roman" w:cs="Times New Roman"/>
        </w:rPr>
        <w:t>,  соц</w:t>
      </w:r>
      <w:r>
        <w:rPr>
          <w:rFonts w:ascii="Times New Roman" w:hAnsi="Times New Roman" w:cs="Times New Roman"/>
        </w:rPr>
        <w:t>и</w:t>
      </w:r>
      <w:r w:rsidR="00F5629F" w:rsidRPr="00266763">
        <w:rPr>
          <w:rFonts w:ascii="Times New Roman" w:hAnsi="Times New Roman" w:cs="Times New Roman"/>
        </w:rPr>
        <w:t>альн</w:t>
      </w:r>
      <w:r>
        <w:rPr>
          <w:rFonts w:ascii="Times New Roman" w:hAnsi="Times New Roman" w:cs="Times New Roman"/>
        </w:rPr>
        <w:t>ые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="00F5629F" w:rsidRPr="00266763">
        <w:rPr>
          <w:rFonts w:ascii="Times New Roman" w:hAnsi="Times New Roman" w:cs="Times New Roman"/>
        </w:rPr>
        <w:t>коном</w:t>
      </w:r>
      <w:r>
        <w:rPr>
          <w:rFonts w:ascii="Times New Roman" w:hAnsi="Times New Roman" w:cs="Times New Roman"/>
        </w:rPr>
        <w:t>ические</w:t>
      </w:r>
      <w:r w:rsidR="00F5629F" w:rsidRPr="0026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вопросы</w:t>
      </w:r>
      <w:r w:rsidR="00F5629F" w:rsidRPr="00266763">
        <w:rPr>
          <w:rFonts w:ascii="Times New Roman" w:hAnsi="Times New Roman" w:cs="Times New Roman"/>
        </w:rPr>
        <w:t>, охр</w:t>
      </w:r>
      <w:r>
        <w:rPr>
          <w:rFonts w:ascii="Times New Roman" w:hAnsi="Times New Roman" w:cs="Times New Roman"/>
        </w:rPr>
        <w:t>а</w:t>
      </w:r>
      <w:r w:rsidR="00F5629F" w:rsidRPr="00266763">
        <w:rPr>
          <w:rFonts w:ascii="Times New Roman" w:hAnsi="Times New Roman" w:cs="Times New Roman"/>
        </w:rPr>
        <w:t>на здоров</w:t>
      </w:r>
      <w:r>
        <w:rPr>
          <w:rFonts w:ascii="Times New Roman" w:hAnsi="Times New Roman" w:cs="Times New Roman"/>
        </w:rPr>
        <w:t>ь</w:t>
      </w:r>
      <w:r w:rsidR="00F5629F" w:rsidRPr="00266763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образование</w:t>
      </w:r>
      <w:r w:rsidR="00F5629F" w:rsidRPr="00266763">
        <w:rPr>
          <w:rFonts w:ascii="Times New Roman" w:hAnsi="Times New Roman" w:cs="Times New Roman"/>
        </w:rPr>
        <w:t>, культура, культурн</w:t>
      </w:r>
      <w:r>
        <w:rPr>
          <w:rFonts w:ascii="Times New Roman" w:hAnsi="Times New Roman" w:cs="Times New Roman"/>
        </w:rPr>
        <w:t>ое наследие</w:t>
      </w:r>
      <w:r w:rsidR="00F5629F" w:rsidRPr="00266763">
        <w:rPr>
          <w:rFonts w:ascii="Times New Roman" w:hAnsi="Times New Roman" w:cs="Times New Roman"/>
        </w:rPr>
        <w:t>, спорт, молод</w:t>
      </w:r>
      <w:r>
        <w:rPr>
          <w:rFonts w:ascii="Times New Roman" w:hAnsi="Times New Roman" w:cs="Times New Roman"/>
        </w:rPr>
        <w:t>ежь</w:t>
      </w:r>
      <w:r w:rsidR="00F5629F" w:rsidRPr="002667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окружающая среда,</w:t>
      </w:r>
      <w:r w:rsidR="00F5629F" w:rsidRPr="00266763">
        <w:rPr>
          <w:rFonts w:ascii="Times New Roman" w:hAnsi="Times New Roman" w:cs="Times New Roman"/>
        </w:rPr>
        <w:t xml:space="preserve"> рег</w:t>
      </w:r>
      <w:r>
        <w:rPr>
          <w:rFonts w:ascii="Times New Roman" w:hAnsi="Times New Roman" w:cs="Times New Roman"/>
        </w:rPr>
        <w:t>и</w:t>
      </w:r>
      <w:r w:rsidR="00F5629F" w:rsidRPr="00266763">
        <w:rPr>
          <w:rFonts w:ascii="Times New Roman" w:hAnsi="Times New Roman" w:cs="Times New Roman"/>
        </w:rPr>
        <w:t>ональн</w:t>
      </w:r>
      <w:r>
        <w:rPr>
          <w:rFonts w:ascii="Times New Roman" w:hAnsi="Times New Roman" w:cs="Times New Roman"/>
        </w:rPr>
        <w:t>о</w:t>
      </w:r>
      <w:r w:rsidR="00F5629F" w:rsidRPr="00266763">
        <w:rPr>
          <w:rFonts w:ascii="Times New Roman" w:hAnsi="Times New Roman" w:cs="Times New Roman"/>
        </w:rPr>
        <w:t>е план</w:t>
      </w:r>
      <w:r>
        <w:rPr>
          <w:rFonts w:ascii="Times New Roman" w:hAnsi="Times New Roman" w:cs="Times New Roman"/>
        </w:rPr>
        <w:t>ирование и др.</w:t>
      </w:r>
    </w:p>
    <w:p w:rsidR="00695DEA" w:rsidRDefault="00695DEA" w:rsidP="00695DEA">
      <w:pPr>
        <w:jc w:val="both"/>
      </w:pPr>
      <w:r>
        <w:t xml:space="preserve">4. Украина принимает участие во многих договорах Совета Европы. В частности это:                    </w:t>
      </w:r>
    </w:p>
    <w:p w:rsidR="00695DEA" w:rsidRPr="00695DEA" w:rsidRDefault="00695DEA" w:rsidP="00695DEA">
      <w:pPr>
        <w:jc w:val="both"/>
      </w:pPr>
      <w:r>
        <w:t xml:space="preserve">- </w:t>
      </w:r>
      <w:r w:rsidRPr="00695DEA">
        <w:t>Е</w:t>
      </w:r>
      <w:r w:rsidRPr="00695DEA">
        <w:rPr>
          <w:bCs/>
        </w:rPr>
        <w:t>вропейская культурная конвенция</w:t>
      </w:r>
      <w:r w:rsidRPr="00695DEA">
        <w:rPr>
          <w:b/>
          <w:bCs/>
        </w:rPr>
        <w:t xml:space="preserve"> </w:t>
      </w:r>
      <w:r w:rsidRPr="00695DEA">
        <w:t xml:space="preserve">(дата </w:t>
      </w:r>
      <w:r>
        <w:t>вступления в силу</w:t>
      </w:r>
      <w:r w:rsidRPr="00695DEA">
        <w:t xml:space="preserve"> </w:t>
      </w:r>
      <w:r>
        <w:t>в</w:t>
      </w:r>
      <w:r w:rsidRPr="00695DEA">
        <w:t xml:space="preserve"> Укра</w:t>
      </w:r>
      <w:r>
        <w:t>и</w:t>
      </w:r>
      <w:r w:rsidRPr="00695DEA">
        <w:t>н</w:t>
      </w:r>
      <w:r>
        <w:t>е</w:t>
      </w:r>
      <w:r w:rsidRPr="00695DEA">
        <w:t xml:space="preserve"> - 13 </w:t>
      </w:r>
      <w:r>
        <w:t>июня</w:t>
      </w:r>
      <w:r w:rsidRPr="00695DEA">
        <w:t xml:space="preserve"> 1994</w:t>
      </w:r>
      <w:r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</w:t>
      </w:r>
      <w:r w:rsidR="00F93541">
        <w:rPr>
          <w:bCs/>
        </w:rPr>
        <w:t>Е</w:t>
      </w:r>
      <w:r w:rsidRPr="00695DEA">
        <w:rPr>
          <w:bCs/>
        </w:rPr>
        <w:t>вропейск</w:t>
      </w:r>
      <w:r w:rsidR="00F93541">
        <w:rPr>
          <w:bCs/>
        </w:rPr>
        <w:t>ая</w:t>
      </w:r>
      <w:r w:rsidRPr="00695DEA">
        <w:rPr>
          <w:bCs/>
        </w:rPr>
        <w:t xml:space="preserve"> конвенц</w:t>
      </w:r>
      <w:r w:rsidR="00F93541">
        <w:rPr>
          <w:bCs/>
        </w:rPr>
        <w:t>и</w:t>
      </w:r>
      <w:r w:rsidRPr="00695DEA">
        <w:rPr>
          <w:bCs/>
        </w:rPr>
        <w:t>я про охр</w:t>
      </w:r>
      <w:r w:rsidR="00F93541">
        <w:rPr>
          <w:bCs/>
        </w:rPr>
        <w:t>а</w:t>
      </w:r>
      <w:r w:rsidRPr="00695DEA">
        <w:rPr>
          <w:bCs/>
        </w:rPr>
        <w:t>ну археоло</w:t>
      </w:r>
      <w:r w:rsidR="00F93541">
        <w:rPr>
          <w:bCs/>
        </w:rPr>
        <w:t>ического наследия</w:t>
      </w:r>
      <w:r w:rsidRPr="00695DEA">
        <w:rPr>
          <w:bCs/>
        </w:rPr>
        <w:t xml:space="preserve"> </w:t>
      </w:r>
      <w:r w:rsidRPr="00695DEA">
        <w:t>(дата п</w:t>
      </w:r>
      <w:r w:rsidR="00F93541">
        <w:t>одписания</w:t>
      </w:r>
      <w:r w:rsidRPr="00695DEA">
        <w:t xml:space="preserve"> - 2 </w:t>
      </w:r>
      <w:r w:rsidR="00F93541">
        <w:t>июля</w:t>
      </w:r>
      <w:r w:rsidRPr="00695DEA">
        <w:t xml:space="preserve"> 1998 </w:t>
      </w:r>
      <w:r w:rsidR="00F93541"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>- Конвенц</w:t>
      </w:r>
      <w:r w:rsidR="00F93541">
        <w:rPr>
          <w:bCs/>
        </w:rPr>
        <w:t>и</w:t>
      </w:r>
      <w:r w:rsidRPr="00695DEA">
        <w:rPr>
          <w:bCs/>
        </w:rPr>
        <w:t>я про охр</w:t>
      </w:r>
      <w:r w:rsidR="00F93541">
        <w:rPr>
          <w:bCs/>
        </w:rPr>
        <w:t>а</w:t>
      </w:r>
      <w:r w:rsidRPr="00695DEA">
        <w:rPr>
          <w:bCs/>
        </w:rPr>
        <w:t>ну дико</w:t>
      </w:r>
      <w:r w:rsidR="00F93541">
        <w:rPr>
          <w:bCs/>
        </w:rPr>
        <w:t>й</w:t>
      </w:r>
      <w:r w:rsidRPr="00695DEA">
        <w:rPr>
          <w:bCs/>
        </w:rPr>
        <w:t xml:space="preserve"> флор</w:t>
      </w:r>
      <w:r w:rsidR="00F93541">
        <w:rPr>
          <w:bCs/>
        </w:rPr>
        <w:t>ы</w:t>
      </w:r>
      <w:r w:rsidRPr="00695DEA">
        <w:rPr>
          <w:bCs/>
        </w:rPr>
        <w:t xml:space="preserve"> </w:t>
      </w:r>
      <w:r w:rsidR="00F93541">
        <w:rPr>
          <w:bCs/>
        </w:rPr>
        <w:t>и</w:t>
      </w:r>
      <w:r w:rsidRPr="00695DEA">
        <w:rPr>
          <w:bCs/>
        </w:rPr>
        <w:t xml:space="preserve"> фаун</w:t>
      </w:r>
      <w:r w:rsidR="00F93541">
        <w:rPr>
          <w:bCs/>
        </w:rPr>
        <w:t>ы</w:t>
      </w:r>
      <w:r w:rsidRPr="00695DEA">
        <w:t xml:space="preserve"> (дата п</w:t>
      </w:r>
      <w:r w:rsidR="00F93541">
        <w:t>о</w:t>
      </w:r>
      <w:r w:rsidRPr="00695DEA">
        <w:t>дписан</w:t>
      </w:r>
      <w:r w:rsidR="00F93541">
        <w:t>и</w:t>
      </w:r>
      <w:r w:rsidRPr="00695DEA">
        <w:t xml:space="preserve">я - 17 </w:t>
      </w:r>
      <w:r w:rsidR="00F93541">
        <w:t>августа</w:t>
      </w:r>
      <w:r w:rsidRPr="00695DEA">
        <w:t xml:space="preserve"> 1998 </w:t>
      </w:r>
      <w:r w:rsidR="00F93541"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</w:t>
      </w:r>
      <w:r w:rsidR="00F93541">
        <w:rPr>
          <w:bCs/>
        </w:rPr>
        <w:t>Е</w:t>
      </w:r>
      <w:r w:rsidRPr="00695DEA">
        <w:rPr>
          <w:bCs/>
        </w:rPr>
        <w:t>вропейска</w:t>
      </w:r>
      <w:r w:rsidR="00F93541">
        <w:rPr>
          <w:bCs/>
        </w:rPr>
        <w:t>я</w:t>
      </w:r>
      <w:r w:rsidRPr="00695DEA">
        <w:rPr>
          <w:bCs/>
        </w:rPr>
        <w:t xml:space="preserve"> конвенц</w:t>
      </w:r>
      <w:r w:rsidR="00F93541">
        <w:rPr>
          <w:bCs/>
        </w:rPr>
        <w:t>и</w:t>
      </w:r>
      <w:r w:rsidRPr="00695DEA">
        <w:rPr>
          <w:bCs/>
        </w:rPr>
        <w:t>я о передач</w:t>
      </w:r>
      <w:r w:rsidR="00F93541">
        <w:rPr>
          <w:bCs/>
        </w:rPr>
        <w:t>е</w:t>
      </w:r>
      <w:r w:rsidRPr="00695DEA">
        <w:rPr>
          <w:bCs/>
        </w:rPr>
        <w:t xml:space="preserve"> </w:t>
      </w:r>
      <w:r w:rsidR="00F93541">
        <w:rPr>
          <w:bCs/>
        </w:rPr>
        <w:t>о</w:t>
      </w:r>
      <w:r w:rsidRPr="00695DEA">
        <w:rPr>
          <w:bCs/>
        </w:rPr>
        <w:t>суж</w:t>
      </w:r>
      <w:r w:rsidR="00F93541">
        <w:rPr>
          <w:bCs/>
        </w:rPr>
        <w:t>денны</w:t>
      </w:r>
      <w:r w:rsidRPr="00695DEA">
        <w:rPr>
          <w:bCs/>
        </w:rPr>
        <w:t xml:space="preserve">х </w:t>
      </w:r>
      <w:r w:rsidR="00F93541">
        <w:rPr>
          <w:bCs/>
        </w:rPr>
        <w:t>граждан</w:t>
      </w:r>
      <w:r w:rsidRPr="00695DEA">
        <w:rPr>
          <w:bCs/>
        </w:rPr>
        <w:t xml:space="preserve"> </w:t>
      </w:r>
      <w:r w:rsidRPr="00695DEA">
        <w:t xml:space="preserve">(дата </w:t>
      </w:r>
      <w:r w:rsidR="00F93541">
        <w:t>вступления в силу в Украине</w:t>
      </w:r>
      <w:r w:rsidRPr="00695DEA">
        <w:t xml:space="preserve"> - 1 </w:t>
      </w:r>
      <w:r w:rsidR="00F93541">
        <w:t>января</w:t>
      </w:r>
      <w:r w:rsidRPr="00695DEA">
        <w:t xml:space="preserve"> 1996 </w:t>
      </w:r>
      <w:r w:rsidR="00F93541"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Статут </w:t>
      </w:r>
      <w:r w:rsidR="00F93541">
        <w:rPr>
          <w:bCs/>
        </w:rPr>
        <w:t xml:space="preserve">Совета Европы </w:t>
      </w:r>
      <w:r w:rsidRPr="00695DEA">
        <w:t xml:space="preserve">(дата </w:t>
      </w:r>
      <w:r w:rsidR="00F93541">
        <w:t>вступления в силу в Украине</w:t>
      </w:r>
      <w:r w:rsidRPr="00695DEA">
        <w:t xml:space="preserve"> - 9 </w:t>
      </w:r>
      <w:r w:rsidR="00F93541">
        <w:t>ноября</w:t>
      </w:r>
      <w:r w:rsidRPr="00695DEA">
        <w:t xml:space="preserve"> 1995 </w:t>
      </w:r>
      <w:r w:rsidR="00F93541"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</w:t>
      </w:r>
      <w:r w:rsidR="00F93541">
        <w:rPr>
          <w:bCs/>
        </w:rPr>
        <w:t>Е</w:t>
      </w:r>
      <w:r w:rsidRPr="00695DEA">
        <w:rPr>
          <w:bCs/>
        </w:rPr>
        <w:t>вропейска</w:t>
      </w:r>
      <w:r w:rsidR="00F93541">
        <w:rPr>
          <w:bCs/>
        </w:rPr>
        <w:t xml:space="preserve">я </w:t>
      </w:r>
      <w:r w:rsidRPr="00695DEA">
        <w:rPr>
          <w:bCs/>
        </w:rPr>
        <w:t>конвенц</w:t>
      </w:r>
      <w:r w:rsidR="00F93541">
        <w:rPr>
          <w:bCs/>
        </w:rPr>
        <w:t>и</w:t>
      </w:r>
      <w:r w:rsidRPr="00695DEA">
        <w:rPr>
          <w:bCs/>
        </w:rPr>
        <w:t xml:space="preserve">я </w:t>
      </w:r>
      <w:r w:rsidR="00F93541">
        <w:rPr>
          <w:bCs/>
        </w:rPr>
        <w:t>по правам человека</w:t>
      </w:r>
      <w:r w:rsidRPr="00695DEA">
        <w:t xml:space="preserve"> (дата</w:t>
      </w:r>
      <w:r w:rsidR="00F93541">
        <w:t xml:space="preserve"> вступления в силу в Украине</w:t>
      </w:r>
      <w:r w:rsidRPr="00695DEA">
        <w:t xml:space="preserve"> - 11 </w:t>
      </w:r>
      <w:r w:rsidR="00F93541">
        <w:t xml:space="preserve">сентября </w:t>
      </w:r>
      <w:r w:rsidRPr="00695DEA">
        <w:t xml:space="preserve">1997 </w:t>
      </w:r>
      <w:r w:rsidR="00F93541"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</w:t>
      </w:r>
      <w:r w:rsidR="00F93541">
        <w:rPr>
          <w:bCs/>
        </w:rPr>
        <w:t>Е</w:t>
      </w:r>
      <w:r w:rsidRPr="00695DEA">
        <w:rPr>
          <w:bCs/>
        </w:rPr>
        <w:t>вропейска</w:t>
      </w:r>
      <w:r w:rsidR="00F93541">
        <w:rPr>
          <w:bCs/>
        </w:rPr>
        <w:t>я</w:t>
      </w:r>
      <w:r w:rsidRPr="00695DEA">
        <w:rPr>
          <w:bCs/>
        </w:rPr>
        <w:t xml:space="preserve"> соц</w:t>
      </w:r>
      <w:r w:rsidR="00F93541">
        <w:rPr>
          <w:bCs/>
        </w:rPr>
        <w:t>и</w:t>
      </w:r>
      <w:r w:rsidRPr="00695DEA">
        <w:rPr>
          <w:bCs/>
        </w:rPr>
        <w:t>альна</w:t>
      </w:r>
      <w:r w:rsidR="00F93541">
        <w:rPr>
          <w:bCs/>
        </w:rPr>
        <w:t>я</w:t>
      </w:r>
      <w:r w:rsidRPr="00695DEA">
        <w:rPr>
          <w:bCs/>
        </w:rPr>
        <w:t xml:space="preserve"> харт</w:t>
      </w:r>
      <w:r w:rsidR="00F93541">
        <w:rPr>
          <w:bCs/>
        </w:rPr>
        <w:t>и</w:t>
      </w:r>
      <w:r w:rsidRPr="00695DEA">
        <w:rPr>
          <w:bCs/>
        </w:rPr>
        <w:t>я</w:t>
      </w:r>
      <w:r w:rsidRPr="00695DEA">
        <w:t>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</w:t>
      </w:r>
      <w:r w:rsidR="00F93541">
        <w:rPr>
          <w:bCs/>
        </w:rPr>
        <w:t>Е</w:t>
      </w:r>
      <w:r w:rsidRPr="00695DEA">
        <w:rPr>
          <w:bCs/>
        </w:rPr>
        <w:t>вропейска</w:t>
      </w:r>
      <w:r w:rsidR="00F93541">
        <w:rPr>
          <w:bCs/>
        </w:rPr>
        <w:t>я</w:t>
      </w:r>
      <w:r w:rsidRPr="00695DEA">
        <w:rPr>
          <w:bCs/>
        </w:rPr>
        <w:t xml:space="preserve"> харт</w:t>
      </w:r>
      <w:r w:rsidR="00F93541">
        <w:rPr>
          <w:bCs/>
        </w:rPr>
        <w:t>и</w:t>
      </w:r>
      <w:r w:rsidRPr="00695DEA">
        <w:rPr>
          <w:bCs/>
        </w:rPr>
        <w:t xml:space="preserve">я </w:t>
      </w:r>
      <w:r w:rsidR="00F93541">
        <w:rPr>
          <w:bCs/>
        </w:rPr>
        <w:t>городского соамоуправления</w:t>
      </w:r>
      <w:r w:rsidRPr="00695DEA">
        <w:t xml:space="preserve"> (дата </w:t>
      </w:r>
      <w:r w:rsidR="00F93541">
        <w:t>вступления в силу в Украине -</w:t>
      </w:r>
      <w:r w:rsidRPr="00695DEA">
        <w:t xml:space="preserve"> 1 </w:t>
      </w:r>
      <w:r w:rsidR="00F93541">
        <w:t xml:space="preserve">января </w:t>
      </w:r>
      <w:r w:rsidRPr="00695DEA">
        <w:t xml:space="preserve">1998 </w:t>
      </w:r>
      <w:r w:rsidR="00F93541">
        <w:t>г</w:t>
      </w:r>
      <w:r w:rsidRPr="00695DEA">
        <w:t>.);</w:t>
      </w:r>
    </w:p>
    <w:p w:rsidR="00695DEA" w:rsidRPr="00695DEA" w:rsidRDefault="00695DEA" w:rsidP="00695DEA">
      <w:pPr>
        <w:jc w:val="both"/>
      </w:pPr>
      <w:r w:rsidRPr="00695DEA">
        <w:rPr>
          <w:bCs/>
        </w:rPr>
        <w:t xml:space="preserve">- </w:t>
      </w:r>
      <w:r w:rsidR="00F93541">
        <w:rPr>
          <w:bCs/>
        </w:rPr>
        <w:t>Е</w:t>
      </w:r>
      <w:r w:rsidRPr="00695DEA">
        <w:rPr>
          <w:bCs/>
        </w:rPr>
        <w:t>вропейска</w:t>
      </w:r>
      <w:r w:rsidR="00F93541">
        <w:rPr>
          <w:bCs/>
        </w:rPr>
        <w:t>я</w:t>
      </w:r>
      <w:r w:rsidRPr="00695DEA">
        <w:rPr>
          <w:bCs/>
        </w:rPr>
        <w:t xml:space="preserve"> конвенц</w:t>
      </w:r>
      <w:r w:rsidR="00F93541">
        <w:rPr>
          <w:bCs/>
        </w:rPr>
        <w:t>и</w:t>
      </w:r>
      <w:r w:rsidRPr="00695DEA">
        <w:rPr>
          <w:bCs/>
        </w:rPr>
        <w:t>я про вза</w:t>
      </w:r>
      <w:r w:rsidR="00F93541">
        <w:rPr>
          <w:bCs/>
        </w:rPr>
        <w:t>имопомощь в криминальных расследованиях (дата всткпления в силу в Украине</w:t>
      </w:r>
      <w:r w:rsidRPr="00695DEA">
        <w:t xml:space="preserve"> - 9 </w:t>
      </w:r>
      <w:r w:rsidR="00F93541">
        <w:t>июня</w:t>
      </w:r>
      <w:r w:rsidRPr="00695DEA">
        <w:t xml:space="preserve"> 1998 </w:t>
      </w:r>
      <w:r w:rsidR="00F93541">
        <w:t>г</w:t>
      </w:r>
      <w:r w:rsidRPr="00695DEA">
        <w:t>.);</w:t>
      </w:r>
    </w:p>
    <w:p w:rsidR="00F93541" w:rsidRDefault="00695DEA" w:rsidP="00695DEA">
      <w:pPr>
        <w:jc w:val="both"/>
      </w:pPr>
      <w:r w:rsidRPr="00695DEA">
        <w:rPr>
          <w:bCs/>
        </w:rPr>
        <w:t>- Конвенц</w:t>
      </w:r>
      <w:r w:rsidR="00F93541">
        <w:rPr>
          <w:bCs/>
        </w:rPr>
        <w:t>и</w:t>
      </w:r>
      <w:r w:rsidRPr="00695DEA">
        <w:rPr>
          <w:bCs/>
        </w:rPr>
        <w:t xml:space="preserve">я </w:t>
      </w:r>
      <w:r w:rsidR="00F93541">
        <w:rPr>
          <w:bCs/>
        </w:rPr>
        <w:t>об отмывании</w:t>
      </w:r>
      <w:r w:rsidRPr="00695DEA">
        <w:rPr>
          <w:bCs/>
        </w:rPr>
        <w:t xml:space="preserve">, </w:t>
      </w:r>
      <w:r w:rsidR="00F93541">
        <w:rPr>
          <w:bCs/>
        </w:rPr>
        <w:t>розыске</w:t>
      </w:r>
      <w:r w:rsidRPr="00695DEA">
        <w:rPr>
          <w:bCs/>
        </w:rPr>
        <w:t>, аре</w:t>
      </w:r>
      <w:r w:rsidR="00F93541">
        <w:rPr>
          <w:bCs/>
        </w:rPr>
        <w:t>сте</w:t>
      </w:r>
      <w:r w:rsidRPr="00695DEA">
        <w:rPr>
          <w:bCs/>
        </w:rPr>
        <w:t xml:space="preserve"> </w:t>
      </w:r>
      <w:r w:rsidR="00F93541">
        <w:rPr>
          <w:bCs/>
        </w:rPr>
        <w:t>и конфискации доходов</w:t>
      </w:r>
      <w:r w:rsidRPr="00695DEA">
        <w:rPr>
          <w:bCs/>
        </w:rPr>
        <w:t xml:space="preserve">, </w:t>
      </w:r>
      <w:r w:rsidR="00F93541">
        <w:rPr>
          <w:bCs/>
        </w:rPr>
        <w:t>полученных</w:t>
      </w:r>
      <w:r w:rsidRPr="00695DEA">
        <w:rPr>
          <w:bCs/>
        </w:rPr>
        <w:t xml:space="preserve"> </w:t>
      </w:r>
      <w:r w:rsidR="00F93541">
        <w:rPr>
          <w:bCs/>
        </w:rPr>
        <w:t>антизаконным путем</w:t>
      </w:r>
      <w:r w:rsidRPr="00695DEA">
        <w:t xml:space="preserve"> (дата </w:t>
      </w:r>
      <w:r w:rsidR="00F93541">
        <w:t>вступления в силу в Украине</w:t>
      </w:r>
      <w:r w:rsidRPr="00695DEA">
        <w:t xml:space="preserve"> - 1 </w:t>
      </w:r>
      <w:r w:rsidR="00F93541">
        <w:t>мая</w:t>
      </w:r>
      <w:r w:rsidRPr="00695DEA">
        <w:t xml:space="preserve"> 1998 </w:t>
      </w:r>
      <w:r w:rsidR="00F93541">
        <w:t>г</w:t>
      </w:r>
      <w:r w:rsidRPr="00695DEA">
        <w:t>.)</w:t>
      </w:r>
    </w:p>
    <w:p w:rsidR="00695DEA" w:rsidRDefault="00F93541" w:rsidP="00695DEA">
      <w:pPr>
        <w:jc w:val="both"/>
      </w:pPr>
      <w:r>
        <w:t>а также</w:t>
      </w:r>
      <w:r w:rsidR="004363E2">
        <w:t xml:space="preserve"> многие другие документы были совместно разработаны и действуют на территории Украины.</w:t>
      </w:r>
    </w:p>
    <w:p w:rsidR="004363E2" w:rsidRDefault="004363E2" w:rsidP="00695DEA">
      <w:pPr>
        <w:jc w:val="both"/>
      </w:pPr>
    </w:p>
    <w:p w:rsidR="00D578C7" w:rsidRPr="00A273FC" w:rsidRDefault="000B1FFF" w:rsidP="000B1FFF">
      <w:pPr>
        <w:pStyle w:val="2"/>
      </w:pPr>
      <w:r>
        <w:br w:type="page"/>
      </w:r>
      <w:bookmarkStart w:id="21" w:name="_Toc4034543"/>
      <w:r w:rsidR="00D578C7" w:rsidRPr="00A273FC">
        <w:t>Литература</w:t>
      </w:r>
      <w:bookmarkEnd w:id="21"/>
    </w:p>
    <w:p w:rsidR="00D578C7" w:rsidRPr="00A273FC" w:rsidRDefault="00D578C7" w:rsidP="00D578C7">
      <w:pPr>
        <w:numPr>
          <w:ilvl w:val="0"/>
          <w:numId w:val="7"/>
        </w:numPr>
        <w:jc w:val="both"/>
        <w:rPr>
          <w:sz w:val="28"/>
          <w:szCs w:val="28"/>
        </w:rPr>
      </w:pPr>
      <w:r w:rsidRPr="00A273FC">
        <w:rPr>
          <w:sz w:val="28"/>
          <w:szCs w:val="28"/>
        </w:rPr>
        <w:t>Тимченко Л.Д. «Международное право».</w:t>
      </w:r>
    </w:p>
    <w:p w:rsidR="00D578C7" w:rsidRPr="00A273FC" w:rsidRDefault="00D578C7" w:rsidP="00D578C7">
      <w:pPr>
        <w:numPr>
          <w:ilvl w:val="0"/>
          <w:numId w:val="7"/>
        </w:numPr>
        <w:jc w:val="both"/>
        <w:rPr>
          <w:sz w:val="28"/>
          <w:szCs w:val="28"/>
        </w:rPr>
      </w:pPr>
      <w:r w:rsidRPr="00A273FC">
        <w:rPr>
          <w:sz w:val="28"/>
          <w:szCs w:val="28"/>
        </w:rPr>
        <w:t>Крылов Н. Б. «Правотворческая деятельность международных организаций».</w:t>
      </w:r>
    </w:p>
    <w:p w:rsidR="00D578C7" w:rsidRPr="00A273FC" w:rsidRDefault="00D578C7" w:rsidP="00D578C7">
      <w:pPr>
        <w:numPr>
          <w:ilvl w:val="0"/>
          <w:numId w:val="7"/>
        </w:numPr>
        <w:jc w:val="both"/>
        <w:rPr>
          <w:sz w:val="28"/>
          <w:szCs w:val="28"/>
        </w:rPr>
      </w:pPr>
      <w:r w:rsidRPr="00A273FC">
        <w:rPr>
          <w:sz w:val="28"/>
          <w:szCs w:val="28"/>
        </w:rPr>
        <w:t>Топорнин Б.М. «Европейские общества: права и институты»</w:t>
      </w:r>
    </w:p>
    <w:p w:rsidR="00D578C7" w:rsidRPr="00A273FC" w:rsidRDefault="00D578C7" w:rsidP="00846EFC">
      <w:pPr>
        <w:numPr>
          <w:ilvl w:val="0"/>
          <w:numId w:val="7"/>
        </w:numPr>
        <w:jc w:val="both"/>
        <w:rPr>
          <w:sz w:val="28"/>
          <w:szCs w:val="28"/>
        </w:rPr>
      </w:pPr>
      <w:r w:rsidRPr="00A273FC">
        <w:rPr>
          <w:sz w:val="28"/>
          <w:szCs w:val="28"/>
        </w:rPr>
        <w:t>Официальная веб-страница представительства Совета Европы в Украине.</w:t>
      </w:r>
      <w:bookmarkStart w:id="22" w:name="_GoBack"/>
      <w:bookmarkEnd w:id="22"/>
    </w:p>
    <w:sectPr w:rsidR="00D578C7" w:rsidRPr="00A273FC" w:rsidSect="000B1FF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08" w:rsidRDefault="00136208">
      <w:r>
        <w:separator/>
      </w:r>
    </w:p>
  </w:endnote>
  <w:endnote w:type="continuationSeparator" w:id="0">
    <w:p w:rsidR="00136208" w:rsidRDefault="0013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20" w:rsidRDefault="00007720" w:rsidP="004C751E">
    <w:pPr>
      <w:pStyle w:val="a5"/>
      <w:framePr w:wrap="around" w:vAnchor="text" w:hAnchor="margin" w:xAlign="right" w:y="1"/>
      <w:rPr>
        <w:rStyle w:val="a6"/>
      </w:rPr>
    </w:pPr>
  </w:p>
  <w:p w:rsidR="00007720" w:rsidRDefault="00007720" w:rsidP="004C75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20" w:rsidRDefault="009D54B2" w:rsidP="004C751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07720" w:rsidRDefault="00007720" w:rsidP="004C75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08" w:rsidRDefault="00136208">
      <w:r>
        <w:separator/>
      </w:r>
    </w:p>
  </w:footnote>
  <w:footnote w:type="continuationSeparator" w:id="0">
    <w:p w:rsidR="00136208" w:rsidRDefault="0013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39A"/>
    <w:multiLevelType w:val="hybridMultilevel"/>
    <w:tmpl w:val="FD74E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17CE"/>
    <w:multiLevelType w:val="hybridMultilevel"/>
    <w:tmpl w:val="C4742DDE"/>
    <w:lvl w:ilvl="0" w:tplc="0EA4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26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A83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C22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409F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E0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A88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88D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AE0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F031B"/>
    <w:multiLevelType w:val="hybridMultilevel"/>
    <w:tmpl w:val="958CC30A"/>
    <w:lvl w:ilvl="0" w:tplc="0D827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304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D8B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C8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0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4AC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C6E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D6B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8A3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942E0"/>
    <w:multiLevelType w:val="hybridMultilevel"/>
    <w:tmpl w:val="90E2A362"/>
    <w:lvl w:ilvl="0" w:tplc="8436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A0B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E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44B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44A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803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DE2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BCE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D6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5383C"/>
    <w:multiLevelType w:val="hybridMultilevel"/>
    <w:tmpl w:val="20CEEC4E"/>
    <w:lvl w:ilvl="0" w:tplc="212E4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1C1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E80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7E3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A498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8A6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0EE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1C5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4AB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A62AF"/>
    <w:multiLevelType w:val="hybridMultilevel"/>
    <w:tmpl w:val="4D72766E"/>
    <w:lvl w:ilvl="0" w:tplc="EDBE3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164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605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10F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02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5E8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C4C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CC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5A3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1BDA"/>
    <w:multiLevelType w:val="hybridMultilevel"/>
    <w:tmpl w:val="4ECEBAD6"/>
    <w:lvl w:ilvl="0" w:tplc="313E6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AE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8E4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E8EC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60F5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FCE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326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6C9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25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641"/>
    <w:rsid w:val="00007720"/>
    <w:rsid w:val="000B1FFF"/>
    <w:rsid w:val="000D52DF"/>
    <w:rsid w:val="00136208"/>
    <w:rsid w:val="00174B60"/>
    <w:rsid w:val="00266763"/>
    <w:rsid w:val="0028103F"/>
    <w:rsid w:val="002B4641"/>
    <w:rsid w:val="00340328"/>
    <w:rsid w:val="004363E2"/>
    <w:rsid w:val="004635E1"/>
    <w:rsid w:val="004807AA"/>
    <w:rsid w:val="004B52A3"/>
    <w:rsid w:val="004C751E"/>
    <w:rsid w:val="005159B1"/>
    <w:rsid w:val="005A0E26"/>
    <w:rsid w:val="005D176B"/>
    <w:rsid w:val="005D1DF8"/>
    <w:rsid w:val="005E0CE1"/>
    <w:rsid w:val="00695DEA"/>
    <w:rsid w:val="0076325E"/>
    <w:rsid w:val="007A44EE"/>
    <w:rsid w:val="007B1C7F"/>
    <w:rsid w:val="0081186E"/>
    <w:rsid w:val="00846EFC"/>
    <w:rsid w:val="008E020D"/>
    <w:rsid w:val="00914617"/>
    <w:rsid w:val="009D54B2"/>
    <w:rsid w:val="009F4A53"/>
    <w:rsid w:val="00A273FC"/>
    <w:rsid w:val="00AC20FD"/>
    <w:rsid w:val="00AD49DB"/>
    <w:rsid w:val="00B50AD0"/>
    <w:rsid w:val="00BE1292"/>
    <w:rsid w:val="00CC5D50"/>
    <w:rsid w:val="00D07C89"/>
    <w:rsid w:val="00D51423"/>
    <w:rsid w:val="00D578C7"/>
    <w:rsid w:val="00DA12D3"/>
    <w:rsid w:val="00F5629F"/>
    <w:rsid w:val="00F93541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D792A-24C7-47B4-AC5D-9D5ED79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A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D51423"/>
    <w:pPr>
      <w:ind w:left="240"/>
    </w:pPr>
  </w:style>
  <w:style w:type="paragraph" w:styleId="30">
    <w:name w:val="toc 3"/>
    <w:basedOn w:val="a"/>
    <w:next w:val="a"/>
    <w:autoRedefine/>
    <w:semiHidden/>
    <w:rsid w:val="00D51423"/>
    <w:pPr>
      <w:ind w:left="480"/>
    </w:pPr>
  </w:style>
  <w:style w:type="paragraph" w:styleId="a5">
    <w:name w:val="footer"/>
    <w:basedOn w:val="a"/>
    <w:rsid w:val="004C75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4366</Words>
  <Characters>24888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СОВЕТ ЕВРОПЫ: ФАКТЫ И ЦИФРЫ </vt:lpstr>
      <vt:lpstr>СОВЕТ ЕВРОПЫ: ФАКТЫ И ЦИФРЫ </vt:lpstr>
    </vt:vector>
  </TitlesOfParts>
  <Company>home</Company>
  <LinksUpToDate>false</LinksUpToDate>
  <CharactersWithSpaces>29196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ЕВРОПЫ: ФАКТЫ И ЦИФРЫ </dc:title>
  <dc:subject/>
  <dc:creator>Eugene</dc:creator>
  <cp:keywords/>
  <dc:description/>
  <cp:lastModifiedBy>admin</cp:lastModifiedBy>
  <cp:revision>2</cp:revision>
  <dcterms:created xsi:type="dcterms:W3CDTF">2014-02-07T10:56:00Z</dcterms:created>
  <dcterms:modified xsi:type="dcterms:W3CDTF">2014-02-07T10:56:00Z</dcterms:modified>
</cp:coreProperties>
</file>